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rPr>
          <w:rFonts w:eastAsiaTheme="minorEastAsia" w:cstheme="minorBidi"/>
          <w:spacing w:val="0"/>
          <w:kern w:val="0"/>
          <w:sz w:val="24"/>
          <w:szCs w:val="22"/>
        </w:rPr>
        <w:id w:val="79469826"/>
        <w:docPartObj>
          <w:docPartGallery w:val="Cover Pages"/>
          <w:docPartUnique/>
        </w:docPartObj>
      </w:sdtPr>
      <w:sdtEndPr>
        <w:rPr>
          <w:i/>
          <w:sz w:val="20"/>
        </w:rPr>
      </w:sdtEndPr>
      <w:sdtContent>
        <w:p w:rsidR="00E855B1" w:rsidRDefault="00F071E2" w:rsidP="00F071E2">
          <w:pPr>
            <w:pStyle w:val="Title"/>
          </w:pPr>
          <w:r>
            <w:rPr>
              <w:noProof/>
              <w:lang w:val="en-US" w:eastAsia="en-US" w:bidi="ar-SA"/>
            </w:rPr>
            <mc:AlternateContent>
              <mc:Choice Requires="wpg">
                <w:drawing>
                  <wp:anchor distT="0" distB="0" distL="114300" distR="114300" simplePos="0" relativeHeight="251742208" behindDoc="0" locked="0" layoutInCell="1" allowOverlap="1">
                    <wp:simplePos x="0" y="0"/>
                    <wp:positionH relativeFrom="column">
                      <wp:posOffset>-4979869</wp:posOffset>
                    </wp:positionH>
                    <wp:positionV relativeFrom="paragraph">
                      <wp:posOffset>8760943</wp:posOffset>
                    </wp:positionV>
                    <wp:extent cx="11790045" cy="81280"/>
                    <wp:effectExtent l="0" t="0" r="20955" b="13970"/>
                    <wp:wrapNone/>
                    <wp:docPr id="437257" name="Group 437257"/>
                    <wp:cNvGraphicFramePr/>
                    <a:graphic xmlns:a="http://schemas.openxmlformats.org/drawingml/2006/main">
                      <a:graphicData uri="http://schemas.microsoft.com/office/word/2010/wordprocessingGroup">
                        <wpg:wgp>
                          <wpg:cNvGrpSpPr/>
                          <wpg:grpSpPr>
                            <a:xfrm>
                              <a:off x="0" y="0"/>
                              <a:ext cx="11790045" cy="81280"/>
                              <a:chOff x="0" y="0"/>
                              <a:chExt cx="11790140" cy="81887"/>
                            </a:xfrm>
                          </wpg:grpSpPr>
                          <wps:wsp>
                            <wps:cNvPr id="570" name="Rectangle 87"/>
                            <wps:cNvSpPr>
                              <a:spLocks noChangeArrowheads="1"/>
                            </wps:cNvSpPr>
                            <wps:spPr bwMode="auto">
                              <a:xfrm rot="10800000" flipV="1">
                                <a:off x="3841845" y="0"/>
                                <a:ext cx="7948295" cy="45085"/>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2" name="AutoShape 89"/>
                            <wps:cNvCnPr>
                              <a:cxnSpLocks noChangeShapeType="1"/>
                            </wps:cNvCnPr>
                            <wps:spPr bwMode="auto">
                              <a:xfrm>
                                <a:off x="0" y="81887"/>
                                <a:ext cx="1178560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1467F185" id="Group 437257" o:spid="_x0000_s1026" style="position:absolute;margin-left:-392.1pt;margin-top:689.85pt;width:928.35pt;height:6.4pt;z-index:251742208" coordsize="117901,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">
                    <v:rect id="Rectangle 87" o:spid="_x0000_s1027" style="position:absolute;left:38418;width:79483;height:450;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75cAA&#10;AADcAAAADwAAAGRycy9kb3ducmV2LnhtbERP3WrCMBS+H+wdwhF2M2bqQDuqUcZw4q2ND3Bojm1t&#10;c1KSVLu3Xy4ELz++/81usr24kQ+tYwWLeQaCuHKm5VrBWf9+fIEIEdlg75gU/FGA3fb1ZYOFcXc+&#10;0a2MtUghHApU0MQ4FFKGqiGLYe4G4sRdnLcYE/S1NB7vKdz28jPLVtJiy6mhwYF+Gqq6crQKDrne&#10;j9O104tSm/37SeeHY+eVeptN32sQkab4FD/cR6Ngmaf56Uw6AnL7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fY75cAAAADcAAAADwAAAAAAAAAAAAAAAACYAgAAZHJzL2Rvd25y&#10;ZXYueG1sUEsFBgAAAAAEAAQA9QAAAIUDAAAAAA==&#10;" fillcolor="#00b050" stroked="f"/>
                    <v:shapetype id="_x0000_t32" coordsize="21600,21600" o:spt="32" o:oned="t" path="m,l21600,21600e" filled="f">
                      <v:path arrowok="t" fillok="f" o:connecttype="none"/>
                      <o:lock v:ext="edit" shapetype="t"/>
                    </v:shapetype>
                    <v:shape id="AutoShape 89" o:spid="_x0000_s1028" type="#_x0000_t32" style="position:absolute;top:818;width:1178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wLEsUAAADcAAAADwAAAGRycy9kb3ducmV2LnhtbESPQWvCQBSE7wX/w/IEL0U3TalKdCNS&#10;EKSlBzUXb4/sMwnJvg3ZNYn/3i0Uehxm5htmuxtNI3rqXGVZwdsiAkGcW11xoSC7HOZrEM4ja2ws&#10;k4IHOdilk5ctJtoOfKL+7AsRIOwSVFB63yZSurwkg25hW+Lg3Wxn0AfZFVJ3OAS4aWQcRUtpsOKw&#10;UGJLnyXl9fluFJi4irJvK39O+e2arfBxr7/eX5WaTcf9BoSn0f+H/9pHreBjFcPvmXAEZPo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PwLEsUAAADcAAAADwAAAAAAAAAA&#10;AAAAAAChAgAAZHJzL2Rvd25yZXYueG1sUEsFBgAAAAAEAAQA+QAAAJMDAAAAAA==&#10;" strokecolor="red"/>
                  </v:group>
                </w:pict>
              </mc:Fallback>
            </mc:AlternateContent>
          </w:r>
          <w:r>
            <w:rPr>
              <w:b/>
              <w:noProof/>
              <w:sz w:val="72"/>
              <w:szCs w:val="90"/>
              <w:lang w:val="en-US" w:eastAsia="en-US" w:bidi="ar-SA"/>
            </w:rPr>
            <mc:AlternateContent>
              <mc:Choice Requires="wps">
                <w:drawing>
                  <wp:anchor distT="0" distB="0" distL="114300" distR="114300" simplePos="0" relativeHeight="251943936" behindDoc="0" locked="0" layoutInCell="1" allowOverlap="1">
                    <wp:simplePos x="0" y="0"/>
                    <wp:positionH relativeFrom="column">
                      <wp:posOffset>-213927</wp:posOffset>
                    </wp:positionH>
                    <wp:positionV relativeFrom="paragraph">
                      <wp:posOffset>1007745</wp:posOffset>
                    </wp:positionV>
                    <wp:extent cx="6530453" cy="3241343"/>
                    <wp:effectExtent l="0" t="0" r="3810" b="0"/>
                    <wp:wrapNone/>
                    <wp:docPr id="70" name="Text Box 70"/>
                    <wp:cNvGraphicFramePr/>
                    <a:graphic xmlns:a="http://schemas.openxmlformats.org/drawingml/2006/main">
                      <a:graphicData uri="http://schemas.microsoft.com/office/word/2010/wordprocessingShape">
                        <wps:wsp>
                          <wps:cNvSpPr txBox="1"/>
                          <wps:spPr>
                            <a:xfrm>
                              <a:off x="0" y="0"/>
                              <a:ext cx="6530453" cy="324134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071E2" w:rsidRPr="00F071E2" w:rsidRDefault="00F071E2" w:rsidP="00F071E2">
                                <w:pPr>
                                  <w:jc w:val="center"/>
                                  <w:rPr>
                                    <w:rFonts w:eastAsiaTheme="majorEastAsia" w:cstheme="majorBidi"/>
                                    <w:b/>
                                    <w:spacing w:val="5"/>
                                    <w:kern w:val="28"/>
                                    <w:sz w:val="96"/>
                                    <w:szCs w:val="90"/>
                                  </w:rPr>
                                </w:pPr>
                                <w:r w:rsidRPr="00F071E2">
                                  <w:rPr>
                                    <w:rFonts w:eastAsiaTheme="majorEastAsia" w:cstheme="majorBidi"/>
                                    <w:b/>
                                    <w:spacing w:val="5"/>
                                    <w:kern w:val="28"/>
                                    <w:sz w:val="96"/>
                                    <w:szCs w:val="90"/>
                                  </w:rPr>
                                  <w:t>Manual del empleado de seguridad, salud y medioambiente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70" o:spid="_x0000_s1026" type="#_x0000_t202" style="position:absolute;left:0;text-align:left;margin-left:-16.85pt;margin-top:79.35pt;width:514.2pt;height:255.2pt;z-index:25194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" fillcolor="white [3201]" stroked="f" strokeweight=".5pt">
                    <v:textbox>
                      <w:txbxContent>
                        <w:p w:rsidR="00F071E2" w:rsidRPr="00F071E2" w:rsidRDefault="00F071E2" w:rsidP="00F071E2">
                          <w:pPr>
                            <w:jc w:val="center"/>
                            <w:rPr>
                              <w:rFonts w:eastAsiaTheme="majorEastAsia" w:cstheme="majorBidi"/>
                              <w:b/>
                              <w:spacing w:val="5"/>
                              <w:kern w:val="28"/>
                              <w:sz w:val="96"/>
                              <w:szCs w:val="90"/>
                            </w:rPr>
                          </w:pPr>
                          <w:r w:rsidRPr="00F071E2">
                            <w:rPr>
                              <w:rFonts w:eastAsiaTheme="majorEastAsia" w:cstheme="majorBidi"/>
                              <w:b/>
                              <w:spacing w:val="5"/>
                              <w:kern w:val="28"/>
                              <w:sz w:val="96"/>
                              <w:szCs w:val="90"/>
                            </w:rPr>
                            <w:t>Manual del empleado de seguridad, salud y medioambiente</w:t>
                          </w:r>
                        </w:p>
                      </w:txbxContent>
                    </v:textbox>
                  </v:shape>
                </w:pict>
              </mc:Fallback>
            </mc:AlternateContent>
          </w:r>
          <w:r w:rsidRPr="00F071E2">
            <w:rPr>
              <w:b/>
              <w:noProof/>
              <w:sz w:val="72"/>
              <w:szCs w:val="90"/>
              <w:lang w:val="en-US" w:eastAsia="en-US" w:bidi="ar-SA"/>
            </w:rPr>
            <w:drawing>
              <wp:anchor distT="0" distB="0" distL="114300" distR="114300" simplePos="0" relativeHeight="251942912" behindDoc="0" locked="0" layoutInCell="1" allowOverlap="1" wp14:anchorId="138CFC0B" wp14:editId="22ADF5E2">
                <wp:simplePos x="0" y="0"/>
                <wp:positionH relativeFrom="margin">
                  <wp:posOffset>1500429</wp:posOffset>
                </wp:positionH>
                <wp:positionV relativeFrom="margin">
                  <wp:posOffset>4281537</wp:posOffset>
                </wp:positionV>
                <wp:extent cx="3436532" cy="3232297"/>
                <wp:effectExtent l="0" t="0" r="0" b="6350"/>
                <wp:wrapNone/>
                <wp:docPr id="4" name="Picture 0" descr="IMAG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244.jpg"/>
                        <pic:cNvPicPr/>
                      </pic:nvPicPr>
                      <pic:blipFill>
                        <a:blip r:embed="rId8" cstate="screen"/>
                        <a:stretch>
                          <a:fillRect/>
                        </a:stretch>
                      </pic:blipFill>
                      <pic:spPr>
                        <a:xfrm>
                          <a:off x="0" y="0"/>
                          <a:ext cx="3436532" cy="3232297"/>
                        </a:xfrm>
                        <a:prstGeom prst="rect">
                          <a:avLst/>
                        </a:prstGeom>
                      </pic:spPr>
                    </pic:pic>
                  </a:graphicData>
                </a:graphic>
              </wp:anchor>
            </w:drawing>
          </w:r>
          <w:r>
            <w:rPr>
              <w:b/>
              <w:noProof/>
              <w:sz w:val="72"/>
              <w:szCs w:val="90"/>
              <w:lang w:val="en-US" w:eastAsia="en-US" w:bidi="ar-SA"/>
            </w:rPr>
            <mc:AlternateContent>
              <mc:Choice Requires="wps">
                <w:drawing>
                  <wp:anchor distT="0" distB="0" distL="114300" distR="114300" simplePos="0" relativeHeight="251944960" behindDoc="0" locked="0" layoutInCell="1" allowOverlap="1">
                    <wp:simplePos x="0" y="0"/>
                    <wp:positionH relativeFrom="column">
                      <wp:posOffset>767687</wp:posOffset>
                    </wp:positionH>
                    <wp:positionV relativeFrom="paragraph">
                      <wp:posOffset>7777622</wp:posOffset>
                    </wp:positionV>
                    <wp:extent cx="4967785" cy="320723"/>
                    <wp:effectExtent l="0" t="0" r="23495" b="22225"/>
                    <wp:wrapNone/>
                    <wp:docPr id="93" name="Text Box 93"/>
                    <wp:cNvGraphicFramePr/>
                    <a:graphic xmlns:a="http://schemas.openxmlformats.org/drawingml/2006/main">
                      <a:graphicData uri="http://schemas.microsoft.com/office/word/2010/wordprocessingShape">
                        <wps:wsp>
                          <wps:cNvSpPr txBox="1"/>
                          <wps:spPr>
                            <a:xfrm>
                              <a:off x="0" y="0"/>
                              <a:ext cx="4967785" cy="32072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071E2" w:rsidRPr="00941600" w:rsidRDefault="00F071E2" w:rsidP="00F071E2">
                                <w:pPr>
                                  <w:jc w:val="center"/>
                                  <w:rPr>
                                    <w:sz w:val="28"/>
                                    <w:szCs w:val="28"/>
                                  </w:rPr>
                                </w:pPr>
                                <w:r w:rsidRPr="00941600">
                                  <w:rPr>
                                    <w:rFonts w:ascii="Castellar" w:hAnsi="Castellar"/>
                                    <w:color w:val="000000"/>
                                    <w:spacing w:val="60"/>
                                    <w:kern w:val="24"/>
                                    <w:sz w:val="28"/>
                                    <w:szCs w:val="28"/>
                                  </w:rPr>
                                  <w:t>Todos cuidan a todos</w:t>
                                </w:r>
                              </w:p>
                              <w:p w:rsidR="00F071E2" w:rsidRDefault="00F071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3" o:spid="_x0000_s1027" type="#_x0000_t202" style="position:absolute;left:0;text-align:left;margin-left:60.45pt;margin-top:612.4pt;width:391.15pt;height:25.25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" fillcolor="white [3201]" strokeweight=".5pt">
                    <v:textbox>
                      <w:txbxContent>
                        <w:p w:rsidR="00F071E2" w:rsidRPr="00941600" w:rsidRDefault="00F071E2" w:rsidP="00F071E2">
                          <w:pPr>
                            <w:jc w:val="center"/>
                            <w:rPr>
                              <w:sz w:val="28"/>
                              <w:szCs w:val="28"/>
                            </w:rPr>
                          </w:pPr>
                          <w:r w:rsidRPr="00941600">
                            <w:rPr>
                              <w:rFonts w:ascii="Castellar" w:hAnsi="Castellar"/>
                              <w:color w:val="000000"/>
                              <w:spacing w:val="60"/>
                              <w:kern w:val="24"/>
                              <w:sz w:val="28"/>
                              <w:szCs w:val="28"/>
                            </w:rPr>
                            <w:t>Todos cuidan a todos</w:t>
                          </w:r>
                        </w:p>
                        <w:p w:rsidR="00F071E2" w:rsidRDefault="00F071E2"/>
                      </w:txbxContent>
                    </v:textbox>
                  </v:shape>
                </w:pict>
              </mc:Fallback>
            </mc:AlternateContent>
          </w:r>
          <w:r w:rsidR="002F34B6">
            <w:rPr>
              <w:noProof/>
              <w:lang w:val="en-US" w:eastAsia="en-US" w:bidi="ar-SA"/>
            </w:rPr>
            <mc:AlternateContent>
              <mc:Choice Requires="wpg">
                <w:drawing>
                  <wp:anchor distT="0" distB="0" distL="114300" distR="114300" simplePos="0" relativeHeight="251813888" behindDoc="0" locked="0" layoutInCell="1" allowOverlap="1">
                    <wp:simplePos x="0" y="0"/>
                    <wp:positionH relativeFrom="column">
                      <wp:posOffset>-914400</wp:posOffset>
                    </wp:positionH>
                    <wp:positionV relativeFrom="paragraph">
                      <wp:posOffset>-450215</wp:posOffset>
                    </wp:positionV>
                    <wp:extent cx="7863205" cy="10179050"/>
                    <wp:effectExtent l="0" t="0" r="4445" b="12700"/>
                    <wp:wrapTight wrapText="bothSides">
                      <wp:wrapPolygon edited="0">
                        <wp:start x="20356" y="0"/>
                        <wp:lineTo x="20356" y="647"/>
                        <wp:lineTo x="0" y="1132"/>
                        <wp:lineTo x="0" y="1617"/>
                        <wp:lineTo x="20356" y="1940"/>
                        <wp:lineTo x="20356" y="21344"/>
                        <wp:lineTo x="20513" y="21587"/>
                        <wp:lineTo x="20775" y="21587"/>
                        <wp:lineTo x="20775" y="1940"/>
                        <wp:lineTo x="21560" y="1617"/>
                        <wp:lineTo x="21560" y="1172"/>
                        <wp:lineTo x="20775" y="647"/>
                        <wp:lineTo x="20775" y="0"/>
                        <wp:lineTo x="20356" y="0"/>
                      </wp:wrapPolygon>
                    </wp:wrapTight>
                    <wp:docPr id="586"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63205" cy="10179050"/>
                              <a:chOff x="0" y="11"/>
                              <a:chExt cx="12383" cy="16030"/>
                            </a:xfrm>
                          </wpg:grpSpPr>
                          <wps:wsp>
                            <wps:cNvPr id="589" name="AutoShape 42"/>
                            <wps:cNvCnPr>
                              <a:cxnSpLocks noChangeShapeType="1"/>
                            </wps:cNvCnPr>
                            <wps:spPr bwMode="auto">
                              <a:xfrm>
                                <a:off x="11822" y="21"/>
                                <a:ext cx="1" cy="16020"/>
                              </a:xfrm>
                              <a:prstGeom prst="straightConnector1">
                                <a:avLst/>
                              </a:prstGeom>
                              <a:noFill/>
                              <a:ln w="25400">
                                <a:solidFill>
                                  <a:srgbClr val="00B050"/>
                                </a:solidFill>
                                <a:round/>
                                <a:headEnd/>
                                <a:tailEnd/>
                              </a:ln>
                              <a:extLst>
                                <a:ext uri="{909E8E84-426E-40DD-AFC4-6F175D3DCCD1}">
                                  <a14:hiddenFill xmlns:a14="http://schemas.microsoft.com/office/drawing/2010/main">
                                    <a:noFill/>
                                  </a14:hiddenFill>
                                </a:ext>
                              </a:extLst>
                            </wps:spPr>
                            <wps:bodyPr/>
                          </wps:wsp>
                          <wps:wsp>
                            <wps:cNvPr id="590" name="Rectangle 40"/>
                            <wps:cNvSpPr>
                              <a:spLocks noChangeArrowheads="1"/>
                            </wps:cNvSpPr>
                            <wps:spPr bwMode="auto">
                              <a:xfrm>
                                <a:off x="0" y="882"/>
                                <a:ext cx="12383" cy="340"/>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2" name="AutoShape 41"/>
                            <wps:cNvCnPr>
                              <a:cxnSpLocks noChangeShapeType="1"/>
                            </wps:cNvCnPr>
                            <wps:spPr bwMode="auto">
                              <a:xfrm>
                                <a:off x="11716" y="11"/>
                                <a:ext cx="0" cy="15821"/>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F013C83" id="Group 438" o:spid="_x0000_s1026" style="position:absolute;margin-left:-1in;margin-top:-35.45pt;width:619.15pt;height:801.5pt;z-index:251813888" coordorigin=",11" coordsize="12383,16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">
                    <v:shapetype id="_x0000_t32" coordsize="21600,21600" o:spt="32" o:oned="t" path="m,l21600,21600e" filled="f">
                      <v:path arrowok="t" fillok="f" o:connecttype="none"/>
                      <o:lock v:ext="edit" shapetype="t"/>
                    </v:shapetype>
                    <v:shape id="AutoShape 42" o:spid="_x0000_s1027" type="#_x0000_t32" style="position:absolute;left:11822;top:21;width:1;height:160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8LjsUAAADcAAAADwAAAGRycy9kb3ducmV2LnhtbESPQWsCMRSE7wX/Q3iCl1KzFizr1iiy&#10;VSj2UKqFXh+bt5vFzcuSRN3+eyMUehxm5htmuR5sJy7kQ+tYwWyagSCunG65UfB93D3lIEJE1tg5&#10;JgW/FGC9Gj0ssdDuyl90OcRGJAiHAhWYGPtCylAZshimridOXu28xZikb6T2eE1w28nnLHuRFltO&#10;CwZ7Kg1Vp8PZKjgN533zqbflR/3ma3rMt6X5yZSajIfNK4hIQ/wP/7XftYJ5voD7mXQE5O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j8LjsUAAADcAAAADwAAAAAAAAAA&#10;AAAAAAChAgAAZHJzL2Rvd25yZXYueG1sUEsFBgAAAAAEAAQA+QAAAJMDAAAAAA==&#10;" strokecolor="#00b050" strokeweight="2pt"/>
                    <v:rect id="Rectangle 40" o:spid="_x0000_s1028" style="position:absolute;top:882;width:12383;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cOdMIA&#10;AADcAAAADwAAAGRycy9kb3ducmV2LnhtbERPTWvCQBC9F/oflin0UnRjoaLRTShCoXiwaut9yI5J&#10;aHY2Zica/fXdQ8Hj430v88E16kxdqD0bmIwTUMSFtzWXBn6+P0YzUEGQLTaeycCVAuTZ48MSU+sv&#10;vKPzXkoVQzikaKASaVOtQ1GRwzD2LXHkjr5zKBF2pbYdXmK4a/Rrkky1w5pjQ4UtrSoqfve9M+Dk&#10;NJd6W9y+bpvJod+tX4YN9sY8Pw3vC1BCg9zF/+5Pa+BtHufHM/EI6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tw50wgAAANwAAAAPAAAAAAAAAAAAAAAAAJgCAABkcnMvZG93&#10;bnJldi54bWxQSwUGAAAAAAQABAD1AAAAhwMAAAAA&#10;" fillcolor="#00b050" stroked="f"/>
                    <v:shape id="AutoShape 41" o:spid="_x0000_s1029" type="#_x0000_t32" style="position:absolute;left:11716;top:11;width:0;height:158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Dt6MQAAADcAAAADwAAAGRycy9kb3ducmV2LnhtbESPT4vCMBTE74LfITxhL6KpFf9Vo8iC&#10;ILt4UHvx9miebbF5KU3U+u3NwoLHYWZ+w6w2ranEgxpXWlYwGkYgiDOrS84VpOfdYA7CeWSNlWVS&#10;8CIHm3W3s8JE2ycf6XHyuQgQdgkqKLyvEyldVpBBN7Q1cfCutjHog2xyqRt8BripZBxFU2mw5LBQ&#10;YE3fBWW3090oMHEZpb9WHo7Z9ZLO8HW//Yz7Sn312u0ShKfWf8L/7b1WMFnE8HcmHAG5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8O3oxAAAANwAAAAPAAAAAAAAAAAA&#10;AAAAAKECAABkcnMvZG93bnJldi54bWxQSwUGAAAAAAQABAD5AAAAkgMAAAAA&#10;" strokecolor="red"/>
                    <w10:wrap type="tight"/>
                  </v:group>
                </w:pict>
              </mc:Fallback>
            </mc:AlternateContent>
          </w:r>
          <w:r w:rsidR="002F34B6">
            <w:rPr>
              <w:noProof/>
              <w:lang w:val="en-US" w:eastAsia="en-US" w:bidi="ar-SA"/>
            </w:rPr>
            <mc:AlternateContent>
              <mc:Choice Requires="wps">
                <w:drawing>
                  <wp:anchor distT="0" distB="0" distL="114300" distR="114300" simplePos="0" relativeHeight="251715584" behindDoc="0" locked="0" layoutInCell="1" allowOverlap="1">
                    <wp:simplePos x="0" y="0"/>
                    <wp:positionH relativeFrom="column">
                      <wp:posOffset>6689090</wp:posOffset>
                    </wp:positionH>
                    <wp:positionV relativeFrom="paragraph">
                      <wp:posOffset>-795655</wp:posOffset>
                    </wp:positionV>
                    <wp:extent cx="635" cy="10589260"/>
                    <wp:effectExtent l="19050" t="0" r="56515" b="40640"/>
                    <wp:wrapNone/>
                    <wp:docPr id="585"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589260"/>
                            </a:xfrm>
                            <a:prstGeom prst="straightConnector1">
                              <a:avLst/>
                            </a:prstGeom>
                            <a:noFill/>
                            <a:ln w="635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6C5880" id="AutoShape 44" o:spid="_x0000_s1026" type="#_x0000_t32" style="position:absolute;margin-left:526.7pt;margin-top:-62.65pt;width:.05pt;height:833.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" strokecolor="#00b050" strokeweight="5pt"/>
                </w:pict>
              </mc:Fallback>
            </mc:AlternateContent>
          </w:r>
          <w:r w:rsidR="002F34B6">
            <w:rPr>
              <w:noProof/>
              <w:lang w:val="en-US" w:eastAsia="en-US" w:bidi="ar-SA"/>
            </w:rPr>
            <mc:AlternateContent>
              <mc:Choice Requires="wps">
                <w:drawing>
                  <wp:anchor distT="0" distB="0" distL="114300" distR="114300" simplePos="0" relativeHeight="251737088" behindDoc="0" locked="0" layoutInCell="1" allowOverlap="1">
                    <wp:simplePos x="0" y="0"/>
                    <wp:positionH relativeFrom="column">
                      <wp:posOffset>-5489575</wp:posOffset>
                    </wp:positionH>
                    <wp:positionV relativeFrom="paragraph">
                      <wp:posOffset>4368800</wp:posOffset>
                    </wp:positionV>
                    <wp:extent cx="10436860" cy="107950"/>
                    <wp:effectExtent l="1905" t="0" r="4445" b="4445"/>
                    <wp:wrapNone/>
                    <wp:docPr id="582"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0436860" cy="107950"/>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2FEAFF" id="Rectangle 86" o:spid="_x0000_s1026" style="position:absolute;margin-left:-432.25pt;margin-top:344pt;width:821.8pt;height:8.5pt;rotation:90;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" fillcolor="#00b050" stroked="f"/>
                </w:pict>
              </mc:Fallback>
            </mc:AlternateContent>
          </w:r>
          <w:r w:rsidR="002F34B6">
            <w:rPr>
              <w:noProof/>
              <w:lang w:val="en-US" w:eastAsia="en-US" w:bidi="ar-SA"/>
            </w:rPr>
            <mc:AlternateContent>
              <mc:Choice Requires="wps">
                <w:drawing>
                  <wp:anchor distT="4294967295" distB="4294967295" distL="114300" distR="114300" simplePos="0" relativeHeight="251745280" behindDoc="0" locked="0" layoutInCell="1" allowOverlap="1">
                    <wp:simplePos x="0" y="0"/>
                    <wp:positionH relativeFrom="column">
                      <wp:posOffset>-914400</wp:posOffset>
                    </wp:positionH>
                    <wp:positionV relativeFrom="paragraph">
                      <wp:posOffset>-90806</wp:posOffset>
                    </wp:positionV>
                    <wp:extent cx="7799705" cy="0"/>
                    <wp:effectExtent l="0" t="0" r="10795" b="19050"/>
                    <wp:wrapNone/>
                    <wp:docPr id="581"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9970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3AC989" id="AutoShape 90" o:spid="_x0000_s1026" type="#_x0000_t32" style="position:absolute;margin-left:-1in;margin-top:-7.15pt;width:614.15pt;height:0;flip:x;z-index:25174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" strokecolor="red" strokeweight="1.5pt"/>
                </w:pict>
              </mc:Fallback>
            </mc:AlternateContent>
          </w:r>
          <w:r w:rsidR="002F34B6">
            <w:rPr>
              <w:noProof/>
              <w:lang w:val="en-US" w:eastAsia="en-US" w:bidi="ar-SA"/>
            </w:rPr>
            <mc:AlternateContent>
              <mc:Choice Requires="wps">
                <w:drawing>
                  <wp:anchor distT="4294967295" distB="4294967295" distL="114300" distR="114300" simplePos="0" relativeHeight="251812864" behindDoc="0" locked="0" layoutInCell="1" allowOverlap="1">
                    <wp:simplePos x="0" y="0"/>
                    <wp:positionH relativeFrom="column">
                      <wp:posOffset>-4684395</wp:posOffset>
                    </wp:positionH>
                    <wp:positionV relativeFrom="margin">
                      <wp:posOffset>340994</wp:posOffset>
                    </wp:positionV>
                    <wp:extent cx="11785600" cy="0"/>
                    <wp:effectExtent l="0" t="0" r="25400" b="19050"/>
                    <wp:wrapNone/>
                    <wp:docPr id="578"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78560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1126D2" id="AutoShape 206" o:spid="_x0000_s1026" type="#_x0000_t32" style="position:absolute;margin-left:-368.85pt;margin-top:26.85pt;width:928pt;height:0;z-index:251812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" strokecolor="red">
                    <w10:wrap anchory="margin"/>
                  </v:shape>
                </w:pict>
              </mc:Fallback>
            </mc:AlternateContent>
          </w:r>
          <w:r w:rsidR="002F34B6">
            <w:rPr>
              <w:noProof/>
              <w:lang w:val="en-US" w:eastAsia="en-US" w:bidi="ar-SA"/>
            </w:rPr>
            <mc:AlternateContent>
              <mc:Choice Requires="wps">
                <w:drawing>
                  <wp:anchor distT="0" distB="0" distL="114299" distR="114299" simplePos="0" relativeHeight="251740160" behindDoc="0" locked="0" layoutInCell="1" allowOverlap="1">
                    <wp:simplePos x="0" y="0"/>
                    <wp:positionH relativeFrom="column">
                      <wp:posOffset>6614794</wp:posOffset>
                    </wp:positionH>
                    <wp:positionV relativeFrom="paragraph">
                      <wp:posOffset>-795655</wp:posOffset>
                    </wp:positionV>
                    <wp:extent cx="0" cy="10899775"/>
                    <wp:effectExtent l="0" t="0" r="19050" b="34925"/>
                    <wp:wrapNone/>
                    <wp:docPr id="576"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9977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7C8568" id="AutoShape 88" o:spid="_x0000_s1026" type="#_x0000_t32" style="position:absolute;margin-left:520.85pt;margin-top:-62.65pt;width:0;height:858.25pt;z-index:251740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" strokecolor="red"/>
                </w:pict>
              </mc:Fallback>
            </mc:AlternateContent>
          </w:r>
          <w:r w:rsidR="002F34B6">
            <w:rPr>
              <w:noProof/>
              <w:lang w:val="en-US" w:eastAsia="en-US" w:bidi="ar-SA"/>
            </w:rPr>
            <mc:AlternateContent>
              <mc:Choice Requires="wps">
                <w:drawing>
                  <wp:anchor distT="0" distB="0" distL="114299" distR="114299" simplePos="0" relativeHeight="251714560" behindDoc="0" locked="0" layoutInCell="1" allowOverlap="1">
                    <wp:simplePos x="0" y="0"/>
                    <wp:positionH relativeFrom="column">
                      <wp:posOffset>6678294</wp:posOffset>
                    </wp:positionH>
                    <wp:positionV relativeFrom="paragraph">
                      <wp:posOffset>-531495</wp:posOffset>
                    </wp:positionV>
                    <wp:extent cx="0" cy="10325100"/>
                    <wp:effectExtent l="19050" t="0" r="19050" b="19050"/>
                    <wp:wrapNone/>
                    <wp:docPr id="574"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325100"/>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E1A3B2" id="AutoShape 43" o:spid="_x0000_s1026" type="#_x0000_t32" style="position:absolute;margin-left:525.85pt;margin-top:-41.85pt;width:0;height:813pt;z-index:2517145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" strokecolor="red" strokeweight="3pt"/>
                </w:pict>
              </mc:Fallback>
            </mc:AlternateContent>
          </w:r>
        </w:p>
        <w:p w:rsidR="00E855B1" w:rsidRDefault="00E855B1"/>
        <w:p w:rsidR="00E855B1" w:rsidRDefault="00E855B1"/>
        <w:p w:rsidR="00E855B1" w:rsidRDefault="00E855B1"/>
        <w:p w:rsidR="00E855B1" w:rsidRDefault="00E855B1"/>
        <w:p w:rsidR="00E855B1" w:rsidRDefault="00E855B1"/>
        <w:p w:rsidR="00E855B1" w:rsidRDefault="00E855B1"/>
        <w:p w:rsidR="00E855B1" w:rsidRDefault="00E855B1"/>
        <w:p w:rsidR="00E855B1" w:rsidRDefault="00E855B1">
          <w:pPr>
            <w:rPr>
              <w:noProof/>
            </w:rPr>
          </w:pPr>
        </w:p>
        <w:p w:rsidR="00E855B1" w:rsidRDefault="00E855B1">
          <w:pPr>
            <w:rPr>
              <w:noProof/>
            </w:rPr>
          </w:pPr>
        </w:p>
        <w:p w:rsidR="00E855B1" w:rsidRDefault="00E855B1"/>
        <w:p w:rsidR="00290458" w:rsidRDefault="00290458">
          <w:r>
            <w:t xml:space="preserve"> </w:t>
          </w:r>
        </w:p>
        <w:p w:rsidR="00754A8C" w:rsidRDefault="00F071E2" w:rsidP="00616EAE">
          <w:pPr>
            <w:rPr>
              <w:b/>
              <w:bCs/>
              <w:sz w:val="32"/>
            </w:rPr>
          </w:pPr>
          <w:r>
            <w:rPr>
              <w:noProof/>
              <w:lang w:val="en-US" w:eastAsia="en-US" w:bidi="ar-SA"/>
            </w:rPr>
            <mc:AlternateContent>
              <mc:Choice Requires="wps">
                <w:drawing>
                  <wp:anchor distT="0" distB="0" distL="114300" distR="114300" simplePos="0" relativeHeight="251722752" behindDoc="0" locked="0" layoutInCell="1" allowOverlap="1">
                    <wp:simplePos x="0" y="0"/>
                    <wp:positionH relativeFrom="margin">
                      <wp:posOffset>1320819</wp:posOffset>
                    </wp:positionH>
                    <wp:positionV relativeFrom="paragraph">
                      <wp:posOffset>172663</wp:posOffset>
                    </wp:positionV>
                    <wp:extent cx="3232150" cy="1116330"/>
                    <wp:effectExtent l="0" t="0" r="6350" b="7620"/>
                    <wp:wrapTight wrapText="bothSides">
                      <wp:wrapPolygon edited="0">
                        <wp:start x="0" y="0"/>
                        <wp:lineTo x="0" y="21379"/>
                        <wp:lineTo x="21515" y="21379"/>
                        <wp:lineTo x="21515" y="0"/>
                        <wp:lineTo x="0" y="0"/>
                      </wp:wrapPolygon>
                    </wp:wrapTight>
                    <wp:docPr id="56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150" cy="1116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Default="00685636" w:rsidP="00304119">
                                <w:pPr>
                                  <w:jc w:val="center"/>
                                </w:pPr>
                                <w:r>
                                  <w:t>Manual del empleado de seguridad, salud y medioambiente</w:t>
                                </w:r>
                              </w:p>
                              <w:p w:rsidR="00685636" w:rsidRDefault="00685636" w:rsidP="00304119">
                                <w:pPr>
                                  <w:jc w:val="center"/>
                                </w:pPr>
                                <w:r>
                                  <w:t>(SSG K0200)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28" type="#_x0000_t202" style="position:absolute;margin-left:104pt;margin-top:13.6pt;width:254.5pt;height:87.9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" stroked="f">
                    <v:textbox>
                      <w:txbxContent>
                        <w:p w:rsidR="00685636" w:rsidRDefault="00685636" w:rsidP="00304119">
                          <w:pPr>
                            <w:jc w:val="center"/>
                          </w:pPr>
                          <w:r>
                            <w:t>Manual del empleado de seguridad, salud y medioambiente</w:t>
                          </w:r>
                        </w:p>
                        <w:p w:rsidR="00685636" w:rsidRDefault="00685636" w:rsidP="00304119">
                          <w:pPr>
                            <w:jc w:val="center"/>
                          </w:pPr>
                          <w:r>
                            <w:t>(SSG K0200)</w:t>
                          </w:r>
                        </w:p>
                      </w:txbxContent>
                    </v:textbox>
                    <w10:wrap type="tight" anchorx="margin"/>
                  </v:shape>
                </w:pict>
              </mc:Fallback>
            </mc:AlternateContent>
          </w:r>
        </w:p>
        <w:p w:rsidR="00754A8C" w:rsidRDefault="00754A8C" w:rsidP="00754A8C">
          <w:pPr>
            <w:spacing w:after="360"/>
            <w:jc w:val="center"/>
            <w:rPr>
              <w:b/>
              <w:bCs/>
              <w:sz w:val="32"/>
            </w:rPr>
          </w:pPr>
        </w:p>
        <w:p w:rsidR="00754A8C" w:rsidRDefault="00754A8C" w:rsidP="00375065">
          <w:pPr>
            <w:spacing w:after="360"/>
            <w:rPr>
              <w:b/>
              <w:bCs/>
              <w:sz w:val="32"/>
            </w:rPr>
          </w:pPr>
        </w:p>
        <w:p w:rsidR="00754A8C" w:rsidRDefault="00754A8C" w:rsidP="00375065">
          <w:pPr>
            <w:spacing w:after="360"/>
            <w:rPr>
              <w:b/>
              <w:bCs/>
              <w:sz w:val="32"/>
            </w:rPr>
          </w:pPr>
        </w:p>
        <w:p w:rsidR="00754A8C" w:rsidRDefault="00754A8C" w:rsidP="00375065">
          <w:pPr>
            <w:spacing w:after="360"/>
            <w:rPr>
              <w:b/>
              <w:bCs/>
              <w:sz w:val="32"/>
            </w:rPr>
          </w:pPr>
        </w:p>
        <w:p w:rsidR="00754A8C" w:rsidRDefault="00754A8C" w:rsidP="00375065">
          <w:pPr>
            <w:spacing w:after="360"/>
            <w:rPr>
              <w:b/>
              <w:bCs/>
              <w:sz w:val="32"/>
            </w:rPr>
          </w:pPr>
        </w:p>
        <w:p w:rsidR="00754A8C" w:rsidRDefault="002F34B6" w:rsidP="00375065">
          <w:pPr>
            <w:spacing w:after="360"/>
            <w:rPr>
              <w:b/>
              <w:bCs/>
              <w:sz w:val="32"/>
            </w:rPr>
          </w:pPr>
          <w:r>
            <w:rPr>
              <w:noProof/>
              <w:lang w:val="en-US" w:eastAsia="en-US" w:bidi="ar-SA"/>
            </w:rPr>
            <w:lastRenderedPageBreak/>
            <mc:AlternateContent>
              <mc:Choice Requires="wpg">
                <w:drawing>
                  <wp:anchor distT="0" distB="0" distL="114300" distR="114300" simplePos="0" relativeHeight="251700224" behindDoc="1" locked="0" layoutInCell="1" allowOverlap="1">
                    <wp:simplePos x="0" y="0"/>
                    <wp:positionH relativeFrom="margin">
                      <wp:posOffset>1753870</wp:posOffset>
                    </wp:positionH>
                    <wp:positionV relativeFrom="paragraph">
                      <wp:posOffset>71120</wp:posOffset>
                    </wp:positionV>
                    <wp:extent cx="2918460" cy="3368040"/>
                    <wp:effectExtent l="0" t="0" r="0" b="0"/>
                    <wp:wrapTight wrapText="bothSides">
                      <wp:wrapPolygon edited="0">
                        <wp:start x="19598" y="0"/>
                        <wp:lineTo x="0" y="1466"/>
                        <wp:lineTo x="0" y="15394"/>
                        <wp:lineTo x="18893" y="15638"/>
                        <wp:lineTo x="18893" y="16371"/>
                        <wp:lineTo x="21431" y="16371"/>
                        <wp:lineTo x="21431" y="367"/>
                        <wp:lineTo x="21290" y="0"/>
                        <wp:lineTo x="19598" y="0"/>
                      </wp:wrapPolygon>
                    </wp:wrapTight>
                    <wp:docPr id="594"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8460" cy="3368040"/>
                              <a:chOff x="5801191" y="1131474"/>
                              <a:chExt cx="2918519" cy="3368116"/>
                            </a:xfrm>
                          </wpg:grpSpPr>
                          <pic:pic xmlns:pic="http://schemas.openxmlformats.org/drawingml/2006/picture">
                            <pic:nvPicPr>
                              <pic:cNvPr id="596" name="Picture 1" descr="EHS Flag Logo ver 77"/>
                              <pic:cNvPicPr>
                                <a:picLocks noChangeAspect="1" noChangeArrowheads="1"/>
                              </pic:cNvPicPr>
                            </pic:nvPicPr>
                            <pic:blipFill>
                              <a:blip r:embed="rId9" cstate="screen">
                                <a:clrChange>
                                  <a:clrFrom>
                                    <a:srgbClr val="FEFEFE"/>
                                  </a:clrFrom>
                                  <a:clrTo>
                                    <a:srgbClr val="FEFEFE">
                                      <a:alpha val="0"/>
                                    </a:srgbClr>
                                  </a:clrTo>
                                </a:clrChange>
                              </a:blip>
                              <a:srcRect/>
                              <a:stretch>
                                <a:fillRect/>
                              </a:stretch>
                            </pic:blipFill>
                            <pic:spPr bwMode="auto">
                              <a:xfrm>
                                <a:off x="5801191" y="1131474"/>
                                <a:ext cx="2909456" cy="2531016"/>
                              </a:xfrm>
                              <a:prstGeom prst="rect">
                                <a:avLst/>
                              </a:prstGeom>
                              <a:noFill/>
                              <a:ln w="9525" algn="in">
                                <a:noFill/>
                                <a:miter lim="800000"/>
                                <a:headEnd/>
                                <a:tailEnd/>
                              </a:ln>
                              <a:effectLst/>
                            </pic:spPr>
                          </pic:pic>
                          <wps:wsp>
                            <wps:cNvPr id="598" name="TextBox 9"/>
                            <wps:cNvSpPr txBox="1"/>
                            <wps:spPr>
                              <a:xfrm>
                                <a:off x="5819665" y="3559155"/>
                                <a:ext cx="2900045" cy="940435"/>
                              </a:xfrm>
                              <a:prstGeom prst="rect">
                                <a:avLst/>
                              </a:prstGeom>
                              <a:noFill/>
                            </wps:spPr>
                            <wps:txbx>
                              <w:txbxContent>
                                <w:p w:rsidR="00685636" w:rsidRPr="00941600" w:rsidRDefault="00685636" w:rsidP="00226796">
                                  <w:pPr>
                                    <w:jc w:val="center"/>
                                    <w:rPr>
                                      <w:sz w:val="28"/>
                                      <w:szCs w:val="28"/>
                                    </w:rPr>
                                  </w:pPr>
                                  <w:r w:rsidRPr="00941600">
                                    <w:rPr>
                                      <w:rFonts w:ascii="Castellar" w:hAnsi="Castellar"/>
                                      <w:color w:val="000000"/>
                                      <w:spacing w:val="60"/>
                                      <w:kern w:val="24"/>
                                      <w:sz w:val="28"/>
                                      <w:szCs w:val="28"/>
                                    </w:rPr>
                                    <w:t>Todos cuidan a todos</w:t>
                                  </w:r>
                                </w:p>
                                <w:p w:rsidR="00685636" w:rsidRDefault="00685636" w:rsidP="001B24F2">
                                  <w:pPr>
                                    <w:pStyle w:val="NormalWeb"/>
                                    <w:spacing w:before="0" w:beforeAutospacing="0" w:after="0" w:afterAutospacing="0" w:line="360" w:lineRule="exact"/>
                                    <w:jc w:val="center"/>
                                    <w:textAlignment w:val="baseline"/>
                                  </w:pP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id="Group 10" o:spid="_x0000_s1029" style="position:absolute;margin-left:138.1pt;margin-top:5.6pt;width:229.8pt;height:265.2pt;z-index:-251616256;mso-position-horizontal-relative:margin" coordorigin="58011,11314" coordsize="29185,336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0" type="#_x0000_t75" alt="EHS Flag Logo ver 77" style="position:absolute;left:58011;top:11314;width:29095;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" insetpen="t">
                      <v:imagedata r:id="rId10" o:title="EHS Flag Logo ver 77" chromakey="#fefefe"/>
                    </v:shape>
                    <v:shape id="_x0000_s1031" type="#_x0000_t202" style="position:absolute;left:58196;top:35591;width:29001;height:9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" filled="f" stroked="f">
                      <v:textbox style="mso-fit-shape-to-text:t">
                        <w:txbxContent>
                          <w:p w:rsidR="00685636" w:rsidRPr="00941600" w:rsidRDefault="00685636" w:rsidP="00226796">
                            <w:pPr>
                              <w:jc w:val="center"/>
                              <w:rPr>
                                <w:sz w:val="28"/>
                                <w:szCs w:val="28"/>
                              </w:rPr>
                            </w:pPr>
                            <w:r w:rsidRPr="00941600">
                              <w:rPr>
                                <w:rFonts w:ascii="Castellar" w:hAnsi="Castellar"/>
                                <w:color w:val="000000"/>
                                <w:spacing w:val="60"/>
                                <w:kern w:val="24"/>
                                <w:sz w:val="28"/>
                                <w:szCs w:val="28"/>
                              </w:rPr>
                              <w:t>Todos cuidan a todos</w:t>
                            </w:r>
                          </w:p>
                          <w:p w:rsidR="00685636" w:rsidRDefault="00685636" w:rsidP="001B24F2">
                            <w:pPr>
                              <w:pStyle w:val="NormalWeb"/>
                              <w:spacing w:before="0" w:beforeAutospacing="0" w:after="0" w:afterAutospacing="0" w:line="360" w:lineRule="exact"/>
                              <w:jc w:val="center"/>
                              <w:textAlignment w:val="baseline"/>
                            </w:pPr>
                          </w:p>
                        </w:txbxContent>
                      </v:textbox>
                    </v:shape>
                    <w10:wrap type="tight" anchorx="margin"/>
                  </v:group>
                </w:pict>
              </mc:Fallback>
            </mc:AlternateContent>
          </w:r>
        </w:p>
        <w:p w:rsidR="00754A8C" w:rsidRDefault="00754A8C" w:rsidP="00375065">
          <w:pPr>
            <w:spacing w:after="360"/>
            <w:rPr>
              <w:b/>
              <w:bCs/>
              <w:sz w:val="32"/>
            </w:rPr>
          </w:pPr>
        </w:p>
        <w:p w:rsidR="007329A8" w:rsidRDefault="007329A8" w:rsidP="00375065">
          <w:pPr>
            <w:spacing w:after="360"/>
            <w:rPr>
              <w:b/>
              <w:bCs/>
              <w:sz w:val="32"/>
            </w:rPr>
          </w:pPr>
        </w:p>
        <w:p w:rsidR="007329A8" w:rsidRDefault="007329A8" w:rsidP="00375065">
          <w:pPr>
            <w:spacing w:after="360"/>
            <w:rPr>
              <w:b/>
              <w:bCs/>
              <w:sz w:val="32"/>
            </w:rPr>
          </w:pPr>
        </w:p>
        <w:p w:rsidR="00754A8C" w:rsidRDefault="00754A8C" w:rsidP="00375065">
          <w:pPr>
            <w:spacing w:after="360"/>
            <w:rPr>
              <w:b/>
              <w:bCs/>
              <w:sz w:val="32"/>
            </w:rPr>
          </w:pPr>
        </w:p>
        <w:p w:rsidR="007329A8" w:rsidRDefault="007329A8" w:rsidP="00754A8C">
          <w:pPr>
            <w:spacing w:after="360" w:line="240" w:lineRule="auto"/>
            <w:rPr>
              <w:b/>
              <w:bCs/>
              <w:sz w:val="28"/>
            </w:rPr>
          </w:pPr>
        </w:p>
        <w:p w:rsidR="007329A8" w:rsidRDefault="007329A8" w:rsidP="00754A8C">
          <w:pPr>
            <w:spacing w:after="360" w:line="240" w:lineRule="auto"/>
            <w:rPr>
              <w:b/>
              <w:bCs/>
              <w:sz w:val="28"/>
            </w:rPr>
          </w:pPr>
        </w:p>
        <w:p w:rsidR="004143A5" w:rsidRDefault="004143A5" w:rsidP="00754A8C">
          <w:pPr>
            <w:spacing w:after="360" w:line="240" w:lineRule="auto"/>
            <w:rPr>
              <w:b/>
              <w:bCs/>
              <w:sz w:val="28"/>
            </w:rPr>
          </w:pPr>
        </w:p>
        <w:p w:rsidR="00226796" w:rsidRDefault="00226796" w:rsidP="00C056CC">
          <w:pPr>
            <w:spacing w:after="360" w:line="240" w:lineRule="auto"/>
            <w:jc w:val="center"/>
            <w:rPr>
              <w:sz w:val="40"/>
            </w:rPr>
          </w:pPr>
        </w:p>
        <w:p w:rsidR="004143A5" w:rsidRPr="00C056CC" w:rsidRDefault="00C056CC" w:rsidP="00C056CC">
          <w:pPr>
            <w:spacing w:after="360" w:line="240" w:lineRule="auto"/>
            <w:jc w:val="center"/>
            <w:rPr>
              <w:bCs/>
              <w:sz w:val="40"/>
            </w:rPr>
          </w:pPr>
          <w:r>
            <w:rPr>
              <w:sz w:val="40"/>
            </w:rPr>
            <w:t>Para fines de referencia únicamente</w:t>
          </w:r>
        </w:p>
        <w:p w:rsidR="00C056CC" w:rsidRPr="00C056CC" w:rsidRDefault="00C056CC" w:rsidP="00C056CC">
          <w:pPr>
            <w:spacing w:after="360" w:line="240" w:lineRule="auto"/>
            <w:jc w:val="center"/>
            <w:rPr>
              <w:bCs/>
              <w:sz w:val="40"/>
            </w:rPr>
          </w:pPr>
          <w:r>
            <w:rPr>
              <w:sz w:val="40"/>
            </w:rPr>
            <w:t>Siempre consulte la versión electrónica en Command Media para obtener la versión válida actualizada de este documento.</w:t>
          </w:r>
        </w:p>
        <w:p w:rsidR="004143A5" w:rsidRDefault="004143A5" w:rsidP="00754A8C">
          <w:pPr>
            <w:spacing w:after="360" w:line="240" w:lineRule="auto"/>
            <w:rPr>
              <w:b/>
              <w:bCs/>
              <w:sz w:val="28"/>
            </w:rPr>
          </w:pPr>
        </w:p>
        <w:p w:rsidR="00F071E2" w:rsidRDefault="00F071E2" w:rsidP="00754A8C">
          <w:pPr>
            <w:spacing w:after="360" w:line="240" w:lineRule="auto"/>
            <w:rPr>
              <w:b/>
            </w:rPr>
          </w:pPr>
        </w:p>
        <w:p w:rsidR="00233401" w:rsidRDefault="00233401" w:rsidP="00D75E64">
          <w:pPr>
            <w:spacing w:after="120"/>
            <w:rPr>
              <w:i/>
              <w:sz w:val="18"/>
              <w:szCs w:val="18"/>
            </w:rPr>
          </w:pPr>
        </w:p>
        <w:p w:rsidR="004A6223" w:rsidRPr="00941600" w:rsidRDefault="004A6223" w:rsidP="00D75E64">
          <w:pPr>
            <w:spacing w:after="120"/>
            <w:rPr>
              <w:i/>
              <w:sz w:val="18"/>
              <w:szCs w:val="18"/>
            </w:rPr>
          </w:pPr>
        </w:p>
        <w:p w:rsidR="004A6223" w:rsidRDefault="004A6223" w:rsidP="002F34B6">
          <w:pPr>
            <w:spacing w:after="360" w:line="240" w:lineRule="auto"/>
            <w:rPr>
              <w:b/>
              <w:bCs/>
              <w:sz w:val="28"/>
            </w:rPr>
          </w:pPr>
        </w:p>
        <w:p w:rsidR="004A6223" w:rsidRDefault="004A6223" w:rsidP="002F34B6">
          <w:pPr>
            <w:spacing w:after="360" w:line="240" w:lineRule="auto"/>
            <w:rPr>
              <w:b/>
              <w:bCs/>
              <w:sz w:val="28"/>
            </w:rPr>
          </w:pPr>
        </w:p>
        <w:p w:rsidR="004A6223" w:rsidRDefault="004A6223" w:rsidP="002F34B6">
          <w:pPr>
            <w:spacing w:after="360" w:line="240" w:lineRule="auto"/>
            <w:rPr>
              <w:b/>
              <w:bCs/>
              <w:sz w:val="28"/>
            </w:rPr>
          </w:pPr>
        </w:p>
        <w:p w:rsidR="004A6223" w:rsidRPr="00233401" w:rsidRDefault="004A6223" w:rsidP="004A6223">
          <w:pPr>
            <w:spacing w:after="360" w:line="240" w:lineRule="auto"/>
            <w:rPr>
              <w:sz w:val="32"/>
            </w:rPr>
          </w:pPr>
          <w:r>
            <w:rPr>
              <w:b/>
            </w:rPr>
            <w:lastRenderedPageBreak/>
            <w:t xml:space="preserve">Un mensaje del Presidente y Vicepresidente Corporativo de Ingalls </w:t>
          </w:r>
          <w:proofErr w:type="spellStart"/>
          <w:r>
            <w:rPr>
              <w:b/>
            </w:rPr>
            <w:t>Shipbuilding</w:t>
          </w:r>
          <w:proofErr w:type="spellEnd"/>
        </w:p>
        <w:p w:rsidR="002F34B6" w:rsidRDefault="002F34B6" w:rsidP="002F34B6">
          <w:pPr>
            <w:spacing w:after="360" w:line="240" w:lineRule="auto"/>
            <w:rPr>
              <w:b/>
              <w:bCs/>
              <w:sz w:val="28"/>
            </w:rPr>
          </w:pPr>
          <w:r>
            <w:rPr>
              <w:b/>
              <w:bCs/>
              <w:noProof/>
              <w:sz w:val="28"/>
              <w:lang w:val="en-US" w:eastAsia="en-US" w:bidi="ar-SA"/>
            </w:rPr>
            <w:drawing>
              <wp:anchor distT="0" distB="0" distL="114300" distR="114300" simplePos="0" relativeHeight="251740672" behindDoc="1" locked="0" layoutInCell="1" allowOverlap="1" wp14:anchorId="688FA44A" wp14:editId="699EA636">
                <wp:simplePos x="0" y="0"/>
                <wp:positionH relativeFrom="page">
                  <wp:posOffset>3639820</wp:posOffset>
                </wp:positionH>
                <wp:positionV relativeFrom="paragraph">
                  <wp:posOffset>12065</wp:posOffset>
                </wp:positionV>
                <wp:extent cx="3803650" cy="2868930"/>
                <wp:effectExtent l="0" t="0" r="0" b="0"/>
                <wp:wrapTight wrapText="bothSides">
                  <wp:wrapPolygon edited="0">
                    <wp:start x="1731" y="287"/>
                    <wp:lineTo x="1190" y="717"/>
                    <wp:lineTo x="216" y="2151"/>
                    <wp:lineTo x="216" y="19506"/>
                    <wp:lineTo x="1406" y="20940"/>
                    <wp:lineTo x="1947" y="21227"/>
                    <wp:lineTo x="19581" y="21227"/>
                    <wp:lineTo x="20122" y="20940"/>
                    <wp:lineTo x="21420" y="19506"/>
                    <wp:lineTo x="21420" y="2295"/>
                    <wp:lineTo x="20338" y="717"/>
                    <wp:lineTo x="19797" y="287"/>
                    <wp:lineTo x="1731" y="287"/>
                  </wp:wrapPolygon>
                </wp:wrapTight>
                <wp:docPr id="437274" name="Picture 43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03650" cy="2868930"/>
                        </a:xfrm>
                        <a:prstGeom prst="rect">
                          <a:avLst/>
                        </a:prstGeom>
                        <a:noFill/>
                      </pic:spPr>
                    </pic:pic>
                  </a:graphicData>
                </a:graphic>
                <wp14:sizeRelH relativeFrom="margin">
                  <wp14:pctWidth>0</wp14:pctWidth>
                </wp14:sizeRelH>
                <wp14:sizeRelV relativeFrom="margin">
                  <wp14:pctHeight>0</wp14:pctHeight>
                </wp14:sizeRelV>
              </wp:anchor>
            </w:drawing>
          </w:r>
          <w:r w:rsidRPr="00754A8C">
            <w:rPr>
              <w:b/>
              <w:bCs/>
              <w:sz w:val="28"/>
            </w:rPr>
            <w:t xml:space="preserve">Un mensaje del vicepresidente corporativo </w:t>
          </w:r>
          <w:r w:rsidRPr="00754A8C">
            <w:rPr>
              <w:b/>
              <w:bCs/>
              <w:sz w:val="28"/>
            </w:rPr>
            <w:br/>
            <w:t xml:space="preserve">y presidente de Ingalls </w:t>
          </w:r>
          <w:proofErr w:type="spellStart"/>
          <w:r w:rsidRPr="00754A8C">
            <w:rPr>
              <w:b/>
              <w:bCs/>
              <w:sz w:val="28"/>
            </w:rPr>
            <w:t>Shipbuilding</w:t>
          </w:r>
          <w:proofErr w:type="spellEnd"/>
        </w:p>
        <w:p w:rsidR="002F34B6" w:rsidRPr="000B1F32" w:rsidRDefault="002F34B6" w:rsidP="002F34B6">
          <w:pPr>
            <w:spacing w:after="120"/>
            <w:rPr>
              <w:i/>
              <w:sz w:val="20"/>
            </w:rPr>
          </w:pPr>
          <w:r w:rsidRPr="000B1F32">
            <w:rPr>
              <w:i/>
              <w:sz w:val="20"/>
            </w:rPr>
            <w:t>“Las personas son la razón más importante por la que hacemos lo que hacemos, y nuestro sentido de comunidad dentro del astillero nos permite hacer algunos de los trabajos más difíciles todos los días y apoyarnos unos a otros mientras lo hacemos. A medida que continuamos construyendo un legado juntos como el mayor astillero y constructores navales de Estados Unidos, primero lo hacemos estando seguros. Cuidarnos a nosotros mismos y a las personas que nos rodean, tanto en el trabajo como en el hogar, es fundamental en este entorno tan dinámico.</w:t>
          </w:r>
        </w:p>
        <w:p w:rsidR="002F34B6" w:rsidRPr="000B1F32" w:rsidRDefault="002F34B6" w:rsidP="002F34B6">
          <w:pPr>
            <w:spacing w:after="120"/>
            <w:rPr>
              <w:i/>
              <w:sz w:val="20"/>
            </w:rPr>
          </w:pPr>
          <w:r w:rsidRPr="000B1F32">
            <w:rPr>
              <w:i/>
              <w:sz w:val="20"/>
            </w:rPr>
            <w:t>Nuestra dedicación a un sólido programa ambiental, de salud y seguridad también es fundamental y requiere que observemos las amplias políticas, procedimientos y procesos que se han establecido para mantener a todos seguros. Debemos responsabilizarnos a nosotros mismos y a los demás de los sistemas que hemos implementado para minimizar el riesgo y mantener un lugar de trabajo seguro y saludable. También es nuestra dedicación unos a otros lo que requiere que responsabilicemos a los demás también.</w:t>
          </w:r>
        </w:p>
        <w:p w:rsidR="002F34B6" w:rsidRPr="000B1F32" w:rsidRDefault="002F34B6" w:rsidP="002F34B6">
          <w:pPr>
            <w:spacing w:after="120"/>
            <w:rPr>
              <w:i/>
              <w:sz w:val="20"/>
            </w:rPr>
          </w:pPr>
          <w:r w:rsidRPr="000B1F32">
            <w:rPr>
              <w:i/>
              <w:sz w:val="20"/>
            </w:rPr>
            <w:t>Ningún sistema de salvaguardas administrativas, mecánicas u operativas está completo sin que todos los miembros del equipo mantengan un estado constante de alerta, cooperación y conciencia de seguridad. Esto incluye a todos aquí en Ingalls: empleados, subcontratistas, proveedores, clientes y visitantes por igual. La seguridad es un deporte de equipo.</w:t>
          </w:r>
        </w:p>
        <w:p w:rsidR="002F34B6" w:rsidRPr="000B1F32" w:rsidRDefault="002F34B6" w:rsidP="002F34B6">
          <w:pPr>
            <w:spacing w:after="120"/>
            <w:rPr>
              <w:i/>
              <w:sz w:val="20"/>
            </w:rPr>
          </w:pPr>
          <w:r w:rsidRPr="000B1F32">
            <w:rPr>
              <w:i/>
              <w:sz w:val="20"/>
            </w:rPr>
            <w:t>Todos los que vienen a este astillero esperan conocer las políticas, los procedimientos y los procesos descritos en este manual y operar dentro de las pautas del programa ambiental, de salud y seguridad para mantener un lugar de trabajo seguro. Cada persona de este equipo colectivo es importante y les pido su compromiso personal, como el mío, de hacer todo lo posible para cuidarnos unos a otros.</w:t>
          </w:r>
        </w:p>
        <w:p w:rsidR="002F34B6" w:rsidRPr="000B1F32" w:rsidRDefault="002F34B6" w:rsidP="002F34B6">
          <w:pPr>
            <w:spacing w:after="120"/>
          </w:pPr>
          <w:r w:rsidRPr="000B1F32">
            <w:rPr>
              <w:i/>
              <w:sz w:val="20"/>
            </w:rPr>
            <w:t>Gracias por ser un constructor naval de Ingalls y por su compromiso de construir el legado de una cultura ambiental, de salud y seguridad de clase mundial”.</w:t>
          </w:r>
          <w:r w:rsidRPr="000B1F32">
            <w:rPr>
              <w:sz w:val="22"/>
            </w:rPr>
            <w:t xml:space="preserve"> </w:t>
          </w:r>
        </w:p>
        <w:p w:rsidR="002F34B6" w:rsidRPr="000B1F32" w:rsidRDefault="002F34B6" w:rsidP="002F34B6">
          <w:pPr>
            <w:spacing w:after="0"/>
            <w:jc w:val="right"/>
            <w:rPr>
              <w:rFonts w:ascii="Times New Roman" w:eastAsia="Times New Roman" w:hAnsi="Times New Roman" w:cs="Times New Roman"/>
              <w:szCs w:val="24"/>
            </w:rPr>
          </w:pPr>
          <w:r w:rsidRPr="000B1F32">
            <w:rPr>
              <w:rFonts w:ascii="Times New Roman" w:eastAsia="Times New Roman" w:hAnsi="Times New Roman" w:cs="Times New Roman"/>
              <w:b/>
              <w:bCs/>
              <w:color w:val="000000"/>
              <w:kern w:val="24"/>
              <w:sz w:val="36"/>
              <w:szCs w:val="36"/>
            </w:rPr>
            <w:t>—Kari Wilkinson</w:t>
          </w:r>
          <w:r w:rsidRPr="000B1F32">
            <w:rPr>
              <w:rFonts w:ascii="Times New Roman" w:eastAsia="Times New Roman" w:hAnsi="Times New Roman" w:cs="Times New Roman"/>
              <w:b/>
              <w:bCs/>
              <w:color w:val="000000"/>
              <w:kern w:val="24"/>
              <w:sz w:val="56"/>
              <w:szCs w:val="56"/>
            </w:rPr>
            <w:t xml:space="preserve"> </w:t>
          </w:r>
        </w:p>
        <w:p w:rsidR="002F34B6" w:rsidRPr="000B1F32" w:rsidRDefault="002F34B6" w:rsidP="002F34B6">
          <w:pPr>
            <w:spacing w:after="0"/>
            <w:jc w:val="right"/>
            <w:rPr>
              <w:rFonts w:ascii="Times New Roman" w:eastAsia="Times New Roman" w:hAnsi="Times New Roman" w:cs="Times New Roman"/>
              <w:szCs w:val="24"/>
            </w:rPr>
          </w:pPr>
          <w:r w:rsidRPr="000B1F32">
            <w:rPr>
              <w:rFonts w:eastAsia="Times New Roman" w:cs="Arial"/>
              <w:color w:val="000000"/>
              <w:kern w:val="24"/>
              <w:sz w:val="22"/>
            </w:rPr>
            <w:t>Presidente</w:t>
          </w:r>
        </w:p>
        <w:p w:rsidR="002F34B6" w:rsidRPr="000B1F32" w:rsidRDefault="004A6223" w:rsidP="002F34B6">
          <w:pPr>
            <w:spacing w:after="0"/>
            <w:jc w:val="right"/>
            <w:rPr>
              <w:rFonts w:eastAsia="Times New Roman" w:cs="Arial"/>
              <w:color w:val="000000"/>
              <w:kern w:val="24"/>
              <w:sz w:val="22"/>
            </w:rPr>
          </w:pPr>
          <w:r w:rsidRPr="00233401">
            <w:rPr>
              <w:rFonts w:eastAsia="Times New Roman" w:cs="Arial"/>
              <w:color w:val="000000"/>
              <w:kern w:val="24"/>
              <w:sz w:val="22"/>
            </w:rPr>
            <w:t>Ingalls Shipbuilding</w:t>
          </w:r>
        </w:p>
        <w:p w:rsidR="00D75E64" w:rsidRDefault="00D75E64">
          <w:pPr>
            <w:rPr>
              <w:b/>
              <w:bCs/>
              <w:sz w:val="28"/>
            </w:rPr>
          </w:pPr>
        </w:p>
        <w:p w:rsidR="008505D5" w:rsidRDefault="002F34B6" w:rsidP="002F34B6">
          <w:pPr>
            <w:rPr>
              <w:b/>
              <w:bCs/>
              <w:sz w:val="28"/>
            </w:rPr>
          </w:pPr>
          <w:r w:rsidRPr="001F2BC4">
            <w:rPr>
              <w:b/>
              <w:bCs/>
              <w:noProof/>
              <w:sz w:val="28"/>
              <w:lang w:val="en-US" w:eastAsia="en-US" w:bidi="ar-SA"/>
            </w:rPr>
            <w:lastRenderedPageBreak/>
            <w:drawing>
              <wp:anchor distT="0" distB="0" distL="114300" distR="114300" simplePos="0" relativeHeight="251726336" behindDoc="1" locked="0" layoutInCell="1" allowOverlap="1" wp14:anchorId="4629B85F" wp14:editId="4992EF53">
                <wp:simplePos x="0" y="0"/>
                <wp:positionH relativeFrom="margin">
                  <wp:posOffset>4889111</wp:posOffset>
                </wp:positionH>
                <wp:positionV relativeFrom="page">
                  <wp:posOffset>1207135</wp:posOffset>
                </wp:positionV>
                <wp:extent cx="1460500" cy="1862455"/>
                <wp:effectExtent l="152400" t="152400" r="349250" b="347345"/>
                <wp:wrapTight wrapText="bothSides">
                  <wp:wrapPolygon edited="0">
                    <wp:start x="1127" y="-1767"/>
                    <wp:lineTo x="-2254" y="-1326"/>
                    <wp:lineTo x="-2254" y="19884"/>
                    <wp:lineTo x="-1690" y="23419"/>
                    <wp:lineTo x="3944" y="25186"/>
                    <wp:lineTo x="4226" y="25628"/>
                    <wp:lineTo x="20003" y="25628"/>
                    <wp:lineTo x="20285" y="25186"/>
                    <wp:lineTo x="25920" y="23419"/>
                    <wp:lineTo x="26765" y="19884"/>
                    <wp:lineTo x="26765" y="2209"/>
                    <wp:lineTo x="23384" y="-1105"/>
                    <wp:lineTo x="23103" y="-1767"/>
                    <wp:lineTo x="1127" y="-1767"/>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60500" cy="18624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C056CC">
            <w:rPr>
              <w:b/>
              <w:bCs/>
              <w:noProof/>
              <w:sz w:val="28"/>
              <w:lang w:val="en-US" w:eastAsia="en-US" w:bidi="ar-SA"/>
            </w:rPr>
            <w:drawing>
              <wp:anchor distT="0" distB="0" distL="114300" distR="114300" simplePos="0" relativeHeight="251568640" behindDoc="1" locked="1" layoutInCell="1" allowOverlap="1" wp14:anchorId="160735D6" wp14:editId="2DA91B59">
                <wp:simplePos x="0" y="0"/>
                <wp:positionH relativeFrom="margin">
                  <wp:posOffset>1562100</wp:posOffset>
                </wp:positionH>
                <wp:positionV relativeFrom="margin">
                  <wp:posOffset>6703060</wp:posOffset>
                </wp:positionV>
                <wp:extent cx="3134360" cy="1344930"/>
                <wp:effectExtent l="0" t="0" r="0" b="0"/>
                <wp:wrapTopAndBottom/>
                <wp:docPr id="39" name="Picture 1" descr="ingalls_bluered_two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alls_bluered_twolines.jpg"/>
                        <pic:cNvPicPr/>
                      </pic:nvPicPr>
                      <pic:blipFill>
                        <a:blip r:embed="rId13" cstate="screen"/>
                        <a:stretch>
                          <a:fillRect/>
                        </a:stretch>
                      </pic:blipFill>
                      <pic:spPr>
                        <a:xfrm>
                          <a:off x="0" y="0"/>
                          <a:ext cx="3134360" cy="1344930"/>
                        </a:xfrm>
                        <a:prstGeom prst="rect">
                          <a:avLst/>
                        </a:prstGeom>
                      </pic:spPr>
                    </pic:pic>
                  </a:graphicData>
                </a:graphic>
              </wp:anchor>
            </w:drawing>
          </w:r>
          <w:proofErr w:type="spellStart"/>
          <w:r w:rsidR="009E0F16">
            <w:rPr>
              <w:b/>
              <w:bCs/>
              <w:sz w:val="28"/>
            </w:rPr>
            <w:t>Environmental</w:t>
          </w:r>
          <w:proofErr w:type="spellEnd"/>
          <w:r w:rsidR="009E0F16">
            <w:rPr>
              <w:b/>
              <w:bCs/>
              <w:sz w:val="28"/>
            </w:rPr>
            <w:t xml:space="preserve">, </w:t>
          </w:r>
          <w:proofErr w:type="spellStart"/>
          <w:r w:rsidR="009E0F16">
            <w:rPr>
              <w:b/>
              <w:bCs/>
              <w:sz w:val="28"/>
            </w:rPr>
            <w:t>Health</w:t>
          </w:r>
          <w:proofErr w:type="spellEnd"/>
          <w:r w:rsidR="009E0F16">
            <w:rPr>
              <w:b/>
              <w:bCs/>
              <w:sz w:val="28"/>
            </w:rPr>
            <w:t xml:space="preserve"> and Safety (EHS)-Lo Que Haces Hoy I</w:t>
          </w:r>
          <w:r w:rsidR="009E0F16" w:rsidRPr="009E0F16">
            <w:rPr>
              <w:b/>
              <w:bCs/>
              <w:sz w:val="28"/>
            </w:rPr>
            <w:t>mporta</w:t>
          </w:r>
        </w:p>
        <w:p w:rsidR="009E0F16" w:rsidRPr="009E0F16" w:rsidRDefault="009E0F16" w:rsidP="009E0F16">
          <w:pPr>
            <w:spacing w:after="240"/>
            <w:rPr>
              <w:bCs/>
              <w:i/>
              <w:sz w:val="20"/>
              <w:szCs w:val="20"/>
            </w:rPr>
          </w:pPr>
          <w:r w:rsidRPr="009E0F16">
            <w:rPr>
              <w:bCs/>
              <w:i/>
              <w:sz w:val="20"/>
              <w:szCs w:val="20"/>
            </w:rPr>
            <w:t xml:space="preserve">El medio ambiente, la salud y la seguridad, dentro de la industria de la construcción naval, han avanzado mucho en los últimos años. Aunque la construcción naval puede estar entre las industrias más peligrosas, el número de constructores navales lesionados cada año ha disminuido drásticamente en las últimas décadas. En Ingalls </w:t>
          </w:r>
          <w:proofErr w:type="spellStart"/>
          <w:r w:rsidRPr="009E0F16">
            <w:rPr>
              <w:bCs/>
              <w:i/>
              <w:sz w:val="20"/>
              <w:szCs w:val="20"/>
            </w:rPr>
            <w:t>Shipbuilding</w:t>
          </w:r>
          <w:proofErr w:type="spellEnd"/>
          <w:r w:rsidRPr="009E0F16">
            <w:rPr>
              <w:bCs/>
              <w:i/>
              <w:sz w:val="20"/>
              <w:szCs w:val="20"/>
            </w:rPr>
            <w:t>, estamos orgullosos del esfuerzo que todos nuestros constructores navales han puesto para reducir las lesiones y enfermedades en el trabajo y en el hogar y por hacer de nuestro programa de medio ambiente, salud y seguridad un líder en nuestra industria.</w:t>
          </w:r>
        </w:p>
        <w:p w:rsidR="009E0F16" w:rsidRPr="009E0F16" w:rsidRDefault="009E0F16" w:rsidP="009E0F16">
          <w:pPr>
            <w:spacing w:after="240"/>
            <w:rPr>
              <w:bCs/>
              <w:i/>
              <w:sz w:val="20"/>
              <w:szCs w:val="20"/>
            </w:rPr>
          </w:pPr>
          <w:r w:rsidRPr="009E0F16">
            <w:rPr>
              <w:bCs/>
              <w:i/>
              <w:sz w:val="20"/>
              <w:szCs w:val="20"/>
            </w:rPr>
            <w:t xml:space="preserve">Desde la capacitación para nuevos empleados hasta la participación de los empleados y la gestión de lesiones, Ingalls </w:t>
          </w:r>
          <w:proofErr w:type="spellStart"/>
          <w:r w:rsidRPr="009E0F16">
            <w:rPr>
              <w:bCs/>
              <w:i/>
              <w:sz w:val="20"/>
              <w:szCs w:val="20"/>
            </w:rPr>
            <w:t>Shipbuilding</w:t>
          </w:r>
          <w:proofErr w:type="spellEnd"/>
          <w:r w:rsidRPr="009E0F16">
            <w:rPr>
              <w:bCs/>
              <w:i/>
              <w:sz w:val="20"/>
              <w:szCs w:val="20"/>
            </w:rPr>
            <w:t xml:space="preserve"> tiene muchos programas proactivos dentro de nuestro sistema de gestión de EHS. Nuestros programas, procesos y procedimientos ayudan a proteger a nuestros empleados y al medio ambiente, y garantizan una respuesta efectiva y de cumplimiento cuando ocurren contratiempos. Además de nuestros programas escritos, tenemos un complemento completo de profesionales de seguridad y medioambiente, personal médico y departamento de bomberos. Sin embargo, las partes más importantes de cualquier programa exitoso de EHS son los constructores de barcos individuales que contribuyen diariamente a la seguridad y el bienestar de ellos mismos, sus compañeros de trabajo y nuestro medio ambiente.</w:t>
          </w:r>
        </w:p>
        <w:p w:rsidR="009E0F16" w:rsidRPr="009E0F16" w:rsidRDefault="009E0F16" w:rsidP="009E0F16">
          <w:pPr>
            <w:spacing w:after="240"/>
            <w:rPr>
              <w:bCs/>
              <w:i/>
              <w:sz w:val="20"/>
              <w:szCs w:val="20"/>
            </w:rPr>
          </w:pPr>
          <w:r w:rsidRPr="009E0F16">
            <w:rPr>
              <w:bCs/>
              <w:i/>
              <w:sz w:val="20"/>
              <w:szCs w:val="20"/>
            </w:rPr>
            <w:t xml:space="preserve">Como empleado, contratista, vendedor o visitante de Ingalls </w:t>
          </w:r>
          <w:proofErr w:type="spellStart"/>
          <w:r w:rsidRPr="009E0F16">
            <w:rPr>
              <w:bCs/>
              <w:i/>
              <w:sz w:val="20"/>
              <w:szCs w:val="20"/>
            </w:rPr>
            <w:t>Shipbuilding</w:t>
          </w:r>
          <w:proofErr w:type="spellEnd"/>
          <w:r w:rsidRPr="009E0F16">
            <w:rPr>
              <w:bCs/>
              <w:i/>
              <w:sz w:val="20"/>
              <w:szCs w:val="20"/>
            </w:rPr>
            <w:t>, todos tienen la autoridad y la responsabilidad de detener cualquier actividad que vean que sientan que podría poner en peligro la seguridad, la calidad o el funcionamiento ético de nuestra empresa. "¡Si ves algo, di algo!"</w:t>
          </w:r>
        </w:p>
        <w:p w:rsidR="009E0F16" w:rsidRDefault="009E0F16" w:rsidP="009E0F16">
          <w:pPr>
            <w:spacing w:after="240"/>
            <w:rPr>
              <w:bCs/>
              <w:i/>
              <w:sz w:val="20"/>
              <w:szCs w:val="20"/>
            </w:rPr>
          </w:pPr>
          <w:r w:rsidRPr="009E0F16">
            <w:rPr>
              <w:bCs/>
              <w:i/>
              <w:sz w:val="20"/>
              <w:szCs w:val="20"/>
            </w:rPr>
            <w:t xml:space="preserve">Recuerde siempre: la acción cotidiana de los constructores navales es la fuerza que más influye en nuestra seguridad, nuestro negocio y nuestro éxito. Considera cuidadosamente cuáles deberían ser tus acciones diarias. </w:t>
          </w:r>
          <w:proofErr w:type="gramStart"/>
          <w:r w:rsidRPr="009E0F16">
            <w:rPr>
              <w:bCs/>
              <w:i/>
              <w:sz w:val="20"/>
              <w:szCs w:val="20"/>
            </w:rPr>
            <w:t>Lo que hagas hoy realmente importa!</w:t>
          </w:r>
          <w:proofErr w:type="gramEnd"/>
        </w:p>
        <w:p w:rsidR="002F34B6" w:rsidRDefault="002F34B6" w:rsidP="009E0F16">
          <w:pPr>
            <w:spacing w:after="240"/>
            <w:rPr>
              <w:bCs/>
              <w:i/>
              <w:sz w:val="20"/>
              <w:szCs w:val="20"/>
            </w:rPr>
          </w:pPr>
        </w:p>
        <w:p w:rsidR="00DD4417" w:rsidRPr="00233401" w:rsidRDefault="00DD4417" w:rsidP="00DD4417">
          <w:pPr>
            <w:spacing w:after="0"/>
            <w:jc w:val="right"/>
            <w:rPr>
              <w:rFonts w:ascii="Times New Roman" w:eastAsia="Times New Roman" w:hAnsi="Times New Roman" w:cs="Times New Roman"/>
              <w:szCs w:val="24"/>
            </w:rPr>
          </w:pPr>
          <w:r>
            <w:rPr>
              <w:bCs/>
              <w:i/>
              <w:sz w:val="20"/>
              <w:szCs w:val="20"/>
            </w:rPr>
            <w:tab/>
          </w:r>
          <w:r>
            <w:rPr>
              <w:bCs/>
              <w:i/>
              <w:sz w:val="20"/>
              <w:szCs w:val="20"/>
            </w:rPr>
            <w:tab/>
          </w:r>
          <w:r>
            <w:rPr>
              <w:bCs/>
              <w:i/>
              <w:sz w:val="20"/>
              <w:szCs w:val="20"/>
            </w:rPr>
            <w:tab/>
          </w:r>
          <w:r>
            <w:rPr>
              <w:bCs/>
              <w:i/>
              <w:sz w:val="20"/>
              <w:szCs w:val="20"/>
            </w:rPr>
            <w:tab/>
          </w:r>
          <w:r>
            <w:rPr>
              <w:bCs/>
              <w:i/>
              <w:sz w:val="20"/>
              <w:szCs w:val="20"/>
            </w:rPr>
            <w:tab/>
          </w:r>
          <w:r>
            <w:rPr>
              <w:bCs/>
              <w:i/>
              <w:sz w:val="20"/>
              <w:szCs w:val="20"/>
            </w:rPr>
            <w:tab/>
          </w:r>
          <w:r>
            <w:rPr>
              <w:bCs/>
              <w:i/>
              <w:sz w:val="20"/>
              <w:szCs w:val="20"/>
            </w:rPr>
            <w:tab/>
          </w:r>
          <w:r>
            <w:rPr>
              <w:bCs/>
              <w:i/>
              <w:sz w:val="20"/>
              <w:szCs w:val="20"/>
            </w:rPr>
            <w:tab/>
          </w:r>
          <w:r>
            <w:rPr>
              <w:bCs/>
              <w:i/>
              <w:sz w:val="20"/>
              <w:szCs w:val="20"/>
            </w:rPr>
            <w:tab/>
          </w:r>
          <w:r>
            <w:rPr>
              <w:rFonts w:ascii="Times New Roman" w:eastAsia="Times New Roman" w:hAnsi="Times New Roman" w:cs="Times New Roman"/>
              <w:b/>
              <w:bCs/>
              <w:color w:val="000000"/>
              <w:kern w:val="24"/>
              <w:sz w:val="36"/>
              <w:szCs w:val="36"/>
            </w:rPr>
            <w:t>David Glynn</w:t>
          </w:r>
          <w:r w:rsidRPr="00233401">
            <w:rPr>
              <w:rFonts w:ascii="Times New Roman" w:eastAsia="Times New Roman" w:hAnsi="Times New Roman" w:cs="Times New Roman"/>
              <w:b/>
              <w:bCs/>
              <w:color w:val="000000"/>
              <w:kern w:val="24"/>
              <w:sz w:val="56"/>
              <w:szCs w:val="56"/>
            </w:rPr>
            <w:t xml:space="preserve"> </w:t>
          </w:r>
        </w:p>
        <w:p w:rsidR="00DD4417" w:rsidRPr="00233401" w:rsidRDefault="00DD4417" w:rsidP="00DD4417">
          <w:pPr>
            <w:spacing w:after="0"/>
            <w:ind w:left="7200"/>
            <w:jc w:val="center"/>
            <w:rPr>
              <w:rFonts w:ascii="Times New Roman" w:eastAsia="Times New Roman" w:hAnsi="Times New Roman" w:cs="Times New Roman"/>
              <w:szCs w:val="24"/>
            </w:rPr>
          </w:pPr>
          <w:r>
            <w:rPr>
              <w:rFonts w:eastAsia="Times New Roman" w:cs="Arial"/>
              <w:color w:val="000000"/>
              <w:kern w:val="24"/>
              <w:sz w:val="22"/>
            </w:rPr>
            <w:t xml:space="preserve">                       Director</w:t>
          </w:r>
          <w:r w:rsidRPr="00233401">
            <w:rPr>
              <w:rFonts w:eastAsia="Times New Roman" w:cs="Arial"/>
              <w:color w:val="000000"/>
              <w:kern w:val="24"/>
              <w:sz w:val="22"/>
            </w:rPr>
            <w:t xml:space="preserve"> </w:t>
          </w:r>
        </w:p>
        <w:p w:rsidR="00DD4417" w:rsidRDefault="00DD4417" w:rsidP="00DD4417">
          <w:pPr>
            <w:spacing w:after="0"/>
            <w:ind w:left="5760" w:firstLine="720"/>
            <w:jc w:val="center"/>
            <w:rPr>
              <w:rFonts w:eastAsia="Times New Roman" w:cs="Arial"/>
              <w:color w:val="000000"/>
              <w:kern w:val="24"/>
              <w:sz w:val="22"/>
            </w:rPr>
          </w:pPr>
          <w:r>
            <w:rPr>
              <w:rFonts w:eastAsia="Times New Roman" w:cs="Arial"/>
              <w:color w:val="000000"/>
              <w:kern w:val="24"/>
              <w:sz w:val="22"/>
            </w:rPr>
            <w:t xml:space="preserve">                </w:t>
          </w:r>
          <w:r w:rsidRPr="00233401">
            <w:rPr>
              <w:rFonts w:eastAsia="Times New Roman" w:cs="Arial"/>
              <w:color w:val="000000"/>
              <w:kern w:val="24"/>
              <w:sz w:val="22"/>
            </w:rPr>
            <w:t xml:space="preserve">Ingalls </w:t>
          </w:r>
          <w:proofErr w:type="spellStart"/>
          <w:r w:rsidRPr="00233401">
            <w:rPr>
              <w:rFonts w:eastAsia="Times New Roman" w:cs="Arial"/>
              <w:color w:val="000000"/>
              <w:kern w:val="24"/>
              <w:sz w:val="22"/>
            </w:rPr>
            <w:t>Shipbuilding</w:t>
          </w:r>
          <w:proofErr w:type="spellEnd"/>
        </w:p>
        <w:p w:rsidR="00DD4417" w:rsidRDefault="00DD4417" w:rsidP="00DD4417">
          <w:pPr>
            <w:spacing w:after="240"/>
            <w:ind w:left="5760"/>
            <w:rPr>
              <w:bCs/>
              <w:i/>
              <w:sz w:val="20"/>
              <w:szCs w:val="20"/>
            </w:rPr>
          </w:pPr>
          <w:r>
            <w:rPr>
              <w:rFonts w:eastAsia="Times New Roman" w:cs="Arial"/>
              <w:color w:val="000000"/>
              <w:kern w:val="24"/>
              <w:sz w:val="22"/>
            </w:rPr>
            <w:t xml:space="preserve">      </w:t>
          </w:r>
          <w:proofErr w:type="spellStart"/>
          <w:r>
            <w:rPr>
              <w:rFonts w:eastAsia="Times New Roman" w:cs="Arial"/>
              <w:color w:val="000000"/>
              <w:kern w:val="24"/>
              <w:sz w:val="22"/>
            </w:rPr>
            <w:t>Environmental</w:t>
          </w:r>
          <w:proofErr w:type="spellEnd"/>
          <w:r>
            <w:rPr>
              <w:rFonts w:eastAsia="Times New Roman" w:cs="Arial"/>
              <w:color w:val="000000"/>
              <w:kern w:val="24"/>
              <w:sz w:val="22"/>
            </w:rPr>
            <w:t xml:space="preserve">, </w:t>
          </w:r>
          <w:proofErr w:type="spellStart"/>
          <w:r>
            <w:rPr>
              <w:rFonts w:eastAsia="Times New Roman" w:cs="Arial"/>
              <w:color w:val="000000"/>
              <w:kern w:val="24"/>
              <w:sz w:val="22"/>
            </w:rPr>
            <w:t>Health</w:t>
          </w:r>
          <w:proofErr w:type="spellEnd"/>
          <w:r>
            <w:rPr>
              <w:rFonts w:eastAsia="Times New Roman" w:cs="Arial"/>
              <w:color w:val="000000"/>
              <w:kern w:val="24"/>
              <w:sz w:val="22"/>
            </w:rPr>
            <w:t xml:space="preserve"> and Safety</w:t>
          </w:r>
        </w:p>
        <w:p w:rsidR="00DD4417" w:rsidRDefault="00DD4417" w:rsidP="009E0F16">
          <w:pPr>
            <w:spacing w:after="240"/>
            <w:rPr>
              <w:bCs/>
              <w:i/>
              <w:sz w:val="20"/>
              <w:szCs w:val="20"/>
            </w:rPr>
          </w:pPr>
        </w:p>
        <w:p w:rsidR="00DD4417" w:rsidRDefault="00DD4417" w:rsidP="009E0F16">
          <w:pPr>
            <w:spacing w:after="240"/>
            <w:rPr>
              <w:bCs/>
              <w:i/>
              <w:sz w:val="20"/>
              <w:szCs w:val="20"/>
            </w:rPr>
          </w:pPr>
        </w:p>
        <w:p w:rsidR="00836C45" w:rsidRPr="00836C45" w:rsidRDefault="00836C45" w:rsidP="00836C45">
          <w:pPr>
            <w:spacing w:after="240"/>
            <w:rPr>
              <w:b/>
              <w:noProof/>
              <w:sz w:val="28"/>
              <w:szCs w:val="28"/>
            </w:rPr>
          </w:pPr>
          <w:r w:rsidRPr="00836C45">
            <w:rPr>
              <w:b/>
              <w:color w:val="222222"/>
              <w:sz w:val="28"/>
              <w:szCs w:val="28"/>
              <w:lang w:val="es-ES"/>
            </w:rPr>
            <w:lastRenderedPageBreak/>
            <w:t>Números de contacto</w:t>
          </w:r>
        </w:p>
        <w:p w:rsidR="00836C45" w:rsidRDefault="003E0070" w:rsidP="00836C45">
          <w:pPr>
            <w:spacing w:after="120"/>
            <w:rPr>
              <w:sz w:val="20"/>
            </w:rPr>
          </w:pPr>
          <w:r w:rsidRPr="003E0070">
            <w:rPr>
              <w:sz w:val="20"/>
              <w:lang w:val="es-ES"/>
            </w:rPr>
            <w:t>Utilice esta referencia telefónica rápida para informar sobre cualquier variedad de emergencias, situaciones u observaciones potencialmente graves y para obtener información general relacionada con la seguridad</w:t>
          </w:r>
        </w:p>
        <w:tbl>
          <w:tblPr>
            <w:tblStyle w:val="TableGrid"/>
            <w:tblW w:w="0" w:type="auto"/>
            <w:tblInd w:w="-72" w:type="dxa"/>
            <w:tblLook w:val="04A0" w:firstRow="1" w:lastRow="0" w:firstColumn="1" w:lastColumn="0" w:noHBand="0" w:noVBand="1"/>
          </w:tblPr>
          <w:tblGrid>
            <w:gridCol w:w="3240"/>
            <w:gridCol w:w="3127"/>
            <w:gridCol w:w="3127"/>
          </w:tblGrid>
          <w:tr w:rsidR="00836C45" w:rsidTr="005214FA">
            <w:trPr>
              <w:trHeight w:val="656"/>
            </w:trPr>
            <w:tc>
              <w:tcPr>
                <w:tcW w:w="3288" w:type="dxa"/>
                <w:shd w:val="clear" w:color="auto" w:fill="000000" w:themeFill="text1"/>
                <w:vAlign w:val="center"/>
              </w:tcPr>
              <w:p w:rsidR="00836C45" w:rsidRPr="00542F00" w:rsidRDefault="00836C45" w:rsidP="005214FA">
                <w:pPr>
                  <w:jc w:val="center"/>
                  <w:rPr>
                    <w:b/>
                    <w:noProof/>
                    <w:color w:val="FFFFFF" w:themeColor="background1"/>
                    <w:sz w:val="28"/>
                  </w:rPr>
                </w:pPr>
                <w:r w:rsidRPr="00542F00">
                  <w:rPr>
                    <w:b/>
                    <w:noProof/>
                    <w:color w:val="FFFFFF" w:themeColor="background1"/>
                    <w:sz w:val="28"/>
                  </w:rPr>
                  <w:t>Organizational Response</w:t>
                </w:r>
              </w:p>
            </w:tc>
            <w:tc>
              <w:tcPr>
                <w:tcW w:w="3216" w:type="dxa"/>
                <w:shd w:val="clear" w:color="auto" w:fill="000000" w:themeFill="text1"/>
                <w:vAlign w:val="center"/>
              </w:tcPr>
              <w:p w:rsidR="00836C45" w:rsidRDefault="00836C45" w:rsidP="005214FA">
                <w:pPr>
                  <w:jc w:val="center"/>
                  <w:rPr>
                    <w:b/>
                    <w:noProof/>
                    <w:color w:val="FFFFFF" w:themeColor="background1"/>
                    <w:sz w:val="28"/>
                  </w:rPr>
                </w:pPr>
                <w:r w:rsidRPr="00542F00">
                  <w:rPr>
                    <w:b/>
                    <w:noProof/>
                    <w:color w:val="FFFFFF" w:themeColor="background1"/>
                    <w:sz w:val="28"/>
                  </w:rPr>
                  <w:t>Land Line</w:t>
                </w:r>
                <w:r>
                  <w:rPr>
                    <w:b/>
                    <w:noProof/>
                    <w:color w:val="FFFFFF" w:themeColor="background1"/>
                    <w:sz w:val="28"/>
                  </w:rPr>
                  <w:t xml:space="preserve"> </w:t>
                </w:r>
              </w:p>
              <w:p w:rsidR="00836C45" w:rsidRPr="00542F00" w:rsidRDefault="00836C45" w:rsidP="005214FA">
                <w:pPr>
                  <w:jc w:val="center"/>
                  <w:rPr>
                    <w:b/>
                    <w:noProof/>
                    <w:color w:val="FFFFFF" w:themeColor="background1"/>
                    <w:sz w:val="28"/>
                  </w:rPr>
                </w:pPr>
                <w:r>
                  <w:rPr>
                    <w:b/>
                    <w:noProof/>
                    <w:color w:val="FFFFFF" w:themeColor="background1"/>
                    <w:sz w:val="28"/>
                  </w:rPr>
                  <w:t>Within The Yard</w:t>
                </w:r>
              </w:p>
            </w:tc>
            <w:tc>
              <w:tcPr>
                <w:tcW w:w="3216" w:type="dxa"/>
                <w:shd w:val="clear" w:color="auto" w:fill="000000" w:themeFill="text1"/>
                <w:vAlign w:val="center"/>
              </w:tcPr>
              <w:p w:rsidR="00836C45" w:rsidRPr="00542F00" w:rsidRDefault="00836C45" w:rsidP="005214FA">
                <w:pPr>
                  <w:jc w:val="center"/>
                  <w:rPr>
                    <w:b/>
                    <w:noProof/>
                    <w:color w:val="FFFFFF" w:themeColor="background1"/>
                    <w:sz w:val="28"/>
                  </w:rPr>
                </w:pPr>
                <w:r w:rsidRPr="00542F00">
                  <w:rPr>
                    <w:b/>
                    <w:noProof/>
                    <w:color w:val="FFFFFF" w:themeColor="background1"/>
                    <w:sz w:val="28"/>
                  </w:rPr>
                  <w:t>Cell Phone</w:t>
                </w:r>
              </w:p>
            </w:tc>
          </w:tr>
          <w:tr w:rsidR="00836C45" w:rsidTr="005214FA">
            <w:trPr>
              <w:trHeight w:val="656"/>
            </w:trPr>
            <w:tc>
              <w:tcPr>
                <w:tcW w:w="3288" w:type="dxa"/>
                <w:shd w:val="clear" w:color="auto" w:fill="FFFFFF" w:themeFill="background1"/>
                <w:vAlign w:val="center"/>
              </w:tcPr>
              <w:p w:rsidR="00836C45" w:rsidRPr="00CE133A" w:rsidRDefault="00836C45" w:rsidP="005214FA">
                <w:pPr>
                  <w:rPr>
                    <w:noProof/>
                    <w:color w:val="000000" w:themeColor="text1"/>
                    <w:sz w:val="28"/>
                  </w:rPr>
                </w:pPr>
                <w:r w:rsidRPr="00CE133A">
                  <w:rPr>
                    <w:noProof/>
                    <w:color w:val="000000" w:themeColor="text1"/>
                    <w:sz w:val="28"/>
                  </w:rPr>
                  <w:t>Safety Concern or Hazardous Condition</w:t>
                </w:r>
              </w:p>
            </w:tc>
            <w:tc>
              <w:tcPr>
                <w:tcW w:w="3216" w:type="dxa"/>
                <w:shd w:val="clear" w:color="auto" w:fill="FFFFFF" w:themeFill="background1"/>
                <w:vAlign w:val="center"/>
              </w:tcPr>
              <w:p w:rsidR="00836C45" w:rsidRPr="00542F00" w:rsidRDefault="00836C45" w:rsidP="005214FA">
                <w:pPr>
                  <w:jc w:val="center"/>
                  <w:rPr>
                    <w:b/>
                    <w:noProof/>
                    <w:color w:val="000000" w:themeColor="text1"/>
                    <w:sz w:val="28"/>
                  </w:rPr>
                </w:pPr>
                <w:r>
                  <w:rPr>
                    <w:noProof/>
                    <w:color w:val="000000" w:themeColor="text1"/>
                    <w:sz w:val="28"/>
                  </w:rPr>
                  <w:t xml:space="preserve">911 or ext. </w:t>
                </w:r>
                <w:r w:rsidRPr="00CE133A">
                  <w:rPr>
                    <w:b/>
                    <w:noProof/>
                    <w:color w:val="000000" w:themeColor="text1"/>
                    <w:sz w:val="28"/>
                    <w:u w:val="single"/>
                  </w:rPr>
                  <w:t>2100</w:t>
                </w:r>
              </w:p>
            </w:tc>
            <w:tc>
              <w:tcPr>
                <w:tcW w:w="3216" w:type="dxa"/>
                <w:shd w:val="clear" w:color="auto" w:fill="FFFFFF" w:themeFill="background1"/>
                <w:vAlign w:val="center"/>
              </w:tcPr>
              <w:p w:rsidR="00836C45" w:rsidRPr="00CE133A" w:rsidRDefault="00836C45" w:rsidP="005214FA">
                <w:pPr>
                  <w:jc w:val="center"/>
                  <w:rPr>
                    <w:noProof/>
                    <w:color w:val="000000" w:themeColor="text1"/>
                    <w:sz w:val="28"/>
                  </w:rPr>
                </w:pPr>
                <w:r w:rsidRPr="00CE133A">
                  <w:rPr>
                    <w:noProof/>
                    <w:color w:val="000000" w:themeColor="text1"/>
                    <w:sz w:val="28"/>
                  </w:rPr>
                  <w:t>(228) 935-2100</w:t>
                </w:r>
              </w:p>
            </w:tc>
          </w:tr>
          <w:tr w:rsidR="00836C45" w:rsidTr="005214FA">
            <w:trPr>
              <w:trHeight w:val="656"/>
            </w:trPr>
            <w:tc>
              <w:tcPr>
                <w:tcW w:w="3288" w:type="dxa"/>
                <w:shd w:val="clear" w:color="auto" w:fill="FFFFFF" w:themeFill="background1"/>
                <w:vAlign w:val="center"/>
              </w:tcPr>
              <w:p w:rsidR="00836C45" w:rsidRPr="00CE133A" w:rsidRDefault="00836C45" w:rsidP="005214FA">
                <w:pPr>
                  <w:rPr>
                    <w:noProof/>
                    <w:color w:val="000000" w:themeColor="text1"/>
                    <w:sz w:val="28"/>
                  </w:rPr>
                </w:pPr>
                <w:r w:rsidRPr="00CE133A">
                  <w:rPr>
                    <w:noProof/>
                    <w:color w:val="000000" w:themeColor="text1"/>
                    <w:sz w:val="28"/>
                  </w:rPr>
                  <w:t>Environmental Concern or Spill</w:t>
                </w:r>
              </w:p>
            </w:tc>
            <w:tc>
              <w:tcPr>
                <w:tcW w:w="3216" w:type="dxa"/>
                <w:shd w:val="clear" w:color="auto" w:fill="FFFFFF" w:themeFill="background1"/>
                <w:vAlign w:val="center"/>
              </w:tcPr>
              <w:p w:rsidR="00836C45" w:rsidRPr="00542F00" w:rsidRDefault="00836C45" w:rsidP="005214FA">
                <w:pPr>
                  <w:jc w:val="center"/>
                  <w:rPr>
                    <w:noProof/>
                    <w:color w:val="000000" w:themeColor="text1"/>
                    <w:sz w:val="28"/>
                  </w:rPr>
                </w:pPr>
                <w:r>
                  <w:rPr>
                    <w:noProof/>
                    <w:color w:val="000000" w:themeColor="text1"/>
                    <w:sz w:val="28"/>
                  </w:rPr>
                  <w:t xml:space="preserve">911 or ext. </w:t>
                </w:r>
                <w:r w:rsidRPr="00CE133A">
                  <w:rPr>
                    <w:b/>
                    <w:noProof/>
                    <w:color w:val="000000" w:themeColor="text1"/>
                    <w:sz w:val="28"/>
                    <w:u w:val="single"/>
                  </w:rPr>
                  <w:t>6101</w:t>
                </w:r>
              </w:p>
            </w:tc>
            <w:tc>
              <w:tcPr>
                <w:tcW w:w="3216" w:type="dxa"/>
                <w:shd w:val="clear" w:color="auto" w:fill="FFFFFF" w:themeFill="background1"/>
                <w:vAlign w:val="center"/>
              </w:tcPr>
              <w:p w:rsidR="00836C45" w:rsidRPr="00CE133A" w:rsidRDefault="00836C45" w:rsidP="005214FA">
                <w:pPr>
                  <w:jc w:val="center"/>
                  <w:rPr>
                    <w:noProof/>
                    <w:color w:val="000000" w:themeColor="text1"/>
                    <w:sz w:val="28"/>
                  </w:rPr>
                </w:pPr>
                <w:r w:rsidRPr="00CE133A">
                  <w:rPr>
                    <w:noProof/>
                    <w:color w:val="000000" w:themeColor="text1"/>
                    <w:sz w:val="28"/>
                  </w:rPr>
                  <w:t>(228) 935-6101</w:t>
                </w:r>
              </w:p>
            </w:tc>
          </w:tr>
          <w:tr w:rsidR="00836C45" w:rsidTr="005214FA">
            <w:trPr>
              <w:trHeight w:val="656"/>
            </w:trPr>
            <w:tc>
              <w:tcPr>
                <w:tcW w:w="3288" w:type="dxa"/>
                <w:shd w:val="clear" w:color="auto" w:fill="FFFFFF" w:themeFill="background1"/>
                <w:vAlign w:val="center"/>
              </w:tcPr>
              <w:p w:rsidR="00836C45" w:rsidRPr="00CE133A" w:rsidRDefault="00836C45" w:rsidP="005214FA">
                <w:pPr>
                  <w:rPr>
                    <w:noProof/>
                    <w:color w:val="000000" w:themeColor="text1"/>
                    <w:sz w:val="28"/>
                  </w:rPr>
                </w:pPr>
                <w:r>
                  <w:rPr>
                    <w:noProof/>
                    <w:color w:val="000000" w:themeColor="text1"/>
                    <w:sz w:val="28"/>
                  </w:rPr>
                  <w:t>Fire, Medical or HAZMAT Release Report</w:t>
                </w:r>
              </w:p>
            </w:tc>
            <w:tc>
              <w:tcPr>
                <w:tcW w:w="3216" w:type="dxa"/>
                <w:shd w:val="clear" w:color="auto" w:fill="FFFFFF" w:themeFill="background1"/>
                <w:vAlign w:val="center"/>
              </w:tcPr>
              <w:p w:rsidR="00836C45" w:rsidRDefault="00836C45" w:rsidP="005214FA">
                <w:pPr>
                  <w:jc w:val="center"/>
                  <w:rPr>
                    <w:noProof/>
                    <w:color w:val="000000" w:themeColor="text1"/>
                    <w:sz w:val="28"/>
                  </w:rPr>
                </w:pPr>
                <w:r>
                  <w:rPr>
                    <w:noProof/>
                    <w:color w:val="000000" w:themeColor="text1"/>
                    <w:sz w:val="28"/>
                  </w:rPr>
                  <w:t xml:space="preserve">911 or ext. </w:t>
                </w:r>
                <w:r w:rsidRPr="00CE133A">
                  <w:rPr>
                    <w:b/>
                    <w:noProof/>
                    <w:color w:val="000000" w:themeColor="text1"/>
                    <w:sz w:val="28"/>
                    <w:u w:val="single"/>
                  </w:rPr>
                  <w:t>6101</w:t>
                </w:r>
              </w:p>
            </w:tc>
            <w:tc>
              <w:tcPr>
                <w:tcW w:w="3216" w:type="dxa"/>
                <w:shd w:val="clear" w:color="auto" w:fill="FFFFFF" w:themeFill="background1"/>
                <w:vAlign w:val="center"/>
              </w:tcPr>
              <w:p w:rsidR="00836C45" w:rsidRPr="00CE133A" w:rsidRDefault="00836C45" w:rsidP="005214FA">
                <w:pPr>
                  <w:jc w:val="center"/>
                  <w:rPr>
                    <w:noProof/>
                    <w:color w:val="000000" w:themeColor="text1"/>
                    <w:sz w:val="28"/>
                  </w:rPr>
                </w:pPr>
                <w:r w:rsidRPr="00CE133A">
                  <w:rPr>
                    <w:noProof/>
                    <w:color w:val="000000" w:themeColor="text1"/>
                    <w:sz w:val="28"/>
                  </w:rPr>
                  <w:t>(228) 935-6101</w:t>
                </w:r>
              </w:p>
            </w:tc>
          </w:tr>
          <w:tr w:rsidR="00836C45" w:rsidTr="005214FA">
            <w:trPr>
              <w:trHeight w:val="656"/>
            </w:trPr>
            <w:tc>
              <w:tcPr>
                <w:tcW w:w="3288" w:type="dxa"/>
                <w:shd w:val="clear" w:color="auto" w:fill="FFFFFF" w:themeFill="background1"/>
                <w:vAlign w:val="center"/>
              </w:tcPr>
              <w:p w:rsidR="00836C45" w:rsidRDefault="00836C45" w:rsidP="005214FA">
                <w:pPr>
                  <w:rPr>
                    <w:noProof/>
                    <w:color w:val="000000" w:themeColor="text1"/>
                    <w:sz w:val="28"/>
                  </w:rPr>
                </w:pPr>
                <w:r>
                  <w:rPr>
                    <w:noProof/>
                    <w:color w:val="000000" w:themeColor="text1"/>
                    <w:sz w:val="28"/>
                  </w:rPr>
                  <w:t>Physical Security and Plant Protection</w:t>
                </w:r>
              </w:p>
            </w:tc>
            <w:tc>
              <w:tcPr>
                <w:tcW w:w="3216" w:type="dxa"/>
                <w:shd w:val="clear" w:color="auto" w:fill="FFFFFF" w:themeFill="background1"/>
                <w:vAlign w:val="center"/>
              </w:tcPr>
              <w:p w:rsidR="00836C45" w:rsidRDefault="00836C45" w:rsidP="005214FA">
                <w:pPr>
                  <w:jc w:val="center"/>
                  <w:rPr>
                    <w:b/>
                    <w:noProof/>
                    <w:color w:val="000000" w:themeColor="text1"/>
                    <w:sz w:val="28"/>
                    <w:u w:val="single"/>
                  </w:rPr>
                </w:pPr>
                <w:r>
                  <w:rPr>
                    <w:noProof/>
                    <w:color w:val="000000" w:themeColor="text1"/>
                    <w:sz w:val="28"/>
                  </w:rPr>
                  <w:t xml:space="preserve">ext. </w:t>
                </w:r>
                <w:r w:rsidRPr="009757D9">
                  <w:rPr>
                    <w:b/>
                    <w:noProof/>
                    <w:color w:val="000000" w:themeColor="text1"/>
                    <w:sz w:val="28"/>
                    <w:u w:val="single"/>
                  </w:rPr>
                  <w:t>3273</w:t>
                </w:r>
              </w:p>
              <w:p w:rsidR="00836C45" w:rsidRDefault="00836C45" w:rsidP="005214FA">
                <w:pPr>
                  <w:jc w:val="center"/>
                  <w:rPr>
                    <w:b/>
                    <w:noProof/>
                    <w:color w:val="000000" w:themeColor="text1"/>
                    <w:sz w:val="28"/>
                  </w:rPr>
                </w:pPr>
                <w:r>
                  <w:rPr>
                    <w:noProof/>
                    <w:color w:val="000000" w:themeColor="text1"/>
                    <w:sz w:val="28"/>
                  </w:rPr>
                  <w:t xml:space="preserve">ext. </w:t>
                </w:r>
                <w:r w:rsidRPr="00311F0F">
                  <w:rPr>
                    <w:b/>
                    <w:noProof/>
                    <w:color w:val="000000" w:themeColor="text1"/>
                    <w:sz w:val="28"/>
                    <w:u w:val="single"/>
                  </w:rPr>
                  <w:t>0020</w:t>
                </w:r>
              </w:p>
              <w:p w:rsidR="00836C45" w:rsidRDefault="00836C45" w:rsidP="005214FA">
                <w:pPr>
                  <w:jc w:val="center"/>
                  <w:rPr>
                    <w:noProof/>
                    <w:color w:val="000000" w:themeColor="text1"/>
                    <w:sz w:val="28"/>
                  </w:rPr>
                </w:pPr>
                <w:r w:rsidRPr="00311F0F">
                  <w:rPr>
                    <w:noProof/>
                    <w:color w:val="000000" w:themeColor="text1"/>
                    <w:sz w:val="14"/>
                  </w:rPr>
                  <w:t>Security Hotline</w:t>
                </w:r>
              </w:p>
            </w:tc>
            <w:tc>
              <w:tcPr>
                <w:tcW w:w="3216" w:type="dxa"/>
                <w:shd w:val="clear" w:color="auto" w:fill="FFFFFF" w:themeFill="background1"/>
                <w:vAlign w:val="center"/>
              </w:tcPr>
              <w:p w:rsidR="00836C45" w:rsidRPr="00CE133A" w:rsidRDefault="00836C45" w:rsidP="005214FA">
                <w:pPr>
                  <w:jc w:val="center"/>
                  <w:rPr>
                    <w:noProof/>
                    <w:color w:val="000000" w:themeColor="text1"/>
                    <w:sz w:val="28"/>
                  </w:rPr>
                </w:pPr>
                <w:r>
                  <w:rPr>
                    <w:noProof/>
                    <w:color w:val="000000" w:themeColor="text1"/>
                    <w:sz w:val="28"/>
                  </w:rPr>
                  <w:t>(228) 935-3273</w:t>
                </w:r>
              </w:p>
            </w:tc>
          </w:tr>
          <w:tr w:rsidR="00836C45" w:rsidTr="005214FA">
            <w:trPr>
              <w:trHeight w:val="656"/>
            </w:trPr>
            <w:tc>
              <w:tcPr>
                <w:tcW w:w="3288" w:type="dxa"/>
                <w:shd w:val="clear" w:color="auto" w:fill="FFFFFF" w:themeFill="background1"/>
                <w:vAlign w:val="center"/>
              </w:tcPr>
              <w:p w:rsidR="00836C45" w:rsidRDefault="00836C45" w:rsidP="005214FA">
                <w:pPr>
                  <w:rPr>
                    <w:noProof/>
                    <w:color w:val="000000" w:themeColor="text1"/>
                    <w:sz w:val="28"/>
                  </w:rPr>
                </w:pPr>
                <w:r>
                  <w:rPr>
                    <w:noProof/>
                    <w:color w:val="000000" w:themeColor="text1"/>
                    <w:sz w:val="28"/>
                  </w:rPr>
                  <w:t>Security-Visitor Control, and Badging</w:t>
                </w:r>
              </w:p>
            </w:tc>
            <w:tc>
              <w:tcPr>
                <w:tcW w:w="3216" w:type="dxa"/>
                <w:shd w:val="clear" w:color="auto" w:fill="FFFFFF" w:themeFill="background1"/>
                <w:vAlign w:val="center"/>
              </w:tcPr>
              <w:p w:rsidR="00836C45" w:rsidRPr="00311F0F" w:rsidRDefault="00836C45" w:rsidP="005214FA">
                <w:pPr>
                  <w:jc w:val="center"/>
                  <w:rPr>
                    <w:noProof/>
                    <w:color w:val="000000" w:themeColor="text1"/>
                    <w:sz w:val="28"/>
                  </w:rPr>
                </w:pPr>
                <w:r>
                  <w:rPr>
                    <w:noProof/>
                    <w:color w:val="000000" w:themeColor="text1"/>
                    <w:sz w:val="28"/>
                  </w:rPr>
                  <w:t xml:space="preserve">ext. </w:t>
                </w:r>
                <w:r w:rsidRPr="009757D9">
                  <w:rPr>
                    <w:b/>
                    <w:noProof/>
                    <w:color w:val="000000" w:themeColor="text1"/>
                    <w:sz w:val="28"/>
                    <w:u w:val="single"/>
                  </w:rPr>
                  <w:t>2591</w:t>
                </w:r>
                <w:r>
                  <w:rPr>
                    <w:noProof/>
                    <w:color w:val="000000" w:themeColor="text1"/>
                    <w:sz w:val="28"/>
                  </w:rPr>
                  <w:t xml:space="preserve"> </w:t>
                </w:r>
                <w:r w:rsidRPr="00311F0F">
                  <w:rPr>
                    <w:noProof/>
                    <w:color w:val="000000" w:themeColor="text1"/>
                    <w:sz w:val="14"/>
                    <w:szCs w:val="14"/>
                  </w:rPr>
                  <w:t>or</w:t>
                </w:r>
              </w:p>
              <w:p w:rsidR="00836C45" w:rsidRDefault="00836C45" w:rsidP="005214FA">
                <w:pPr>
                  <w:jc w:val="center"/>
                  <w:rPr>
                    <w:noProof/>
                    <w:color w:val="000000" w:themeColor="text1"/>
                    <w:sz w:val="28"/>
                  </w:rPr>
                </w:pPr>
                <w:r>
                  <w:rPr>
                    <w:noProof/>
                    <w:color w:val="000000" w:themeColor="text1"/>
                    <w:sz w:val="28"/>
                  </w:rPr>
                  <w:t xml:space="preserve">ext. </w:t>
                </w:r>
                <w:r w:rsidRPr="009757D9">
                  <w:rPr>
                    <w:b/>
                    <w:noProof/>
                    <w:color w:val="000000" w:themeColor="text1"/>
                    <w:sz w:val="28"/>
                    <w:u w:val="single"/>
                  </w:rPr>
                  <w:t>2360</w:t>
                </w:r>
              </w:p>
            </w:tc>
            <w:tc>
              <w:tcPr>
                <w:tcW w:w="3216" w:type="dxa"/>
                <w:shd w:val="clear" w:color="auto" w:fill="FFFFFF" w:themeFill="background1"/>
                <w:vAlign w:val="center"/>
              </w:tcPr>
              <w:p w:rsidR="00836C45" w:rsidRPr="009757D9" w:rsidRDefault="00836C45" w:rsidP="005214FA">
                <w:pPr>
                  <w:jc w:val="center"/>
                  <w:rPr>
                    <w:noProof/>
                    <w:color w:val="000000" w:themeColor="text1"/>
                    <w:sz w:val="28"/>
                  </w:rPr>
                </w:pPr>
                <w:r>
                  <w:rPr>
                    <w:noProof/>
                    <w:color w:val="000000" w:themeColor="text1"/>
                    <w:sz w:val="28"/>
                  </w:rPr>
                  <w:t>(228) 935-</w:t>
                </w:r>
                <w:r w:rsidRPr="009757D9">
                  <w:rPr>
                    <w:noProof/>
                    <w:color w:val="000000" w:themeColor="text1"/>
                    <w:sz w:val="28"/>
                  </w:rPr>
                  <w:t>2591</w:t>
                </w:r>
                <w:r>
                  <w:rPr>
                    <w:noProof/>
                    <w:color w:val="000000" w:themeColor="text1"/>
                    <w:sz w:val="28"/>
                  </w:rPr>
                  <w:t xml:space="preserve"> </w:t>
                </w:r>
                <w:r w:rsidRPr="00311F0F">
                  <w:rPr>
                    <w:noProof/>
                    <w:color w:val="000000" w:themeColor="text1"/>
                    <w:sz w:val="14"/>
                    <w:szCs w:val="14"/>
                  </w:rPr>
                  <w:t>or</w:t>
                </w:r>
              </w:p>
              <w:p w:rsidR="00836C45" w:rsidRDefault="00836C45" w:rsidP="005214FA">
                <w:pPr>
                  <w:jc w:val="center"/>
                  <w:rPr>
                    <w:noProof/>
                    <w:color w:val="000000" w:themeColor="text1"/>
                    <w:sz w:val="28"/>
                  </w:rPr>
                </w:pPr>
                <w:r>
                  <w:rPr>
                    <w:noProof/>
                    <w:color w:val="000000" w:themeColor="text1"/>
                    <w:sz w:val="28"/>
                  </w:rPr>
                  <w:t>(228) 935-</w:t>
                </w:r>
                <w:r w:rsidRPr="009757D9">
                  <w:rPr>
                    <w:noProof/>
                    <w:color w:val="000000" w:themeColor="text1"/>
                    <w:sz w:val="28"/>
                  </w:rPr>
                  <w:t>2360</w:t>
                </w:r>
              </w:p>
            </w:tc>
          </w:tr>
          <w:tr w:rsidR="00836C45" w:rsidTr="005214FA">
            <w:trPr>
              <w:trHeight w:val="656"/>
            </w:trPr>
            <w:tc>
              <w:tcPr>
                <w:tcW w:w="3288" w:type="dxa"/>
                <w:shd w:val="clear" w:color="auto" w:fill="FFFFFF" w:themeFill="background1"/>
                <w:vAlign w:val="center"/>
              </w:tcPr>
              <w:p w:rsidR="00836C45" w:rsidRDefault="00836C45" w:rsidP="005214FA">
                <w:pPr>
                  <w:rPr>
                    <w:noProof/>
                    <w:color w:val="000000" w:themeColor="text1"/>
                    <w:sz w:val="28"/>
                  </w:rPr>
                </w:pPr>
                <w:r>
                  <w:rPr>
                    <w:noProof/>
                    <w:color w:val="000000" w:themeColor="text1"/>
                    <w:sz w:val="28"/>
                  </w:rPr>
                  <w:t>Safety Data Sheet Information</w:t>
                </w:r>
              </w:p>
            </w:tc>
            <w:tc>
              <w:tcPr>
                <w:tcW w:w="3216" w:type="dxa"/>
                <w:shd w:val="clear" w:color="auto" w:fill="FFFFFF" w:themeFill="background1"/>
                <w:vAlign w:val="center"/>
              </w:tcPr>
              <w:p w:rsidR="00836C45" w:rsidRPr="00542F00" w:rsidRDefault="00836C45" w:rsidP="005214FA">
                <w:pPr>
                  <w:jc w:val="center"/>
                  <w:rPr>
                    <w:b/>
                    <w:noProof/>
                    <w:color w:val="000000" w:themeColor="text1"/>
                    <w:sz w:val="28"/>
                  </w:rPr>
                </w:pPr>
                <w:r>
                  <w:rPr>
                    <w:noProof/>
                    <w:color w:val="000000" w:themeColor="text1"/>
                    <w:sz w:val="28"/>
                  </w:rPr>
                  <w:t xml:space="preserve">ext. </w:t>
                </w:r>
                <w:r w:rsidRPr="00CE133A">
                  <w:rPr>
                    <w:b/>
                    <w:noProof/>
                    <w:color w:val="000000" w:themeColor="text1"/>
                    <w:sz w:val="28"/>
                    <w:u w:val="single"/>
                  </w:rPr>
                  <w:t>2100</w:t>
                </w:r>
              </w:p>
            </w:tc>
            <w:tc>
              <w:tcPr>
                <w:tcW w:w="3216" w:type="dxa"/>
                <w:shd w:val="clear" w:color="auto" w:fill="FFFFFF" w:themeFill="background1"/>
                <w:vAlign w:val="center"/>
              </w:tcPr>
              <w:p w:rsidR="00836C45" w:rsidRPr="00CE133A" w:rsidRDefault="00836C45" w:rsidP="005214FA">
                <w:pPr>
                  <w:jc w:val="center"/>
                  <w:rPr>
                    <w:noProof/>
                    <w:color w:val="000000" w:themeColor="text1"/>
                    <w:sz w:val="28"/>
                  </w:rPr>
                </w:pPr>
                <w:r w:rsidRPr="00CE133A">
                  <w:rPr>
                    <w:noProof/>
                    <w:color w:val="000000" w:themeColor="text1"/>
                    <w:sz w:val="28"/>
                  </w:rPr>
                  <w:t>(228) 935-2100</w:t>
                </w:r>
              </w:p>
            </w:tc>
          </w:tr>
          <w:tr w:rsidR="00836C45" w:rsidTr="005214FA">
            <w:trPr>
              <w:trHeight w:val="656"/>
            </w:trPr>
            <w:tc>
              <w:tcPr>
                <w:tcW w:w="3288" w:type="dxa"/>
                <w:shd w:val="clear" w:color="auto" w:fill="FFFFFF" w:themeFill="background1"/>
                <w:vAlign w:val="center"/>
              </w:tcPr>
              <w:p w:rsidR="00836C45" w:rsidRDefault="00836C45" w:rsidP="005214FA">
                <w:pPr>
                  <w:rPr>
                    <w:noProof/>
                    <w:color w:val="000000" w:themeColor="text1"/>
                    <w:sz w:val="28"/>
                  </w:rPr>
                </w:pPr>
                <w:r>
                  <w:rPr>
                    <w:noProof/>
                    <w:color w:val="000000" w:themeColor="text1"/>
                    <w:sz w:val="28"/>
                  </w:rPr>
                  <w:t>Ingalls Shipbuilding Open Line</w:t>
                </w:r>
              </w:p>
            </w:tc>
            <w:tc>
              <w:tcPr>
                <w:tcW w:w="3216" w:type="dxa"/>
                <w:shd w:val="clear" w:color="auto" w:fill="FFFFFF" w:themeFill="background1"/>
                <w:vAlign w:val="center"/>
              </w:tcPr>
              <w:p w:rsidR="00836C45" w:rsidRPr="00542F00" w:rsidRDefault="00836C45" w:rsidP="005214FA">
                <w:pPr>
                  <w:jc w:val="center"/>
                  <w:rPr>
                    <w:noProof/>
                    <w:color w:val="000000" w:themeColor="text1"/>
                    <w:sz w:val="28"/>
                  </w:rPr>
                </w:pPr>
                <w:r>
                  <w:rPr>
                    <w:noProof/>
                    <w:color w:val="000000" w:themeColor="text1"/>
                    <w:sz w:val="28"/>
                  </w:rPr>
                  <w:t>1-(877) 631-0020</w:t>
                </w:r>
              </w:p>
            </w:tc>
            <w:tc>
              <w:tcPr>
                <w:tcW w:w="3216" w:type="dxa"/>
                <w:shd w:val="clear" w:color="auto" w:fill="FFFFFF" w:themeFill="background1"/>
                <w:vAlign w:val="center"/>
              </w:tcPr>
              <w:p w:rsidR="00836C45" w:rsidRPr="00CE133A" w:rsidRDefault="00836C45" w:rsidP="005214FA">
                <w:pPr>
                  <w:jc w:val="center"/>
                  <w:rPr>
                    <w:noProof/>
                    <w:color w:val="000000" w:themeColor="text1"/>
                    <w:sz w:val="28"/>
                  </w:rPr>
                </w:pPr>
                <w:r>
                  <w:rPr>
                    <w:noProof/>
                    <w:color w:val="000000" w:themeColor="text1"/>
                    <w:sz w:val="28"/>
                  </w:rPr>
                  <w:t>1-(877) 631-0020</w:t>
                </w:r>
              </w:p>
            </w:tc>
          </w:tr>
          <w:tr w:rsidR="00836C45" w:rsidTr="005214FA">
            <w:trPr>
              <w:trHeight w:val="656"/>
            </w:trPr>
            <w:tc>
              <w:tcPr>
                <w:tcW w:w="3288" w:type="dxa"/>
                <w:shd w:val="clear" w:color="auto" w:fill="FFFFFF" w:themeFill="background1"/>
                <w:vAlign w:val="center"/>
              </w:tcPr>
              <w:p w:rsidR="00836C45" w:rsidRDefault="00836C45" w:rsidP="005214FA">
                <w:pPr>
                  <w:rPr>
                    <w:noProof/>
                    <w:color w:val="000000" w:themeColor="text1"/>
                    <w:sz w:val="28"/>
                  </w:rPr>
                </w:pPr>
                <w:r>
                  <w:rPr>
                    <w:noProof/>
                    <w:color w:val="000000" w:themeColor="text1"/>
                    <w:sz w:val="28"/>
                  </w:rPr>
                  <w:t>Shipyard Competent Person or Arranging for a Marine Chemist</w:t>
                </w:r>
              </w:p>
            </w:tc>
            <w:tc>
              <w:tcPr>
                <w:tcW w:w="3216" w:type="dxa"/>
                <w:shd w:val="clear" w:color="auto" w:fill="FFFFFF" w:themeFill="background1"/>
                <w:vAlign w:val="center"/>
              </w:tcPr>
              <w:p w:rsidR="00836C45" w:rsidRDefault="00836C45" w:rsidP="005214FA">
                <w:pPr>
                  <w:jc w:val="center"/>
                  <w:rPr>
                    <w:noProof/>
                    <w:color w:val="000000" w:themeColor="text1"/>
                    <w:sz w:val="28"/>
                  </w:rPr>
                </w:pPr>
                <w:r>
                  <w:rPr>
                    <w:noProof/>
                    <w:color w:val="000000" w:themeColor="text1"/>
                    <w:sz w:val="28"/>
                  </w:rPr>
                  <w:t xml:space="preserve">ext. </w:t>
                </w:r>
                <w:r w:rsidRPr="00CE133A">
                  <w:rPr>
                    <w:b/>
                    <w:noProof/>
                    <w:color w:val="000000" w:themeColor="text1"/>
                    <w:sz w:val="28"/>
                    <w:u w:val="single"/>
                  </w:rPr>
                  <w:t>2100</w:t>
                </w:r>
              </w:p>
            </w:tc>
            <w:tc>
              <w:tcPr>
                <w:tcW w:w="3216" w:type="dxa"/>
                <w:shd w:val="clear" w:color="auto" w:fill="FFFFFF" w:themeFill="background1"/>
                <w:vAlign w:val="center"/>
              </w:tcPr>
              <w:p w:rsidR="00836C45" w:rsidRDefault="00836C45" w:rsidP="005214FA">
                <w:pPr>
                  <w:jc w:val="center"/>
                  <w:rPr>
                    <w:noProof/>
                    <w:color w:val="000000" w:themeColor="text1"/>
                    <w:sz w:val="28"/>
                  </w:rPr>
                </w:pPr>
                <w:r w:rsidRPr="00CE133A">
                  <w:rPr>
                    <w:noProof/>
                    <w:color w:val="000000" w:themeColor="text1"/>
                    <w:sz w:val="28"/>
                  </w:rPr>
                  <w:t>(228) 935-2100</w:t>
                </w:r>
              </w:p>
            </w:tc>
          </w:tr>
          <w:tr w:rsidR="00836C45" w:rsidTr="005214FA">
            <w:trPr>
              <w:trHeight w:val="656"/>
            </w:trPr>
            <w:tc>
              <w:tcPr>
                <w:tcW w:w="3288" w:type="dxa"/>
                <w:shd w:val="clear" w:color="auto" w:fill="FFFFFF" w:themeFill="background1"/>
                <w:vAlign w:val="center"/>
              </w:tcPr>
              <w:p w:rsidR="00836C45" w:rsidRDefault="00836C45" w:rsidP="005214FA">
                <w:pPr>
                  <w:rPr>
                    <w:noProof/>
                    <w:color w:val="000000" w:themeColor="text1"/>
                    <w:sz w:val="28"/>
                  </w:rPr>
                </w:pPr>
                <w:r>
                  <w:rPr>
                    <w:noProof/>
                    <w:color w:val="000000" w:themeColor="text1"/>
                    <w:sz w:val="28"/>
                  </w:rPr>
                  <w:t>Maintenance Dispatch</w:t>
                </w:r>
              </w:p>
            </w:tc>
            <w:tc>
              <w:tcPr>
                <w:tcW w:w="3216" w:type="dxa"/>
                <w:shd w:val="clear" w:color="auto" w:fill="FFFFFF" w:themeFill="background1"/>
                <w:vAlign w:val="center"/>
              </w:tcPr>
              <w:p w:rsidR="00836C45" w:rsidRDefault="00836C45" w:rsidP="005214FA">
                <w:pPr>
                  <w:jc w:val="center"/>
                  <w:rPr>
                    <w:noProof/>
                    <w:color w:val="000000" w:themeColor="text1"/>
                    <w:sz w:val="28"/>
                  </w:rPr>
                </w:pPr>
                <w:r>
                  <w:rPr>
                    <w:noProof/>
                    <w:color w:val="000000" w:themeColor="text1"/>
                    <w:sz w:val="28"/>
                  </w:rPr>
                  <w:t xml:space="preserve">  ext. </w:t>
                </w:r>
                <w:r w:rsidRPr="009B56C7">
                  <w:rPr>
                    <w:b/>
                    <w:noProof/>
                    <w:color w:val="000000" w:themeColor="text1"/>
                    <w:sz w:val="28"/>
                    <w:u w:val="single"/>
                  </w:rPr>
                  <w:t>2400</w:t>
                </w:r>
              </w:p>
            </w:tc>
            <w:tc>
              <w:tcPr>
                <w:tcW w:w="3216" w:type="dxa"/>
                <w:shd w:val="clear" w:color="auto" w:fill="FFFFFF" w:themeFill="background1"/>
                <w:vAlign w:val="center"/>
              </w:tcPr>
              <w:p w:rsidR="00836C45" w:rsidRDefault="00836C45" w:rsidP="005214FA">
                <w:pPr>
                  <w:jc w:val="center"/>
                  <w:rPr>
                    <w:noProof/>
                    <w:color w:val="000000" w:themeColor="text1"/>
                    <w:sz w:val="28"/>
                  </w:rPr>
                </w:pPr>
                <w:r>
                  <w:rPr>
                    <w:noProof/>
                    <w:color w:val="000000" w:themeColor="text1"/>
                    <w:sz w:val="28"/>
                  </w:rPr>
                  <w:t>(228) 935-2400</w:t>
                </w:r>
              </w:p>
            </w:tc>
          </w:tr>
          <w:tr w:rsidR="00836C45" w:rsidTr="005214FA">
            <w:trPr>
              <w:trHeight w:val="656"/>
            </w:trPr>
            <w:tc>
              <w:tcPr>
                <w:tcW w:w="3288" w:type="dxa"/>
                <w:shd w:val="clear" w:color="auto" w:fill="FFFFFF" w:themeFill="background1"/>
                <w:vAlign w:val="center"/>
              </w:tcPr>
              <w:p w:rsidR="00836C45" w:rsidRDefault="00836C45" w:rsidP="005214FA">
                <w:pPr>
                  <w:rPr>
                    <w:noProof/>
                    <w:color w:val="000000" w:themeColor="text1"/>
                    <w:sz w:val="28"/>
                  </w:rPr>
                </w:pPr>
                <w:r>
                  <w:rPr>
                    <w:noProof/>
                    <w:color w:val="000000" w:themeColor="text1"/>
                    <w:sz w:val="28"/>
                  </w:rPr>
                  <w:t xml:space="preserve">Safety Center </w:t>
                </w:r>
                <w:r w:rsidRPr="00F96DD4">
                  <w:rPr>
                    <w:noProof/>
                    <w:color w:val="000000" w:themeColor="text1"/>
                    <w:sz w:val="18"/>
                  </w:rPr>
                  <w:t>(</w:t>
                </w:r>
                <w:r>
                  <w:rPr>
                    <w:noProof/>
                    <w:color w:val="000000" w:themeColor="text1"/>
                    <w:sz w:val="18"/>
                  </w:rPr>
                  <w:t>Formerly known as the Safety Store</w:t>
                </w:r>
                <w:r w:rsidRPr="00F96DD4">
                  <w:rPr>
                    <w:noProof/>
                    <w:color w:val="000000" w:themeColor="text1"/>
                    <w:sz w:val="18"/>
                  </w:rPr>
                  <w:t>)</w:t>
                </w:r>
              </w:p>
            </w:tc>
            <w:tc>
              <w:tcPr>
                <w:tcW w:w="3216" w:type="dxa"/>
                <w:shd w:val="clear" w:color="auto" w:fill="FFFFFF" w:themeFill="background1"/>
                <w:vAlign w:val="center"/>
              </w:tcPr>
              <w:p w:rsidR="00836C45" w:rsidRDefault="00836C45" w:rsidP="005214FA">
                <w:pPr>
                  <w:jc w:val="center"/>
                  <w:rPr>
                    <w:noProof/>
                    <w:color w:val="000000" w:themeColor="text1"/>
                    <w:sz w:val="28"/>
                  </w:rPr>
                </w:pPr>
                <w:r>
                  <w:rPr>
                    <w:noProof/>
                    <w:color w:val="000000" w:themeColor="text1"/>
                    <w:sz w:val="28"/>
                  </w:rPr>
                  <w:t xml:space="preserve">ext. </w:t>
                </w:r>
                <w:r>
                  <w:rPr>
                    <w:b/>
                    <w:noProof/>
                    <w:color w:val="000000" w:themeColor="text1"/>
                    <w:sz w:val="28"/>
                    <w:u w:val="single"/>
                  </w:rPr>
                  <w:t>3375</w:t>
                </w:r>
              </w:p>
            </w:tc>
            <w:tc>
              <w:tcPr>
                <w:tcW w:w="3216" w:type="dxa"/>
                <w:shd w:val="clear" w:color="auto" w:fill="FFFFFF" w:themeFill="background1"/>
                <w:vAlign w:val="center"/>
              </w:tcPr>
              <w:p w:rsidR="00836C45" w:rsidRDefault="00836C45" w:rsidP="005214FA">
                <w:pPr>
                  <w:jc w:val="center"/>
                  <w:rPr>
                    <w:noProof/>
                    <w:color w:val="000000" w:themeColor="text1"/>
                    <w:sz w:val="28"/>
                  </w:rPr>
                </w:pPr>
                <w:r>
                  <w:rPr>
                    <w:noProof/>
                    <w:color w:val="000000" w:themeColor="text1"/>
                    <w:sz w:val="28"/>
                  </w:rPr>
                  <w:t>(228) 935-3375</w:t>
                </w:r>
              </w:p>
            </w:tc>
          </w:tr>
          <w:tr w:rsidR="00836C45" w:rsidTr="005214FA">
            <w:trPr>
              <w:trHeight w:val="656"/>
            </w:trPr>
            <w:tc>
              <w:tcPr>
                <w:tcW w:w="3288" w:type="dxa"/>
                <w:shd w:val="clear" w:color="auto" w:fill="FFFFFF" w:themeFill="background1"/>
                <w:vAlign w:val="center"/>
              </w:tcPr>
              <w:p w:rsidR="00836C45" w:rsidRDefault="00836C45" w:rsidP="005214FA">
                <w:pPr>
                  <w:rPr>
                    <w:noProof/>
                    <w:color w:val="000000" w:themeColor="text1"/>
                    <w:sz w:val="28"/>
                  </w:rPr>
                </w:pPr>
                <w:r>
                  <w:rPr>
                    <w:noProof/>
                    <w:color w:val="000000" w:themeColor="text1"/>
                    <w:sz w:val="28"/>
                  </w:rPr>
                  <w:t xml:space="preserve">Emergency Safety Hotline </w:t>
                </w:r>
                <w:r w:rsidRPr="00F96DD4">
                  <w:rPr>
                    <w:noProof/>
                    <w:color w:val="000000" w:themeColor="text1"/>
                    <w:sz w:val="18"/>
                  </w:rPr>
                  <w:t>(Weather and Yard Closing/Opening Related)</w:t>
                </w:r>
              </w:p>
            </w:tc>
            <w:tc>
              <w:tcPr>
                <w:tcW w:w="3216" w:type="dxa"/>
                <w:shd w:val="clear" w:color="auto" w:fill="FFFFFF" w:themeFill="background1"/>
                <w:vAlign w:val="center"/>
              </w:tcPr>
              <w:p w:rsidR="00836C45" w:rsidRDefault="00836C45" w:rsidP="005214FA">
                <w:pPr>
                  <w:jc w:val="center"/>
                  <w:rPr>
                    <w:noProof/>
                    <w:color w:val="000000" w:themeColor="text1"/>
                    <w:sz w:val="28"/>
                  </w:rPr>
                </w:pPr>
                <w:r>
                  <w:rPr>
                    <w:noProof/>
                    <w:color w:val="000000" w:themeColor="text1"/>
                    <w:sz w:val="28"/>
                  </w:rPr>
                  <w:t>1-(877) 871-2058</w:t>
                </w:r>
              </w:p>
            </w:tc>
            <w:tc>
              <w:tcPr>
                <w:tcW w:w="3216" w:type="dxa"/>
                <w:shd w:val="clear" w:color="auto" w:fill="FFFFFF" w:themeFill="background1"/>
                <w:vAlign w:val="center"/>
              </w:tcPr>
              <w:p w:rsidR="00836C45" w:rsidRDefault="00836C45" w:rsidP="005214FA">
                <w:pPr>
                  <w:jc w:val="center"/>
                  <w:rPr>
                    <w:noProof/>
                    <w:color w:val="000000" w:themeColor="text1"/>
                    <w:sz w:val="28"/>
                  </w:rPr>
                </w:pPr>
                <w:r>
                  <w:rPr>
                    <w:noProof/>
                    <w:color w:val="000000" w:themeColor="text1"/>
                    <w:sz w:val="28"/>
                  </w:rPr>
                  <w:t>1-(877) 871-2058</w:t>
                </w:r>
              </w:p>
            </w:tc>
          </w:tr>
        </w:tbl>
        <w:p w:rsidR="00836C45" w:rsidRDefault="002F34B6" w:rsidP="00836C45">
          <w:pPr>
            <w:spacing w:after="240"/>
            <w:rPr>
              <w:noProof/>
            </w:rPr>
          </w:pPr>
          <w:r>
            <w:rPr>
              <w:noProof/>
              <w:lang w:val="en-US" w:eastAsia="en-US" w:bidi="ar-SA"/>
            </w:rPr>
            <w:drawing>
              <wp:anchor distT="0" distB="0" distL="114300" distR="114300" simplePos="0" relativeHeight="251730432" behindDoc="0" locked="0" layoutInCell="1" allowOverlap="1" wp14:anchorId="725E401F" wp14:editId="24CECA1E">
                <wp:simplePos x="0" y="0"/>
                <wp:positionH relativeFrom="column">
                  <wp:posOffset>1816735</wp:posOffset>
                </wp:positionH>
                <wp:positionV relativeFrom="paragraph">
                  <wp:posOffset>248522</wp:posOffset>
                </wp:positionV>
                <wp:extent cx="1950074" cy="1440805"/>
                <wp:effectExtent l="0" t="0" r="0" b="7620"/>
                <wp:wrapTight wrapText="bothSides">
                  <wp:wrapPolygon edited="0">
                    <wp:start x="19208" y="0"/>
                    <wp:lineTo x="0" y="1714"/>
                    <wp:lineTo x="0" y="20571"/>
                    <wp:lineTo x="18575" y="21429"/>
                    <wp:lineTo x="21319" y="21429"/>
                    <wp:lineTo x="21319" y="0"/>
                    <wp:lineTo x="19208" y="0"/>
                  </wp:wrapPolygon>
                </wp:wrapTight>
                <wp:docPr id="537" name="Picture 537" descr="EHS Flag Logo ver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537" descr="EHS Flag Logo ver 77"/>
                        <pic:cNvPicPr>
                          <a:picLocks noChangeAspect="1" noChangeArrowheads="1"/>
                        </pic:cNvPicPr>
                      </pic:nvPicPr>
                      <pic:blipFill>
                        <a:blip r:embed="rId9" cstate="screen">
                          <a:clrChange>
                            <a:clrFrom>
                              <a:srgbClr val="FEFEFE"/>
                            </a:clrFrom>
                            <a:clrTo>
                              <a:srgbClr val="FEFEFE">
                                <a:alpha val="0"/>
                              </a:srgbClr>
                            </a:clrTo>
                          </a:clrChange>
                        </a:blip>
                        <a:srcRect/>
                        <a:stretch>
                          <a:fillRect/>
                        </a:stretch>
                      </pic:blipFill>
                      <pic:spPr bwMode="auto">
                        <a:xfrm>
                          <a:off x="0" y="0"/>
                          <a:ext cx="1950074" cy="1440805"/>
                        </a:xfrm>
                        <a:prstGeom prst="rect">
                          <a:avLst/>
                        </a:prstGeom>
                        <a:noFill/>
                        <a:ln w="9525" algn="in">
                          <a:noFill/>
                          <a:miter lim="800000"/>
                          <a:headEnd/>
                          <a:tailEnd/>
                        </a:ln>
                        <a:effectLst/>
                      </pic:spPr>
                    </pic:pic>
                  </a:graphicData>
                </a:graphic>
              </wp:anchor>
            </w:drawing>
          </w:r>
        </w:p>
        <w:p w:rsidR="009E0F16" w:rsidRPr="009E0F16" w:rsidRDefault="009E0F16" w:rsidP="009E0F16">
          <w:pPr>
            <w:spacing w:after="240"/>
            <w:rPr>
              <w:b/>
              <w:bCs/>
              <w:sz w:val="28"/>
            </w:rPr>
          </w:pPr>
        </w:p>
        <w:p w:rsidR="008505D5" w:rsidRDefault="008505D5" w:rsidP="006672C1">
          <w:pPr>
            <w:spacing w:after="240"/>
            <w:jc w:val="center"/>
            <w:rPr>
              <w:b/>
              <w:bCs/>
              <w:sz w:val="28"/>
            </w:rPr>
          </w:pPr>
        </w:p>
        <w:p w:rsidR="008505D5" w:rsidRDefault="008505D5" w:rsidP="006672C1">
          <w:pPr>
            <w:spacing w:after="240"/>
            <w:jc w:val="center"/>
            <w:rPr>
              <w:b/>
              <w:bCs/>
              <w:sz w:val="28"/>
            </w:rPr>
          </w:pPr>
        </w:p>
        <w:p w:rsidR="00FE1833" w:rsidRDefault="00FE1833" w:rsidP="006672C1">
          <w:pPr>
            <w:spacing w:after="240"/>
            <w:jc w:val="center"/>
            <w:rPr>
              <w:b/>
              <w:bCs/>
              <w:sz w:val="28"/>
            </w:rPr>
          </w:pPr>
        </w:p>
        <w:p w:rsidR="00FE1833" w:rsidRDefault="00FE1833" w:rsidP="006672C1">
          <w:pPr>
            <w:spacing w:after="240"/>
            <w:jc w:val="center"/>
            <w:rPr>
              <w:b/>
              <w:bCs/>
              <w:sz w:val="28"/>
            </w:rPr>
          </w:pPr>
        </w:p>
        <w:p w:rsidR="00FE1833" w:rsidRDefault="00FE1833" w:rsidP="006672C1">
          <w:pPr>
            <w:spacing w:after="240"/>
            <w:jc w:val="center"/>
            <w:rPr>
              <w:b/>
              <w:bCs/>
              <w:sz w:val="28"/>
            </w:rPr>
          </w:pPr>
        </w:p>
        <w:p w:rsidR="00FE1833" w:rsidRDefault="003E0070" w:rsidP="006672C1">
          <w:pPr>
            <w:spacing w:after="240"/>
            <w:jc w:val="center"/>
            <w:rPr>
              <w:b/>
              <w:bCs/>
              <w:sz w:val="28"/>
            </w:rPr>
          </w:pPr>
          <w:r>
            <w:rPr>
              <w:rFonts w:cs="Arial"/>
              <w:noProof/>
              <w:color w:val="0A5BAB"/>
              <w:lang w:val="en-US" w:eastAsia="en-US" w:bidi="ar-SA"/>
            </w:rPr>
            <w:drawing>
              <wp:inline distT="0" distB="0" distL="0" distR="0" wp14:anchorId="1EA24600" wp14:editId="52644225">
                <wp:extent cx="4457700" cy="5768789"/>
                <wp:effectExtent l="19050" t="0" r="0" b="0"/>
                <wp:docPr id="50" name="Picture 4" descr="http://www.huntingtoningalls.com/about/img/companyvalues_poster.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untingtoningalls.com/about/img/companyvalues_poster.jpg">
                          <a:hlinkClick r:id="rId14"/>
                        </pic:cNvPr>
                        <pic:cNvPicPr>
                          <a:picLocks noChangeAspect="1" noChangeArrowheads="1"/>
                        </pic:cNvPicPr>
                      </pic:nvPicPr>
                      <pic:blipFill>
                        <a:blip r:embed="rId15" cstate="print"/>
                        <a:srcRect/>
                        <a:stretch>
                          <a:fillRect/>
                        </a:stretch>
                      </pic:blipFill>
                      <pic:spPr bwMode="auto">
                        <a:xfrm>
                          <a:off x="0" y="0"/>
                          <a:ext cx="4457700" cy="5768789"/>
                        </a:xfrm>
                        <a:prstGeom prst="rect">
                          <a:avLst/>
                        </a:prstGeom>
                        <a:noFill/>
                        <a:ln w="9525">
                          <a:noFill/>
                          <a:miter lim="800000"/>
                          <a:headEnd/>
                          <a:tailEnd/>
                        </a:ln>
                      </pic:spPr>
                    </pic:pic>
                  </a:graphicData>
                </a:graphic>
              </wp:inline>
            </w:drawing>
          </w:r>
        </w:p>
        <w:p w:rsidR="003E0070" w:rsidRDefault="003E0070" w:rsidP="003E0070">
          <w:pPr>
            <w:spacing w:after="240"/>
            <w:rPr>
              <w:b/>
              <w:bCs/>
              <w:sz w:val="28"/>
            </w:rPr>
          </w:pPr>
        </w:p>
        <w:p w:rsidR="00FE1833" w:rsidRDefault="00FE1833" w:rsidP="006672C1">
          <w:pPr>
            <w:spacing w:after="240"/>
            <w:jc w:val="center"/>
            <w:rPr>
              <w:b/>
              <w:bCs/>
              <w:sz w:val="28"/>
            </w:rPr>
          </w:pPr>
        </w:p>
        <w:p w:rsidR="00C056CC" w:rsidRDefault="00C056CC" w:rsidP="006672C1">
          <w:pPr>
            <w:spacing w:after="240"/>
            <w:jc w:val="center"/>
            <w:rPr>
              <w:b/>
              <w:bCs/>
              <w:sz w:val="28"/>
            </w:rPr>
          </w:pPr>
        </w:p>
        <w:p w:rsidR="00C056CC" w:rsidRDefault="00C056CC" w:rsidP="00375065">
          <w:pPr>
            <w:spacing w:after="240"/>
            <w:rPr>
              <w:b/>
              <w:bCs/>
              <w:sz w:val="28"/>
            </w:rPr>
          </w:pPr>
        </w:p>
        <w:p w:rsidR="00C056CC" w:rsidRDefault="00C056CC" w:rsidP="00375065">
          <w:pPr>
            <w:spacing w:after="240"/>
            <w:rPr>
              <w:b/>
              <w:bCs/>
              <w:sz w:val="28"/>
            </w:rPr>
          </w:pPr>
        </w:p>
        <w:p w:rsidR="00A12361" w:rsidRDefault="00A12361" w:rsidP="00375065">
          <w:pPr>
            <w:spacing w:after="240"/>
            <w:rPr>
              <w:b/>
              <w:bCs/>
              <w:sz w:val="28"/>
            </w:rPr>
          </w:pPr>
          <w:r>
            <w:rPr>
              <w:rFonts w:cs="Arial"/>
              <w:noProof/>
              <w:color w:val="454545"/>
              <w:sz w:val="28"/>
              <w:szCs w:val="28"/>
              <w:lang w:val="en-US" w:eastAsia="en-US" w:bidi="ar-SA"/>
            </w:rPr>
            <w:lastRenderedPageBreak/>
            <w:drawing>
              <wp:inline distT="0" distB="0" distL="0" distR="0" wp14:anchorId="298E73E0" wp14:editId="59002879">
                <wp:extent cx="5695950" cy="2086877"/>
                <wp:effectExtent l="19050" t="0" r="0" b="0"/>
                <wp:docPr id="68" name="Picture 6" descr="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cilities"/>
                        <pic:cNvPicPr>
                          <a:picLocks noChangeAspect="1" noChangeArrowheads="1"/>
                        </pic:cNvPicPr>
                      </pic:nvPicPr>
                      <pic:blipFill>
                        <a:blip r:embed="rId16" cstate="print"/>
                        <a:srcRect/>
                        <a:stretch>
                          <a:fillRect/>
                        </a:stretch>
                      </pic:blipFill>
                      <pic:spPr bwMode="auto">
                        <a:xfrm>
                          <a:off x="0" y="0"/>
                          <a:ext cx="5695841" cy="2086837"/>
                        </a:xfrm>
                        <a:prstGeom prst="rect">
                          <a:avLst/>
                        </a:prstGeom>
                        <a:noFill/>
                        <a:ln w="9525">
                          <a:noFill/>
                          <a:miter lim="800000"/>
                          <a:headEnd/>
                          <a:tailEnd/>
                        </a:ln>
                      </pic:spPr>
                    </pic:pic>
                  </a:graphicData>
                </a:graphic>
              </wp:inline>
            </w:drawing>
          </w:r>
        </w:p>
        <w:p w:rsidR="00A12361" w:rsidRDefault="00A12361" w:rsidP="00375065">
          <w:pPr>
            <w:spacing w:after="240"/>
            <w:rPr>
              <w:b/>
              <w:bCs/>
              <w:sz w:val="28"/>
            </w:rPr>
          </w:pPr>
        </w:p>
        <w:p w:rsidR="00C056CC" w:rsidRDefault="003E5BCE" w:rsidP="00375065">
          <w:pPr>
            <w:spacing w:after="240"/>
            <w:rPr>
              <w:b/>
              <w:bCs/>
              <w:sz w:val="28"/>
            </w:rPr>
          </w:pPr>
          <w:r>
            <w:rPr>
              <w:b/>
              <w:sz w:val="28"/>
            </w:rPr>
            <w:t>Nuestras prioridades</w:t>
          </w:r>
        </w:p>
        <w:p w:rsidR="006672C1" w:rsidRPr="00941600" w:rsidRDefault="006672C1" w:rsidP="006672C1">
          <w:pPr>
            <w:numPr>
              <w:ilvl w:val="0"/>
              <w:numId w:val="76"/>
            </w:numPr>
            <w:shd w:val="clear" w:color="auto" w:fill="FFFFFF"/>
            <w:spacing w:before="100" w:beforeAutospacing="1" w:after="100" w:line="480" w:lineRule="atLeast"/>
            <w:ind w:left="400"/>
            <w:rPr>
              <w:rFonts w:eastAsia="Times New Roman" w:cs="Arial"/>
              <w:color w:val="454545"/>
              <w:sz w:val="26"/>
              <w:szCs w:val="26"/>
            </w:rPr>
          </w:pPr>
          <w:r w:rsidRPr="00941600">
            <w:rPr>
              <w:b/>
              <w:color w:val="454545"/>
              <w:sz w:val="26"/>
              <w:szCs w:val="26"/>
            </w:rPr>
            <w:t>SEGURIDAD</w:t>
          </w:r>
          <w:r w:rsidRPr="00941600">
            <w:rPr>
              <w:color w:val="454545"/>
              <w:sz w:val="26"/>
              <w:szCs w:val="26"/>
            </w:rPr>
            <w:t>. Trabajar de manera segura cada día, en todo lo que hacemos, a la vez que cuidamos a nuestros compañeros de trabajo.</w:t>
          </w:r>
        </w:p>
        <w:p w:rsidR="006672C1" w:rsidRPr="00941600" w:rsidRDefault="006672C1" w:rsidP="006672C1">
          <w:pPr>
            <w:numPr>
              <w:ilvl w:val="0"/>
              <w:numId w:val="76"/>
            </w:numPr>
            <w:shd w:val="clear" w:color="auto" w:fill="FFFFFF"/>
            <w:spacing w:before="100" w:beforeAutospacing="1" w:after="100" w:line="480" w:lineRule="atLeast"/>
            <w:ind w:left="400"/>
            <w:rPr>
              <w:rFonts w:eastAsia="Times New Roman" w:cs="Arial"/>
              <w:color w:val="454545"/>
              <w:sz w:val="26"/>
              <w:szCs w:val="26"/>
            </w:rPr>
          </w:pPr>
          <w:r w:rsidRPr="00941600">
            <w:rPr>
              <w:b/>
              <w:color w:val="454545"/>
              <w:sz w:val="26"/>
              <w:szCs w:val="26"/>
            </w:rPr>
            <w:t>CALIDAD</w:t>
          </w:r>
          <w:r w:rsidRPr="00941600">
            <w:rPr>
              <w:color w:val="454545"/>
              <w:sz w:val="26"/>
              <w:szCs w:val="26"/>
            </w:rPr>
            <w:t>. Garantizar la calidad de nuestros productos y procesos desde el primer momento, al tiempo que nos enfocamos en la mejora continua.</w:t>
          </w:r>
        </w:p>
        <w:p w:rsidR="006672C1" w:rsidRPr="00941600" w:rsidRDefault="006672C1" w:rsidP="006672C1">
          <w:pPr>
            <w:numPr>
              <w:ilvl w:val="0"/>
              <w:numId w:val="76"/>
            </w:numPr>
            <w:shd w:val="clear" w:color="auto" w:fill="FFFFFF"/>
            <w:spacing w:before="100" w:beforeAutospacing="1" w:after="100" w:line="480" w:lineRule="atLeast"/>
            <w:ind w:left="400"/>
            <w:rPr>
              <w:rFonts w:eastAsia="Times New Roman" w:cs="Arial"/>
              <w:color w:val="454545"/>
              <w:sz w:val="26"/>
              <w:szCs w:val="26"/>
            </w:rPr>
          </w:pPr>
          <w:r w:rsidRPr="00941600">
            <w:rPr>
              <w:b/>
              <w:color w:val="454545"/>
              <w:sz w:val="26"/>
              <w:szCs w:val="26"/>
            </w:rPr>
            <w:t>COSTO</w:t>
          </w:r>
          <w:r w:rsidRPr="00941600">
            <w:rPr>
              <w:color w:val="454545"/>
              <w:sz w:val="26"/>
              <w:szCs w:val="26"/>
            </w:rPr>
            <w:t>. Entregar nuestros productos por el importe del contrato.</w:t>
          </w:r>
        </w:p>
        <w:p w:rsidR="006672C1" w:rsidRPr="00941600" w:rsidRDefault="006672C1" w:rsidP="006672C1">
          <w:pPr>
            <w:numPr>
              <w:ilvl w:val="0"/>
              <w:numId w:val="76"/>
            </w:numPr>
            <w:shd w:val="clear" w:color="auto" w:fill="FFFFFF"/>
            <w:spacing w:before="100" w:beforeAutospacing="1" w:after="100" w:line="480" w:lineRule="atLeast"/>
            <w:ind w:left="400"/>
            <w:rPr>
              <w:rFonts w:eastAsia="Times New Roman" w:cs="Arial"/>
              <w:color w:val="454545"/>
              <w:sz w:val="26"/>
              <w:szCs w:val="26"/>
            </w:rPr>
          </w:pPr>
          <w:r w:rsidRPr="00941600">
            <w:rPr>
              <w:b/>
              <w:color w:val="454545"/>
              <w:sz w:val="26"/>
              <w:szCs w:val="26"/>
            </w:rPr>
            <w:t>PROGRAMA</w:t>
          </w:r>
          <w:r w:rsidRPr="00941600">
            <w:rPr>
              <w:color w:val="454545"/>
              <w:sz w:val="26"/>
              <w:szCs w:val="26"/>
            </w:rPr>
            <w:t>. Entregar todos nuestros productos a tiempo durante cada etapa del proyecto.</w:t>
          </w:r>
        </w:p>
        <w:p w:rsidR="00C056CC" w:rsidRDefault="00151889" w:rsidP="00375065">
          <w:pPr>
            <w:spacing w:after="240"/>
            <w:rPr>
              <w:b/>
              <w:bCs/>
              <w:sz w:val="28"/>
            </w:rPr>
          </w:pPr>
          <w:r>
            <w:rPr>
              <w:b/>
              <w:bCs/>
              <w:noProof/>
              <w:sz w:val="28"/>
              <w:lang w:val="en-US" w:eastAsia="en-US" w:bidi="ar-SA"/>
            </w:rPr>
            <w:drawing>
              <wp:anchor distT="0" distB="0" distL="114300" distR="114300" simplePos="0" relativeHeight="251692544" behindDoc="1" locked="0" layoutInCell="1" allowOverlap="1" wp14:anchorId="761D8A76" wp14:editId="6655CF45">
                <wp:simplePos x="0" y="0"/>
                <wp:positionH relativeFrom="margin">
                  <wp:align>center</wp:align>
                </wp:positionH>
                <wp:positionV relativeFrom="paragraph">
                  <wp:posOffset>52705</wp:posOffset>
                </wp:positionV>
                <wp:extent cx="3904615" cy="2806700"/>
                <wp:effectExtent l="19050" t="0" r="635" b="0"/>
                <wp:wrapTight wrapText="bothSides">
                  <wp:wrapPolygon edited="0">
                    <wp:start x="-105" y="0"/>
                    <wp:lineTo x="-105" y="21405"/>
                    <wp:lineTo x="21604" y="21405"/>
                    <wp:lineTo x="21604" y="0"/>
                    <wp:lineTo x="-105" y="0"/>
                  </wp:wrapPolygon>
                </wp:wrapTight>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17" cstate="print"/>
                        <a:srcRect/>
                        <a:stretch>
                          <a:fillRect/>
                        </a:stretch>
                      </pic:blipFill>
                      <pic:spPr bwMode="auto">
                        <a:xfrm>
                          <a:off x="0" y="0"/>
                          <a:ext cx="3904615" cy="2806700"/>
                        </a:xfrm>
                        <a:prstGeom prst="rect">
                          <a:avLst/>
                        </a:prstGeom>
                        <a:noFill/>
                        <a:ln w="9525">
                          <a:noFill/>
                          <a:miter lim="800000"/>
                          <a:headEnd/>
                          <a:tailEnd/>
                        </a:ln>
                      </pic:spPr>
                    </pic:pic>
                  </a:graphicData>
                </a:graphic>
              </wp:anchor>
            </w:drawing>
          </w:r>
        </w:p>
        <w:p w:rsidR="00C056CC" w:rsidRDefault="00C056CC" w:rsidP="00375065">
          <w:pPr>
            <w:spacing w:after="240"/>
            <w:rPr>
              <w:b/>
              <w:bCs/>
              <w:sz w:val="28"/>
            </w:rPr>
          </w:pPr>
        </w:p>
        <w:p w:rsidR="00C056CC" w:rsidRDefault="00C056CC" w:rsidP="00375065">
          <w:pPr>
            <w:spacing w:after="240"/>
            <w:rPr>
              <w:b/>
              <w:bCs/>
              <w:sz w:val="28"/>
            </w:rPr>
          </w:pPr>
        </w:p>
        <w:p w:rsidR="00C056CC" w:rsidRDefault="00C056CC" w:rsidP="00375065">
          <w:pPr>
            <w:spacing w:after="240"/>
            <w:rPr>
              <w:b/>
              <w:bCs/>
              <w:sz w:val="28"/>
            </w:rPr>
          </w:pPr>
        </w:p>
        <w:p w:rsidR="006672C1" w:rsidRDefault="006672C1" w:rsidP="00375065">
          <w:pPr>
            <w:spacing w:after="240"/>
            <w:rPr>
              <w:b/>
              <w:bCs/>
              <w:sz w:val="28"/>
            </w:rPr>
          </w:pPr>
        </w:p>
        <w:p w:rsidR="006672C1" w:rsidRDefault="006672C1" w:rsidP="00375065">
          <w:pPr>
            <w:spacing w:after="240"/>
            <w:rPr>
              <w:b/>
              <w:bCs/>
              <w:sz w:val="28"/>
            </w:rPr>
          </w:pPr>
        </w:p>
        <w:p w:rsidR="00941600" w:rsidRDefault="00941600" w:rsidP="00375065">
          <w:pPr>
            <w:spacing w:after="240"/>
            <w:rPr>
              <w:b/>
              <w:sz w:val="28"/>
            </w:rPr>
          </w:pPr>
        </w:p>
        <w:p w:rsidR="00941600" w:rsidRDefault="00941600" w:rsidP="00375065">
          <w:pPr>
            <w:spacing w:after="240"/>
            <w:rPr>
              <w:b/>
              <w:sz w:val="28"/>
            </w:rPr>
          </w:pPr>
        </w:p>
        <w:p w:rsidR="00233401" w:rsidRPr="00754A8C" w:rsidRDefault="005A393E" w:rsidP="00375065">
          <w:pPr>
            <w:spacing w:after="240"/>
            <w:rPr>
              <w:sz w:val="22"/>
            </w:rPr>
          </w:pPr>
          <w:r>
            <w:rPr>
              <w:b/>
              <w:sz w:val="28"/>
            </w:rPr>
            <w:lastRenderedPageBreak/>
            <w:t xml:space="preserve">Política de seguridad, salud y medioambiente de Ingalls </w:t>
          </w:r>
          <w:proofErr w:type="spellStart"/>
          <w:r>
            <w:rPr>
              <w:b/>
              <w:sz w:val="28"/>
            </w:rPr>
            <w:t>Shipbuilding</w:t>
          </w:r>
          <w:proofErr w:type="spellEnd"/>
        </w:p>
        <w:p w:rsidR="005A393E" w:rsidRPr="00064E47" w:rsidRDefault="005A393E" w:rsidP="00BD4815">
          <w:pPr>
            <w:numPr>
              <w:ilvl w:val="0"/>
              <w:numId w:val="2"/>
            </w:numPr>
            <w:spacing w:after="120"/>
            <w:rPr>
              <w:sz w:val="20"/>
              <w:lang w:val="en-US"/>
            </w:rPr>
          </w:pPr>
          <w:r w:rsidRPr="00064E47">
            <w:rPr>
              <w:sz w:val="20"/>
              <w:lang w:val="en-US"/>
            </w:rPr>
            <w:t xml:space="preserve">Ingalls Shipbuilding se </w:t>
          </w:r>
          <w:proofErr w:type="spellStart"/>
          <w:r w:rsidRPr="00064E47">
            <w:rPr>
              <w:sz w:val="20"/>
              <w:lang w:val="en-US"/>
            </w:rPr>
            <w:t>compromete</w:t>
          </w:r>
          <w:proofErr w:type="spellEnd"/>
          <w:r w:rsidRPr="00064E47">
            <w:rPr>
              <w:sz w:val="20"/>
              <w:lang w:val="en-US"/>
            </w:rPr>
            <w:t xml:space="preserve"> con:</w:t>
          </w:r>
        </w:p>
        <w:p w:rsidR="005A393E" w:rsidRPr="00533B63" w:rsidRDefault="005A393E" w:rsidP="00BD4815">
          <w:pPr>
            <w:numPr>
              <w:ilvl w:val="1"/>
              <w:numId w:val="17"/>
            </w:numPr>
            <w:spacing w:after="60" w:line="240" w:lineRule="auto"/>
            <w:ind w:left="810" w:hanging="450"/>
            <w:rPr>
              <w:i/>
              <w:sz w:val="20"/>
            </w:rPr>
          </w:pPr>
          <w:r>
            <w:rPr>
              <w:i/>
              <w:sz w:val="20"/>
            </w:rPr>
            <w:t>El pleno cumplimiento de las leyes, reglamentaciones y políticas que protegen a las personas y al medioambiente;</w:t>
          </w:r>
        </w:p>
        <w:p w:rsidR="005A393E" w:rsidRPr="00533B63" w:rsidRDefault="005A393E" w:rsidP="00BD4815">
          <w:pPr>
            <w:numPr>
              <w:ilvl w:val="1"/>
              <w:numId w:val="17"/>
            </w:numPr>
            <w:spacing w:after="60" w:line="240" w:lineRule="auto"/>
            <w:ind w:left="810" w:hanging="450"/>
            <w:rPr>
              <w:i/>
              <w:sz w:val="20"/>
            </w:rPr>
          </w:pPr>
          <w:r>
            <w:rPr>
              <w:i/>
              <w:sz w:val="20"/>
            </w:rPr>
            <w:t>La prevención de la polución, las lesiones y enfermedades;</w:t>
          </w:r>
        </w:p>
        <w:p w:rsidR="005A393E" w:rsidRPr="00533B63" w:rsidRDefault="005A393E" w:rsidP="00BD4815">
          <w:pPr>
            <w:numPr>
              <w:ilvl w:val="1"/>
              <w:numId w:val="17"/>
            </w:numPr>
            <w:spacing w:after="60" w:line="240" w:lineRule="auto"/>
            <w:ind w:left="810" w:hanging="450"/>
            <w:rPr>
              <w:i/>
              <w:sz w:val="20"/>
            </w:rPr>
          </w:pPr>
          <w:r>
            <w:rPr>
              <w:i/>
              <w:sz w:val="20"/>
            </w:rPr>
            <w:t>La participación de los empleados, clientes y proveedores; y</w:t>
          </w:r>
        </w:p>
        <w:p w:rsidR="005A393E" w:rsidRPr="00941600" w:rsidRDefault="005A393E" w:rsidP="00BD4815">
          <w:pPr>
            <w:numPr>
              <w:ilvl w:val="1"/>
              <w:numId w:val="17"/>
            </w:numPr>
            <w:spacing w:after="60"/>
            <w:ind w:left="810" w:hanging="450"/>
            <w:rPr>
              <w:sz w:val="18"/>
              <w:szCs w:val="18"/>
            </w:rPr>
          </w:pPr>
          <w:r>
            <w:rPr>
              <w:i/>
              <w:sz w:val="20"/>
            </w:rPr>
            <w:t>La mejora continua.</w:t>
          </w:r>
          <w:r w:rsidRPr="00941600">
            <w:rPr>
              <w:sz w:val="18"/>
              <w:szCs w:val="18"/>
            </w:rPr>
            <w:t xml:space="preserve"> </w:t>
          </w:r>
        </w:p>
        <w:p w:rsidR="005A393E" w:rsidRPr="005F36AB" w:rsidRDefault="005A393E" w:rsidP="00BD4815">
          <w:pPr>
            <w:numPr>
              <w:ilvl w:val="0"/>
              <w:numId w:val="2"/>
            </w:numPr>
            <w:spacing w:after="120"/>
            <w:rPr>
              <w:sz w:val="20"/>
            </w:rPr>
          </w:pPr>
          <w:r>
            <w:rPr>
              <w:sz w:val="20"/>
            </w:rPr>
            <w:t xml:space="preserve">Ingalls </w:t>
          </w:r>
          <w:proofErr w:type="spellStart"/>
          <w:r>
            <w:rPr>
              <w:sz w:val="20"/>
            </w:rPr>
            <w:t>Shipbuilding</w:t>
          </w:r>
          <w:proofErr w:type="spellEnd"/>
          <w:r>
            <w:rPr>
              <w:sz w:val="20"/>
            </w:rPr>
            <w:t xml:space="preserve"> opera de una manera que protege la salud y seguridad de sus empleados, visitantes y clientes, protege las comunidades donde opera y protege el medioambiente.</w:t>
          </w:r>
        </w:p>
        <w:p w:rsidR="005A393E" w:rsidRPr="005F36AB" w:rsidRDefault="005A393E" w:rsidP="00BD4815">
          <w:pPr>
            <w:numPr>
              <w:ilvl w:val="0"/>
              <w:numId w:val="2"/>
            </w:numPr>
            <w:spacing w:after="120"/>
            <w:rPr>
              <w:sz w:val="20"/>
            </w:rPr>
          </w:pPr>
          <w:r>
            <w:rPr>
              <w:sz w:val="20"/>
            </w:rPr>
            <w:t xml:space="preserve">Ingalls </w:t>
          </w:r>
          <w:proofErr w:type="spellStart"/>
          <w:r>
            <w:rPr>
              <w:sz w:val="20"/>
            </w:rPr>
            <w:t>Shipbuilding</w:t>
          </w:r>
          <w:proofErr w:type="spellEnd"/>
          <w:r>
            <w:rPr>
              <w:sz w:val="20"/>
            </w:rPr>
            <w:t xml:space="preserve"> se esfuerza por mantener la excelencia en materia de EHS (Salud, seguridad y medioambiente) al:</w:t>
          </w:r>
        </w:p>
        <w:p w:rsidR="005A393E" w:rsidRPr="00533B63" w:rsidRDefault="005A393E" w:rsidP="00BD4815">
          <w:pPr>
            <w:numPr>
              <w:ilvl w:val="1"/>
              <w:numId w:val="18"/>
            </w:numPr>
            <w:spacing w:after="60" w:line="240" w:lineRule="auto"/>
            <w:ind w:left="810" w:hanging="450"/>
            <w:rPr>
              <w:i/>
              <w:sz w:val="20"/>
            </w:rPr>
          </w:pPr>
          <w:r>
            <w:rPr>
              <w:i/>
              <w:sz w:val="20"/>
            </w:rPr>
            <w:t>Asignar y mantener recursos adecuados;</w:t>
          </w:r>
        </w:p>
        <w:p w:rsidR="005A393E" w:rsidRPr="00533B63" w:rsidRDefault="005A393E" w:rsidP="00BD4815">
          <w:pPr>
            <w:numPr>
              <w:ilvl w:val="1"/>
              <w:numId w:val="18"/>
            </w:numPr>
            <w:spacing w:after="60" w:line="240" w:lineRule="auto"/>
            <w:ind w:left="810" w:hanging="450"/>
            <w:rPr>
              <w:i/>
              <w:sz w:val="20"/>
            </w:rPr>
          </w:pPr>
          <w:r>
            <w:rPr>
              <w:i/>
              <w:sz w:val="20"/>
            </w:rPr>
            <w:t xml:space="preserve">Cumplir las leyes y reglamentaciones aplicables de EHS; </w:t>
          </w:r>
        </w:p>
        <w:p w:rsidR="005A393E" w:rsidRPr="00533B63" w:rsidRDefault="005A393E" w:rsidP="00BD4815">
          <w:pPr>
            <w:numPr>
              <w:ilvl w:val="1"/>
              <w:numId w:val="18"/>
            </w:numPr>
            <w:spacing w:after="60" w:line="240" w:lineRule="auto"/>
            <w:ind w:left="810" w:hanging="450"/>
            <w:rPr>
              <w:i/>
              <w:sz w:val="20"/>
            </w:rPr>
          </w:pPr>
          <w:r>
            <w:rPr>
              <w:i/>
              <w:sz w:val="20"/>
            </w:rPr>
            <w:t>Asignar las responsabilidades de EHS con la obligación de rendir cuentas;</w:t>
          </w:r>
        </w:p>
        <w:p w:rsidR="005A393E" w:rsidRPr="00533B63" w:rsidRDefault="005A393E" w:rsidP="00BD4815">
          <w:pPr>
            <w:numPr>
              <w:ilvl w:val="1"/>
              <w:numId w:val="18"/>
            </w:numPr>
            <w:spacing w:after="60" w:line="240" w:lineRule="auto"/>
            <w:ind w:left="810" w:hanging="450"/>
            <w:rPr>
              <w:i/>
              <w:sz w:val="20"/>
            </w:rPr>
          </w:pPr>
          <w:r>
            <w:rPr>
              <w:i/>
              <w:sz w:val="20"/>
            </w:rPr>
            <w:t xml:space="preserve">Implementar procedimientos adecuados y autogestión; </w:t>
          </w:r>
        </w:p>
        <w:p w:rsidR="00933F41" w:rsidRPr="00533B63" w:rsidRDefault="005A393E" w:rsidP="00BD4815">
          <w:pPr>
            <w:numPr>
              <w:ilvl w:val="1"/>
              <w:numId w:val="18"/>
            </w:numPr>
            <w:spacing w:after="60" w:line="240" w:lineRule="auto"/>
            <w:ind w:left="810" w:hanging="450"/>
            <w:rPr>
              <w:i/>
              <w:sz w:val="20"/>
            </w:rPr>
          </w:pPr>
          <w:r>
            <w:rPr>
              <w:i/>
              <w:sz w:val="20"/>
            </w:rPr>
            <w:t>Integrar los requisitos de EHS en la planificación, el diseño y la modificación de las actividades;</w:t>
          </w:r>
        </w:p>
      </w:sdtContent>
    </w:sdt>
    <w:bookmarkStart w:id="1" w:name="_Ref381352643" w:displacedByCustomXml="prev"/>
    <w:p w:rsidR="00933F41" w:rsidRPr="00533B63" w:rsidRDefault="00933F41" w:rsidP="00BD4815">
      <w:pPr>
        <w:numPr>
          <w:ilvl w:val="1"/>
          <w:numId w:val="18"/>
        </w:numPr>
        <w:spacing w:after="60" w:line="240" w:lineRule="auto"/>
        <w:ind w:left="810" w:hanging="450"/>
        <w:rPr>
          <w:i/>
          <w:iCs/>
          <w:sz w:val="20"/>
        </w:rPr>
      </w:pPr>
      <w:r>
        <w:rPr>
          <w:i/>
          <w:sz w:val="20"/>
        </w:rPr>
        <w:t>Responder a los requisitos de EHS nuevos y emergentes;</w:t>
      </w:r>
    </w:p>
    <w:p w:rsidR="00933F41" w:rsidRPr="00533B63" w:rsidRDefault="00933F41" w:rsidP="00BD4815">
      <w:pPr>
        <w:numPr>
          <w:ilvl w:val="1"/>
          <w:numId w:val="18"/>
        </w:numPr>
        <w:spacing w:after="60" w:line="240" w:lineRule="auto"/>
        <w:ind w:left="810" w:hanging="450"/>
        <w:rPr>
          <w:i/>
          <w:sz w:val="20"/>
        </w:rPr>
      </w:pPr>
      <w:r>
        <w:rPr>
          <w:i/>
          <w:sz w:val="20"/>
        </w:rPr>
        <w:t>Implementar programas de disminución de residuos y prevención de la contaminación ambiental;</w:t>
      </w:r>
    </w:p>
    <w:p w:rsidR="00933F41" w:rsidRPr="00533B63" w:rsidRDefault="00933F41" w:rsidP="00BD4815">
      <w:pPr>
        <w:numPr>
          <w:ilvl w:val="1"/>
          <w:numId w:val="18"/>
        </w:numPr>
        <w:spacing w:after="60" w:line="240" w:lineRule="auto"/>
        <w:ind w:left="810" w:hanging="450"/>
        <w:rPr>
          <w:i/>
          <w:sz w:val="20"/>
        </w:rPr>
      </w:pPr>
      <w:r>
        <w:rPr>
          <w:i/>
          <w:sz w:val="20"/>
        </w:rPr>
        <w:t xml:space="preserve">Implementar programas de prevención de lesiones y enfermedades; </w:t>
      </w:r>
    </w:p>
    <w:p w:rsidR="00933F41" w:rsidRPr="00533B63" w:rsidRDefault="00933F41" w:rsidP="00BD4815">
      <w:pPr>
        <w:numPr>
          <w:ilvl w:val="1"/>
          <w:numId w:val="18"/>
        </w:numPr>
        <w:spacing w:after="60" w:line="240" w:lineRule="auto"/>
        <w:ind w:left="810" w:hanging="450"/>
        <w:rPr>
          <w:i/>
          <w:sz w:val="20"/>
        </w:rPr>
      </w:pPr>
      <w:r>
        <w:rPr>
          <w:i/>
          <w:sz w:val="20"/>
        </w:rPr>
        <w:t>Comunicarse con empleados, clientes, proveedores, público en general, legisladores y reguladores;</w:t>
      </w:r>
    </w:p>
    <w:p w:rsidR="00933F41" w:rsidRPr="00533B63" w:rsidRDefault="00933F41" w:rsidP="00BD4815">
      <w:pPr>
        <w:numPr>
          <w:ilvl w:val="1"/>
          <w:numId w:val="18"/>
        </w:numPr>
        <w:spacing w:after="60" w:line="240" w:lineRule="auto"/>
        <w:ind w:left="810" w:hanging="450"/>
        <w:rPr>
          <w:i/>
          <w:sz w:val="20"/>
        </w:rPr>
      </w:pPr>
      <w:r>
        <w:rPr>
          <w:i/>
          <w:sz w:val="20"/>
        </w:rPr>
        <w:t xml:space="preserve">Participar en procesos legislativos y de revisión pública para promover las leyes y reglamentaciones que protegen la salud humana y el medioambiente; </w:t>
      </w:r>
    </w:p>
    <w:p w:rsidR="00933F41" w:rsidRPr="00533B63" w:rsidRDefault="00933F41" w:rsidP="00BD4815">
      <w:pPr>
        <w:numPr>
          <w:ilvl w:val="1"/>
          <w:numId w:val="18"/>
        </w:numPr>
        <w:spacing w:after="60" w:line="240" w:lineRule="auto"/>
        <w:ind w:left="810" w:hanging="450"/>
        <w:rPr>
          <w:i/>
          <w:sz w:val="20"/>
        </w:rPr>
      </w:pPr>
      <w:r>
        <w:rPr>
          <w:i/>
          <w:sz w:val="20"/>
        </w:rPr>
        <w:t>Compartir y adoptar las mejores prácticas de la industria;</w:t>
      </w:r>
    </w:p>
    <w:p w:rsidR="00933F41" w:rsidRPr="00533B63" w:rsidRDefault="00933F41" w:rsidP="00BD4815">
      <w:pPr>
        <w:numPr>
          <w:ilvl w:val="1"/>
          <w:numId w:val="18"/>
        </w:numPr>
        <w:spacing w:after="60" w:line="240" w:lineRule="auto"/>
        <w:ind w:left="810" w:hanging="450"/>
        <w:rPr>
          <w:i/>
          <w:sz w:val="20"/>
        </w:rPr>
      </w:pPr>
      <w:r>
        <w:rPr>
          <w:i/>
          <w:sz w:val="20"/>
        </w:rPr>
        <w:t>Capacitar a empleados y contratistas;</w:t>
      </w:r>
    </w:p>
    <w:p w:rsidR="00933F41" w:rsidRPr="00533B63" w:rsidRDefault="00933F41" w:rsidP="00BD4815">
      <w:pPr>
        <w:numPr>
          <w:ilvl w:val="1"/>
          <w:numId w:val="18"/>
        </w:numPr>
        <w:spacing w:after="60" w:line="240" w:lineRule="auto"/>
        <w:ind w:left="810" w:hanging="450"/>
        <w:rPr>
          <w:i/>
          <w:sz w:val="20"/>
        </w:rPr>
      </w:pPr>
      <w:r>
        <w:rPr>
          <w:i/>
          <w:sz w:val="20"/>
        </w:rPr>
        <w:t xml:space="preserve">Participar en las iniciativas del Consejo de Liderazgo de Seguridad, Salud y Medioambiente;  </w:t>
      </w:r>
    </w:p>
    <w:p w:rsidR="00933F41" w:rsidRPr="00533B63" w:rsidRDefault="00933F41" w:rsidP="00BD4815">
      <w:pPr>
        <w:numPr>
          <w:ilvl w:val="1"/>
          <w:numId w:val="18"/>
        </w:numPr>
        <w:spacing w:after="60" w:line="240" w:lineRule="auto"/>
        <w:ind w:left="810" w:hanging="450"/>
        <w:rPr>
          <w:i/>
          <w:sz w:val="20"/>
        </w:rPr>
      </w:pPr>
      <w:r>
        <w:rPr>
          <w:i/>
          <w:sz w:val="20"/>
        </w:rPr>
        <w:t xml:space="preserve">Realizar evaluaciones periódicas de sus programas de EHS; y </w:t>
      </w:r>
    </w:p>
    <w:p w:rsidR="005A393E" w:rsidRDefault="00521EDC" w:rsidP="00BD4815">
      <w:pPr>
        <w:numPr>
          <w:ilvl w:val="1"/>
          <w:numId w:val="18"/>
        </w:numPr>
        <w:spacing w:after="60" w:line="240" w:lineRule="auto"/>
        <w:ind w:left="810" w:hanging="450"/>
        <w:rPr>
          <w:i/>
          <w:sz w:val="22"/>
        </w:rPr>
      </w:pPr>
      <w:r>
        <w:rPr>
          <w:i/>
          <w:noProof/>
          <w:sz w:val="20"/>
          <w:lang w:val="en-US" w:eastAsia="en-US" w:bidi="ar-SA"/>
        </w:rPr>
        <w:drawing>
          <wp:anchor distT="0" distB="0" distL="114300" distR="114300" simplePos="0" relativeHeight="251599360" behindDoc="1" locked="0" layoutInCell="1" allowOverlap="1" wp14:anchorId="0BB69A26" wp14:editId="77444C56">
            <wp:simplePos x="0" y="0"/>
            <wp:positionH relativeFrom="column">
              <wp:posOffset>1849120</wp:posOffset>
            </wp:positionH>
            <wp:positionV relativeFrom="paragraph">
              <wp:posOffset>636905</wp:posOffset>
            </wp:positionV>
            <wp:extent cx="1070610" cy="1118870"/>
            <wp:effectExtent l="19050" t="0" r="0" b="0"/>
            <wp:wrapTight wrapText="bothSides">
              <wp:wrapPolygon edited="0">
                <wp:start x="-384" y="0"/>
                <wp:lineTo x="-384" y="21330"/>
                <wp:lineTo x="21523" y="21330"/>
                <wp:lineTo x="21523" y="0"/>
                <wp:lineTo x="-384" y="0"/>
              </wp:wrapPolygon>
            </wp:wrapTight>
            <wp:docPr id="13" name="Picture 11" descr="Image"/>
            <wp:cNvGraphicFramePr/>
            <a:graphic xmlns:a="http://schemas.openxmlformats.org/drawingml/2006/main">
              <a:graphicData uri="http://schemas.openxmlformats.org/drawingml/2006/picture">
                <pic:pic xmlns:pic="http://schemas.openxmlformats.org/drawingml/2006/picture">
                  <pic:nvPicPr>
                    <pic:cNvPr id="10" name="Picture 3" descr="Image"/>
                    <pic:cNvPicPr>
                      <a:picLocks noChangeAspect="1" noChangeArrowheads="1"/>
                    </pic:cNvPicPr>
                  </pic:nvPicPr>
                  <pic:blipFill>
                    <a:blip r:embed="rId18" cstate="screen"/>
                    <a:srcRect/>
                    <a:stretch>
                      <a:fillRect/>
                    </a:stretch>
                  </pic:blipFill>
                  <pic:spPr bwMode="auto">
                    <a:xfrm>
                      <a:off x="0" y="0"/>
                      <a:ext cx="1070610" cy="1118870"/>
                    </a:xfrm>
                    <a:prstGeom prst="rect">
                      <a:avLst/>
                    </a:prstGeom>
                    <a:noFill/>
                    <a:ln w="9525">
                      <a:noFill/>
                      <a:miter lim="800000"/>
                      <a:headEnd/>
                      <a:tailEnd/>
                    </a:ln>
                  </pic:spPr>
                </pic:pic>
              </a:graphicData>
            </a:graphic>
          </wp:anchor>
        </w:drawing>
      </w:r>
      <w:r>
        <w:rPr>
          <w:i/>
          <w:noProof/>
          <w:sz w:val="20"/>
          <w:lang w:val="en-US" w:eastAsia="en-US" w:bidi="ar-SA"/>
        </w:rPr>
        <w:drawing>
          <wp:anchor distT="0" distB="0" distL="114300" distR="114300" simplePos="0" relativeHeight="251597312" behindDoc="1" locked="0" layoutInCell="1" allowOverlap="1" wp14:anchorId="123189B6" wp14:editId="117CD85F">
            <wp:simplePos x="0" y="0"/>
            <wp:positionH relativeFrom="column">
              <wp:posOffset>3348990</wp:posOffset>
            </wp:positionH>
            <wp:positionV relativeFrom="paragraph">
              <wp:posOffset>1243965</wp:posOffset>
            </wp:positionV>
            <wp:extent cx="1261110" cy="1045845"/>
            <wp:effectExtent l="19050" t="0" r="0" b="0"/>
            <wp:wrapTight wrapText="bothSides">
              <wp:wrapPolygon edited="0">
                <wp:start x="-326" y="0"/>
                <wp:lineTo x="-326" y="21246"/>
                <wp:lineTo x="21535" y="21246"/>
                <wp:lineTo x="21535" y="0"/>
                <wp:lineTo x="-326" y="0"/>
              </wp:wrapPolygon>
            </wp:wrapTight>
            <wp:docPr id="12" name="Picture 10" descr="Final Env Flag.jpg"/>
            <wp:cNvGraphicFramePr/>
            <a:graphic xmlns:a="http://schemas.openxmlformats.org/drawingml/2006/main">
              <a:graphicData uri="http://schemas.openxmlformats.org/drawingml/2006/picture">
                <pic:pic xmlns:pic="http://schemas.openxmlformats.org/drawingml/2006/picture">
                  <pic:nvPicPr>
                    <pic:cNvPr id="9" name="Picture 8" descr="Final Env Flag.jpg"/>
                    <pic:cNvPicPr>
                      <a:picLocks noChangeAspect="1"/>
                    </pic:cNvPicPr>
                  </pic:nvPicPr>
                  <pic:blipFill>
                    <a:blip r:embed="rId19" cstate="screen"/>
                    <a:stretch>
                      <a:fillRect/>
                    </a:stretch>
                  </pic:blipFill>
                  <pic:spPr>
                    <a:xfrm>
                      <a:off x="0" y="0"/>
                      <a:ext cx="1261110" cy="1045845"/>
                    </a:xfrm>
                    <a:prstGeom prst="rect">
                      <a:avLst/>
                    </a:prstGeom>
                  </pic:spPr>
                </pic:pic>
              </a:graphicData>
            </a:graphic>
          </wp:anchor>
        </w:drawing>
      </w:r>
      <w:r>
        <w:rPr>
          <w:i/>
          <w:noProof/>
          <w:sz w:val="20"/>
          <w:lang w:val="en-US" w:eastAsia="en-US" w:bidi="ar-SA"/>
        </w:rPr>
        <w:drawing>
          <wp:anchor distT="0" distB="0" distL="114300" distR="114300" simplePos="0" relativeHeight="251601408" behindDoc="1" locked="0" layoutInCell="1" allowOverlap="1" wp14:anchorId="7D857266" wp14:editId="0382B49C">
            <wp:simplePos x="0" y="0"/>
            <wp:positionH relativeFrom="column">
              <wp:posOffset>4958080</wp:posOffset>
            </wp:positionH>
            <wp:positionV relativeFrom="paragraph">
              <wp:posOffset>1880235</wp:posOffset>
            </wp:positionV>
            <wp:extent cx="1165860" cy="1118870"/>
            <wp:effectExtent l="19050" t="0" r="0" b="0"/>
            <wp:wrapTight wrapText="bothSides">
              <wp:wrapPolygon edited="0">
                <wp:start x="-353" y="0"/>
                <wp:lineTo x="-353" y="21330"/>
                <wp:lineTo x="21529" y="21330"/>
                <wp:lineTo x="21529" y="0"/>
                <wp:lineTo x="-353" y="0"/>
              </wp:wrapPolygon>
            </wp:wrapTight>
            <wp:docPr id="14" name="Picture 1" descr="cid:image001.png@01CF8ECB.201ADB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F8ECB.201ADB50"/>
                    <pic:cNvPicPr>
                      <a:picLocks noChangeAspect="1" noChangeArrowheads="1"/>
                    </pic:cNvPicPr>
                  </pic:nvPicPr>
                  <pic:blipFill>
                    <a:blip r:embed="rId20" r:link="rId21" cstate="screen"/>
                    <a:srcRect/>
                    <a:stretch>
                      <a:fillRect/>
                    </a:stretch>
                  </pic:blipFill>
                  <pic:spPr bwMode="auto">
                    <a:xfrm>
                      <a:off x="0" y="0"/>
                      <a:ext cx="1165860" cy="1118870"/>
                    </a:xfrm>
                    <a:prstGeom prst="rect">
                      <a:avLst/>
                    </a:prstGeom>
                    <a:noFill/>
                    <a:ln w="9525">
                      <a:noFill/>
                      <a:miter lim="800000"/>
                      <a:headEnd/>
                      <a:tailEnd/>
                    </a:ln>
                  </pic:spPr>
                </pic:pic>
              </a:graphicData>
            </a:graphic>
          </wp:anchor>
        </w:drawing>
      </w:r>
      <w:r>
        <w:rPr>
          <w:i/>
          <w:sz w:val="20"/>
        </w:rPr>
        <w:t>Seguir mejorando el desempeño de EHS a través de las iniciativas de mejora de procesos.</w:t>
      </w:r>
    </w:p>
    <w:p w:rsidR="00521EDC" w:rsidRDefault="002F34B6" w:rsidP="00521EDC">
      <w:pPr>
        <w:spacing w:after="60" w:line="240" w:lineRule="auto"/>
        <w:rPr>
          <w:i/>
          <w:sz w:val="22"/>
        </w:rPr>
      </w:pPr>
      <w:r>
        <w:rPr>
          <w:noProof/>
          <w:lang w:val="en-US" w:eastAsia="en-US" w:bidi="ar-SA"/>
        </w:rPr>
        <mc:AlternateContent>
          <mc:Choice Requires="wpg">
            <w:drawing>
              <wp:anchor distT="0" distB="0" distL="114300" distR="114300" simplePos="0" relativeHeight="251734016" behindDoc="1" locked="0" layoutInCell="1" allowOverlap="1">
                <wp:simplePos x="0" y="0"/>
                <wp:positionH relativeFrom="column">
                  <wp:posOffset>132080</wp:posOffset>
                </wp:positionH>
                <wp:positionV relativeFrom="paragraph">
                  <wp:posOffset>128905</wp:posOffset>
                </wp:positionV>
                <wp:extent cx="1395095" cy="1287145"/>
                <wp:effectExtent l="0" t="0" r="0" b="0"/>
                <wp:wrapTight wrapText="bothSides">
                  <wp:wrapPolygon edited="0">
                    <wp:start x="18877" y="0"/>
                    <wp:lineTo x="0" y="1279"/>
                    <wp:lineTo x="0" y="15665"/>
                    <wp:lineTo x="18582" y="16624"/>
                    <wp:lineTo x="21236" y="16624"/>
                    <wp:lineTo x="21236" y="0"/>
                    <wp:lineTo x="18877" y="0"/>
                  </wp:wrapPolygon>
                </wp:wrapTight>
                <wp:docPr id="60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5095" cy="1287145"/>
                          <a:chOff x="5801191" y="1131474"/>
                          <a:chExt cx="2918519" cy="3368116"/>
                        </a:xfrm>
                      </wpg:grpSpPr>
                      <pic:pic xmlns:pic="http://schemas.openxmlformats.org/drawingml/2006/picture">
                        <pic:nvPicPr>
                          <pic:cNvPr id="602" name="Picture 1" descr="EHS Flag Logo ver 77"/>
                          <pic:cNvPicPr>
                            <a:picLocks noChangeAspect="1" noChangeArrowheads="1"/>
                          </pic:cNvPicPr>
                        </pic:nvPicPr>
                        <pic:blipFill>
                          <a:blip r:embed="rId9" cstate="screen">
                            <a:clrChange>
                              <a:clrFrom>
                                <a:srgbClr val="FEFEFE"/>
                              </a:clrFrom>
                              <a:clrTo>
                                <a:srgbClr val="FEFEFE">
                                  <a:alpha val="0"/>
                                </a:srgbClr>
                              </a:clrTo>
                            </a:clrChange>
                          </a:blip>
                          <a:srcRect/>
                          <a:stretch>
                            <a:fillRect/>
                          </a:stretch>
                        </pic:blipFill>
                        <pic:spPr bwMode="auto">
                          <a:xfrm>
                            <a:off x="5801191" y="1131474"/>
                            <a:ext cx="2909456" cy="2531016"/>
                          </a:xfrm>
                          <a:prstGeom prst="rect">
                            <a:avLst/>
                          </a:prstGeom>
                          <a:noFill/>
                          <a:ln w="9525" algn="in">
                            <a:noFill/>
                            <a:miter lim="800000"/>
                            <a:headEnd/>
                            <a:tailEnd/>
                          </a:ln>
                          <a:effectLst/>
                        </pic:spPr>
                      </pic:pic>
                      <wps:wsp>
                        <wps:cNvPr id="603" name="TextBox 9"/>
                        <wps:cNvSpPr txBox="1"/>
                        <wps:spPr>
                          <a:xfrm>
                            <a:off x="5819665" y="3559155"/>
                            <a:ext cx="2900045" cy="940435"/>
                          </a:xfrm>
                          <a:prstGeom prst="rect">
                            <a:avLst/>
                          </a:prstGeom>
                          <a:noFill/>
                        </wps:spPr>
                        <wps:txbx>
                          <w:txbxContent>
                            <w:p w:rsidR="00685636" w:rsidRPr="00941600" w:rsidRDefault="00685636" w:rsidP="00832118">
                              <w:pPr>
                                <w:rPr>
                                  <w:sz w:val="28"/>
                                  <w:szCs w:val="28"/>
                                </w:rPr>
                              </w:pPr>
                            </w:p>
                            <w:p w:rsidR="00685636" w:rsidRDefault="00685636" w:rsidP="001B24F2">
                              <w:pPr>
                                <w:pStyle w:val="NormalWeb"/>
                                <w:spacing w:before="0" w:beforeAutospacing="0" w:after="0" w:afterAutospacing="0" w:line="360" w:lineRule="exact"/>
                                <w:jc w:val="center"/>
                                <w:textAlignment w:val="baseline"/>
                              </w:pP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032" style="position:absolute;margin-left:10.4pt;margin-top:10.15pt;width:109.85pt;height:101.35pt;z-index:-251582464;mso-width-relative:margin;mso-height-relative:margin" coordorigin="58011,11314" coordsize="29185,336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">
                <v:shape id="Picture 1" o:spid="_x0000_s1033" type="#_x0000_t75" alt="EHS Flag Logo ver 77" style="position:absolute;left:58011;top:11314;width:29095;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" insetpen="t">
                  <v:imagedata r:id="rId10" o:title="EHS Flag Logo ver 77" chromakey="#fefefe"/>
                </v:shape>
                <v:shape id="_x0000_s1034" type="#_x0000_t202" style="position:absolute;left:58196;top:35591;width:29001;height:9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" filled="f" stroked="f">
                  <v:textbox>
                    <w:txbxContent>
                      <w:p w:rsidR="00685636" w:rsidRPr="00941600" w:rsidRDefault="00685636" w:rsidP="00832118">
                        <w:pPr>
                          <w:rPr>
                            <w:sz w:val="28"/>
                            <w:szCs w:val="28"/>
                          </w:rPr>
                        </w:pPr>
                      </w:p>
                      <w:p w:rsidR="00685636" w:rsidRDefault="00685636" w:rsidP="001B24F2">
                        <w:pPr>
                          <w:pStyle w:val="NormalWeb"/>
                          <w:spacing w:before="0" w:beforeAutospacing="0" w:after="0" w:afterAutospacing="0" w:line="360" w:lineRule="exact"/>
                          <w:jc w:val="center"/>
                          <w:textAlignment w:val="baseline"/>
                        </w:pPr>
                      </w:p>
                    </w:txbxContent>
                  </v:textbox>
                </v:shape>
                <w10:wrap type="tight"/>
              </v:group>
            </w:pict>
          </mc:Fallback>
        </mc:AlternateContent>
      </w:r>
    </w:p>
    <w:p w:rsidR="00521EDC" w:rsidRDefault="00521EDC" w:rsidP="00521EDC">
      <w:pPr>
        <w:spacing w:after="60" w:line="240" w:lineRule="auto"/>
        <w:rPr>
          <w:i/>
          <w:sz w:val="22"/>
        </w:rPr>
      </w:pPr>
    </w:p>
    <w:p w:rsidR="00521EDC" w:rsidRDefault="00521EDC" w:rsidP="00521EDC">
      <w:pPr>
        <w:spacing w:after="60" w:line="240" w:lineRule="auto"/>
        <w:rPr>
          <w:i/>
          <w:sz w:val="22"/>
        </w:rPr>
      </w:pPr>
    </w:p>
    <w:p w:rsidR="00521EDC" w:rsidRDefault="00521EDC" w:rsidP="00521EDC">
      <w:pPr>
        <w:spacing w:after="60" w:line="240" w:lineRule="auto"/>
        <w:rPr>
          <w:i/>
          <w:sz w:val="22"/>
        </w:rPr>
      </w:pPr>
    </w:p>
    <w:p w:rsidR="00521EDC" w:rsidRDefault="00521EDC" w:rsidP="00521EDC">
      <w:pPr>
        <w:spacing w:after="60" w:line="240" w:lineRule="auto"/>
        <w:rPr>
          <w:i/>
          <w:sz w:val="22"/>
        </w:rPr>
      </w:pPr>
    </w:p>
    <w:p w:rsidR="00521EDC" w:rsidRDefault="00521EDC" w:rsidP="00521EDC">
      <w:pPr>
        <w:spacing w:after="60" w:line="240" w:lineRule="auto"/>
        <w:rPr>
          <w:i/>
          <w:sz w:val="22"/>
        </w:rPr>
      </w:pPr>
    </w:p>
    <w:p w:rsidR="00521EDC" w:rsidRDefault="00521EDC" w:rsidP="00521EDC">
      <w:pPr>
        <w:spacing w:after="60" w:line="240" w:lineRule="auto"/>
        <w:rPr>
          <w:i/>
          <w:sz w:val="22"/>
        </w:rPr>
      </w:pPr>
    </w:p>
    <w:p w:rsidR="00521EDC" w:rsidRDefault="00521EDC" w:rsidP="00521EDC">
      <w:pPr>
        <w:spacing w:after="60" w:line="240" w:lineRule="auto"/>
        <w:rPr>
          <w:i/>
          <w:sz w:val="22"/>
        </w:rPr>
      </w:pPr>
    </w:p>
    <w:p w:rsidR="00521EDC" w:rsidRDefault="00521EDC" w:rsidP="00521EDC">
      <w:pPr>
        <w:spacing w:after="60" w:line="240" w:lineRule="auto"/>
        <w:rPr>
          <w:i/>
          <w:sz w:val="22"/>
        </w:rPr>
      </w:pPr>
    </w:p>
    <w:p w:rsidR="00521EDC" w:rsidRDefault="00521EDC" w:rsidP="00521EDC">
      <w:pPr>
        <w:spacing w:after="60" w:line="240" w:lineRule="auto"/>
        <w:rPr>
          <w:i/>
          <w:sz w:val="22"/>
        </w:rPr>
      </w:pPr>
    </w:p>
    <w:p w:rsidR="00521EDC" w:rsidRDefault="00521EDC" w:rsidP="00521EDC">
      <w:pPr>
        <w:spacing w:after="60" w:line="240" w:lineRule="auto"/>
        <w:rPr>
          <w:i/>
          <w:sz w:val="22"/>
        </w:rPr>
      </w:pPr>
    </w:p>
    <w:p w:rsidR="00521EDC" w:rsidRDefault="00521EDC" w:rsidP="00521EDC">
      <w:pPr>
        <w:spacing w:after="60" w:line="240" w:lineRule="auto"/>
        <w:rPr>
          <w:i/>
          <w:sz w:val="22"/>
        </w:rPr>
      </w:pPr>
    </w:p>
    <w:p w:rsidR="00521EDC" w:rsidRDefault="00521EDC" w:rsidP="00521EDC">
      <w:pPr>
        <w:spacing w:after="60" w:line="240" w:lineRule="auto"/>
        <w:rPr>
          <w:i/>
          <w:sz w:val="22"/>
        </w:rPr>
        <w:sectPr w:rsidR="00521EDC" w:rsidSect="000C6145">
          <w:headerReference w:type="even" r:id="rId22"/>
          <w:headerReference w:type="default" r:id="rId23"/>
          <w:footerReference w:type="even" r:id="rId24"/>
          <w:footerReference w:type="default" r:id="rId25"/>
          <w:footerReference w:type="first" r:id="rId26"/>
          <w:endnotePr>
            <w:numFmt w:val="decimal"/>
          </w:endnotePr>
          <w:type w:val="oddPage"/>
          <w:pgSz w:w="12240" w:h="15840" w:code="1"/>
          <w:pgMar w:top="720" w:right="1080" w:bottom="720" w:left="1440" w:header="720" w:footer="144" w:gutter="288"/>
          <w:pgNumType w:fmt="lowerRoman" w:start="1"/>
          <w:cols w:space="720"/>
          <w:titlePg/>
          <w:docGrid w:linePitch="360"/>
        </w:sectPr>
      </w:pPr>
    </w:p>
    <w:sdt>
      <w:sdtPr>
        <w:rPr>
          <w:rFonts w:eastAsiaTheme="minorEastAsia" w:cstheme="minorBidi"/>
          <w:b w:val="0"/>
          <w:bCs w:val="0"/>
          <w:noProof w:val="0"/>
          <w:spacing w:val="0"/>
          <w:sz w:val="24"/>
          <w:szCs w:val="22"/>
        </w:rPr>
        <w:id w:val="1050359752"/>
        <w:docPartObj>
          <w:docPartGallery w:val="Table of Contents"/>
          <w:docPartUnique/>
        </w:docPartObj>
      </w:sdtPr>
      <w:sdtEndPr/>
      <w:sdtContent>
        <w:p w:rsidR="00232DA3" w:rsidRPr="00C56A58" w:rsidRDefault="00232DA3" w:rsidP="000B5F11">
          <w:pPr>
            <w:pStyle w:val="TOCHeading"/>
            <w:spacing w:after="360"/>
            <w:rPr>
              <w:sz w:val="40"/>
            </w:rPr>
          </w:pPr>
          <w:r>
            <w:rPr>
              <w:sz w:val="40"/>
            </w:rPr>
            <w:t>Índice</w:t>
          </w:r>
        </w:p>
        <w:p w:rsidR="000601C4" w:rsidRPr="00E579A6" w:rsidRDefault="000601C4" w:rsidP="00521EDC">
          <w:pPr>
            <w:spacing w:after="100"/>
            <w:ind w:firstLine="270"/>
            <w:rPr>
              <w:i/>
              <w:sz w:val="22"/>
            </w:rPr>
          </w:pPr>
          <w:r>
            <w:rPr>
              <w:i/>
              <w:sz w:val="22"/>
            </w:rPr>
            <w:t xml:space="preserve">Un mensaje del Presidente y Vicepresidente Corporativo de Ingalls </w:t>
          </w:r>
          <w:proofErr w:type="spellStart"/>
          <w:r>
            <w:rPr>
              <w:i/>
              <w:sz w:val="22"/>
            </w:rPr>
            <w:t>Shipbuilding</w:t>
          </w:r>
          <w:proofErr w:type="spellEnd"/>
          <w:r>
            <w:rPr>
              <w:i/>
              <w:sz w:val="22"/>
            </w:rPr>
            <w:t xml:space="preserve"> </w:t>
          </w:r>
          <w:r>
            <w:ptab w:relativeTo="margin" w:alignment="right" w:leader="dot"/>
          </w:r>
          <w:proofErr w:type="spellStart"/>
          <w:r>
            <w:rPr>
              <w:i/>
              <w:sz w:val="22"/>
            </w:rPr>
            <w:t>iii</w:t>
          </w:r>
          <w:proofErr w:type="spellEnd"/>
        </w:p>
        <w:p w:rsidR="00E579A6" w:rsidRPr="00E579A6" w:rsidRDefault="00E579A6" w:rsidP="00521EDC">
          <w:pPr>
            <w:spacing w:after="100"/>
            <w:ind w:firstLine="270"/>
            <w:rPr>
              <w:i/>
              <w:sz w:val="22"/>
            </w:rPr>
          </w:pPr>
          <w:r>
            <w:rPr>
              <w:i/>
              <w:sz w:val="22"/>
            </w:rPr>
            <w:t>Valores de la Compañía</w:t>
          </w:r>
          <w:r>
            <w:ptab w:relativeTo="margin" w:alignment="right" w:leader="dot"/>
          </w:r>
          <w:r>
            <w:rPr>
              <w:i/>
              <w:sz w:val="22"/>
            </w:rPr>
            <w:t>iv</w:t>
          </w:r>
        </w:p>
        <w:p w:rsidR="00E579A6" w:rsidRPr="00E579A6" w:rsidRDefault="00E579A6" w:rsidP="00521EDC">
          <w:pPr>
            <w:spacing w:after="100"/>
            <w:ind w:firstLine="270"/>
            <w:rPr>
              <w:i/>
              <w:sz w:val="22"/>
            </w:rPr>
          </w:pPr>
          <w:r>
            <w:rPr>
              <w:i/>
              <w:sz w:val="22"/>
            </w:rPr>
            <w:t>Nuestras prioridades</w:t>
          </w:r>
          <w:r>
            <w:ptab w:relativeTo="margin" w:alignment="right" w:leader="dot"/>
          </w:r>
          <w:r>
            <w:rPr>
              <w:i/>
              <w:sz w:val="22"/>
            </w:rPr>
            <w:t>v</w:t>
          </w:r>
        </w:p>
        <w:p w:rsidR="000601C4" w:rsidRPr="00E579A6" w:rsidRDefault="000601C4" w:rsidP="00F76531">
          <w:pPr>
            <w:spacing w:after="100"/>
            <w:ind w:firstLine="270"/>
            <w:rPr>
              <w:i/>
              <w:sz w:val="22"/>
            </w:rPr>
          </w:pPr>
          <w:r>
            <w:rPr>
              <w:i/>
              <w:sz w:val="22"/>
            </w:rPr>
            <w:t xml:space="preserve">Política de seguridad, salud y medioambiente de Ingalls </w:t>
          </w:r>
          <w:proofErr w:type="spellStart"/>
          <w:r>
            <w:rPr>
              <w:i/>
              <w:sz w:val="22"/>
            </w:rPr>
            <w:t>Shipbuilding</w:t>
          </w:r>
          <w:proofErr w:type="spellEnd"/>
          <w:r>
            <w:rPr>
              <w:i/>
              <w:color w:val="00B050"/>
              <w:sz w:val="22"/>
            </w:rPr>
            <w:t xml:space="preserve"> </w:t>
          </w:r>
          <w:r>
            <w:ptab w:relativeTo="margin" w:alignment="right" w:leader="dot"/>
          </w:r>
          <w:r>
            <w:rPr>
              <w:i/>
              <w:sz w:val="22"/>
            </w:rPr>
            <w:t>vi</w:t>
          </w:r>
        </w:p>
        <w:p w:rsidR="00232DA3" w:rsidRPr="00C56A58" w:rsidRDefault="000601C4" w:rsidP="00521EDC">
          <w:pPr>
            <w:pStyle w:val="TOC1"/>
          </w:pPr>
          <w:r>
            <w:t>Capítulo 1—Plan de prevención de lesiones y enfermedades de EHS (I2P2) y programas/procedimientos generales</w:t>
          </w:r>
          <w:r>
            <w:ptab w:relativeTo="margin" w:alignment="right" w:leader="dot"/>
          </w:r>
          <w:r>
            <w:t>7</w:t>
          </w:r>
        </w:p>
        <w:p w:rsidR="00232DA3" w:rsidRPr="00C56A58" w:rsidRDefault="00232DA3" w:rsidP="00232DA3">
          <w:pPr>
            <w:pStyle w:val="TOC2"/>
            <w:ind w:left="216"/>
            <w:outlineLvl w:val="1"/>
            <w:rPr>
              <w:sz w:val="22"/>
            </w:rPr>
          </w:pPr>
          <w:r>
            <w:rPr>
              <w:sz w:val="22"/>
            </w:rPr>
            <w:t>Plan de prevención de lesiones y enfermedades de EHS  (I</w:t>
          </w:r>
          <w:r>
            <w:rPr>
              <w:sz w:val="22"/>
              <w:vertAlign w:val="superscript"/>
            </w:rPr>
            <w:t>2</w:t>
          </w:r>
          <w:r>
            <w:rPr>
              <w:sz w:val="22"/>
            </w:rPr>
            <w:t>P</w:t>
          </w:r>
          <w:r>
            <w:rPr>
              <w:sz w:val="22"/>
              <w:vertAlign w:val="superscript"/>
            </w:rPr>
            <w:t>2</w:t>
          </w:r>
          <w:r>
            <w:rPr>
              <w:sz w:val="22"/>
            </w:rPr>
            <w:t>)</w:t>
          </w:r>
          <w:r>
            <w:ptab w:relativeTo="margin" w:alignment="right" w:leader="dot"/>
          </w:r>
          <w:r>
            <w:rPr>
              <w:sz w:val="22"/>
            </w:rPr>
            <w:t>7</w:t>
          </w:r>
        </w:p>
        <w:p w:rsidR="00232DA3" w:rsidRPr="00C56A58" w:rsidRDefault="00232DA3" w:rsidP="00232DA3">
          <w:pPr>
            <w:pStyle w:val="TOC2"/>
            <w:ind w:left="216"/>
            <w:outlineLvl w:val="1"/>
            <w:rPr>
              <w:sz w:val="22"/>
            </w:rPr>
          </w:pPr>
          <w:r>
            <w:rPr>
              <w:sz w:val="22"/>
            </w:rPr>
            <w:t>Responsabilidades del empleado</w:t>
          </w:r>
          <w:r>
            <w:ptab w:relativeTo="margin" w:alignment="right" w:leader="dot"/>
          </w:r>
          <w:r>
            <w:rPr>
              <w:sz w:val="22"/>
            </w:rPr>
            <w:t>7</w:t>
          </w:r>
        </w:p>
        <w:p w:rsidR="00232DA3" w:rsidRPr="00C56A58" w:rsidRDefault="00232DA3" w:rsidP="00232DA3">
          <w:pPr>
            <w:pStyle w:val="TOC2"/>
            <w:ind w:left="216"/>
            <w:outlineLvl w:val="1"/>
            <w:rPr>
              <w:sz w:val="22"/>
            </w:rPr>
          </w:pPr>
          <w:r>
            <w:rPr>
              <w:sz w:val="22"/>
            </w:rPr>
            <w:t xml:space="preserve">Cumplimiento y ejecución de medidas disciplinarias </w:t>
          </w:r>
          <w:r>
            <w:ptab w:relativeTo="margin" w:alignment="right" w:leader="dot"/>
          </w:r>
          <w:r>
            <w:rPr>
              <w:sz w:val="22"/>
            </w:rPr>
            <w:t>8</w:t>
          </w:r>
        </w:p>
        <w:p w:rsidR="00232DA3" w:rsidRPr="00C56A58" w:rsidRDefault="00232DA3" w:rsidP="005E767B">
          <w:pPr>
            <w:pStyle w:val="TOC3"/>
          </w:pPr>
          <w:r>
            <w:t>Progresiones de medidas disciplinarias</w:t>
          </w:r>
          <w:r>
            <w:ptab w:relativeTo="margin" w:alignment="right" w:leader="dot"/>
          </w:r>
          <w:r w:rsidRPr="005E767B">
            <w:t>8</w:t>
          </w:r>
        </w:p>
        <w:p w:rsidR="00F42273" w:rsidRPr="00C56A58" w:rsidRDefault="00F42273" w:rsidP="00F42273">
          <w:pPr>
            <w:pStyle w:val="TOC2"/>
            <w:ind w:left="216"/>
            <w:outlineLvl w:val="1"/>
            <w:rPr>
              <w:sz w:val="22"/>
            </w:rPr>
          </w:pPr>
          <w:r>
            <w:rPr>
              <w:sz w:val="22"/>
            </w:rPr>
            <w:t>Participación del empleado</w:t>
          </w:r>
          <w:r>
            <w:ptab w:relativeTo="margin" w:alignment="right" w:leader="dot"/>
          </w:r>
          <w:r>
            <w:rPr>
              <w:sz w:val="22"/>
            </w:rPr>
            <w:t>9</w:t>
          </w:r>
        </w:p>
        <w:p w:rsidR="00F42273" w:rsidRPr="00C56A58" w:rsidRDefault="00F42273" w:rsidP="00F42273">
          <w:pPr>
            <w:pStyle w:val="TOC2"/>
            <w:ind w:left="216"/>
            <w:outlineLvl w:val="1"/>
            <w:rPr>
              <w:sz w:val="22"/>
            </w:rPr>
          </w:pPr>
          <w:r>
            <w:rPr>
              <w:sz w:val="22"/>
            </w:rPr>
            <w:t>Informe de riesgos</w:t>
          </w:r>
          <w:r>
            <w:ptab w:relativeTo="margin" w:alignment="right" w:leader="dot"/>
          </w:r>
          <w:r>
            <w:rPr>
              <w:sz w:val="22"/>
            </w:rPr>
            <w:t>10</w:t>
          </w:r>
        </w:p>
        <w:p w:rsidR="000601C4" w:rsidRPr="00C56A58" w:rsidRDefault="000601C4" w:rsidP="000601C4">
          <w:pPr>
            <w:pStyle w:val="TOC2"/>
            <w:ind w:left="216"/>
            <w:outlineLvl w:val="1"/>
            <w:rPr>
              <w:sz w:val="22"/>
            </w:rPr>
          </w:pPr>
          <w:r>
            <w:rPr>
              <w:sz w:val="22"/>
            </w:rPr>
            <w:t xml:space="preserve">La credencial DETENERSE es un buen avance </w:t>
          </w:r>
          <w:r>
            <w:ptab w:relativeTo="margin" w:alignment="right" w:leader="dot"/>
          </w:r>
          <w:r w:rsidR="005214FA">
            <w:rPr>
              <w:sz w:val="22"/>
            </w:rPr>
            <w:t>11</w:t>
          </w:r>
        </w:p>
        <w:p w:rsidR="000601C4" w:rsidRPr="00C56A58" w:rsidRDefault="000601C4" w:rsidP="000B5F11">
          <w:pPr>
            <w:spacing w:after="100"/>
            <w:ind w:firstLine="270"/>
            <w:rPr>
              <w:sz w:val="22"/>
            </w:rPr>
          </w:pPr>
          <w:r>
            <w:rPr>
              <w:sz w:val="22"/>
            </w:rPr>
            <w:t>Programa de inspección antes del trabajo “</w:t>
          </w:r>
          <w:proofErr w:type="spellStart"/>
          <w:r>
            <w:rPr>
              <w:sz w:val="22"/>
            </w:rPr>
            <w:t>Take</w:t>
          </w:r>
          <w:proofErr w:type="spellEnd"/>
          <w:r>
            <w:rPr>
              <w:sz w:val="22"/>
            </w:rPr>
            <w:t xml:space="preserve"> Five” </w:t>
          </w:r>
          <w:r>
            <w:ptab w:relativeTo="margin" w:alignment="right" w:leader="dot"/>
          </w:r>
          <w:r>
            <w:rPr>
              <w:sz w:val="22"/>
            </w:rPr>
            <w:t>11</w:t>
          </w:r>
        </w:p>
        <w:p w:rsidR="000601C4" w:rsidRPr="00C56A58" w:rsidRDefault="000601C4" w:rsidP="009376F2">
          <w:pPr>
            <w:spacing w:after="100"/>
            <w:rPr>
              <w:sz w:val="22"/>
            </w:rPr>
          </w:pPr>
          <w:r>
            <w:rPr>
              <w:b/>
              <w:color w:val="FF0000"/>
              <w:sz w:val="22"/>
            </w:rPr>
            <w:t>Capítulo 2—</w:t>
          </w:r>
          <w:r>
            <w:rPr>
              <w:color w:val="FF0000"/>
              <w:sz w:val="22"/>
            </w:rPr>
            <w:t xml:space="preserve"> </w:t>
          </w:r>
          <w:r>
            <w:rPr>
              <w:b/>
              <w:color w:val="FF0000"/>
              <w:sz w:val="22"/>
            </w:rPr>
            <w:t xml:space="preserve">Acción de emergencia, comunicación y manejo de la lesión o enfermedad </w:t>
          </w:r>
          <w:r>
            <w:ptab w:relativeTo="margin" w:alignment="right" w:leader="dot"/>
          </w:r>
          <w:r w:rsidR="005214FA">
            <w:rPr>
              <w:color w:val="FF0000"/>
              <w:sz w:val="22"/>
            </w:rPr>
            <w:t>15</w:t>
          </w:r>
        </w:p>
        <w:p w:rsidR="000601C4" w:rsidRPr="00C56A58" w:rsidRDefault="000601C4" w:rsidP="009376F2">
          <w:pPr>
            <w:spacing w:after="100"/>
            <w:ind w:firstLine="270"/>
            <w:rPr>
              <w:sz w:val="22"/>
            </w:rPr>
          </w:pPr>
          <w:r>
            <w:rPr>
              <w:sz w:val="22"/>
            </w:rPr>
            <w:t xml:space="preserve">Acción de emergencia </w:t>
          </w:r>
          <w:r>
            <w:ptab w:relativeTo="margin" w:alignment="right" w:leader="dot"/>
          </w:r>
          <w:r w:rsidR="005214FA">
            <w:rPr>
              <w:sz w:val="22"/>
            </w:rPr>
            <w:t>15</w:t>
          </w:r>
        </w:p>
        <w:p w:rsidR="000601C4" w:rsidRPr="00C56A58" w:rsidRDefault="000601C4" w:rsidP="009376F2">
          <w:pPr>
            <w:spacing w:after="100"/>
            <w:ind w:firstLine="270"/>
            <w:rPr>
              <w:sz w:val="22"/>
            </w:rPr>
          </w:pPr>
          <w:r>
            <w:rPr>
              <w:sz w:val="22"/>
            </w:rPr>
            <w:t xml:space="preserve">Información y señales de emergencia </w:t>
          </w:r>
          <w:r>
            <w:ptab w:relativeTo="margin" w:alignment="right" w:leader="dot"/>
          </w:r>
          <w:r w:rsidR="005214FA">
            <w:rPr>
              <w:sz w:val="22"/>
            </w:rPr>
            <w:t>16</w:t>
          </w:r>
        </w:p>
        <w:p w:rsidR="000601C4" w:rsidRPr="00C56A58" w:rsidRDefault="000601C4" w:rsidP="009376F2">
          <w:pPr>
            <w:spacing w:after="100"/>
            <w:ind w:firstLine="270"/>
            <w:rPr>
              <w:sz w:val="22"/>
            </w:rPr>
          </w:pPr>
          <w:r>
            <w:rPr>
              <w:sz w:val="22"/>
            </w:rPr>
            <w:t xml:space="preserve">Contactos en caso de emergencia </w:t>
          </w:r>
          <w:r>
            <w:ptab w:relativeTo="margin" w:alignment="right" w:leader="dot"/>
          </w:r>
          <w:r w:rsidR="005214FA">
            <w:rPr>
              <w:sz w:val="22"/>
            </w:rPr>
            <w:t>16</w:t>
          </w:r>
        </w:p>
        <w:p w:rsidR="000601C4" w:rsidRPr="00C56A58" w:rsidRDefault="000601C4" w:rsidP="009376F2">
          <w:pPr>
            <w:spacing w:after="100"/>
            <w:ind w:firstLine="270"/>
            <w:rPr>
              <w:sz w:val="22"/>
            </w:rPr>
          </w:pPr>
          <w:r>
            <w:rPr>
              <w:sz w:val="22"/>
            </w:rPr>
            <w:t xml:space="preserve">Lesiones y enfermedades relacionadas con el trabajo </w:t>
          </w:r>
          <w:r>
            <w:ptab w:relativeTo="margin" w:alignment="right" w:leader="dot"/>
          </w:r>
          <w:r w:rsidR="005214FA">
            <w:rPr>
              <w:sz w:val="22"/>
            </w:rPr>
            <w:t>17</w:t>
          </w:r>
        </w:p>
        <w:p w:rsidR="000601C4" w:rsidRPr="00C56A58" w:rsidRDefault="000601C4" w:rsidP="009376F2">
          <w:pPr>
            <w:spacing w:after="100"/>
            <w:ind w:firstLine="270"/>
            <w:rPr>
              <w:sz w:val="22"/>
            </w:rPr>
          </w:pPr>
          <w:r>
            <w:rPr>
              <w:sz w:val="22"/>
            </w:rPr>
            <w:t xml:space="preserve">Equipo de respuesta a incidentes </w:t>
          </w:r>
          <w:r>
            <w:ptab w:relativeTo="margin" w:alignment="right" w:leader="dot"/>
          </w:r>
          <w:r w:rsidR="005214FA">
            <w:rPr>
              <w:sz w:val="22"/>
            </w:rPr>
            <w:t>18</w:t>
          </w:r>
        </w:p>
        <w:p w:rsidR="000601C4" w:rsidRPr="00C56A58" w:rsidRDefault="000601C4" w:rsidP="000601C4">
          <w:pPr>
            <w:spacing w:after="60"/>
            <w:ind w:firstLine="270"/>
            <w:rPr>
              <w:sz w:val="22"/>
            </w:rPr>
          </w:pPr>
          <w:r>
            <w:rPr>
              <w:sz w:val="22"/>
            </w:rPr>
            <w:t xml:space="preserve">Lista de control de primeros auxilios del IRT </w:t>
          </w:r>
          <w:r>
            <w:ptab w:relativeTo="margin" w:alignment="right" w:leader="dot"/>
          </w:r>
          <w:r w:rsidR="005214FA">
            <w:rPr>
              <w:sz w:val="22"/>
            </w:rPr>
            <w:t>19</w:t>
          </w:r>
        </w:p>
        <w:p w:rsidR="000601C4" w:rsidRPr="00C56A58" w:rsidRDefault="000601C4" w:rsidP="000601C4">
          <w:pPr>
            <w:tabs>
              <w:tab w:val="right" w:pos="9720"/>
            </w:tabs>
            <w:spacing w:after="60"/>
            <w:ind w:firstLine="630"/>
            <w:rPr>
              <w:sz w:val="22"/>
            </w:rPr>
          </w:pPr>
          <w:r w:rsidRPr="00941600">
            <w:rPr>
              <w:sz w:val="18"/>
              <w:szCs w:val="18"/>
            </w:rPr>
            <w:t xml:space="preserve">Abrasiones y laceraciones </w:t>
          </w:r>
          <w:r>
            <w:ptab w:relativeTo="margin" w:alignment="right" w:leader="dot"/>
          </w:r>
          <w:r w:rsidR="005214FA">
            <w:rPr>
              <w:sz w:val="22"/>
            </w:rPr>
            <w:t>19</w:t>
          </w:r>
        </w:p>
        <w:p w:rsidR="000601C4" w:rsidRPr="00C56A58" w:rsidRDefault="000601C4" w:rsidP="000601C4">
          <w:pPr>
            <w:tabs>
              <w:tab w:val="right" w:pos="9720"/>
            </w:tabs>
            <w:spacing w:after="60"/>
            <w:ind w:firstLine="630"/>
            <w:rPr>
              <w:sz w:val="22"/>
            </w:rPr>
          </w:pPr>
          <w:r w:rsidRPr="00941600">
            <w:rPr>
              <w:sz w:val="18"/>
              <w:szCs w:val="18"/>
            </w:rPr>
            <w:t xml:space="preserve">Cuerpos extraños (astillas) </w:t>
          </w:r>
          <w:r>
            <w:ptab w:relativeTo="margin" w:alignment="right" w:leader="dot"/>
          </w:r>
          <w:r w:rsidR="005214FA">
            <w:rPr>
              <w:sz w:val="22"/>
            </w:rPr>
            <w:t>20</w:t>
          </w:r>
        </w:p>
        <w:p w:rsidR="000601C4" w:rsidRPr="00C56A58" w:rsidRDefault="000601C4" w:rsidP="000601C4">
          <w:pPr>
            <w:tabs>
              <w:tab w:val="right" w:pos="9720"/>
            </w:tabs>
            <w:spacing w:after="60"/>
            <w:ind w:firstLine="630"/>
            <w:rPr>
              <w:sz w:val="22"/>
            </w:rPr>
          </w:pPr>
          <w:r w:rsidRPr="00941600">
            <w:rPr>
              <w:sz w:val="18"/>
              <w:szCs w:val="18"/>
            </w:rPr>
            <w:t>Lesiones oculares</w:t>
          </w:r>
          <w:r>
            <w:ptab w:relativeTo="margin" w:alignment="right" w:leader="dot"/>
          </w:r>
          <w:r w:rsidR="005214FA">
            <w:rPr>
              <w:sz w:val="22"/>
            </w:rPr>
            <w:t>20</w:t>
          </w:r>
        </w:p>
        <w:p w:rsidR="000601C4" w:rsidRPr="00C56A58" w:rsidRDefault="000601C4" w:rsidP="000601C4">
          <w:pPr>
            <w:tabs>
              <w:tab w:val="right" w:pos="9720"/>
            </w:tabs>
            <w:spacing w:after="60"/>
            <w:ind w:firstLine="630"/>
            <w:rPr>
              <w:sz w:val="22"/>
            </w:rPr>
          </w:pPr>
          <w:r w:rsidRPr="00941600">
            <w:rPr>
              <w:sz w:val="18"/>
              <w:szCs w:val="18"/>
            </w:rPr>
            <w:t>Contusiones (moretones)</w:t>
          </w:r>
          <w:r>
            <w:ptab w:relativeTo="margin" w:alignment="right" w:leader="dot"/>
          </w:r>
          <w:r w:rsidR="005214FA">
            <w:rPr>
              <w:sz w:val="22"/>
            </w:rPr>
            <w:t>20</w:t>
          </w:r>
        </w:p>
        <w:p w:rsidR="000601C4" w:rsidRPr="00C56A58" w:rsidRDefault="000601C4" w:rsidP="000601C4">
          <w:pPr>
            <w:tabs>
              <w:tab w:val="right" w:pos="9720"/>
            </w:tabs>
            <w:spacing w:after="60"/>
            <w:ind w:firstLine="630"/>
            <w:rPr>
              <w:sz w:val="22"/>
            </w:rPr>
          </w:pPr>
          <w:r w:rsidRPr="00941600">
            <w:rPr>
              <w:sz w:val="18"/>
              <w:szCs w:val="18"/>
            </w:rPr>
            <w:t>Dolores y malestares menores</w:t>
          </w:r>
          <w:r>
            <w:ptab w:relativeTo="margin" w:alignment="right" w:leader="dot"/>
          </w:r>
          <w:r w:rsidR="005214FA">
            <w:rPr>
              <w:sz w:val="22"/>
            </w:rPr>
            <w:t>20</w:t>
          </w:r>
        </w:p>
        <w:p w:rsidR="000601C4" w:rsidRPr="00C56A58" w:rsidRDefault="000601C4" w:rsidP="000601C4">
          <w:pPr>
            <w:tabs>
              <w:tab w:val="right" w:pos="9720"/>
            </w:tabs>
            <w:spacing w:after="60"/>
            <w:ind w:firstLine="630"/>
            <w:rPr>
              <w:sz w:val="22"/>
            </w:rPr>
          </w:pPr>
          <w:r w:rsidRPr="00941600">
            <w:rPr>
              <w:sz w:val="18"/>
              <w:szCs w:val="18"/>
            </w:rPr>
            <w:t>Esguinces y torceduras</w:t>
          </w:r>
          <w:r>
            <w:ptab w:relativeTo="margin" w:alignment="right" w:leader="dot"/>
          </w:r>
          <w:r w:rsidR="005214FA">
            <w:rPr>
              <w:sz w:val="22"/>
            </w:rPr>
            <w:t>21</w:t>
          </w:r>
        </w:p>
        <w:p w:rsidR="00F42273" w:rsidRPr="00C56A58" w:rsidRDefault="000601C4" w:rsidP="000B5F11">
          <w:pPr>
            <w:tabs>
              <w:tab w:val="right" w:pos="9720"/>
            </w:tabs>
            <w:spacing w:after="100"/>
            <w:ind w:firstLine="630"/>
            <w:rPr>
              <w:sz w:val="22"/>
            </w:rPr>
          </w:pPr>
          <w:r w:rsidRPr="00941600">
            <w:rPr>
              <w:sz w:val="18"/>
              <w:szCs w:val="18"/>
            </w:rPr>
            <w:t>Lesiones que siempre requieren una visita al hospital</w:t>
          </w:r>
          <w:r>
            <w:ptab w:relativeTo="margin" w:alignment="right" w:leader="dot"/>
          </w:r>
          <w:r w:rsidR="005214FA">
            <w:rPr>
              <w:sz w:val="22"/>
            </w:rPr>
            <w:t>21</w:t>
          </w:r>
        </w:p>
        <w:p w:rsidR="00232DA3" w:rsidRPr="00521EDC" w:rsidRDefault="000601C4" w:rsidP="00521EDC">
          <w:pPr>
            <w:pStyle w:val="TOC1"/>
          </w:pPr>
          <w:r>
            <w:t>Capítulo 3—Conocimiento de la situación (SA)</w:t>
          </w:r>
          <w:r>
            <w:ptab w:relativeTo="margin" w:alignment="right" w:leader="dot"/>
          </w:r>
          <w:r w:rsidR="005214FA">
            <w:t>23</w:t>
          </w:r>
        </w:p>
        <w:p w:rsidR="00232DA3" w:rsidRPr="00C56A58" w:rsidRDefault="009376F2">
          <w:pPr>
            <w:pStyle w:val="TOC2"/>
            <w:ind w:left="216"/>
            <w:rPr>
              <w:sz w:val="22"/>
            </w:rPr>
          </w:pPr>
          <w:r>
            <w:rPr>
              <w:sz w:val="22"/>
            </w:rPr>
            <w:t>Conocimiento de la situación</w:t>
          </w:r>
          <w:r>
            <w:ptab w:relativeTo="margin" w:alignment="right" w:leader="dot"/>
          </w:r>
          <w:r w:rsidR="005214FA">
            <w:rPr>
              <w:sz w:val="22"/>
            </w:rPr>
            <w:t>23</w:t>
          </w:r>
        </w:p>
        <w:p w:rsidR="009376F2" w:rsidRPr="00C56A58" w:rsidRDefault="009376F2" w:rsidP="005E767B">
          <w:pPr>
            <w:pStyle w:val="TOC3"/>
          </w:pPr>
          <w:r>
            <w:t>Pistas que indican la pérdida del SA</w:t>
          </w:r>
          <w:r>
            <w:ptab w:relativeTo="margin" w:alignment="right" w:leader="dot"/>
          </w:r>
          <w:r w:rsidR="005214FA">
            <w:t>23</w:t>
          </w:r>
        </w:p>
        <w:p w:rsidR="009376F2" w:rsidRPr="00C56A58" w:rsidRDefault="009376F2" w:rsidP="005E767B">
          <w:pPr>
            <w:pStyle w:val="TOC3"/>
          </w:pPr>
          <w:r>
            <w:t>Barreras para el SA</w:t>
          </w:r>
          <w:r>
            <w:ptab w:relativeTo="margin" w:alignment="right" w:leader="dot"/>
          </w:r>
          <w:r w:rsidR="005214FA">
            <w:t>23</w:t>
          </w:r>
        </w:p>
        <w:p w:rsidR="00F76531" w:rsidRPr="0036758F" w:rsidRDefault="009376F2" w:rsidP="005E767B">
          <w:pPr>
            <w:pStyle w:val="TOC3"/>
          </w:pPr>
          <w:r>
            <w:lastRenderedPageBreak/>
            <w:t xml:space="preserve">Mantener el conocimiento de la situación </w:t>
          </w:r>
          <w:r>
            <w:ptab w:relativeTo="margin" w:alignment="right" w:leader="dot"/>
          </w:r>
          <w:r w:rsidR="005214FA">
            <w:t>24</w:t>
          </w:r>
        </w:p>
        <w:p w:rsidR="009376F2" w:rsidRDefault="009376F2" w:rsidP="005E767B">
          <w:pPr>
            <w:pStyle w:val="TOC3"/>
          </w:pPr>
          <w:r>
            <w:t>Signos de seguridad</w:t>
          </w:r>
          <w:r>
            <w:ptab w:relativeTo="margin" w:alignment="right" w:leader="dot"/>
          </w:r>
          <w:r w:rsidR="005214FA">
            <w:t>26</w:t>
          </w:r>
        </w:p>
        <w:p w:rsidR="009376F2" w:rsidRPr="00C56A58" w:rsidRDefault="009376F2" w:rsidP="00521EDC">
          <w:pPr>
            <w:pStyle w:val="TOC1"/>
          </w:pPr>
          <w:r>
            <w:t>Capítulo 4—Equipo de protección personal (PPE)</w:t>
          </w:r>
          <w:r>
            <w:ptab w:relativeTo="margin" w:alignment="right" w:leader="dot"/>
          </w:r>
          <w:r w:rsidR="005214FA">
            <w:t>29</w:t>
          </w:r>
        </w:p>
        <w:p w:rsidR="009376F2" w:rsidRPr="00C56A58" w:rsidRDefault="009376F2" w:rsidP="00F76531">
          <w:pPr>
            <w:spacing w:after="100"/>
            <w:ind w:firstLine="270"/>
            <w:rPr>
              <w:sz w:val="22"/>
            </w:rPr>
          </w:pPr>
          <w:r>
            <w:rPr>
              <w:sz w:val="22"/>
            </w:rPr>
            <w:t>PPE</w:t>
          </w:r>
          <w:r>
            <w:ptab w:relativeTo="margin" w:alignment="right" w:leader="dot"/>
          </w:r>
          <w:r w:rsidR="005214FA">
            <w:rPr>
              <w:sz w:val="22"/>
            </w:rPr>
            <w:t>29</w:t>
          </w:r>
        </w:p>
        <w:p w:rsidR="009376F2" w:rsidRPr="00C56A58" w:rsidRDefault="009376F2" w:rsidP="00F76531">
          <w:pPr>
            <w:spacing w:after="100"/>
            <w:ind w:firstLine="270"/>
            <w:rPr>
              <w:sz w:val="22"/>
            </w:rPr>
          </w:pPr>
          <w:r>
            <w:rPr>
              <w:sz w:val="22"/>
            </w:rPr>
            <w:t>Tienda de seguridad</w:t>
          </w:r>
          <w:r>
            <w:ptab w:relativeTo="margin" w:alignment="right" w:leader="dot"/>
          </w:r>
          <w:r w:rsidR="005214FA">
            <w:rPr>
              <w:sz w:val="22"/>
            </w:rPr>
            <w:t>29</w:t>
          </w:r>
        </w:p>
        <w:p w:rsidR="009376F2" w:rsidRPr="00C56A58" w:rsidRDefault="009376F2" w:rsidP="00F76531">
          <w:pPr>
            <w:spacing w:after="100"/>
            <w:ind w:firstLine="270"/>
            <w:rPr>
              <w:sz w:val="22"/>
            </w:rPr>
          </w:pPr>
          <w:r>
            <w:rPr>
              <w:sz w:val="22"/>
            </w:rPr>
            <w:t xml:space="preserve">PPE de puerta a puerta </w:t>
          </w:r>
          <w:r>
            <w:ptab w:relativeTo="margin" w:alignment="right" w:leader="dot"/>
          </w:r>
          <w:r w:rsidR="005214FA">
            <w:rPr>
              <w:sz w:val="22"/>
            </w:rPr>
            <w:t>30</w:t>
          </w:r>
        </w:p>
        <w:p w:rsidR="009376F2" w:rsidRPr="00C56A58" w:rsidRDefault="009376F2" w:rsidP="00F76531">
          <w:pPr>
            <w:spacing w:after="100"/>
            <w:ind w:firstLine="270"/>
            <w:rPr>
              <w:sz w:val="22"/>
            </w:rPr>
          </w:pPr>
          <w:r>
            <w:rPr>
              <w:sz w:val="22"/>
            </w:rPr>
            <w:t>Conformidad del PPE</w:t>
          </w:r>
          <w:r>
            <w:ptab w:relativeTo="margin" w:alignment="right" w:leader="dot"/>
          </w:r>
          <w:r w:rsidR="005214FA">
            <w:rPr>
              <w:sz w:val="22"/>
            </w:rPr>
            <w:t>30</w:t>
          </w:r>
        </w:p>
        <w:p w:rsidR="009376F2" w:rsidRPr="00C56A58" w:rsidRDefault="009376F2" w:rsidP="00F76531">
          <w:pPr>
            <w:spacing w:after="60"/>
            <w:ind w:firstLine="270"/>
            <w:rPr>
              <w:sz w:val="22"/>
            </w:rPr>
          </w:pPr>
          <w:r>
            <w:rPr>
              <w:sz w:val="22"/>
            </w:rPr>
            <w:t>Protección para los ojos y el rostro</w:t>
          </w:r>
          <w:r>
            <w:ptab w:relativeTo="margin" w:alignment="right" w:leader="dot"/>
          </w:r>
          <w:r w:rsidR="005214FA">
            <w:rPr>
              <w:sz w:val="22"/>
            </w:rPr>
            <w:t>30</w:t>
          </w:r>
        </w:p>
        <w:p w:rsidR="009376F2" w:rsidRPr="00C56A58" w:rsidRDefault="009376F2" w:rsidP="00F76531">
          <w:pPr>
            <w:tabs>
              <w:tab w:val="right" w:pos="9720"/>
            </w:tabs>
            <w:spacing w:after="60"/>
            <w:ind w:firstLine="630"/>
            <w:rPr>
              <w:sz w:val="22"/>
            </w:rPr>
          </w:pPr>
          <w:r w:rsidRPr="00941600">
            <w:rPr>
              <w:sz w:val="18"/>
              <w:szCs w:val="18"/>
            </w:rPr>
            <w:t>Anteojos de seguridad</w:t>
          </w:r>
          <w:r>
            <w:ptab w:relativeTo="margin" w:alignment="right" w:leader="dot"/>
          </w:r>
          <w:r w:rsidR="005214FA">
            <w:rPr>
              <w:sz w:val="22"/>
            </w:rPr>
            <w:t>30</w:t>
          </w:r>
        </w:p>
        <w:p w:rsidR="009376F2" w:rsidRPr="00C56A58" w:rsidRDefault="009376F2" w:rsidP="00F76531">
          <w:pPr>
            <w:tabs>
              <w:tab w:val="right" w:pos="9720"/>
            </w:tabs>
            <w:spacing w:after="60"/>
            <w:ind w:firstLine="630"/>
            <w:rPr>
              <w:sz w:val="22"/>
            </w:rPr>
          </w:pPr>
          <w:r w:rsidRPr="00941600">
            <w:rPr>
              <w:sz w:val="18"/>
              <w:szCs w:val="18"/>
            </w:rPr>
            <w:t>Gafas</w:t>
          </w:r>
          <w:r>
            <w:ptab w:relativeTo="margin" w:alignment="right" w:leader="dot"/>
          </w:r>
          <w:r w:rsidR="005214FA">
            <w:rPr>
              <w:sz w:val="22"/>
            </w:rPr>
            <w:t>30</w:t>
          </w:r>
        </w:p>
        <w:p w:rsidR="009376F2" w:rsidRPr="00C56A58" w:rsidRDefault="009376F2" w:rsidP="00F76531">
          <w:pPr>
            <w:tabs>
              <w:tab w:val="right" w:pos="9720"/>
            </w:tabs>
            <w:spacing w:after="60"/>
            <w:ind w:firstLine="630"/>
            <w:rPr>
              <w:sz w:val="22"/>
            </w:rPr>
          </w:pPr>
          <w:r w:rsidRPr="00941600">
            <w:rPr>
              <w:sz w:val="18"/>
              <w:szCs w:val="18"/>
            </w:rPr>
            <w:t>Gafas para soldadura con soplete</w:t>
          </w:r>
          <w:r>
            <w:ptab w:relativeTo="margin" w:alignment="right" w:leader="dot"/>
          </w:r>
          <w:r w:rsidR="005214FA">
            <w:rPr>
              <w:sz w:val="22"/>
            </w:rPr>
            <w:t>31</w:t>
          </w:r>
        </w:p>
        <w:p w:rsidR="009376F2" w:rsidRPr="00C56A58" w:rsidRDefault="009376F2" w:rsidP="00F76531">
          <w:pPr>
            <w:tabs>
              <w:tab w:val="right" w:pos="9720"/>
            </w:tabs>
            <w:spacing w:after="60"/>
            <w:ind w:firstLine="630"/>
            <w:rPr>
              <w:sz w:val="22"/>
            </w:rPr>
          </w:pPr>
          <w:r w:rsidRPr="00941600">
            <w:rPr>
              <w:sz w:val="18"/>
              <w:szCs w:val="18"/>
            </w:rPr>
            <w:t>Protectores para el rostro</w:t>
          </w:r>
          <w:r>
            <w:ptab w:relativeTo="margin" w:alignment="right" w:leader="dot"/>
          </w:r>
          <w:r w:rsidR="005214FA">
            <w:rPr>
              <w:sz w:val="22"/>
            </w:rPr>
            <w:t>31</w:t>
          </w:r>
        </w:p>
        <w:p w:rsidR="009376F2" w:rsidRPr="00C56A58" w:rsidRDefault="009376F2" w:rsidP="00F76531">
          <w:pPr>
            <w:tabs>
              <w:tab w:val="right" w:pos="9720"/>
            </w:tabs>
            <w:spacing w:after="60"/>
            <w:ind w:firstLine="630"/>
            <w:rPr>
              <w:sz w:val="22"/>
            </w:rPr>
          </w:pPr>
          <w:r w:rsidRPr="00941600">
            <w:rPr>
              <w:sz w:val="18"/>
              <w:szCs w:val="18"/>
            </w:rPr>
            <w:t>Protectores de soldadura de rostro completo</w:t>
          </w:r>
          <w:r>
            <w:ptab w:relativeTo="margin" w:alignment="right" w:leader="dot"/>
          </w:r>
          <w:r w:rsidR="005214FA">
            <w:rPr>
              <w:sz w:val="22"/>
            </w:rPr>
            <w:t>31</w:t>
          </w:r>
        </w:p>
        <w:p w:rsidR="009376F2" w:rsidRPr="00941600" w:rsidRDefault="009376F2" w:rsidP="00F76531">
          <w:pPr>
            <w:tabs>
              <w:tab w:val="right" w:pos="9720"/>
            </w:tabs>
            <w:spacing w:after="60"/>
            <w:ind w:firstLine="630"/>
            <w:rPr>
              <w:spacing w:val="-6"/>
              <w:sz w:val="22"/>
            </w:rPr>
          </w:pPr>
          <w:r w:rsidRPr="00941600">
            <w:rPr>
              <w:spacing w:val="-6"/>
              <w:sz w:val="20"/>
            </w:rPr>
            <w:t xml:space="preserve">Los empleados que participan en las tareas siguientes deben usar la protección ocular especificada: </w:t>
          </w:r>
          <w:r w:rsidRPr="00941600">
            <w:rPr>
              <w:spacing w:val="-6"/>
            </w:rPr>
            <w:ptab w:relativeTo="margin" w:alignment="right" w:leader="dot"/>
          </w:r>
          <w:r w:rsidR="0005484E">
            <w:rPr>
              <w:spacing w:val="-6"/>
              <w:sz w:val="22"/>
            </w:rPr>
            <w:t>32</w:t>
          </w:r>
        </w:p>
        <w:p w:rsidR="009376F2" w:rsidRPr="00941600" w:rsidRDefault="009376F2" w:rsidP="00F76531">
          <w:pPr>
            <w:tabs>
              <w:tab w:val="right" w:pos="9720"/>
            </w:tabs>
            <w:spacing w:after="60"/>
            <w:ind w:firstLine="630"/>
            <w:rPr>
              <w:spacing w:val="-6"/>
              <w:sz w:val="22"/>
            </w:rPr>
          </w:pPr>
          <w:r w:rsidRPr="00941600">
            <w:rPr>
              <w:spacing w:val="-6"/>
              <w:sz w:val="20"/>
            </w:rPr>
            <w:t>Los empleados que necesitan protección ocular para trabajar en las áreas de producción deberán:</w:t>
          </w:r>
          <w:r w:rsidRPr="00941600">
            <w:rPr>
              <w:spacing w:val="-6"/>
              <w:sz w:val="22"/>
            </w:rPr>
            <w:t xml:space="preserve"> </w:t>
          </w:r>
          <w:r w:rsidRPr="00941600">
            <w:rPr>
              <w:spacing w:val="-6"/>
            </w:rPr>
            <w:ptab w:relativeTo="margin" w:alignment="right" w:leader="dot"/>
          </w:r>
          <w:r w:rsidR="0005484E">
            <w:rPr>
              <w:spacing w:val="-6"/>
              <w:sz w:val="22"/>
            </w:rPr>
            <w:t>32</w:t>
          </w:r>
        </w:p>
        <w:p w:rsidR="009376F2" w:rsidRPr="00C56A58" w:rsidRDefault="009376F2" w:rsidP="00F76531">
          <w:pPr>
            <w:tabs>
              <w:tab w:val="right" w:pos="9720"/>
            </w:tabs>
            <w:spacing w:after="60"/>
            <w:ind w:firstLine="270"/>
            <w:rPr>
              <w:sz w:val="22"/>
            </w:rPr>
          </w:pPr>
          <w:r>
            <w:rPr>
              <w:sz w:val="22"/>
            </w:rPr>
            <w:t>Protección auditiva</w:t>
          </w:r>
          <w:r>
            <w:ptab w:relativeTo="margin" w:alignment="right" w:leader="dot"/>
          </w:r>
          <w:r w:rsidR="0005484E">
            <w:rPr>
              <w:sz w:val="22"/>
            </w:rPr>
            <w:t>33</w:t>
          </w:r>
        </w:p>
        <w:p w:rsidR="009B5D71" w:rsidRPr="00C56A58" w:rsidRDefault="009B5D71" w:rsidP="00F76531">
          <w:pPr>
            <w:tabs>
              <w:tab w:val="right" w:pos="9720"/>
            </w:tabs>
            <w:spacing w:after="60"/>
            <w:ind w:firstLine="270"/>
            <w:rPr>
              <w:sz w:val="22"/>
            </w:rPr>
          </w:pPr>
          <w:r>
            <w:rPr>
              <w:sz w:val="22"/>
            </w:rPr>
            <w:t>Protección de la cabeza</w:t>
          </w:r>
          <w:r>
            <w:ptab w:relativeTo="margin" w:alignment="right" w:leader="dot"/>
          </w:r>
          <w:r w:rsidR="0005484E">
            <w:rPr>
              <w:sz w:val="22"/>
            </w:rPr>
            <w:t>34</w:t>
          </w:r>
        </w:p>
        <w:p w:rsidR="009B5D71" w:rsidRPr="00C56A58" w:rsidRDefault="009B5D71" w:rsidP="00F76531">
          <w:pPr>
            <w:tabs>
              <w:tab w:val="right" w:pos="9720"/>
            </w:tabs>
            <w:spacing w:after="60"/>
            <w:ind w:firstLine="270"/>
            <w:rPr>
              <w:sz w:val="22"/>
            </w:rPr>
          </w:pPr>
          <w:r>
            <w:rPr>
              <w:sz w:val="22"/>
            </w:rPr>
            <w:t>Calzado protector</w:t>
          </w:r>
          <w:r>
            <w:ptab w:relativeTo="margin" w:alignment="right" w:leader="dot"/>
          </w:r>
          <w:r w:rsidR="0005484E">
            <w:rPr>
              <w:sz w:val="22"/>
            </w:rPr>
            <w:t>35</w:t>
          </w:r>
        </w:p>
        <w:p w:rsidR="009B5D71" w:rsidRPr="00C56A58" w:rsidRDefault="009B5D71" w:rsidP="00F76531">
          <w:pPr>
            <w:tabs>
              <w:tab w:val="right" w:pos="9720"/>
            </w:tabs>
            <w:spacing w:after="60"/>
            <w:ind w:firstLine="270"/>
            <w:rPr>
              <w:sz w:val="22"/>
            </w:rPr>
          </w:pPr>
          <w:r>
            <w:rPr>
              <w:sz w:val="22"/>
            </w:rPr>
            <w:t>Dispositivos de flotación personales</w:t>
          </w:r>
          <w:r>
            <w:ptab w:relativeTo="margin" w:alignment="right" w:leader="dot"/>
          </w:r>
          <w:r w:rsidR="0005484E">
            <w:rPr>
              <w:sz w:val="22"/>
            </w:rPr>
            <w:t>36</w:t>
          </w:r>
        </w:p>
        <w:p w:rsidR="009B5D71" w:rsidRPr="00C56A58" w:rsidRDefault="009B5D71" w:rsidP="00F76531">
          <w:pPr>
            <w:tabs>
              <w:tab w:val="right" w:pos="9720"/>
            </w:tabs>
            <w:spacing w:after="60"/>
            <w:ind w:firstLine="270"/>
            <w:rPr>
              <w:sz w:val="22"/>
            </w:rPr>
          </w:pPr>
          <w:r>
            <w:rPr>
              <w:sz w:val="22"/>
            </w:rPr>
            <w:t>Protección de las manos</w:t>
          </w:r>
          <w:r>
            <w:ptab w:relativeTo="margin" w:alignment="right" w:leader="dot"/>
          </w:r>
          <w:r w:rsidR="0005484E">
            <w:rPr>
              <w:sz w:val="22"/>
            </w:rPr>
            <w:t>36</w:t>
          </w:r>
        </w:p>
        <w:p w:rsidR="009B5D71" w:rsidRPr="00C56A58" w:rsidRDefault="009B5D71" w:rsidP="00F76531">
          <w:pPr>
            <w:tabs>
              <w:tab w:val="right" w:pos="9720"/>
            </w:tabs>
            <w:spacing w:after="60"/>
            <w:ind w:firstLine="270"/>
            <w:rPr>
              <w:sz w:val="22"/>
            </w:rPr>
          </w:pPr>
          <w:r>
            <w:rPr>
              <w:sz w:val="22"/>
            </w:rPr>
            <w:t>Indumentaria de trabajo y vestimenta personal</w:t>
          </w:r>
          <w:r>
            <w:ptab w:relativeTo="margin" w:alignment="right" w:leader="dot"/>
          </w:r>
          <w:r w:rsidR="0005484E">
            <w:rPr>
              <w:sz w:val="22"/>
            </w:rPr>
            <w:t>37</w:t>
          </w:r>
        </w:p>
        <w:p w:rsidR="009B5D71" w:rsidRPr="00C56A58" w:rsidRDefault="009B5D71" w:rsidP="00F76531">
          <w:pPr>
            <w:tabs>
              <w:tab w:val="right" w:pos="9720"/>
            </w:tabs>
            <w:spacing w:after="100"/>
            <w:ind w:firstLine="270"/>
            <w:rPr>
              <w:sz w:val="22"/>
            </w:rPr>
          </w:pPr>
          <w:r>
            <w:rPr>
              <w:sz w:val="22"/>
            </w:rPr>
            <w:t>Requisitos del PPE por trabajo</w:t>
          </w:r>
          <w:r>
            <w:ptab w:relativeTo="margin" w:alignment="right" w:leader="dot"/>
          </w:r>
          <w:r w:rsidR="0005484E">
            <w:rPr>
              <w:sz w:val="22"/>
            </w:rPr>
            <w:t>38</w:t>
          </w:r>
        </w:p>
        <w:p w:rsidR="009B5D71" w:rsidRPr="00C56A58" w:rsidRDefault="009B5D71" w:rsidP="00521EDC">
          <w:pPr>
            <w:pStyle w:val="TOC1"/>
          </w:pPr>
          <w:r>
            <w:t>Capítulo 5—Sistemas personales de detención de caídas (PFAS)</w:t>
          </w:r>
          <w:r>
            <w:ptab w:relativeTo="margin" w:alignment="right" w:leader="dot"/>
          </w:r>
          <w:r w:rsidR="0005484E">
            <w:t>40</w:t>
          </w:r>
        </w:p>
        <w:p w:rsidR="00722D5B" w:rsidRPr="00C56A58" w:rsidRDefault="00722D5B" w:rsidP="00F76531">
          <w:pPr>
            <w:spacing w:after="100"/>
            <w:ind w:firstLine="270"/>
            <w:rPr>
              <w:sz w:val="22"/>
            </w:rPr>
          </w:pPr>
          <w:r>
            <w:rPr>
              <w:sz w:val="22"/>
            </w:rPr>
            <w:t>Inspección, uso y cuidado del PFAS</w:t>
          </w:r>
          <w:r>
            <w:ptab w:relativeTo="margin" w:alignment="right" w:leader="dot"/>
          </w:r>
          <w:r w:rsidR="0005484E">
            <w:rPr>
              <w:sz w:val="22"/>
            </w:rPr>
            <w:t>40</w:t>
          </w:r>
        </w:p>
        <w:p w:rsidR="00722D5B" w:rsidRPr="00C56A58" w:rsidRDefault="00722D5B" w:rsidP="00F76531">
          <w:pPr>
            <w:spacing w:after="100"/>
            <w:ind w:firstLine="270"/>
            <w:rPr>
              <w:sz w:val="22"/>
            </w:rPr>
          </w:pPr>
          <w:r>
            <w:rPr>
              <w:sz w:val="22"/>
            </w:rPr>
            <w:t>Inspección previa al uso del arnés de cuerpo completo</w:t>
          </w:r>
          <w:r>
            <w:ptab w:relativeTo="margin" w:alignment="right" w:leader="dot"/>
          </w:r>
          <w:r w:rsidR="0005484E">
            <w:rPr>
              <w:sz w:val="22"/>
            </w:rPr>
            <w:t>40</w:t>
          </w:r>
        </w:p>
        <w:p w:rsidR="00722D5B" w:rsidRPr="00C56A58" w:rsidRDefault="00722D5B" w:rsidP="00F76531">
          <w:pPr>
            <w:spacing w:after="100"/>
            <w:ind w:firstLine="270"/>
            <w:rPr>
              <w:sz w:val="22"/>
            </w:rPr>
          </w:pPr>
          <w:r>
            <w:rPr>
              <w:sz w:val="22"/>
            </w:rPr>
            <w:t>Inspección previa al uso de la SRL</w:t>
          </w:r>
          <w:r>
            <w:ptab w:relativeTo="margin" w:alignment="right" w:leader="dot"/>
          </w:r>
          <w:r w:rsidR="0005484E">
            <w:rPr>
              <w:sz w:val="22"/>
            </w:rPr>
            <w:t>41</w:t>
          </w:r>
        </w:p>
        <w:p w:rsidR="00722D5B" w:rsidRPr="00C56A58" w:rsidRDefault="00722D5B" w:rsidP="00F76531">
          <w:pPr>
            <w:spacing w:after="100"/>
            <w:ind w:firstLine="270"/>
            <w:rPr>
              <w:sz w:val="22"/>
            </w:rPr>
          </w:pPr>
          <w:r>
            <w:rPr>
              <w:sz w:val="22"/>
            </w:rPr>
            <w:t>Colocación de un arnés</w:t>
          </w:r>
          <w:r>
            <w:ptab w:relativeTo="margin" w:alignment="right" w:leader="dot"/>
          </w:r>
          <w:r w:rsidR="0005484E">
            <w:rPr>
              <w:sz w:val="22"/>
            </w:rPr>
            <w:t>41</w:t>
          </w:r>
        </w:p>
        <w:p w:rsidR="00722D5B" w:rsidRPr="00C56A58" w:rsidRDefault="00722D5B" w:rsidP="00F76531">
          <w:pPr>
            <w:spacing w:after="100"/>
            <w:ind w:firstLine="270"/>
            <w:rPr>
              <w:sz w:val="22"/>
            </w:rPr>
          </w:pPr>
          <w:r>
            <w:rPr>
              <w:sz w:val="22"/>
            </w:rPr>
            <w:t>Sujeción de la SRL</w:t>
          </w:r>
          <w:r>
            <w:ptab w:relativeTo="margin" w:alignment="right" w:leader="dot"/>
          </w:r>
          <w:r w:rsidR="0005484E">
            <w:rPr>
              <w:sz w:val="22"/>
            </w:rPr>
            <w:t>43</w:t>
          </w:r>
        </w:p>
        <w:p w:rsidR="00722D5B" w:rsidRPr="00C56A58" w:rsidRDefault="00722D5B" w:rsidP="00F76531">
          <w:pPr>
            <w:spacing w:after="100"/>
            <w:ind w:firstLine="270"/>
            <w:rPr>
              <w:sz w:val="22"/>
            </w:rPr>
          </w:pPr>
          <w:r>
            <w:rPr>
              <w:sz w:val="22"/>
            </w:rPr>
            <w:t>PFAS colocados incorrectamente</w:t>
          </w:r>
          <w:r>
            <w:ptab w:relativeTo="margin" w:alignment="right" w:leader="dot"/>
          </w:r>
          <w:r w:rsidR="0005484E">
            <w:rPr>
              <w:sz w:val="22"/>
            </w:rPr>
            <w:t>43</w:t>
          </w:r>
        </w:p>
        <w:p w:rsidR="00722D5B" w:rsidRPr="00C56A58" w:rsidRDefault="00722D5B" w:rsidP="00F76531">
          <w:pPr>
            <w:spacing w:after="100"/>
            <w:ind w:firstLine="270"/>
            <w:rPr>
              <w:sz w:val="22"/>
            </w:rPr>
          </w:pPr>
          <w:r>
            <w:rPr>
              <w:sz w:val="22"/>
            </w:rPr>
            <w:t>Limpieza y almacenamiento de los PFAS</w:t>
          </w:r>
          <w:r>
            <w:ptab w:relativeTo="margin" w:alignment="right" w:leader="dot"/>
          </w:r>
          <w:r w:rsidR="0005484E">
            <w:rPr>
              <w:sz w:val="22"/>
            </w:rPr>
            <w:t>44</w:t>
          </w:r>
        </w:p>
        <w:p w:rsidR="00722D5B" w:rsidRPr="00C56A58" w:rsidRDefault="00722D5B" w:rsidP="00F76531">
          <w:pPr>
            <w:spacing w:after="100"/>
            <w:ind w:firstLine="270"/>
            <w:rPr>
              <w:sz w:val="22"/>
            </w:rPr>
          </w:pPr>
          <w:r>
            <w:rPr>
              <w:sz w:val="22"/>
            </w:rPr>
            <w:t>Uso de los PFAS</w:t>
          </w:r>
          <w:r>
            <w:ptab w:relativeTo="margin" w:alignment="right" w:leader="dot"/>
          </w:r>
          <w:r w:rsidR="0005484E">
            <w:rPr>
              <w:sz w:val="22"/>
            </w:rPr>
            <w:t>44</w:t>
          </w:r>
        </w:p>
        <w:p w:rsidR="00722D5B" w:rsidRPr="00C56A58" w:rsidRDefault="00722D5B" w:rsidP="00F76531">
          <w:pPr>
            <w:spacing w:after="100"/>
            <w:ind w:firstLine="270"/>
            <w:rPr>
              <w:sz w:val="22"/>
            </w:rPr>
          </w:pPr>
          <w:r>
            <w:rPr>
              <w:sz w:val="22"/>
            </w:rPr>
            <w:t>Rescate con PFAS</w:t>
          </w:r>
          <w:r>
            <w:ptab w:relativeTo="margin" w:alignment="right" w:leader="dot"/>
          </w:r>
          <w:r w:rsidR="0005484E">
            <w:rPr>
              <w:sz w:val="22"/>
            </w:rPr>
            <w:t>45</w:t>
          </w:r>
        </w:p>
        <w:p w:rsidR="00B92DB3" w:rsidRPr="00C56A58" w:rsidRDefault="00B92DB3" w:rsidP="00521EDC">
          <w:pPr>
            <w:pStyle w:val="TOC1"/>
          </w:pPr>
          <w:r>
            <w:t>Capítulo 6—Protección respiratoria y ventilación</w:t>
          </w:r>
          <w:r>
            <w:ptab w:relativeTo="margin" w:alignment="right" w:leader="dot"/>
          </w:r>
          <w:r w:rsidR="0005484E">
            <w:t>46</w:t>
          </w:r>
        </w:p>
        <w:p w:rsidR="00B92DB3" w:rsidRPr="00C56A58" w:rsidRDefault="00B92DB3" w:rsidP="00F76531">
          <w:pPr>
            <w:spacing w:after="60"/>
            <w:ind w:firstLine="270"/>
            <w:rPr>
              <w:sz w:val="22"/>
            </w:rPr>
          </w:pPr>
          <w:r>
            <w:rPr>
              <w:sz w:val="22"/>
            </w:rPr>
            <w:t>Protección respiratoria</w:t>
          </w:r>
          <w:r>
            <w:ptab w:relativeTo="margin" w:alignment="right" w:leader="dot"/>
          </w:r>
          <w:r w:rsidR="0005484E">
            <w:rPr>
              <w:sz w:val="22"/>
            </w:rPr>
            <w:t>46</w:t>
          </w:r>
        </w:p>
        <w:p w:rsidR="00B92DB3" w:rsidRPr="00C56A58" w:rsidRDefault="00B92DB3" w:rsidP="00F76531">
          <w:pPr>
            <w:spacing w:after="60"/>
            <w:ind w:right="-90" w:firstLine="630"/>
            <w:rPr>
              <w:sz w:val="22"/>
            </w:rPr>
          </w:pPr>
          <w:r w:rsidRPr="00941600">
            <w:rPr>
              <w:sz w:val="18"/>
              <w:szCs w:val="18"/>
            </w:rPr>
            <w:t>Se deberán seguir los pasos siguientes para garantizar la selección adecuada de mascarillas</w:t>
          </w:r>
          <w:r>
            <w:ptab w:relativeTo="margin" w:alignment="right" w:leader="dot"/>
          </w:r>
          <w:r w:rsidR="0005484E">
            <w:rPr>
              <w:sz w:val="22"/>
            </w:rPr>
            <w:t>46</w:t>
          </w:r>
        </w:p>
        <w:p w:rsidR="00B92DB3" w:rsidRPr="00C56A58" w:rsidRDefault="00192A9E" w:rsidP="00F76531">
          <w:pPr>
            <w:spacing w:after="100"/>
            <w:ind w:left="630" w:right="-90"/>
            <w:rPr>
              <w:sz w:val="22"/>
            </w:rPr>
          </w:pPr>
          <w:r w:rsidRPr="00941600">
            <w:rPr>
              <w:sz w:val="18"/>
              <w:szCs w:val="18"/>
            </w:rPr>
            <w:lastRenderedPageBreak/>
            <w:t>La tabla siguiente resume el nivel mínimo de protección respiratoria para las operaciones de rutina y de emergencia</w:t>
          </w:r>
          <w:r>
            <w:ptab w:relativeTo="margin" w:alignment="right" w:leader="dot"/>
          </w:r>
          <w:r w:rsidR="0005484E">
            <w:rPr>
              <w:sz w:val="22"/>
            </w:rPr>
            <w:t>47</w:t>
          </w:r>
        </w:p>
        <w:p w:rsidR="00B92DB3" w:rsidRPr="00C56A58" w:rsidRDefault="00B92DB3" w:rsidP="00F76531">
          <w:pPr>
            <w:spacing w:after="100"/>
            <w:ind w:firstLine="270"/>
            <w:rPr>
              <w:sz w:val="22"/>
            </w:rPr>
          </w:pPr>
          <w:r>
            <w:rPr>
              <w:sz w:val="22"/>
            </w:rPr>
            <w:t>Uso de una mascarilla</w:t>
          </w:r>
          <w:r>
            <w:ptab w:relativeTo="margin" w:alignment="right" w:leader="dot"/>
          </w:r>
          <w:r w:rsidR="0005484E">
            <w:rPr>
              <w:sz w:val="22"/>
            </w:rPr>
            <w:t>48</w:t>
          </w:r>
        </w:p>
        <w:p w:rsidR="00B92DB3" w:rsidRPr="00C56A58" w:rsidRDefault="00B92DB3" w:rsidP="00F76531">
          <w:pPr>
            <w:spacing w:after="100"/>
            <w:ind w:firstLine="270"/>
            <w:rPr>
              <w:sz w:val="22"/>
            </w:rPr>
          </w:pPr>
          <w:r>
            <w:rPr>
              <w:sz w:val="22"/>
            </w:rPr>
            <w:t>Ventilación</w:t>
          </w:r>
          <w:r>
            <w:ptab w:relativeTo="margin" w:alignment="right" w:leader="dot"/>
          </w:r>
          <w:r w:rsidR="0005484E">
            <w:rPr>
              <w:sz w:val="22"/>
            </w:rPr>
            <w:t>49</w:t>
          </w:r>
        </w:p>
        <w:p w:rsidR="00011116" w:rsidRPr="00C56A58" w:rsidRDefault="00011116" w:rsidP="00521EDC">
          <w:pPr>
            <w:pStyle w:val="TOC1"/>
          </w:pPr>
          <w:r>
            <w:t xml:space="preserve">Capítulo 7—Ingreso a espacios confinados y cerrados y seguridad de gas inerte </w:t>
          </w:r>
          <w:r>
            <w:ptab w:relativeTo="margin" w:alignment="right" w:leader="dot"/>
          </w:r>
        </w:p>
        <w:p w:rsidR="00011116" w:rsidRPr="00C56A58" w:rsidRDefault="00011116" w:rsidP="00F76531">
          <w:pPr>
            <w:spacing w:after="60"/>
            <w:ind w:firstLine="270"/>
            <w:rPr>
              <w:sz w:val="22"/>
            </w:rPr>
          </w:pPr>
          <w:r>
            <w:rPr>
              <w:sz w:val="22"/>
            </w:rPr>
            <w:t>Reglas generales para espacios confinados</w:t>
          </w:r>
          <w:r>
            <w:ptab w:relativeTo="margin" w:alignment="right" w:leader="dot"/>
          </w:r>
          <w:r w:rsidR="0005484E">
            <w:rPr>
              <w:sz w:val="22"/>
            </w:rPr>
            <w:t>50</w:t>
          </w:r>
        </w:p>
        <w:p w:rsidR="00011116" w:rsidRPr="00C56A58" w:rsidRDefault="00011116" w:rsidP="00F76531">
          <w:pPr>
            <w:spacing w:after="100"/>
            <w:ind w:firstLine="270"/>
            <w:rPr>
              <w:sz w:val="22"/>
            </w:rPr>
          </w:pPr>
          <w:r>
            <w:rPr>
              <w:sz w:val="22"/>
            </w:rPr>
            <w:t>Requisitos de control de ingreso a espacios confinados</w:t>
          </w:r>
          <w:r>
            <w:ptab w:relativeTo="margin" w:alignment="right" w:leader="dot"/>
          </w:r>
          <w:r w:rsidR="0005484E">
            <w:rPr>
              <w:sz w:val="22"/>
            </w:rPr>
            <w:t>51</w:t>
          </w:r>
        </w:p>
        <w:p w:rsidR="00011116" w:rsidRPr="00C56A58" w:rsidRDefault="00011116" w:rsidP="00F76531">
          <w:pPr>
            <w:spacing w:after="100"/>
            <w:ind w:firstLine="270"/>
            <w:rPr>
              <w:sz w:val="22"/>
            </w:rPr>
          </w:pPr>
          <w:r>
            <w:rPr>
              <w:sz w:val="22"/>
            </w:rPr>
            <w:t>Etiquetas de color de permiso para ingresar a espacios confinados</w:t>
          </w:r>
          <w:r>
            <w:ptab w:relativeTo="margin" w:alignment="right" w:leader="dot"/>
          </w:r>
          <w:r w:rsidR="0005484E">
            <w:rPr>
              <w:sz w:val="22"/>
            </w:rPr>
            <w:t>52</w:t>
          </w:r>
        </w:p>
        <w:p w:rsidR="00011116" w:rsidRPr="00C56A58" w:rsidRDefault="00011116" w:rsidP="00F76531">
          <w:pPr>
            <w:spacing w:after="100"/>
            <w:ind w:firstLine="270"/>
            <w:rPr>
              <w:sz w:val="22"/>
            </w:rPr>
          </w:pPr>
          <w:r>
            <w:rPr>
              <w:sz w:val="22"/>
            </w:rPr>
            <w:t xml:space="preserve">Seguridad de gas inerte </w:t>
          </w:r>
          <w:r>
            <w:ptab w:relativeTo="margin" w:alignment="right" w:leader="dot"/>
          </w:r>
          <w:r w:rsidR="0005484E">
            <w:rPr>
              <w:sz w:val="22"/>
            </w:rPr>
            <w:t>53</w:t>
          </w:r>
        </w:p>
        <w:p w:rsidR="00011116" w:rsidRPr="00C56A58" w:rsidRDefault="00011116" w:rsidP="00521EDC">
          <w:pPr>
            <w:pStyle w:val="TOC1"/>
          </w:pPr>
          <w:r>
            <w:t xml:space="preserve">Capítulo 8—Control de líneas, orden y limpieza en el barco </w:t>
          </w:r>
          <w:r>
            <w:ptab w:relativeTo="margin" w:alignment="right" w:leader="dot"/>
          </w:r>
          <w:r w:rsidR="0005484E">
            <w:t>55</w:t>
          </w:r>
        </w:p>
        <w:p w:rsidR="00011116" w:rsidRPr="00C56A58" w:rsidRDefault="00011116" w:rsidP="00F76531">
          <w:pPr>
            <w:spacing w:after="100"/>
            <w:ind w:firstLine="270"/>
            <w:rPr>
              <w:sz w:val="22"/>
            </w:rPr>
          </w:pPr>
          <w:r>
            <w:rPr>
              <w:sz w:val="22"/>
            </w:rPr>
            <w:t>Control de líneas</w:t>
          </w:r>
          <w:r>
            <w:ptab w:relativeTo="margin" w:alignment="right" w:leader="dot"/>
          </w:r>
          <w:r w:rsidR="0005484E">
            <w:rPr>
              <w:sz w:val="22"/>
            </w:rPr>
            <w:t>55</w:t>
          </w:r>
        </w:p>
        <w:p w:rsidR="00011116" w:rsidRPr="00C56A58" w:rsidRDefault="00011116" w:rsidP="00F76531">
          <w:pPr>
            <w:spacing w:after="100"/>
            <w:ind w:firstLine="270"/>
            <w:rPr>
              <w:sz w:val="22"/>
            </w:rPr>
          </w:pPr>
          <w:r>
            <w:rPr>
              <w:sz w:val="22"/>
            </w:rPr>
            <w:t>Orden y limpieza en el barco</w:t>
          </w:r>
          <w:r>
            <w:ptab w:relativeTo="margin" w:alignment="right" w:leader="dot"/>
          </w:r>
          <w:r w:rsidR="0005484E">
            <w:rPr>
              <w:sz w:val="22"/>
            </w:rPr>
            <w:t>56</w:t>
          </w:r>
        </w:p>
        <w:p w:rsidR="00011116" w:rsidRPr="00C56A58" w:rsidRDefault="00011116" w:rsidP="00521EDC">
          <w:pPr>
            <w:pStyle w:val="TOC1"/>
          </w:pPr>
          <w:r>
            <w:t>Capítulo 9—Operaciones de trabajo en caliente y prevención de incendios</w:t>
          </w:r>
          <w:r>
            <w:ptab w:relativeTo="margin" w:alignment="right" w:leader="dot"/>
          </w:r>
          <w:r w:rsidR="0005484E">
            <w:t>57</w:t>
          </w:r>
        </w:p>
        <w:p w:rsidR="00011116" w:rsidRPr="00C56A58" w:rsidRDefault="00011116" w:rsidP="00F76531">
          <w:pPr>
            <w:spacing w:after="100"/>
            <w:ind w:firstLine="270"/>
            <w:rPr>
              <w:sz w:val="22"/>
            </w:rPr>
          </w:pPr>
          <w:r>
            <w:rPr>
              <w:sz w:val="22"/>
            </w:rPr>
            <w:t>Introducción a la prevención de incendios</w:t>
          </w:r>
          <w:r>
            <w:ptab w:relativeTo="margin" w:alignment="right" w:leader="dot"/>
          </w:r>
          <w:r w:rsidR="0005484E">
            <w:rPr>
              <w:sz w:val="22"/>
            </w:rPr>
            <w:t>57</w:t>
          </w:r>
        </w:p>
        <w:p w:rsidR="00011116" w:rsidRPr="00C56A58" w:rsidRDefault="00011116" w:rsidP="00F76531">
          <w:pPr>
            <w:spacing w:after="100"/>
            <w:ind w:firstLine="270"/>
            <w:rPr>
              <w:sz w:val="22"/>
            </w:rPr>
          </w:pPr>
          <w:r>
            <w:rPr>
              <w:sz w:val="22"/>
            </w:rPr>
            <w:t>Documentos de Command Media relacionados con los incendios</w:t>
          </w:r>
          <w:r>
            <w:ptab w:relativeTo="margin" w:alignment="right" w:leader="dot"/>
          </w:r>
          <w:r w:rsidR="0005484E">
            <w:rPr>
              <w:sz w:val="22"/>
            </w:rPr>
            <w:t>57</w:t>
          </w:r>
        </w:p>
        <w:p w:rsidR="00C30F4A" w:rsidRPr="00C56A58" w:rsidRDefault="00C30F4A" w:rsidP="00F76531">
          <w:pPr>
            <w:spacing w:after="100"/>
            <w:ind w:firstLine="270"/>
            <w:rPr>
              <w:sz w:val="22"/>
            </w:rPr>
          </w:pPr>
          <w:r>
            <w:rPr>
              <w:sz w:val="22"/>
            </w:rPr>
            <w:t>Terminología de los incendios</w:t>
          </w:r>
          <w:r>
            <w:ptab w:relativeTo="margin" w:alignment="right" w:leader="dot"/>
          </w:r>
          <w:r w:rsidR="0005484E">
            <w:rPr>
              <w:sz w:val="22"/>
            </w:rPr>
            <w:t>57</w:t>
          </w:r>
        </w:p>
        <w:p w:rsidR="00C30F4A" w:rsidRPr="00C56A58" w:rsidRDefault="00C30F4A" w:rsidP="00F76531">
          <w:pPr>
            <w:spacing w:after="100"/>
            <w:ind w:firstLine="270"/>
            <w:rPr>
              <w:sz w:val="22"/>
            </w:rPr>
          </w:pPr>
          <w:r>
            <w:rPr>
              <w:sz w:val="22"/>
            </w:rPr>
            <w:t>Ciencia de los incendios</w:t>
          </w:r>
          <w:r>
            <w:ptab w:relativeTo="margin" w:alignment="right" w:leader="dot"/>
          </w:r>
          <w:r w:rsidR="0005484E">
            <w:rPr>
              <w:sz w:val="22"/>
            </w:rPr>
            <w:t>58</w:t>
          </w:r>
        </w:p>
        <w:p w:rsidR="00C30F4A" w:rsidRPr="00C56A58" w:rsidRDefault="00C30F4A" w:rsidP="00F76531">
          <w:pPr>
            <w:spacing w:after="100"/>
            <w:ind w:firstLine="270"/>
            <w:rPr>
              <w:sz w:val="22"/>
            </w:rPr>
          </w:pPr>
          <w:r>
            <w:rPr>
              <w:sz w:val="22"/>
            </w:rPr>
            <w:t xml:space="preserve">Requisitos del trabajo en caliente </w:t>
          </w:r>
          <w:r>
            <w:ptab w:relativeTo="margin" w:alignment="right" w:leader="dot"/>
          </w:r>
          <w:r w:rsidR="0005484E">
            <w:rPr>
              <w:sz w:val="22"/>
            </w:rPr>
            <w:t>58</w:t>
          </w:r>
        </w:p>
        <w:p w:rsidR="00C30F4A" w:rsidRPr="00C56A58" w:rsidRDefault="00C30F4A" w:rsidP="00F76531">
          <w:pPr>
            <w:spacing w:after="100"/>
            <w:ind w:firstLine="270"/>
            <w:rPr>
              <w:sz w:val="22"/>
            </w:rPr>
          </w:pPr>
          <w:r>
            <w:rPr>
              <w:sz w:val="22"/>
            </w:rPr>
            <w:t>Responsabilidades del empleado</w:t>
          </w:r>
          <w:r>
            <w:ptab w:relativeTo="margin" w:alignment="right" w:leader="dot"/>
          </w:r>
          <w:r w:rsidR="0005484E">
            <w:rPr>
              <w:sz w:val="22"/>
            </w:rPr>
            <w:t>59</w:t>
          </w:r>
        </w:p>
        <w:p w:rsidR="00C30F4A" w:rsidRPr="00C56A58" w:rsidRDefault="00C30F4A" w:rsidP="00F76531">
          <w:pPr>
            <w:spacing w:after="100"/>
            <w:ind w:firstLine="270"/>
            <w:rPr>
              <w:sz w:val="22"/>
            </w:rPr>
          </w:pPr>
          <w:r>
            <w:rPr>
              <w:sz w:val="22"/>
            </w:rPr>
            <w:t>Requisitos del vigilante de incendios</w:t>
          </w:r>
          <w:r>
            <w:ptab w:relativeTo="margin" w:alignment="right" w:leader="dot"/>
          </w:r>
          <w:r w:rsidR="0005484E">
            <w:rPr>
              <w:sz w:val="22"/>
            </w:rPr>
            <w:t>59</w:t>
          </w:r>
        </w:p>
        <w:p w:rsidR="00C30F4A" w:rsidRPr="00C56A58" w:rsidRDefault="00C30F4A" w:rsidP="00F76531">
          <w:pPr>
            <w:spacing w:after="100"/>
            <w:ind w:firstLine="270"/>
            <w:rPr>
              <w:sz w:val="22"/>
            </w:rPr>
          </w:pPr>
          <w:r>
            <w:rPr>
              <w:sz w:val="22"/>
            </w:rPr>
            <w:t>Materiales de cuidado y protección frente a materiales de tela contra incendios</w:t>
          </w:r>
          <w:r>
            <w:ptab w:relativeTo="margin" w:alignment="right" w:leader="dot"/>
          </w:r>
          <w:r w:rsidR="0005484E">
            <w:rPr>
              <w:sz w:val="22"/>
            </w:rPr>
            <w:t>60</w:t>
          </w:r>
        </w:p>
        <w:p w:rsidR="00C30F4A" w:rsidRPr="00C56A58" w:rsidRDefault="00C30F4A" w:rsidP="00F76531">
          <w:pPr>
            <w:spacing w:after="60"/>
            <w:ind w:firstLine="270"/>
            <w:rPr>
              <w:sz w:val="22"/>
            </w:rPr>
          </w:pPr>
          <w:r>
            <w:rPr>
              <w:sz w:val="22"/>
            </w:rPr>
            <w:t>Capacitación sobre extintores</w:t>
          </w:r>
          <w:r>
            <w:ptab w:relativeTo="margin" w:alignment="right" w:leader="dot"/>
          </w:r>
          <w:r w:rsidR="0005484E">
            <w:rPr>
              <w:sz w:val="22"/>
            </w:rPr>
            <w:t>61</w:t>
          </w:r>
        </w:p>
        <w:p w:rsidR="00C30F4A" w:rsidRPr="00C56A58" w:rsidRDefault="00C30F4A" w:rsidP="00F76531">
          <w:pPr>
            <w:spacing w:after="60"/>
            <w:ind w:right="-90" w:firstLine="630"/>
            <w:rPr>
              <w:sz w:val="22"/>
            </w:rPr>
          </w:pPr>
          <w:r w:rsidRPr="00941600">
            <w:rPr>
              <w:sz w:val="18"/>
              <w:szCs w:val="18"/>
            </w:rPr>
            <w:t>Método PASS</w:t>
          </w:r>
          <w:r>
            <w:ptab w:relativeTo="margin" w:alignment="right" w:leader="dot"/>
          </w:r>
          <w:r w:rsidR="0005484E">
            <w:rPr>
              <w:sz w:val="22"/>
            </w:rPr>
            <w:t>61</w:t>
          </w:r>
        </w:p>
        <w:p w:rsidR="00C30F4A" w:rsidRPr="00C56A58" w:rsidRDefault="00C30F4A" w:rsidP="00F76531">
          <w:pPr>
            <w:spacing w:after="60"/>
            <w:ind w:right="-90" w:firstLine="630"/>
            <w:rPr>
              <w:sz w:val="22"/>
            </w:rPr>
          </w:pPr>
          <w:r w:rsidRPr="00941600">
            <w:rPr>
              <w:sz w:val="18"/>
              <w:szCs w:val="18"/>
            </w:rPr>
            <w:t>Extintores de CO</w:t>
          </w:r>
          <w:r>
            <w:rPr>
              <w:sz w:val="20"/>
              <w:vertAlign w:val="superscript"/>
            </w:rPr>
            <w:t>2</w:t>
          </w:r>
          <w:r w:rsidRPr="00941600">
            <w:rPr>
              <w:sz w:val="18"/>
              <w:szCs w:val="18"/>
            </w:rPr>
            <w:t xml:space="preserve"> (15 libras, 6.8 kg) </w:t>
          </w:r>
          <w:r>
            <w:ptab w:relativeTo="margin" w:alignment="right" w:leader="dot"/>
          </w:r>
          <w:r w:rsidR="0005484E">
            <w:rPr>
              <w:sz w:val="22"/>
            </w:rPr>
            <w:t>61</w:t>
          </w:r>
        </w:p>
        <w:p w:rsidR="00C30F4A" w:rsidRPr="00C56A58" w:rsidRDefault="00C30F4A" w:rsidP="00F76531">
          <w:pPr>
            <w:spacing w:after="100"/>
            <w:ind w:right="-90" w:firstLine="630"/>
            <w:rPr>
              <w:sz w:val="22"/>
            </w:rPr>
          </w:pPr>
          <w:r w:rsidRPr="00941600">
            <w:rPr>
              <w:sz w:val="18"/>
              <w:szCs w:val="18"/>
            </w:rPr>
            <w:t>Riesgos especiales del CO</w:t>
          </w:r>
          <w:r>
            <w:rPr>
              <w:sz w:val="20"/>
              <w:vertAlign w:val="superscript"/>
            </w:rPr>
            <w:t>2</w:t>
          </w:r>
          <w:r w:rsidRPr="00941600">
            <w:rPr>
              <w:sz w:val="18"/>
              <w:szCs w:val="18"/>
            </w:rPr>
            <w:t xml:space="preserve"> </w:t>
          </w:r>
          <w:r>
            <w:ptab w:relativeTo="margin" w:alignment="right" w:leader="dot"/>
          </w:r>
          <w:r w:rsidR="0005484E">
            <w:rPr>
              <w:sz w:val="22"/>
            </w:rPr>
            <w:t>61</w:t>
          </w:r>
        </w:p>
        <w:p w:rsidR="00C30F4A" w:rsidRPr="00C56A58" w:rsidRDefault="00C30F4A" w:rsidP="00F76531">
          <w:pPr>
            <w:spacing w:after="60"/>
            <w:ind w:firstLine="270"/>
            <w:rPr>
              <w:sz w:val="22"/>
            </w:rPr>
          </w:pPr>
          <w:r>
            <w:rPr>
              <w:sz w:val="22"/>
            </w:rPr>
            <w:t>Sistema de permiso para trabajo en caliente</w:t>
          </w:r>
          <w:r>
            <w:ptab w:relativeTo="margin" w:alignment="right" w:leader="dot"/>
          </w:r>
          <w:r w:rsidR="0005484E">
            <w:rPr>
              <w:sz w:val="22"/>
            </w:rPr>
            <w:t>62</w:t>
          </w:r>
        </w:p>
        <w:p w:rsidR="00C30F4A" w:rsidRPr="00C56A58" w:rsidRDefault="00C30F4A" w:rsidP="00DA14C5">
          <w:pPr>
            <w:spacing w:after="100"/>
            <w:ind w:right="-90" w:firstLine="630"/>
            <w:rPr>
              <w:sz w:val="22"/>
            </w:rPr>
          </w:pPr>
          <w:r w:rsidRPr="00941600">
            <w:rPr>
              <w:sz w:val="18"/>
              <w:szCs w:val="18"/>
            </w:rPr>
            <w:t>Los permisos para trabajo en caliente se deberán procesar de la siguiente manera</w:t>
          </w:r>
          <w:r>
            <w:ptab w:relativeTo="margin" w:alignment="right" w:leader="dot"/>
          </w:r>
          <w:r w:rsidR="0005484E">
            <w:rPr>
              <w:sz w:val="22"/>
            </w:rPr>
            <w:t>62</w:t>
          </w:r>
        </w:p>
        <w:p w:rsidR="00C30F4A" w:rsidRPr="00C56A58" w:rsidRDefault="00C30F4A" w:rsidP="00DA14C5">
          <w:pPr>
            <w:spacing w:after="100"/>
            <w:ind w:right="-90" w:firstLine="270"/>
            <w:rPr>
              <w:sz w:val="22"/>
            </w:rPr>
          </w:pPr>
          <w:r>
            <w:rPr>
              <w:sz w:val="22"/>
            </w:rPr>
            <w:t>Cartel de “Trabajo en caliente en ejecución”</w:t>
          </w:r>
          <w:r>
            <w:ptab w:relativeTo="margin" w:alignment="right" w:leader="dot"/>
          </w:r>
          <w:r w:rsidR="0005484E">
            <w:rPr>
              <w:sz w:val="22"/>
            </w:rPr>
            <w:t>63</w:t>
          </w:r>
        </w:p>
        <w:p w:rsidR="00C30F4A" w:rsidRPr="00C56A58" w:rsidRDefault="00C30F4A" w:rsidP="00DA14C5">
          <w:pPr>
            <w:spacing w:after="100"/>
            <w:ind w:right="-90" w:firstLine="270"/>
            <w:rPr>
              <w:sz w:val="22"/>
            </w:rPr>
          </w:pPr>
          <w:r>
            <w:rPr>
              <w:sz w:val="22"/>
            </w:rPr>
            <w:t>Cartel de “No realizar trabajo en caliente”</w:t>
          </w:r>
          <w:r>
            <w:ptab w:relativeTo="margin" w:alignment="right" w:leader="dot"/>
          </w:r>
          <w:r w:rsidR="0005484E">
            <w:rPr>
              <w:sz w:val="22"/>
            </w:rPr>
            <w:t>63</w:t>
          </w:r>
        </w:p>
        <w:p w:rsidR="00C30F4A" w:rsidRPr="00C56A58" w:rsidRDefault="00C30F4A" w:rsidP="00DA14C5">
          <w:pPr>
            <w:spacing w:after="100"/>
            <w:ind w:right="-90" w:firstLine="270"/>
            <w:rPr>
              <w:sz w:val="22"/>
            </w:rPr>
          </w:pPr>
          <w:r>
            <w:rPr>
              <w:sz w:val="22"/>
            </w:rPr>
            <w:t>Realización del trabajo en caliente</w:t>
          </w:r>
          <w:r>
            <w:ptab w:relativeTo="margin" w:alignment="right" w:leader="dot"/>
          </w:r>
          <w:r w:rsidR="0005484E">
            <w:rPr>
              <w:sz w:val="22"/>
            </w:rPr>
            <w:t>64</w:t>
          </w:r>
        </w:p>
        <w:p w:rsidR="00C30F4A" w:rsidRPr="00C56A58" w:rsidRDefault="00C30F4A" w:rsidP="00521EDC">
          <w:pPr>
            <w:pStyle w:val="TOC1"/>
          </w:pPr>
          <w:r>
            <w:t>Capítulo 10—Superficies de tránsito y trabajo, escaleras portátiles, andamios y protección contra caídas</w:t>
          </w:r>
          <w:r>
            <w:ptab w:relativeTo="margin" w:alignment="right" w:leader="dot"/>
          </w:r>
          <w:r w:rsidR="0005484E">
            <w:t>65</w:t>
          </w:r>
        </w:p>
        <w:p w:rsidR="00C30F4A" w:rsidRPr="00C56A58" w:rsidRDefault="00C30F4A" w:rsidP="00DA14C5">
          <w:pPr>
            <w:spacing w:after="100"/>
            <w:ind w:firstLine="270"/>
            <w:rPr>
              <w:sz w:val="22"/>
            </w:rPr>
          </w:pPr>
          <w:r>
            <w:rPr>
              <w:sz w:val="22"/>
            </w:rPr>
            <w:t xml:space="preserve">Superficies de tránsito y trabajo </w:t>
          </w:r>
          <w:r>
            <w:ptab w:relativeTo="margin" w:alignment="right" w:leader="dot"/>
          </w:r>
          <w:r w:rsidR="0005484E">
            <w:rPr>
              <w:sz w:val="22"/>
            </w:rPr>
            <w:t>65</w:t>
          </w:r>
        </w:p>
        <w:p w:rsidR="00C30F4A" w:rsidRPr="00C56A58" w:rsidRDefault="00C30F4A" w:rsidP="00DA14C5">
          <w:pPr>
            <w:spacing w:after="100"/>
            <w:ind w:firstLine="270"/>
            <w:rPr>
              <w:sz w:val="22"/>
            </w:rPr>
          </w:pPr>
          <w:r>
            <w:rPr>
              <w:sz w:val="22"/>
            </w:rPr>
            <w:t xml:space="preserve">Superficies de tránsito y trabajo (Buenos/Malos ejemplos) </w:t>
          </w:r>
          <w:r>
            <w:ptab w:relativeTo="margin" w:alignment="right" w:leader="dot"/>
          </w:r>
          <w:r w:rsidR="0005484E">
            <w:rPr>
              <w:sz w:val="22"/>
            </w:rPr>
            <w:t>66</w:t>
          </w:r>
        </w:p>
        <w:p w:rsidR="00C30F4A" w:rsidRPr="00C56A58" w:rsidRDefault="00C30F4A" w:rsidP="00DA14C5">
          <w:pPr>
            <w:spacing w:after="100"/>
            <w:ind w:firstLine="270"/>
            <w:rPr>
              <w:sz w:val="22"/>
            </w:rPr>
          </w:pPr>
          <w:r>
            <w:rPr>
              <w:sz w:val="22"/>
            </w:rPr>
            <w:t>Inspección de las escaleras portátiles</w:t>
          </w:r>
          <w:r>
            <w:ptab w:relativeTo="margin" w:alignment="right" w:leader="dot"/>
          </w:r>
          <w:r w:rsidR="0005484E">
            <w:rPr>
              <w:sz w:val="22"/>
            </w:rPr>
            <w:t>68</w:t>
          </w:r>
        </w:p>
        <w:p w:rsidR="00C30F4A" w:rsidRPr="00C56A58" w:rsidRDefault="00C30F4A" w:rsidP="00DA14C5">
          <w:pPr>
            <w:spacing w:after="100"/>
            <w:ind w:firstLine="270"/>
            <w:rPr>
              <w:sz w:val="22"/>
            </w:rPr>
          </w:pPr>
          <w:r>
            <w:rPr>
              <w:sz w:val="22"/>
            </w:rPr>
            <w:lastRenderedPageBreak/>
            <w:t>Requisitos de seguridad de las escaleras portátiles</w:t>
          </w:r>
          <w:r>
            <w:ptab w:relativeTo="margin" w:alignment="right" w:leader="dot"/>
          </w:r>
          <w:r w:rsidR="0005484E">
            <w:rPr>
              <w:sz w:val="22"/>
            </w:rPr>
            <w:t>69</w:t>
          </w:r>
        </w:p>
        <w:p w:rsidR="00C30F4A" w:rsidRPr="00C56A58" w:rsidRDefault="00C30F4A" w:rsidP="00DA14C5">
          <w:pPr>
            <w:spacing w:after="100"/>
            <w:ind w:firstLine="270"/>
            <w:rPr>
              <w:sz w:val="22"/>
            </w:rPr>
          </w:pPr>
          <w:r>
            <w:rPr>
              <w:sz w:val="22"/>
            </w:rPr>
            <w:t>Lo que debe hacer y lo que no debe hacer en cuanto a la seguridad de las escaleras portátiles</w:t>
          </w:r>
          <w:r>
            <w:ptab w:relativeTo="margin" w:alignment="right" w:leader="dot"/>
          </w:r>
          <w:r w:rsidR="0005484E">
            <w:rPr>
              <w:sz w:val="22"/>
            </w:rPr>
            <w:t>69</w:t>
          </w:r>
        </w:p>
        <w:p w:rsidR="00C30F4A" w:rsidRPr="00C56A58" w:rsidRDefault="00C30F4A" w:rsidP="00DA14C5">
          <w:pPr>
            <w:spacing w:after="100"/>
            <w:ind w:firstLine="270"/>
            <w:rPr>
              <w:sz w:val="22"/>
            </w:rPr>
          </w:pPr>
          <w:r>
            <w:rPr>
              <w:sz w:val="22"/>
            </w:rPr>
            <w:t>Andamios</w:t>
          </w:r>
          <w:r>
            <w:ptab w:relativeTo="margin" w:alignment="right" w:leader="dot"/>
          </w:r>
          <w:r w:rsidR="0005484E">
            <w:rPr>
              <w:sz w:val="22"/>
            </w:rPr>
            <w:t>70</w:t>
          </w:r>
        </w:p>
        <w:p w:rsidR="00C30F4A" w:rsidRPr="00C56A58" w:rsidRDefault="00C30F4A" w:rsidP="00DA14C5">
          <w:pPr>
            <w:spacing w:after="100"/>
            <w:ind w:firstLine="270"/>
            <w:rPr>
              <w:sz w:val="22"/>
            </w:rPr>
          </w:pPr>
          <w:r>
            <w:rPr>
              <w:sz w:val="22"/>
            </w:rPr>
            <w:t>Protección contra caídas</w:t>
          </w:r>
          <w:r>
            <w:ptab w:relativeTo="margin" w:alignment="right" w:leader="dot"/>
          </w:r>
          <w:r w:rsidR="0005484E">
            <w:rPr>
              <w:sz w:val="22"/>
            </w:rPr>
            <w:t>71</w:t>
          </w:r>
        </w:p>
        <w:p w:rsidR="00C30F4A" w:rsidRPr="00C56A58" w:rsidRDefault="00C30F4A" w:rsidP="00DA14C5">
          <w:pPr>
            <w:spacing w:after="100"/>
            <w:ind w:firstLine="270"/>
            <w:rPr>
              <w:sz w:val="22"/>
            </w:rPr>
          </w:pPr>
          <w:r>
            <w:rPr>
              <w:sz w:val="22"/>
            </w:rPr>
            <w:t xml:space="preserve">Protección contra caídas (plataformas aéreas y cestas de grúas) </w:t>
          </w:r>
          <w:r>
            <w:ptab w:relativeTo="margin" w:alignment="right" w:leader="dot"/>
          </w:r>
          <w:r w:rsidR="0005484E">
            <w:rPr>
              <w:sz w:val="22"/>
            </w:rPr>
            <w:t>71</w:t>
          </w:r>
        </w:p>
        <w:p w:rsidR="00C3373F" w:rsidRPr="00C56A58" w:rsidRDefault="00C3373F" w:rsidP="00521EDC">
          <w:pPr>
            <w:pStyle w:val="TOC1"/>
          </w:pPr>
          <w:r>
            <w:t>Capítulo 11—Bloqueo/Etiquetado y medidas adicionales (LO/TP) de seguridad eléctrica, iluminación y control de la energía peligrosa</w:t>
          </w:r>
          <w:r>
            <w:ptab w:relativeTo="margin" w:alignment="right" w:leader="dot"/>
          </w:r>
          <w:r w:rsidR="0005484E">
            <w:t>73</w:t>
          </w:r>
        </w:p>
        <w:p w:rsidR="00C3373F" w:rsidRPr="00C56A58" w:rsidRDefault="00C3373F" w:rsidP="00DA14C5">
          <w:pPr>
            <w:spacing w:after="60"/>
            <w:ind w:firstLine="270"/>
            <w:rPr>
              <w:sz w:val="22"/>
            </w:rPr>
          </w:pPr>
          <w:r>
            <w:rPr>
              <w:sz w:val="22"/>
            </w:rPr>
            <w:t>Seguridad eléctrica</w:t>
          </w:r>
          <w:r>
            <w:ptab w:relativeTo="margin" w:alignment="right" w:leader="dot"/>
          </w:r>
          <w:r w:rsidR="0005484E">
            <w:rPr>
              <w:sz w:val="22"/>
            </w:rPr>
            <w:t>73</w:t>
          </w:r>
        </w:p>
        <w:p w:rsidR="00C3373F" w:rsidRPr="00C56A58" w:rsidRDefault="00C3373F" w:rsidP="00DA14C5">
          <w:pPr>
            <w:spacing w:after="100"/>
            <w:ind w:left="900" w:right="-90" w:hanging="270"/>
            <w:rPr>
              <w:sz w:val="22"/>
            </w:rPr>
          </w:pPr>
          <w:r w:rsidRPr="00941600">
            <w:rPr>
              <w:sz w:val="18"/>
              <w:szCs w:val="18"/>
            </w:rPr>
            <w:t>Los riesgos de descarga eléctrica pueden ser causados por</w:t>
          </w:r>
          <w:r>
            <w:ptab w:relativeTo="margin" w:alignment="right" w:leader="dot"/>
          </w:r>
          <w:r w:rsidR="0005484E">
            <w:rPr>
              <w:sz w:val="22"/>
            </w:rPr>
            <w:t>74</w:t>
          </w:r>
        </w:p>
        <w:p w:rsidR="00C3373F" w:rsidRPr="00C56A58" w:rsidRDefault="00C3373F" w:rsidP="00DA14C5">
          <w:pPr>
            <w:spacing w:after="60"/>
            <w:ind w:firstLine="270"/>
            <w:rPr>
              <w:sz w:val="22"/>
            </w:rPr>
          </w:pPr>
          <w:r>
            <w:rPr>
              <w:sz w:val="22"/>
            </w:rPr>
            <w:t>Iluminación</w:t>
          </w:r>
          <w:r>
            <w:ptab w:relativeTo="margin" w:alignment="right" w:leader="dot"/>
          </w:r>
          <w:r w:rsidR="0005484E">
            <w:rPr>
              <w:sz w:val="22"/>
            </w:rPr>
            <w:t>74</w:t>
          </w:r>
        </w:p>
        <w:p w:rsidR="00C3373F" w:rsidRPr="00C56A58" w:rsidRDefault="00C3373F" w:rsidP="00DA14C5">
          <w:pPr>
            <w:spacing w:after="60"/>
            <w:ind w:left="900" w:right="-90" w:hanging="270"/>
            <w:rPr>
              <w:sz w:val="22"/>
            </w:rPr>
          </w:pPr>
          <w:r w:rsidRPr="00941600">
            <w:rPr>
              <w:sz w:val="18"/>
              <w:szCs w:val="18"/>
            </w:rPr>
            <w:t>Niveles de iluminación mínima requerida</w:t>
          </w:r>
          <w:r>
            <w:ptab w:relativeTo="margin" w:alignment="right" w:leader="dot"/>
          </w:r>
          <w:r w:rsidR="001A3F3B">
            <w:rPr>
              <w:sz w:val="22"/>
            </w:rPr>
            <w:t>75</w:t>
          </w:r>
        </w:p>
        <w:p w:rsidR="00C3373F" w:rsidRPr="00C56A58" w:rsidRDefault="00C3373F" w:rsidP="00DA14C5">
          <w:pPr>
            <w:spacing w:after="60"/>
            <w:ind w:left="900" w:right="-90" w:hanging="270"/>
            <w:rPr>
              <w:sz w:val="22"/>
            </w:rPr>
          </w:pPr>
          <w:r w:rsidRPr="00941600">
            <w:rPr>
              <w:sz w:val="18"/>
              <w:szCs w:val="18"/>
            </w:rPr>
            <w:t>Iluminación temporal</w:t>
          </w:r>
          <w:r>
            <w:ptab w:relativeTo="margin" w:alignment="right" w:leader="dot"/>
          </w:r>
          <w:r w:rsidR="001A3F3B">
            <w:rPr>
              <w:sz w:val="22"/>
            </w:rPr>
            <w:t>75</w:t>
          </w:r>
        </w:p>
        <w:p w:rsidR="00C3373F" w:rsidRPr="00C56A58" w:rsidRDefault="00C3373F" w:rsidP="00DA14C5">
          <w:pPr>
            <w:spacing w:after="100"/>
            <w:ind w:left="900" w:right="-90" w:hanging="270"/>
            <w:rPr>
              <w:sz w:val="22"/>
            </w:rPr>
          </w:pPr>
          <w:r w:rsidRPr="00941600">
            <w:rPr>
              <w:sz w:val="18"/>
              <w:szCs w:val="18"/>
            </w:rPr>
            <w:t>Iluminación portátil o de emergencia</w:t>
          </w:r>
          <w:r>
            <w:ptab w:relativeTo="margin" w:alignment="right" w:leader="dot"/>
          </w:r>
          <w:r w:rsidR="001A3F3B">
            <w:rPr>
              <w:sz w:val="22"/>
            </w:rPr>
            <w:t>76</w:t>
          </w:r>
        </w:p>
        <w:p w:rsidR="00C3373F" w:rsidRPr="00C56A58" w:rsidRDefault="00C3373F" w:rsidP="00DA14C5">
          <w:pPr>
            <w:spacing w:after="60"/>
            <w:ind w:left="630" w:right="-90" w:hanging="360"/>
            <w:rPr>
              <w:sz w:val="22"/>
            </w:rPr>
          </w:pPr>
          <w:r>
            <w:rPr>
              <w:sz w:val="22"/>
            </w:rPr>
            <w:t xml:space="preserve">Bloqueo/Etiquetado y medidas adicionales (LO/TP) </w:t>
          </w:r>
          <w:r>
            <w:ptab w:relativeTo="margin" w:alignment="right" w:leader="dot"/>
          </w:r>
          <w:r w:rsidR="001A3F3B">
            <w:rPr>
              <w:sz w:val="22"/>
            </w:rPr>
            <w:t>77</w:t>
          </w:r>
        </w:p>
        <w:p w:rsidR="00C3373F" w:rsidRPr="00C56A58" w:rsidRDefault="00C3373F" w:rsidP="00DA14C5">
          <w:pPr>
            <w:spacing w:after="60"/>
            <w:ind w:left="900" w:right="-90" w:hanging="270"/>
            <w:rPr>
              <w:sz w:val="22"/>
            </w:rPr>
          </w:pPr>
          <w:r w:rsidRPr="00941600">
            <w:rPr>
              <w:sz w:val="18"/>
              <w:szCs w:val="18"/>
            </w:rPr>
            <w:t>Notificación</w:t>
          </w:r>
          <w:r>
            <w:ptab w:relativeTo="margin" w:alignment="right" w:leader="dot"/>
          </w:r>
          <w:r w:rsidR="001A3F3B">
            <w:rPr>
              <w:sz w:val="22"/>
            </w:rPr>
            <w:t>78</w:t>
          </w:r>
        </w:p>
        <w:p w:rsidR="00C3373F" w:rsidRPr="00C56A58" w:rsidRDefault="00C3373F" w:rsidP="00DA14C5">
          <w:pPr>
            <w:spacing w:after="60"/>
            <w:ind w:left="900" w:right="-90" w:hanging="270"/>
            <w:rPr>
              <w:sz w:val="22"/>
            </w:rPr>
          </w:pPr>
          <w:r w:rsidRPr="00941600">
            <w:rPr>
              <w:sz w:val="18"/>
              <w:szCs w:val="18"/>
            </w:rPr>
            <w:t xml:space="preserve">Participación en </w:t>
          </w:r>
          <w:proofErr w:type="spellStart"/>
          <w:r w:rsidRPr="00941600">
            <w:rPr>
              <w:sz w:val="18"/>
              <w:szCs w:val="18"/>
            </w:rPr>
            <w:t>el</w:t>
          </w:r>
          <w:proofErr w:type="spellEnd"/>
          <w:r w:rsidRPr="00941600">
            <w:rPr>
              <w:sz w:val="18"/>
              <w:szCs w:val="18"/>
            </w:rPr>
            <w:t xml:space="preserve"> LO/TP</w:t>
          </w:r>
          <w:r>
            <w:ptab w:relativeTo="margin" w:alignment="right" w:leader="dot"/>
          </w:r>
          <w:r w:rsidR="001A3F3B">
            <w:rPr>
              <w:sz w:val="22"/>
            </w:rPr>
            <w:t>78</w:t>
          </w:r>
        </w:p>
        <w:p w:rsidR="00C3373F" w:rsidRPr="00C56A58" w:rsidRDefault="00C3373F" w:rsidP="00DA14C5">
          <w:pPr>
            <w:spacing w:after="60"/>
            <w:ind w:left="900" w:right="-90" w:hanging="270"/>
            <w:rPr>
              <w:sz w:val="22"/>
            </w:rPr>
          </w:pPr>
          <w:r w:rsidRPr="00941600">
            <w:rPr>
              <w:sz w:val="18"/>
              <w:szCs w:val="18"/>
            </w:rPr>
            <w:t>Cumplimiento del programa de LO/TP por parte del empleado</w:t>
          </w:r>
          <w:r>
            <w:ptab w:relativeTo="margin" w:alignment="right" w:leader="dot"/>
          </w:r>
          <w:r w:rsidR="001A3F3B">
            <w:rPr>
              <w:sz w:val="22"/>
            </w:rPr>
            <w:t>78</w:t>
          </w:r>
        </w:p>
        <w:p w:rsidR="00C3373F" w:rsidRPr="00C56A58" w:rsidRDefault="00C3373F" w:rsidP="00DA14C5">
          <w:pPr>
            <w:spacing w:after="60"/>
            <w:ind w:left="900" w:right="-90" w:hanging="270"/>
            <w:rPr>
              <w:sz w:val="22"/>
            </w:rPr>
          </w:pPr>
          <w:r w:rsidRPr="00941600">
            <w:rPr>
              <w:sz w:val="18"/>
              <w:szCs w:val="18"/>
            </w:rPr>
            <w:t>Etiquetas del programa de LO/TP</w:t>
          </w:r>
          <w:r>
            <w:ptab w:relativeTo="margin" w:alignment="right" w:leader="dot"/>
          </w:r>
          <w:r w:rsidR="001A3F3B">
            <w:rPr>
              <w:sz w:val="22"/>
            </w:rPr>
            <w:t>79</w:t>
          </w:r>
        </w:p>
        <w:p w:rsidR="00C3373F" w:rsidRPr="00C56A58" w:rsidRDefault="00C3373F" w:rsidP="00DA14C5">
          <w:pPr>
            <w:spacing w:after="60"/>
            <w:ind w:left="900" w:right="-90" w:hanging="270"/>
            <w:rPr>
              <w:sz w:val="22"/>
            </w:rPr>
          </w:pPr>
          <w:r w:rsidRPr="00941600">
            <w:rPr>
              <w:sz w:val="18"/>
              <w:szCs w:val="18"/>
            </w:rPr>
            <w:t>Códigos de color de bloqueo</w:t>
          </w:r>
          <w:r>
            <w:ptab w:relativeTo="margin" w:alignment="right" w:leader="dot"/>
          </w:r>
          <w:r w:rsidR="001A3F3B">
            <w:rPr>
              <w:sz w:val="22"/>
            </w:rPr>
            <w:t>79</w:t>
          </w:r>
        </w:p>
        <w:p w:rsidR="00C3373F" w:rsidRPr="00C56A58" w:rsidRDefault="00C3373F" w:rsidP="00DA14C5">
          <w:pPr>
            <w:spacing w:after="100"/>
            <w:ind w:left="900" w:right="-90" w:hanging="270"/>
            <w:rPr>
              <w:sz w:val="22"/>
            </w:rPr>
          </w:pPr>
          <w:r w:rsidRPr="00941600">
            <w:rPr>
              <w:sz w:val="18"/>
              <w:szCs w:val="18"/>
            </w:rPr>
            <w:t>Programas escritos</w:t>
          </w:r>
          <w:r>
            <w:ptab w:relativeTo="margin" w:alignment="right" w:leader="dot"/>
          </w:r>
          <w:r w:rsidR="001A3F3B">
            <w:rPr>
              <w:sz w:val="22"/>
            </w:rPr>
            <w:t>79</w:t>
          </w:r>
        </w:p>
        <w:p w:rsidR="00C3373F" w:rsidRPr="00C56A58" w:rsidRDefault="00C3373F" w:rsidP="00521EDC">
          <w:pPr>
            <w:pStyle w:val="TOC1"/>
          </w:pPr>
          <w:r>
            <w:t>Capítulo 12—Comunicación de riesgos (HAZCOM)</w:t>
          </w:r>
          <w:r>
            <w:ptab w:relativeTo="margin" w:alignment="right" w:leader="dot"/>
          </w:r>
          <w:r w:rsidR="001A3F3B">
            <w:t>81</w:t>
          </w:r>
        </w:p>
        <w:p w:rsidR="009A5C5C" w:rsidRDefault="009A5C5C" w:rsidP="00DA14C5">
          <w:pPr>
            <w:spacing w:after="100"/>
            <w:ind w:firstLine="270"/>
            <w:rPr>
              <w:sz w:val="22"/>
            </w:rPr>
          </w:pPr>
          <w:r>
            <w:rPr>
              <w:sz w:val="22"/>
            </w:rPr>
            <w:t>Programa de comunicación de riesgos</w:t>
          </w:r>
          <w:r>
            <w:ptab w:relativeTo="margin" w:alignment="right" w:leader="dot"/>
          </w:r>
          <w:r w:rsidR="001A3F3B">
            <w:rPr>
              <w:sz w:val="22"/>
            </w:rPr>
            <w:t>81</w:t>
          </w:r>
        </w:p>
        <w:p w:rsidR="00C3373F" w:rsidRPr="00C56A58" w:rsidRDefault="00C3373F" w:rsidP="00DA14C5">
          <w:pPr>
            <w:spacing w:after="100"/>
            <w:ind w:firstLine="270"/>
            <w:rPr>
              <w:sz w:val="22"/>
            </w:rPr>
          </w:pPr>
          <w:r>
            <w:rPr>
              <w:sz w:val="22"/>
            </w:rPr>
            <w:t xml:space="preserve">Hojas de datos de seguridad (SDS) </w:t>
          </w:r>
          <w:r>
            <w:ptab w:relativeTo="margin" w:alignment="right" w:leader="dot"/>
          </w:r>
          <w:r w:rsidR="001A3F3B">
            <w:rPr>
              <w:sz w:val="22"/>
            </w:rPr>
            <w:t>82</w:t>
          </w:r>
        </w:p>
        <w:p w:rsidR="00C3373F" w:rsidRPr="00C56A58" w:rsidRDefault="00C3373F" w:rsidP="00DA14C5">
          <w:pPr>
            <w:spacing w:after="100"/>
            <w:ind w:firstLine="270"/>
            <w:rPr>
              <w:sz w:val="22"/>
            </w:rPr>
          </w:pPr>
          <w:r>
            <w:rPr>
              <w:sz w:val="22"/>
            </w:rPr>
            <w:t>Etiqueta de HAZCOM</w:t>
          </w:r>
          <w:r>
            <w:ptab w:relativeTo="margin" w:alignment="right" w:leader="dot"/>
          </w:r>
          <w:r w:rsidR="001A3F3B">
            <w:rPr>
              <w:sz w:val="22"/>
            </w:rPr>
            <w:t>85</w:t>
          </w:r>
        </w:p>
        <w:p w:rsidR="00C3373F" w:rsidRPr="00C56A58" w:rsidRDefault="00C3373F" w:rsidP="00521EDC">
          <w:pPr>
            <w:pStyle w:val="TOC1"/>
          </w:pPr>
          <w:r>
            <w:t>Capítulo 13—Operaciones de la grúa, vehículos industriales motorizados y tráfico del astillero</w:t>
          </w:r>
          <w:r>
            <w:ptab w:relativeTo="margin" w:alignment="right" w:leader="dot"/>
          </w:r>
          <w:r w:rsidR="001A3F3B">
            <w:t>89</w:t>
          </w:r>
        </w:p>
        <w:p w:rsidR="00C3373F" w:rsidRPr="00C56A58" w:rsidRDefault="00C3373F" w:rsidP="00DA14C5">
          <w:pPr>
            <w:spacing w:after="100"/>
            <w:ind w:firstLine="270"/>
            <w:rPr>
              <w:sz w:val="22"/>
            </w:rPr>
          </w:pPr>
          <w:r>
            <w:rPr>
              <w:sz w:val="22"/>
            </w:rPr>
            <w:t xml:space="preserve">Vehículos industriales motorizados (PIV) </w:t>
          </w:r>
          <w:r>
            <w:ptab w:relativeTo="margin" w:alignment="right" w:leader="dot"/>
          </w:r>
          <w:r w:rsidR="001A3F3B">
            <w:rPr>
              <w:sz w:val="22"/>
            </w:rPr>
            <w:t>89</w:t>
          </w:r>
        </w:p>
        <w:p w:rsidR="00C3373F" w:rsidRPr="00C56A58" w:rsidRDefault="00EA71EF" w:rsidP="00DA14C5">
          <w:pPr>
            <w:spacing w:after="100"/>
            <w:ind w:firstLine="270"/>
            <w:rPr>
              <w:sz w:val="22"/>
            </w:rPr>
          </w:pPr>
          <w:r>
            <w:rPr>
              <w:sz w:val="22"/>
            </w:rPr>
            <w:t>Trabajo alrededor de los PIV</w:t>
          </w:r>
          <w:r>
            <w:ptab w:relativeTo="margin" w:alignment="right" w:leader="dot"/>
          </w:r>
          <w:r w:rsidR="001A3F3B">
            <w:rPr>
              <w:sz w:val="22"/>
            </w:rPr>
            <w:t>89</w:t>
          </w:r>
        </w:p>
        <w:p w:rsidR="00C3373F" w:rsidRPr="00C56A58" w:rsidRDefault="00EA71EF" w:rsidP="00DA14C5">
          <w:pPr>
            <w:spacing w:after="100"/>
            <w:ind w:firstLine="270"/>
            <w:rPr>
              <w:sz w:val="22"/>
            </w:rPr>
          </w:pPr>
          <w:r>
            <w:rPr>
              <w:sz w:val="22"/>
            </w:rPr>
            <w:t>Puntos ciegos de los PIV</w:t>
          </w:r>
          <w:r>
            <w:ptab w:relativeTo="margin" w:alignment="right" w:leader="dot"/>
          </w:r>
          <w:r w:rsidR="001A3F3B">
            <w:rPr>
              <w:sz w:val="22"/>
            </w:rPr>
            <w:t>90</w:t>
          </w:r>
        </w:p>
        <w:p w:rsidR="00C3373F" w:rsidRPr="00C56A58" w:rsidRDefault="00EA71EF" w:rsidP="00DA14C5">
          <w:pPr>
            <w:spacing w:after="100"/>
            <w:ind w:firstLine="270"/>
            <w:rPr>
              <w:sz w:val="22"/>
            </w:rPr>
          </w:pPr>
          <w:r>
            <w:rPr>
              <w:sz w:val="22"/>
            </w:rPr>
            <w:t>Operaciones de la grúa</w:t>
          </w:r>
          <w:r>
            <w:ptab w:relativeTo="margin" w:alignment="right" w:leader="dot"/>
          </w:r>
          <w:r w:rsidR="001A3F3B">
            <w:rPr>
              <w:sz w:val="22"/>
            </w:rPr>
            <w:t>90</w:t>
          </w:r>
        </w:p>
        <w:p w:rsidR="00EA71EF" w:rsidRPr="00C56A58" w:rsidRDefault="00EA71EF" w:rsidP="00DA14C5">
          <w:pPr>
            <w:spacing w:after="100"/>
            <w:ind w:firstLine="270"/>
            <w:rPr>
              <w:sz w:val="22"/>
            </w:rPr>
          </w:pPr>
          <w:r>
            <w:rPr>
              <w:sz w:val="22"/>
            </w:rPr>
            <w:t>Responsabilidades del aparejador de grúa</w:t>
          </w:r>
          <w:r>
            <w:ptab w:relativeTo="margin" w:alignment="right" w:leader="dot"/>
          </w:r>
          <w:r w:rsidR="001A3F3B">
            <w:rPr>
              <w:sz w:val="22"/>
            </w:rPr>
            <w:t>91</w:t>
          </w:r>
        </w:p>
        <w:p w:rsidR="00EA71EF" w:rsidRPr="00C56A58" w:rsidRDefault="00EA71EF" w:rsidP="00DA14C5">
          <w:pPr>
            <w:spacing w:after="100"/>
            <w:ind w:firstLine="270"/>
            <w:rPr>
              <w:sz w:val="22"/>
            </w:rPr>
          </w:pPr>
          <w:r>
            <w:rPr>
              <w:sz w:val="22"/>
            </w:rPr>
            <w:t>Tráfico del astillero</w:t>
          </w:r>
          <w:r>
            <w:ptab w:relativeTo="margin" w:alignment="right" w:leader="dot"/>
          </w:r>
          <w:r w:rsidR="001A3F3B">
            <w:rPr>
              <w:sz w:val="22"/>
            </w:rPr>
            <w:t>91</w:t>
          </w:r>
        </w:p>
        <w:p w:rsidR="00EA71EF" w:rsidRPr="00C56A58" w:rsidRDefault="00EA71EF" w:rsidP="00521EDC">
          <w:pPr>
            <w:pStyle w:val="TOC1"/>
          </w:pPr>
          <w:r>
            <w:t>Capítulo 14—Herramientas manuales, herramientas manuales motorizadas y protecciones de máquinas</w:t>
          </w:r>
          <w:r>
            <w:ptab w:relativeTo="margin" w:alignment="right" w:leader="dot"/>
          </w:r>
          <w:r w:rsidR="001A3F3B">
            <w:t>94</w:t>
          </w:r>
        </w:p>
        <w:p w:rsidR="00EA71EF" w:rsidRPr="00C56A58" w:rsidRDefault="00EA71EF" w:rsidP="00DA14C5">
          <w:pPr>
            <w:spacing w:after="60"/>
            <w:ind w:firstLine="270"/>
            <w:rPr>
              <w:sz w:val="22"/>
            </w:rPr>
          </w:pPr>
          <w:r>
            <w:rPr>
              <w:sz w:val="22"/>
            </w:rPr>
            <w:t>Herramientas manuales</w:t>
          </w:r>
          <w:r>
            <w:ptab w:relativeTo="margin" w:alignment="right" w:leader="dot"/>
          </w:r>
          <w:r w:rsidR="001A3F3B">
            <w:rPr>
              <w:sz w:val="22"/>
            </w:rPr>
            <w:t>94</w:t>
          </w:r>
        </w:p>
        <w:p w:rsidR="00EA71EF" w:rsidRPr="00C56A58" w:rsidRDefault="00EA71EF" w:rsidP="00DA14C5">
          <w:pPr>
            <w:spacing w:after="60"/>
            <w:ind w:left="900" w:right="-90" w:hanging="270"/>
            <w:rPr>
              <w:sz w:val="22"/>
            </w:rPr>
          </w:pPr>
          <w:r w:rsidRPr="00941600">
            <w:rPr>
              <w:sz w:val="18"/>
              <w:szCs w:val="18"/>
            </w:rPr>
            <w:t>Ejemplos de riesgos por uso y malas condiciones</w:t>
          </w:r>
          <w:r>
            <w:ptab w:relativeTo="margin" w:alignment="right" w:leader="dot"/>
          </w:r>
          <w:r w:rsidR="001A3F3B">
            <w:rPr>
              <w:sz w:val="22"/>
            </w:rPr>
            <w:t>94</w:t>
          </w:r>
        </w:p>
        <w:p w:rsidR="00EA71EF" w:rsidRPr="00C56A58" w:rsidRDefault="00EA71EF" w:rsidP="00DA14C5">
          <w:pPr>
            <w:spacing w:after="60"/>
            <w:ind w:left="900" w:right="-90" w:hanging="270"/>
            <w:rPr>
              <w:sz w:val="22"/>
            </w:rPr>
          </w:pPr>
          <w:r w:rsidRPr="00941600">
            <w:rPr>
              <w:sz w:val="18"/>
              <w:szCs w:val="18"/>
            </w:rPr>
            <w:lastRenderedPageBreak/>
            <w:t>Cuidado y mantenimiento de las herramientas manuales</w:t>
          </w:r>
          <w:r>
            <w:ptab w:relativeTo="margin" w:alignment="right" w:leader="dot"/>
          </w:r>
          <w:r w:rsidR="001A3F3B">
            <w:rPr>
              <w:sz w:val="22"/>
            </w:rPr>
            <w:t>94</w:t>
          </w:r>
        </w:p>
        <w:p w:rsidR="00EA71EF" w:rsidRPr="00C56A58" w:rsidRDefault="00EA71EF" w:rsidP="00DA14C5">
          <w:pPr>
            <w:spacing w:after="60"/>
            <w:ind w:left="900" w:right="-90" w:hanging="270"/>
            <w:rPr>
              <w:sz w:val="22"/>
            </w:rPr>
          </w:pPr>
          <w:r w:rsidRPr="00941600">
            <w:rPr>
              <w:sz w:val="18"/>
              <w:szCs w:val="18"/>
            </w:rPr>
            <w:t>Reglas básicas de seguridad para las herramientas manuales</w:t>
          </w:r>
          <w:r>
            <w:ptab w:relativeTo="margin" w:alignment="right" w:leader="dot"/>
          </w:r>
          <w:r w:rsidR="001A3F3B">
            <w:rPr>
              <w:sz w:val="22"/>
            </w:rPr>
            <w:t>95</w:t>
          </w:r>
        </w:p>
        <w:p w:rsidR="00EA71EF" w:rsidRPr="00C56A58" w:rsidRDefault="00EA71EF" w:rsidP="00DA14C5">
          <w:pPr>
            <w:spacing w:after="100"/>
            <w:ind w:left="900" w:right="-90" w:hanging="270"/>
            <w:rPr>
              <w:sz w:val="22"/>
            </w:rPr>
          </w:pPr>
          <w:r w:rsidRPr="00941600">
            <w:rPr>
              <w:sz w:val="18"/>
              <w:szCs w:val="18"/>
            </w:rPr>
            <w:t>Transporte seguro de las herramientas manuales</w:t>
          </w:r>
          <w:r>
            <w:ptab w:relativeTo="margin" w:alignment="right" w:leader="dot"/>
          </w:r>
          <w:r w:rsidR="001A3F3B">
            <w:rPr>
              <w:sz w:val="22"/>
            </w:rPr>
            <w:t>95</w:t>
          </w:r>
        </w:p>
        <w:p w:rsidR="00EA71EF" w:rsidRPr="00C56A58" w:rsidRDefault="00EA71EF" w:rsidP="00DA14C5">
          <w:pPr>
            <w:spacing w:after="60"/>
            <w:ind w:firstLine="270"/>
            <w:rPr>
              <w:sz w:val="22"/>
            </w:rPr>
          </w:pPr>
          <w:r>
            <w:rPr>
              <w:sz w:val="22"/>
            </w:rPr>
            <w:t>Herramientas manuales motorizadas</w:t>
          </w:r>
          <w:r>
            <w:ptab w:relativeTo="margin" w:alignment="right" w:leader="dot"/>
          </w:r>
          <w:r w:rsidR="001A3F3B">
            <w:rPr>
              <w:sz w:val="22"/>
            </w:rPr>
            <w:t>96</w:t>
          </w:r>
        </w:p>
        <w:p w:rsidR="00EA71EF" w:rsidRPr="00C56A58" w:rsidRDefault="00EA71EF" w:rsidP="00DA14C5">
          <w:pPr>
            <w:spacing w:after="60"/>
            <w:ind w:left="900" w:right="-90" w:hanging="270"/>
            <w:rPr>
              <w:sz w:val="22"/>
            </w:rPr>
          </w:pPr>
          <w:r w:rsidRPr="00941600">
            <w:rPr>
              <w:sz w:val="18"/>
              <w:szCs w:val="18"/>
            </w:rPr>
            <w:t>Seguro del gatillo</w:t>
          </w:r>
          <w:r>
            <w:ptab w:relativeTo="margin" w:alignment="right" w:leader="dot"/>
          </w:r>
          <w:r w:rsidR="001A3F3B">
            <w:rPr>
              <w:sz w:val="22"/>
            </w:rPr>
            <w:t>96</w:t>
          </w:r>
        </w:p>
        <w:p w:rsidR="00EA71EF" w:rsidRPr="00C56A58" w:rsidRDefault="00EA71EF" w:rsidP="00DA14C5">
          <w:pPr>
            <w:spacing w:after="60"/>
            <w:ind w:left="900" w:right="-90" w:hanging="270"/>
            <w:rPr>
              <w:sz w:val="22"/>
            </w:rPr>
          </w:pPr>
          <w:r w:rsidRPr="00941600">
            <w:rPr>
              <w:sz w:val="18"/>
              <w:szCs w:val="18"/>
            </w:rPr>
            <w:t>Esmeriladoras manuales “</w:t>
          </w:r>
          <w:proofErr w:type="spellStart"/>
          <w:r w:rsidRPr="00941600">
            <w:rPr>
              <w:sz w:val="18"/>
              <w:szCs w:val="18"/>
            </w:rPr>
            <w:t>Buckeye</w:t>
          </w:r>
          <w:proofErr w:type="spellEnd"/>
          <w:r w:rsidRPr="00941600">
            <w:rPr>
              <w:sz w:val="18"/>
              <w:szCs w:val="18"/>
            </w:rPr>
            <w:t>”</w:t>
          </w:r>
          <w:r>
            <w:ptab w:relativeTo="margin" w:alignment="right" w:leader="dot"/>
          </w:r>
          <w:r w:rsidR="001A3F3B">
            <w:rPr>
              <w:sz w:val="22"/>
            </w:rPr>
            <w:t>97</w:t>
          </w:r>
        </w:p>
        <w:p w:rsidR="00EA71EF" w:rsidRPr="00C56A58" w:rsidRDefault="00EA71EF" w:rsidP="00DA14C5">
          <w:pPr>
            <w:spacing w:after="100"/>
            <w:ind w:left="900" w:right="-90" w:hanging="270"/>
            <w:rPr>
              <w:sz w:val="22"/>
            </w:rPr>
          </w:pPr>
          <w:r w:rsidRPr="00941600">
            <w:rPr>
              <w:sz w:val="18"/>
              <w:szCs w:val="18"/>
            </w:rPr>
            <w:t>Eliminación de los dispositivos de seguridad de los equipos</w:t>
          </w:r>
          <w:r>
            <w:ptab w:relativeTo="margin" w:alignment="right" w:leader="dot"/>
          </w:r>
          <w:r w:rsidR="001A3F3B">
            <w:rPr>
              <w:sz w:val="22"/>
            </w:rPr>
            <w:t>97</w:t>
          </w:r>
        </w:p>
        <w:p w:rsidR="00EA71EF" w:rsidRPr="00C56A58" w:rsidRDefault="00EA71EF" w:rsidP="00521EDC">
          <w:pPr>
            <w:pStyle w:val="TOC1"/>
          </w:pPr>
          <w:r>
            <w:t>Capítulo 15—Manipulación manual del material y ergonomía</w:t>
          </w:r>
          <w:r>
            <w:ptab w:relativeTo="margin" w:alignment="right" w:leader="dot"/>
          </w:r>
          <w:r w:rsidR="001A3F3B">
            <w:t>98</w:t>
          </w:r>
        </w:p>
        <w:p w:rsidR="00EA71EF" w:rsidRPr="00C56A58" w:rsidRDefault="00EA71EF" w:rsidP="00DA14C5">
          <w:pPr>
            <w:spacing w:after="100"/>
            <w:ind w:firstLine="270"/>
            <w:rPr>
              <w:sz w:val="22"/>
            </w:rPr>
          </w:pPr>
          <w:r>
            <w:rPr>
              <w:sz w:val="22"/>
            </w:rPr>
            <w:t>Trastornos musculoesqueléticos</w:t>
          </w:r>
          <w:r>
            <w:ptab w:relativeTo="margin" w:alignment="right" w:leader="dot"/>
          </w:r>
          <w:r w:rsidR="001A3F3B">
            <w:rPr>
              <w:sz w:val="22"/>
            </w:rPr>
            <w:t>98</w:t>
          </w:r>
        </w:p>
        <w:p w:rsidR="00EA71EF" w:rsidRPr="00C56A58" w:rsidRDefault="00EA71EF" w:rsidP="00DA14C5">
          <w:pPr>
            <w:spacing w:after="100"/>
            <w:ind w:firstLine="270"/>
            <w:rPr>
              <w:sz w:val="22"/>
            </w:rPr>
          </w:pPr>
          <w:r>
            <w:rPr>
              <w:sz w:val="22"/>
            </w:rPr>
            <w:t>Técnicas de transporte y levantamiento manual</w:t>
          </w:r>
          <w:r>
            <w:ptab w:relativeTo="margin" w:alignment="right" w:leader="dot"/>
          </w:r>
          <w:r w:rsidR="001A3F3B">
            <w:rPr>
              <w:sz w:val="22"/>
            </w:rPr>
            <w:t>99</w:t>
          </w:r>
        </w:p>
        <w:p w:rsidR="00EA71EF" w:rsidRPr="00C56A58" w:rsidRDefault="00EA71EF" w:rsidP="00DA14C5">
          <w:pPr>
            <w:spacing w:after="100"/>
            <w:ind w:firstLine="270"/>
            <w:rPr>
              <w:sz w:val="22"/>
            </w:rPr>
          </w:pPr>
          <w:r>
            <w:rPr>
              <w:sz w:val="22"/>
            </w:rPr>
            <w:t>La regla de las 50 libras</w:t>
          </w:r>
          <w:r>
            <w:ptab w:relativeTo="margin" w:alignment="right" w:leader="dot"/>
          </w:r>
          <w:r w:rsidR="001A3F3B">
            <w:rPr>
              <w:sz w:val="22"/>
            </w:rPr>
            <w:t>101</w:t>
          </w:r>
        </w:p>
        <w:p w:rsidR="00EA71EF" w:rsidRPr="00C56A58" w:rsidRDefault="00EA71EF" w:rsidP="00DA14C5">
          <w:pPr>
            <w:spacing w:after="100"/>
            <w:ind w:firstLine="270"/>
            <w:rPr>
              <w:sz w:val="22"/>
            </w:rPr>
          </w:pPr>
          <w:r>
            <w:rPr>
              <w:sz w:val="22"/>
            </w:rPr>
            <w:t>Ergonomía</w:t>
          </w:r>
          <w:r>
            <w:ptab w:relativeTo="margin" w:alignment="right" w:leader="dot"/>
          </w:r>
          <w:r w:rsidR="001A3F3B">
            <w:rPr>
              <w:sz w:val="22"/>
            </w:rPr>
            <w:t>101</w:t>
          </w:r>
        </w:p>
        <w:p w:rsidR="00EA71EF" w:rsidRPr="00C56A58" w:rsidRDefault="00EA71EF" w:rsidP="00521EDC">
          <w:pPr>
            <w:pStyle w:val="TOC1"/>
          </w:pPr>
          <w:r>
            <w:t>Capítulo 16—Seguridad en oficinas</w:t>
          </w:r>
          <w:r>
            <w:ptab w:relativeTo="margin" w:alignment="right" w:leader="dot"/>
          </w:r>
          <w:r w:rsidR="001A3F3B">
            <w:t>103</w:t>
          </w:r>
        </w:p>
        <w:p w:rsidR="00EA71EF" w:rsidRPr="00C56A58" w:rsidRDefault="00EA71EF" w:rsidP="00DA14C5">
          <w:pPr>
            <w:spacing w:after="100"/>
            <w:ind w:firstLine="270"/>
            <w:rPr>
              <w:sz w:val="22"/>
            </w:rPr>
          </w:pPr>
          <w:r>
            <w:rPr>
              <w:sz w:val="22"/>
            </w:rPr>
            <w:t>Los aspectos básicos de la seguridad en oficinas</w:t>
          </w:r>
          <w:r>
            <w:ptab w:relativeTo="margin" w:alignment="right" w:leader="dot"/>
          </w:r>
          <w:r w:rsidR="001A3F3B">
            <w:rPr>
              <w:sz w:val="22"/>
            </w:rPr>
            <w:t>103</w:t>
          </w:r>
        </w:p>
        <w:p w:rsidR="00EA71EF" w:rsidRPr="00C56A58" w:rsidRDefault="00EA71EF" w:rsidP="00DA14C5">
          <w:pPr>
            <w:spacing w:after="100"/>
            <w:ind w:firstLine="270"/>
            <w:rPr>
              <w:sz w:val="22"/>
            </w:rPr>
          </w:pPr>
          <w:r>
            <w:rPr>
              <w:sz w:val="22"/>
            </w:rPr>
            <w:t>Ergonomía de la oficina</w:t>
          </w:r>
          <w:r>
            <w:ptab w:relativeTo="margin" w:alignment="right" w:leader="dot"/>
          </w:r>
          <w:r w:rsidR="001A3F3B">
            <w:rPr>
              <w:sz w:val="22"/>
            </w:rPr>
            <w:t>105</w:t>
          </w:r>
        </w:p>
        <w:p w:rsidR="00EA71EF" w:rsidRPr="00C56A58" w:rsidRDefault="00EA71EF" w:rsidP="00521EDC">
          <w:pPr>
            <w:pStyle w:val="TOC1"/>
          </w:pPr>
          <w:r>
            <w:t>Capítulo 17—Prevención del estrés por Calor</w:t>
          </w:r>
          <w:r>
            <w:ptab w:relativeTo="margin" w:alignment="right" w:leader="dot"/>
          </w:r>
          <w:r w:rsidR="001A3F3B">
            <w:t>107</w:t>
          </w:r>
        </w:p>
        <w:p w:rsidR="00EA71EF" w:rsidRPr="00C56A58" w:rsidRDefault="00EA71EF" w:rsidP="00DA14C5">
          <w:pPr>
            <w:spacing w:after="100"/>
            <w:ind w:firstLine="270"/>
            <w:rPr>
              <w:sz w:val="22"/>
            </w:rPr>
          </w:pPr>
          <w:r>
            <w:rPr>
              <w:sz w:val="22"/>
            </w:rPr>
            <w:t>Estrés por Calor</w:t>
          </w:r>
          <w:r>
            <w:ptab w:relativeTo="margin" w:alignment="right" w:leader="dot"/>
          </w:r>
          <w:r w:rsidR="001A3F3B">
            <w:rPr>
              <w:sz w:val="22"/>
            </w:rPr>
            <w:t>107</w:t>
          </w:r>
        </w:p>
        <w:p w:rsidR="00EA71EF" w:rsidRPr="00C56A58" w:rsidRDefault="00EA71EF" w:rsidP="00DA14C5">
          <w:pPr>
            <w:spacing w:after="100"/>
            <w:ind w:firstLine="270"/>
            <w:rPr>
              <w:sz w:val="22"/>
            </w:rPr>
          </w:pPr>
          <w:r>
            <w:rPr>
              <w:sz w:val="22"/>
            </w:rPr>
            <w:t>Síntomas del agotamiento por calor</w:t>
          </w:r>
          <w:r>
            <w:ptab w:relativeTo="margin" w:alignment="right" w:leader="dot"/>
          </w:r>
          <w:r w:rsidR="001A3F3B">
            <w:rPr>
              <w:sz w:val="22"/>
            </w:rPr>
            <w:t>107</w:t>
          </w:r>
        </w:p>
        <w:p w:rsidR="00EA71EF" w:rsidRPr="00C56A58" w:rsidRDefault="00C56A58" w:rsidP="00DA14C5">
          <w:pPr>
            <w:spacing w:after="100"/>
            <w:ind w:firstLine="270"/>
            <w:rPr>
              <w:sz w:val="22"/>
            </w:rPr>
          </w:pPr>
          <w:r>
            <w:rPr>
              <w:sz w:val="22"/>
            </w:rPr>
            <w:t>Síntomas del golpe de calor</w:t>
          </w:r>
          <w:r>
            <w:ptab w:relativeTo="margin" w:alignment="right" w:leader="dot"/>
          </w:r>
          <w:r w:rsidR="001A3F3B">
            <w:rPr>
              <w:sz w:val="22"/>
            </w:rPr>
            <w:t>107</w:t>
          </w:r>
        </w:p>
        <w:p w:rsidR="00EA71EF" w:rsidRPr="00C56A58" w:rsidRDefault="00C56A58" w:rsidP="00DA14C5">
          <w:pPr>
            <w:spacing w:after="100"/>
            <w:ind w:firstLine="270"/>
            <w:rPr>
              <w:sz w:val="22"/>
            </w:rPr>
          </w:pPr>
          <w:r>
            <w:rPr>
              <w:sz w:val="22"/>
            </w:rPr>
            <w:t>Factores que contribuyen al estrés por calor</w:t>
          </w:r>
          <w:r>
            <w:ptab w:relativeTo="margin" w:alignment="right" w:leader="dot"/>
          </w:r>
          <w:r w:rsidR="001A3F3B">
            <w:rPr>
              <w:sz w:val="22"/>
            </w:rPr>
            <w:t>108</w:t>
          </w:r>
        </w:p>
        <w:p w:rsidR="00C56A58" w:rsidRPr="00C56A58" w:rsidRDefault="00C56A58" w:rsidP="00DA14C5">
          <w:pPr>
            <w:spacing w:after="100"/>
            <w:ind w:firstLine="270"/>
            <w:rPr>
              <w:sz w:val="22"/>
            </w:rPr>
          </w:pPr>
          <w:r>
            <w:rPr>
              <w:sz w:val="22"/>
            </w:rPr>
            <w:t>Tratamiento del estrés por calor</w:t>
          </w:r>
          <w:r>
            <w:ptab w:relativeTo="margin" w:alignment="right" w:leader="dot"/>
          </w:r>
          <w:r w:rsidR="001A3F3B">
            <w:rPr>
              <w:sz w:val="22"/>
            </w:rPr>
            <w:t>108</w:t>
          </w:r>
        </w:p>
        <w:p w:rsidR="00C56A58" w:rsidRPr="00C56A58" w:rsidRDefault="00C56A58" w:rsidP="00DA14C5">
          <w:pPr>
            <w:spacing w:after="100"/>
            <w:ind w:firstLine="270"/>
            <w:rPr>
              <w:sz w:val="22"/>
            </w:rPr>
          </w:pPr>
          <w:r>
            <w:rPr>
              <w:sz w:val="22"/>
            </w:rPr>
            <w:t>Prevención del estrés por Calor</w:t>
          </w:r>
          <w:r>
            <w:ptab w:relativeTo="margin" w:alignment="right" w:leader="dot"/>
          </w:r>
          <w:r w:rsidR="001A3F3B">
            <w:rPr>
              <w:sz w:val="22"/>
            </w:rPr>
            <w:t>109</w:t>
          </w:r>
        </w:p>
        <w:p w:rsidR="00C56A58" w:rsidRPr="00C56A58" w:rsidRDefault="00C56A58" w:rsidP="00DA14C5">
          <w:pPr>
            <w:spacing w:after="100"/>
            <w:ind w:firstLine="270"/>
            <w:rPr>
              <w:sz w:val="22"/>
            </w:rPr>
          </w:pPr>
          <w:r>
            <w:rPr>
              <w:sz w:val="22"/>
            </w:rPr>
            <w:t>Cuadro de color de la orina</w:t>
          </w:r>
          <w:r>
            <w:ptab w:relativeTo="margin" w:alignment="right" w:leader="dot"/>
          </w:r>
          <w:r w:rsidR="001A3F3B">
            <w:rPr>
              <w:sz w:val="22"/>
            </w:rPr>
            <w:t>109</w:t>
          </w:r>
        </w:p>
        <w:p w:rsidR="00C56A58" w:rsidRPr="00C56A58" w:rsidRDefault="00C56A58" w:rsidP="00521EDC">
          <w:pPr>
            <w:pStyle w:val="TOC1"/>
          </w:pPr>
          <w:r>
            <w:t xml:space="preserve">Capítulo 18—Condiciones peligrosas y comportamientos de riesgo </w:t>
          </w:r>
          <w:r>
            <w:ptab w:relativeTo="margin" w:alignment="right" w:leader="dot"/>
          </w:r>
          <w:r w:rsidR="001A3F3B">
            <w:t>112</w:t>
          </w:r>
        </w:p>
        <w:p w:rsidR="00C56A58" w:rsidRPr="00C56A58" w:rsidRDefault="00C56A58" w:rsidP="00DA14C5">
          <w:pPr>
            <w:spacing w:after="100"/>
            <w:ind w:firstLine="270"/>
            <w:rPr>
              <w:sz w:val="22"/>
            </w:rPr>
          </w:pPr>
          <w:r>
            <w:rPr>
              <w:sz w:val="22"/>
            </w:rPr>
            <w:t>Condiciones peligrosas</w:t>
          </w:r>
          <w:r>
            <w:ptab w:relativeTo="margin" w:alignment="right" w:leader="dot"/>
          </w:r>
          <w:r w:rsidR="001A3F3B">
            <w:rPr>
              <w:sz w:val="22"/>
            </w:rPr>
            <w:t>112</w:t>
          </w:r>
        </w:p>
        <w:p w:rsidR="00C56A58" w:rsidRPr="00C56A58" w:rsidRDefault="00C56A58" w:rsidP="00DA14C5">
          <w:pPr>
            <w:spacing w:after="100"/>
            <w:ind w:firstLine="270"/>
            <w:rPr>
              <w:sz w:val="22"/>
            </w:rPr>
          </w:pPr>
          <w:r>
            <w:rPr>
              <w:sz w:val="22"/>
            </w:rPr>
            <w:t xml:space="preserve">Comportamientos de riesgo (ARB) </w:t>
          </w:r>
          <w:r>
            <w:ptab w:relativeTo="margin" w:alignment="right" w:leader="dot"/>
          </w:r>
          <w:r w:rsidR="001A3F3B">
            <w:rPr>
              <w:sz w:val="22"/>
            </w:rPr>
            <w:t>116</w:t>
          </w:r>
        </w:p>
        <w:p w:rsidR="00C56A58" w:rsidRPr="00521EDC" w:rsidRDefault="00C56A58" w:rsidP="00C56A58">
          <w:pPr>
            <w:tabs>
              <w:tab w:val="right" w:pos="9720"/>
            </w:tabs>
            <w:spacing w:after="100"/>
            <w:rPr>
              <w:color w:val="FF0000"/>
              <w:sz w:val="22"/>
            </w:rPr>
          </w:pPr>
          <w:r>
            <w:rPr>
              <w:b/>
              <w:color w:val="FF0000"/>
              <w:sz w:val="22"/>
            </w:rPr>
            <w:t>APÉNDICE</w:t>
          </w:r>
          <w:r>
            <w:ptab w:relativeTo="margin" w:alignment="right" w:leader="dot"/>
          </w:r>
          <w:r w:rsidR="001A3F3B">
            <w:rPr>
              <w:b/>
              <w:color w:val="FF0000"/>
              <w:sz w:val="22"/>
            </w:rPr>
            <w:t>122</w:t>
          </w:r>
        </w:p>
        <w:p w:rsidR="00C56A58" w:rsidRPr="00C56A58" w:rsidRDefault="00C56A58" w:rsidP="00DA14C5">
          <w:pPr>
            <w:spacing w:after="100"/>
            <w:ind w:firstLine="270"/>
            <w:rPr>
              <w:sz w:val="22"/>
            </w:rPr>
          </w:pPr>
          <w:r>
            <w:rPr>
              <w:sz w:val="22"/>
            </w:rPr>
            <w:t>Códigos de ejecución de medidas disciplinarias de EHS</w:t>
          </w:r>
          <w:r>
            <w:ptab w:relativeTo="margin" w:alignment="right" w:leader="dot"/>
          </w:r>
          <w:r w:rsidR="001A3F3B">
            <w:rPr>
              <w:sz w:val="22"/>
            </w:rPr>
            <w:t>123</w:t>
          </w:r>
        </w:p>
        <w:p w:rsidR="00C56A58" w:rsidRPr="00C56A58" w:rsidRDefault="00C56A58" w:rsidP="00DA14C5">
          <w:pPr>
            <w:spacing w:after="60"/>
            <w:ind w:firstLine="270"/>
            <w:rPr>
              <w:sz w:val="22"/>
            </w:rPr>
          </w:pPr>
          <w:r>
            <w:rPr>
              <w:sz w:val="22"/>
            </w:rPr>
            <w:t>Listas de control de inspección antes del trabajo “</w:t>
          </w:r>
          <w:proofErr w:type="spellStart"/>
          <w:r>
            <w:rPr>
              <w:sz w:val="22"/>
            </w:rPr>
            <w:t>Take</w:t>
          </w:r>
          <w:proofErr w:type="spellEnd"/>
          <w:r>
            <w:rPr>
              <w:sz w:val="22"/>
            </w:rPr>
            <w:t xml:space="preserve"> Five”, específicas del trabajo </w:t>
          </w:r>
          <w:r>
            <w:ptab w:relativeTo="margin" w:alignment="right" w:leader="dot"/>
          </w:r>
          <w:r w:rsidR="001A3F3B">
            <w:rPr>
              <w:sz w:val="22"/>
            </w:rPr>
            <w:t>127</w:t>
          </w:r>
        </w:p>
        <w:p w:rsidR="00C56A58" w:rsidRPr="00C56A58" w:rsidRDefault="00C56A58" w:rsidP="00DA14C5">
          <w:pPr>
            <w:spacing w:after="60"/>
            <w:ind w:left="900" w:right="-90" w:hanging="270"/>
            <w:rPr>
              <w:sz w:val="22"/>
            </w:rPr>
          </w:pPr>
          <w:r w:rsidRPr="00941600">
            <w:rPr>
              <w:sz w:val="18"/>
              <w:szCs w:val="18"/>
            </w:rPr>
            <w:t>(SSF K9600) Departamento de revestimiento</w:t>
          </w:r>
          <w:r>
            <w:ptab w:relativeTo="margin" w:alignment="right" w:leader="dot"/>
          </w:r>
          <w:r w:rsidR="001A3F3B">
            <w:rPr>
              <w:sz w:val="22"/>
            </w:rPr>
            <w:t>128</w:t>
          </w:r>
        </w:p>
        <w:p w:rsidR="00C56A58" w:rsidRPr="00C56A58" w:rsidRDefault="00C56A58" w:rsidP="00DA14C5">
          <w:pPr>
            <w:spacing w:after="60"/>
            <w:ind w:left="900" w:right="-90" w:hanging="270"/>
            <w:rPr>
              <w:sz w:val="22"/>
            </w:rPr>
          </w:pPr>
          <w:r w:rsidRPr="00941600">
            <w:rPr>
              <w:sz w:val="18"/>
              <w:szCs w:val="18"/>
            </w:rPr>
            <w:t xml:space="preserve">(SSF K9601) Departamento eléctrico </w:t>
          </w:r>
          <w:r>
            <w:ptab w:relativeTo="margin" w:alignment="right" w:leader="dot"/>
          </w:r>
          <w:r w:rsidR="001A3F3B">
            <w:rPr>
              <w:sz w:val="22"/>
            </w:rPr>
            <w:t>130</w:t>
          </w:r>
        </w:p>
        <w:p w:rsidR="00C56A58" w:rsidRPr="00C56A58" w:rsidRDefault="00C56A58" w:rsidP="00DA14C5">
          <w:pPr>
            <w:spacing w:after="60"/>
            <w:ind w:left="900" w:right="-90" w:hanging="270"/>
            <w:rPr>
              <w:sz w:val="22"/>
            </w:rPr>
          </w:pPr>
          <w:r w:rsidRPr="00941600">
            <w:rPr>
              <w:sz w:val="18"/>
              <w:szCs w:val="18"/>
            </w:rPr>
            <w:t>(SSF K9602) Departamento de casco</w:t>
          </w:r>
          <w:r>
            <w:ptab w:relativeTo="margin" w:alignment="right" w:leader="dot"/>
          </w:r>
          <w:r w:rsidR="001A3F3B">
            <w:rPr>
              <w:sz w:val="22"/>
            </w:rPr>
            <w:t>132</w:t>
          </w:r>
        </w:p>
        <w:p w:rsidR="00C56A58" w:rsidRPr="00C56A58" w:rsidRDefault="00C56A58" w:rsidP="00DA14C5">
          <w:pPr>
            <w:spacing w:after="60"/>
            <w:ind w:left="900" w:right="-90" w:hanging="270"/>
            <w:rPr>
              <w:sz w:val="22"/>
            </w:rPr>
          </w:pPr>
          <w:r w:rsidRPr="00941600">
            <w:rPr>
              <w:sz w:val="18"/>
              <w:szCs w:val="18"/>
            </w:rPr>
            <w:t>(SSF K9603) Departamento de aislantes-ensambladores</w:t>
          </w:r>
          <w:r>
            <w:ptab w:relativeTo="margin" w:alignment="right" w:leader="dot"/>
          </w:r>
          <w:r w:rsidR="001A3F3B">
            <w:rPr>
              <w:sz w:val="22"/>
            </w:rPr>
            <w:t>134</w:t>
          </w:r>
        </w:p>
        <w:p w:rsidR="00C56A58" w:rsidRPr="00C56A58" w:rsidRDefault="00C56A58" w:rsidP="00DA14C5">
          <w:pPr>
            <w:spacing w:after="60"/>
            <w:ind w:left="900" w:right="-90" w:hanging="270"/>
            <w:rPr>
              <w:sz w:val="22"/>
            </w:rPr>
          </w:pPr>
          <w:r w:rsidRPr="00941600">
            <w:rPr>
              <w:sz w:val="18"/>
              <w:szCs w:val="18"/>
            </w:rPr>
            <w:t>(SSF K9604) Departamento de maquinaria</w:t>
          </w:r>
          <w:r>
            <w:ptab w:relativeTo="margin" w:alignment="right" w:leader="dot"/>
          </w:r>
          <w:r w:rsidR="001A3F3B">
            <w:rPr>
              <w:sz w:val="22"/>
            </w:rPr>
            <w:t>136</w:t>
          </w:r>
        </w:p>
        <w:p w:rsidR="00C56A58" w:rsidRPr="00C56A58" w:rsidRDefault="00C56A58" w:rsidP="00DA14C5">
          <w:pPr>
            <w:spacing w:after="60"/>
            <w:ind w:left="900" w:right="-90" w:hanging="270"/>
            <w:rPr>
              <w:sz w:val="22"/>
            </w:rPr>
          </w:pPr>
          <w:r w:rsidRPr="00941600">
            <w:rPr>
              <w:sz w:val="18"/>
              <w:szCs w:val="18"/>
            </w:rPr>
            <w:t>(SSF K9605) Departamento de servicios de fabricación/andamiaje</w:t>
          </w:r>
          <w:r>
            <w:ptab w:relativeTo="margin" w:alignment="right" w:leader="dot"/>
          </w:r>
          <w:r w:rsidR="00A55F0C">
            <w:rPr>
              <w:sz w:val="22"/>
            </w:rPr>
            <w:t>138</w:t>
          </w:r>
        </w:p>
        <w:p w:rsidR="00C56A58" w:rsidRPr="00C56A58" w:rsidRDefault="00C56A58" w:rsidP="00DA14C5">
          <w:pPr>
            <w:spacing w:after="60"/>
            <w:ind w:left="900" w:right="-90" w:hanging="270"/>
            <w:rPr>
              <w:sz w:val="22"/>
            </w:rPr>
          </w:pPr>
          <w:r w:rsidRPr="00941600">
            <w:rPr>
              <w:sz w:val="18"/>
              <w:szCs w:val="18"/>
            </w:rPr>
            <w:lastRenderedPageBreak/>
            <w:t>(SSF K9606) Departamento de tuberías</w:t>
          </w:r>
          <w:r>
            <w:ptab w:relativeTo="margin" w:alignment="right" w:leader="dot"/>
          </w:r>
          <w:r w:rsidR="001A3F3B">
            <w:rPr>
              <w:sz w:val="22"/>
            </w:rPr>
            <w:t>139</w:t>
          </w:r>
        </w:p>
        <w:p w:rsidR="00C56A58" w:rsidRPr="00C56A58" w:rsidRDefault="00C56A58" w:rsidP="00DA14C5">
          <w:pPr>
            <w:spacing w:after="60"/>
            <w:ind w:left="900" w:right="-90" w:hanging="270"/>
            <w:rPr>
              <w:sz w:val="22"/>
            </w:rPr>
          </w:pPr>
          <w:r w:rsidRPr="00941600">
            <w:rPr>
              <w:sz w:val="18"/>
              <w:szCs w:val="18"/>
            </w:rPr>
            <w:t>(SSF K9607) Departamento de planchas metálicas</w:t>
          </w:r>
          <w:r>
            <w:ptab w:relativeTo="margin" w:alignment="right" w:leader="dot"/>
          </w:r>
          <w:r w:rsidR="001A3F3B">
            <w:rPr>
              <w:sz w:val="22"/>
            </w:rPr>
            <w:t>141</w:t>
          </w:r>
        </w:p>
        <w:p w:rsidR="00C3373F" w:rsidRDefault="00C56A58" w:rsidP="00DA14C5">
          <w:pPr>
            <w:spacing w:after="60"/>
            <w:ind w:left="900" w:right="-90" w:hanging="270"/>
          </w:pPr>
          <w:r w:rsidRPr="00941600">
            <w:rPr>
              <w:sz w:val="18"/>
              <w:szCs w:val="18"/>
            </w:rPr>
            <w:t>(SSF K9608) Departamento de transporte y aparejos</w:t>
          </w:r>
          <w:r>
            <w:ptab w:relativeTo="margin" w:alignment="right" w:leader="dot"/>
          </w:r>
          <w:r w:rsidR="001A3F3B">
            <w:rPr>
              <w:sz w:val="22"/>
            </w:rPr>
            <w:t>143</w:t>
          </w:r>
        </w:p>
        <w:p w:rsidR="00B70910" w:rsidRDefault="0082160A" w:rsidP="00DA14C5">
          <w:pPr>
            <w:ind w:hanging="270"/>
          </w:pPr>
        </w:p>
      </w:sdtContent>
    </w:sdt>
    <w:p w:rsidR="00C273AA" w:rsidRDefault="00C273AA" w:rsidP="00B70910"/>
    <w:p w:rsidR="00C273AA" w:rsidRDefault="00C273AA" w:rsidP="00B70910"/>
    <w:bookmarkEnd w:id="1"/>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 w:rsidR="004252DE" w:rsidRDefault="004252DE" w:rsidP="004252DE">
      <w:pPr>
        <w:sectPr w:rsidR="004252DE" w:rsidSect="000C6145">
          <w:headerReference w:type="default" r:id="rId27"/>
          <w:footerReference w:type="default" r:id="rId28"/>
          <w:endnotePr>
            <w:numFmt w:val="decimal"/>
          </w:endnotePr>
          <w:type w:val="oddPage"/>
          <w:pgSz w:w="12240" w:h="15840" w:code="1"/>
          <w:pgMar w:top="720" w:right="1080" w:bottom="720" w:left="1440" w:header="720" w:footer="144" w:gutter="0"/>
          <w:pgNumType w:fmt="lowerLetter" w:start="1"/>
          <w:cols w:space="720"/>
          <w:docGrid w:linePitch="360"/>
        </w:sectPr>
      </w:pPr>
    </w:p>
    <w:p w:rsidR="005C2AC1" w:rsidRPr="002B1E5B" w:rsidRDefault="002F34B6" w:rsidP="002B1E5B">
      <w:pPr>
        <w:pStyle w:val="Heading1"/>
        <w:rPr>
          <w:sz w:val="24"/>
          <w:szCs w:val="24"/>
        </w:rPr>
      </w:pPr>
      <w:bookmarkStart w:id="2" w:name="OLE_LINK1"/>
      <w:bookmarkStart w:id="3" w:name="OLE_LINK2"/>
      <w:r>
        <w:rPr>
          <w:lang w:val="en-US" w:eastAsia="en-US" w:bidi="ar-SA"/>
        </w:rPr>
        <w:lastRenderedPageBreak/>
        <mc:AlternateContent>
          <mc:Choice Requires="wps">
            <w:drawing>
              <wp:anchor distT="0" distB="0" distL="114300" distR="114300" simplePos="0" relativeHeight="251735040" behindDoc="1" locked="0" layoutInCell="1" allowOverlap="1">
                <wp:simplePos x="0" y="0"/>
                <wp:positionH relativeFrom="column">
                  <wp:posOffset>-23495</wp:posOffset>
                </wp:positionH>
                <wp:positionV relativeFrom="paragraph">
                  <wp:posOffset>-110490</wp:posOffset>
                </wp:positionV>
                <wp:extent cx="719455" cy="737235"/>
                <wp:effectExtent l="19050" t="19050" r="23495" b="24765"/>
                <wp:wrapNone/>
                <wp:docPr id="56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737235"/>
                        </a:xfrm>
                        <a:prstGeom prst="rect">
                          <a:avLst/>
                        </a:prstGeom>
                        <a:solidFill>
                          <a:srgbClr val="FFFF00"/>
                        </a:solidFill>
                        <a:ln w="38100">
                          <a:solidFill>
                            <a:srgbClr val="FF0000"/>
                          </a:solidFill>
                          <a:miter lim="800000"/>
                          <a:headEnd/>
                          <a:tailEnd/>
                        </a:ln>
                      </wps:spPr>
                      <wps:txbx>
                        <w:txbxContent>
                          <w:p w:rsidR="00685636" w:rsidRPr="00FB21F4" w:rsidRDefault="00685636" w:rsidP="00FB21F4">
                            <w:pPr>
                              <w:spacing w:line="240" w:lineRule="auto"/>
                              <w:jc w:val="center"/>
                              <w:rPr>
                                <w:b/>
                                <w:sz w:val="96"/>
                              </w:rPr>
                            </w:pPr>
                            <w:r>
                              <w:rPr>
                                <w:b/>
                                <w:sz w:val="96"/>
                              </w:rPr>
                              <w:t>1</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35" type="#_x0000_t202" style="position:absolute;left:0;text-align:left;margin-left:-1.85pt;margin-top:-8.7pt;width:56.65pt;height:58.0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" fillcolor="yellow" strokecolor="red" strokeweight="3pt">
                <v:textbox>
                  <w:txbxContent>
                    <w:p w:rsidR="00685636" w:rsidRPr="00FB21F4" w:rsidRDefault="00685636" w:rsidP="00FB21F4">
                      <w:pPr>
                        <w:spacing w:line="240" w:lineRule="auto"/>
                        <w:jc w:val="center"/>
                        <w:rPr>
                          <w:b/>
                          <w:sz w:val="96"/>
                        </w:rPr>
                      </w:pPr>
                      <w:r>
                        <w:rPr>
                          <w:b/>
                          <w:sz w:val="96"/>
                        </w:rPr>
                        <w:t>1</w:t>
                      </w:r>
                    </w:p>
                  </w:txbxContent>
                </v:textbox>
              </v:shape>
            </w:pict>
          </mc:Fallback>
        </mc:AlternateContent>
      </w:r>
      <w:r w:rsidR="002B1E5B" w:rsidRPr="002B1E5B">
        <w:rPr>
          <w:sz w:val="24"/>
          <w:szCs w:val="24"/>
        </w:rPr>
        <w:t xml:space="preserve">                                                                     </w:t>
      </w:r>
      <w:r w:rsidR="00312FFE" w:rsidRPr="002B1E5B">
        <w:rPr>
          <w:sz w:val="24"/>
          <w:szCs w:val="24"/>
        </w:rPr>
        <w:t>Plan de prevención de lesiones y enfermedades de EHS (I2P2) y programas y procedimientos generales</w:t>
      </w:r>
    </w:p>
    <w:p w:rsidR="00C96F1A" w:rsidRPr="00754A8C" w:rsidRDefault="00C96F1A" w:rsidP="009072AE">
      <w:pPr>
        <w:pStyle w:val="Heading2"/>
        <w:rPr>
          <w:sz w:val="28"/>
        </w:rPr>
      </w:pPr>
      <w:r>
        <w:rPr>
          <w:sz w:val="28"/>
        </w:rPr>
        <w:t>Plan de prevención de lesiones y enfermedades de EHS (I</w:t>
      </w:r>
      <w:r>
        <w:rPr>
          <w:sz w:val="28"/>
          <w:vertAlign w:val="superscript"/>
        </w:rPr>
        <w:t>2</w:t>
      </w:r>
      <w:r>
        <w:rPr>
          <w:sz w:val="28"/>
        </w:rPr>
        <w:t>P</w:t>
      </w:r>
      <w:r>
        <w:rPr>
          <w:sz w:val="28"/>
          <w:vertAlign w:val="superscript"/>
        </w:rPr>
        <w:t>2</w:t>
      </w:r>
      <w:r>
        <w:rPr>
          <w:sz w:val="28"/>
        </w:rPr>
        <w:t>)</w:t>
      </w:r>
    </w:p>
    <w:p w:rsidR="00673E5A" w:rsidRPr="00941600" w:rsidRDefault="00673E5A" w:rsidP="00673E5A">
      <w:pPr>
        <w:pStyle w:val="Heading2"/>
        <w:numPr>
          <w:ilvl w:val="0"/>
          <w:numId w:val="0"/>
        </w:numPr>
        <w:rPr>
          <w:b w:val="0"/>
          <w:sz w:val="18"/>
          <w:szCs w:val="18"/>
        </w:rPr>
      </w:pPr>
      <w:bookmarkStart w:id="4" w:name="_Toc395604262"/>
      <w:r w:rsidRPr="00941600">
        <w:rPr>
          <w:b w:val="0"/>
          <w:sz w:val="18"/>
          <w:szCs w:val="18"/>
        </w:rPr>
        <w:t>El I</w:t>
      </w:r>
      <w:r w:rsidRPr="00941600">
        <w:rPr>
          <w:b w:val="0"/>
          <w:sz w:val="18"/>
          <w:szCs w:val="18"/>
          <w:vertAlign w:val="superscript"/>
        </w:rPr>
        <w:t>2</w:t>
      </w:r>
      <w:r w:rsidRPr="00941600">
        <w:rPr>
          <w:b w:val="0"/>
          <w:sz w:val="18"/>
          <w:szCs w:val="18"/>
        </w:rPr>
        <w:t>P</w:t>
      </w:r>
      <w:r w:rsidRPr="00941600">
        <w:rPr>
          <w:b w:val="0"/>
          <w:sz w:val="18"/>
          <w:szCs w:val="18"/>
          <w:vertAlign w:val="superscript"/>
        </w:rPr>
        <w:t xml:space="preserve">2 </w:t>
      </w:r>
      <w:r w:rsidRPr="00941600">
        <w:rPr>
          <w:b w:val="0"/>
          <w:sz w:val="18"/>
          <w:szCs w:val="18"/>
        </w:rPr>
        <w:t xml:space="preserve">de Ingalls </w:t>
      </w:r>
      <w:proofErr w:type="spellStart"/>
      <w:r w:rsidRPr="00941600">
        <w:rPr>
          <w:b w:val="0"/>
          <w:sz w:val="18"/>
          <w:szCs w:val="18"/>
        </w:rPr>
        <w:t>Shipbuilding</w:t>
      </w:r>
      <w:proofErr w:type="spellEnd"/>
      <w:r w:rsidRPr="00941600">
        <w:rPr>
          <w:b w:val="0"/>
          <w:sz w:val="18"/>
          <w:szCs w:val="18"/>
        </w:rPr>
        <w:t xml:space="preserve"> es un programa escrito que detalla muchos de los procedimientos y las responsabilidades para realizar trabajos de construcción naval de la manera más segura posible. También es una descripción general de nuestro Sistema de manejo de la seguridad, comúnmente denominado como nuestro “Programa de seguridad”. Describe las funciones que tienen los constructores navales específicos en la interacción con nuestro Sistema de manejo de la seguridad, desde los empleados por hora, hasta varios equipos de gestión y el Departamento de EHS, todos tienen deberes y responsabilidades de seguridad.</w:t>
      </w:r>
      <w:bookmarkEnd w:id="4"/>
    </w:p>
    <w:bookmarkEnd w:id="2"/>
    <w:bookmarkEnd w:id="3"/>
    <w:p w:rsidR="00673E5A" w:rsidRPr="00941600" w:rsidRDefault="00673E5A" w:rsidP="00673E5A">
      <w:pPr>
        <w:rPr>
          <w:sz w:val="18"/>
          <w:szCs w:val="18"/>
        </w:rPr>
      </w:pPr>
      <w:r w:rsidRPr="00941600">
        <w:rPr>
          <w:sz w:val="18"/>
          <w:szCs w:val="18"/>
        </w:rPr>
        <w:t xml:space="preserve">Muchos elementos de nuestro Sistema de manejo de seguridad se definen en programas escritos, procedimientos, instrucciones de trabajo y orientaciones. Estos documentos constituyen nuestro programa de seguridad escrito y se mantienen en el repositorio electrónico para documentos de la Compañía, denominado Command Media.  </w:t>
      </w:r>
    </w:p>
    <w:p w:rsidR="00752118" w:rsidRPr="00941600" w:rsidRDefault="002F34B6" w:rsidP="00673E5A">
      <w:pPr>
        <w:rPr>
          <w:sz w:val="18"/>
          <w:szCs w:val="18"/>
        </w:rPr>
      </w:pPr>
      <w:r>
        <w:rPr>
          <w:noProof/>
          <w:lang w:val="en-US" w:eastAsia="en-US" w:bidi="ar-SA"/>
        </w:rPr>
        <mc:AlternateContent>
          <mc:Choice Requires="wps">
            <w:drawing>
              <wp:anchor distT="0" distB="0" distL="114300" distR="114300" simplePos="0" relativeHeight="251770880" behindDoc="0" locked="0" layoutInCell="1" allowOverlap="1">
                <wp:simplePos x="0" y="0"/>
                <wp:positionH relativeFrom="column">
                  <wp:posOffset>47625</wp:posOffset>
                </wp:positionH>
                <wp:positionV relativeFrom="paragraph">
                  <wp:posOffset>-1270</wp:posOffset>
                </wp:positionV>
                <wp:extent cx="2743200" cy="3368675"/>
                <wp:effectExtent l="19050" t="18415" r="19050" b="22860"/>
                <wp:wrapTight wrapText="bothSides">
                  <wp:wrapPolygon edited="0">
                    <wp:start x="-150" y="-122"/>
                    <wp:lineTo x="-150" y="21661"/>
                    <wp:lineTo x="12300" y="21661"/>
                    <wp:lineTo x="21600" y="12569"/>
                    <wp:lineTo x="21750" y="12019"/>
                    <wp:lineTo x="21750" y="-122"/>
                    <wp:lineTo x="-150" y="-122"/>
                  </wp:wrapPolygon>
                </wp:wrapTight>
                <wp:docPr id="437255" name="AutoShape 120" descr="I2P2 for HB Page 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368675"/>
                        </a:xfrm>
                        <a:prstGeom prst="foldedCorner">
                          <a:avLst>
                            <a:gd name="adj" fmla="val 43875"/>
                          </a:avLst>
                        </a:prstGeom>
                        <a:blipFill dpi="0" rotWithShape="1">
                          <a:blip r:embed="rId29"/>
                          <a:srcRect/>
                          <a:stretch>
                            <a:fillRect/>
                          </a:stretch>
                        </a:blip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265026"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120" o:spid="_x0000_s1026" type="#_x0000_t65" alt="I2P2 for HB Page 001" style="position:absolute;margin-left:3.75pt;margin-top:-.1pt;width:3in;height:265.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rP1PXdH0Tyv7W1WxsPOz5f2u4SLf&#10;jGcbiM4yOnqKAN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2l6PFpc+oTRzzzSX1x9olaYqfm2qmBgDgKijHtWjRQAVlvoi/2jc3tve3VrJdBfPWPy2Vy&#10;o2g/OrYOOOMD2rUooAr2Nlb6bYw2VpEIreFAiIOwqx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" adj="12123" strokeweight="2.25pt">
                <v:fill r:id="rId30" o:title="I2P2 for HB Page 001" recolor="t" rotate="t" type="frame"/>
                <w10:wrap type="tight"/>
              </v:shape>
            </w:pict>
          </mc:Fallback>
        </mc:AlternateContent>
      </w:r>
      <w:r w:rsidR="00312FFE" w:rsidRPr="00941600">
        <w:rPr>
          <w:sz w:val="18"/>
          <w:szCs w:val="18"/>
        </w:rPr>
        <w:t>Muchos de los temas de este manual se cubren en mayor detalle en sus correspondientes documentos de Command Media y tienen identificadores de documento específicos para permitir la rápida localización de la versión más actualizada. Por ejemplo, el programa I</w:t>
      </w:r>
      <w:r w:rsidR="00312FFE">
        <w:rPr>
          <w:sz w:val="20"/>
          <w:vertAlign w:val="superscript"/>
        </w:rPr>
        <w:t>2</w:t>
      </w:r>
      <w:r w:rsidR="00312FFE" w:rsidRPr="00941600">
        <w:rPr>
          <w:sz w:val="18"/>
          <w:szCs w:val="18"/>
        </w:rPr>
        <w:t>P</w:t>
      </w:r>
      <w:r w:rsidR="00312FFE">
        <w:rPr>
          <w:sz w:val="20"/>
          <w:vertAlign w:val="superscript"/>
        </w:rPr>
        <w:t>2</w:t>
      </w:r>
      <w:r w:rsidR="00312FFE" w:rsidRPr="00941600">
        <w:rPr>
          <w:sz w:val="18"/>
          <w:szCs w:val="18"/>
        </w:rPr>
        <w:t xml:space="preserve"> se conoce como (SSO K232) Plan de prevención de lesiones y enfermedades de EHS. Cada vez que un constructor naval desee revisar una copia de un documento escrito del programa de seguridad, deberá informar a su supervisor que desea obtener una copia, comunicarse con el representante del personal de EHS del área, visitar o llamar al departamento de EHS (Seguridad) (ext. 2100).</w:t>
      </w:r>
    </w:p>
    <w:p w:rsidR="00754A8C" w:rsidRDefault="003C01A5" w:rsidP="005F36AB">
      <w:pPr>
        <w:spacing w:after="360"/>
        <w:rPr>
          <w:bCs/>
        </w:rPr>
      </w:pPr>
      <w:r w:rsidRPr="00941600">
        <w:rPr>
          <w:sz w:val="18"/>
          <w:szCs w:val="18"/>
        </w:rPr>
        <w:t>Todos los constructores navales son responsables de prevenir lesiones y enfermedades y el I</w:t>
      </w:r>
      <w:r>
        <w:rPr>
          <w:sz w:val="20"/>
          <w:vertAlign w:val="superscript"/>
        </w:rPr>
        <w:t>2</w:t>
      </w:r>
      <w:r w:rsidRPr="00941600">
        <w:rPr>
          <w:sz w:val="18"/>
          <w:szCs w:val="18"/>
        </w:rPr>
        <w:t>P</w:t>
      </w:r>
      <w:r>
        <w:rPr>
          <w:sz w:val="20"/>
          <w:vertAlign w:val="superscript"/>
        </w:rPr>
        <w:t>2</w:t>
      </w:r>
      <w:r w:rsidRPr="00941600">
        <w:rPr>
          <w:sz w:val="18"/>
          <w:szCs w:val="18"/>
        </w:rPr>
        <w:t xml:space="preserve"> explica los deberes generales y específicos para eliminar las condiciones y los comportamientos que son un riesgo inaceptable para la seguridad y la salud de los empleados.</w:t>
      </w:r>
    </w:p>
    <w:p w:rsidR="005E767B" w:rsidRDefault="001B1386" w:rsidP="005E767B">
      <w:pPr>
        <w:rPr>
          <w:b/>
          <w:sz w:val="28"/>
        </w:rPr>
      </w:pPr>
      <w:r>
        <w:rPr>
          <w:b/>
          <w:sz w:val="28"/>
        </w:rPr>
        <w:t>Responsabilidades del empleado</w:t>
      </w:r>
    </w:p>
    <w:p w:rsidR="005F36AB" w:rsidRPr="00941600" w:rsidRDefault="005F36AB" w:rsidP="005E767B">
      <w:pPr>
        <w:rPr>
          <w:sz w:val="18"/>
          <w:szCs w:val="18"/>
        </w:rPr>
      </w:pPr>
      <w:r w:rsidRPr="00941600">
        <w:rPr>
          <w:sz w:val="18"/>
          <w:szCs w:val="18"/>
        </w:rPr>
        <w:t xml:space="preserve">La lista siguiente contiene muchas de las responsabilidades de salud y seguridad generales que tienen los empleados, pero </w:t>
      </w:r>
      <w:r w:rsidRPr="00941600">
        <w:rPr>
          <w:i/>
          <w:sz w:val="18"/>
          <w:szCs w:val="18"/>
        </w:rPr>
        <w:t>no</w:t>
      </w:r>
      <w:r w:rsidRPr="00941600">
        <w:rPr>
          <w:sz w:val="18"/>
          <w:szCs w:val="18"/>
        </w:rPr>
        <w:t xml:space="preserve"> se trata de una lista exhaustiva:</w:t>
      </w:r>
    </w:p>
    <w:p w:rsidR="005F36AB" w:rsidRPr="00941600" w:rsidRDefault="005F36AB" w:rsidP="00BD4815">
      <w:pPr>
        <w:pStyle w:val="Heading2"/>
        <w:numPr>
          <w:ilvl w:val="1"/>
          <w:numId w:val="3"/>
        </w:numPr>
        <w:spacing w:after="0"/>
        <w:ind w:left="360" w:hanging="360"/>
        <w:rPr>
          <w:b w:val="0"/>
          <w:i/>
          <w:sz w:val="18"/>
          <w:szCs w:val="18"/>
        </w:rPr>
      </w:pPr>
      <w:r w:rsidRPr="00941600">
        <w:rPr>
          <w:b w:val="0"/>
          <w:i/>
          <w:spacing w:val="-4"/>
          <w:sz w:val="18"/>
          <w:szCs w:val="18"/>
        </w:rPr>
        <w:t>Realizar una inspección visual previa al uso de todas las herramientas, equipos, líneas, cuerdas, mangueras, materiales, equipo de protección personal (PPE) y área de trabajo.</w:t>
      </w:r>
    </w:p>
    <w:p w:rsidR="005F36AB" w:rsidRPr="00941600" w:rsidRDefault="005F36AB" w:rsidP="00BD4815">
      <w:pPr>
        <w:pStyle w:val="Heading2"/>
        <w:numPr>
          <w:ilvl w:val="1"/>
          <w:numId w:val="3"/>
        </w:numPr>
        <w:spacing w:after="0"/>
        <w:ind w:left="360" w:hanging="360"/>
        <w:rPr>
          <w:b w:val="0"/>
          <w:i/>
          <w:sz w:val="18"/>
          <w:szCs w:val="18"/>
        </w:rPr>
      </w:pPr>
      <w:r w:rsidRPr="00941600">
        <w:rPr>
          <w:b w:val="0"/>
          <w:i/>
          <w:sz w:val="18"/>
          <w:szCs w:val="18"/>
        </w:rPr>
        <w:t>Revisar los procedimientos del programa de EHS que son aplicables al entorno laboral y al trabajo, y cumplir siempre con sus requisitos.</w:t>
      </w:r>
    </w:p>
    <w:p w:rsidR="005F36AB" w:rsidRPr="00941600" w:rsidRDefault="005F36AB" w:rsidP="00BD4815">
      <w:pPr>
        <w:pStyle w:val="Heading2"/>
        <w:numPr>
          <w:ilvl w:val="1"/>
          <w:numId w:val="3"/>
        </w:numPr>
        <w:spacing w:after="0"/>
        <w:ind w:left="360" w:hanging="360"/>
        <w:rPr>
          <w:b w:val="0"/>
          <w:i/>
          <w:sz w:val="18"/>
          <w:szCs w:val="18"/>
        </w:rPr>
      </w:pPr>
      <w:r w:rsidRPr="00941600">
        <w:rPr>
          <w:b w:val="0"/>
          <w:i/>
          <w:sz w:val="18"/>
          <w:szCs w:val="18"/>
        </w:rPr>
        <w:t>Completar la capacitación y los cursos de certificación de EHS requeridos aplicables al entorno laboral y al trabajo.</w:t>
      </w:r>
    </w:p>
    <w:p w:rsidR="005F36AB" w:rsidRPr="00941600" w:rsidRDefault="005F36AB" w:rsidP="00BD4815">
      <w:pPr>
        <w:pStyle w:val="Heading2"/>
        <w:numPr>
          <w:ilvl w:val="1"/>
          <w:numId w:val="3"/>
        </w:numPr>
        <w:spacing w:after="0"/>
        <w:ind w:left="360" w:hanging="360"/>
        <w:rPr>
          <w:b w:val="0"/>
          <w:i/>
          <w:sz w:val="18"/>
          <w:szCs w:val="18"/>
        </w:rPr>
      </w:pPr>
      <w:r w:rsidRPr="00941600">
        <w:rPr>
          <w:b w:val="0"/>
          <w:i/>
          <w:sz w:val="18"/>
          <w:szCs w:val="18"/>
        </w:rPr>
        <w:t>Hacer preguntas si alguna vez duda de un problema o una situación relacionados con la seguridad.</w:t>
      </w:r>
    </w:p>
    <w:p w:rsidR="00623D3D" w:rsidRPr="00941600" w:rsidRDefault="005F36AB" w:rsidP="00BD4815">
      <w:pPr>
        <w:pStyle w:val="Heading2"/>
        <w:numPr>
          <w:ilvl w:val="1"/>
          <w:numId w:val="3"/>
        </w:numPr>
        <w:spacing w:after="0"/>
        <w:ind w:left="360" w:hanging="360"/>
        <w:rPr>
          <w:b w:val="0"/>
          <w:i/>
          <w:sz w:val="18"/>
          <w:szCs w:val="18"/>
        </w:rPr>
      </w:pPr>
      <w:r w:rsidRPr="00941600">
        <w:rPr>
          <w:b w:val="0"/>
          <w:i/>
          <w:sz w:val="18"/>
          <w:szCs w:val="18"/>
        </w:rPr>
        <w:t>Usar una Credencial DETENER e interrumpir cualquier actividad, comportamiento o proceso que se observe.</w:t>
      </w:r>
    </w:p>
    <w:p w:rsidR="005F36AB" w:rsidRPr="00941600" w:rsidRDefault="00623D3D" w:rsidP="00BD4815">
      <w:pPr>
        <w:pStyle w:val="Heading2"/>
        <w:numPr>
          <w:ilvl w:val="1"/>
          <w:numId w:val="3"/>
        </w:numPr>
        <w:spacing w:after="0"/>
        <w:ind w:left="360" w:hanging="360"/>
        <w:rPr>
          <w:b w:val="0"/>
          <w:i/>
          <w:sz w:val="18"/>
          <w:szCs w:val="18"/>
        </w:rPr>
      </w:pPr>
      <w:r w:rsidRPr="00941600">
        <w:rPr>
          <w:b w:val="0"/>
          <w:i/>
          <w:sz w:val="18"/>
          <w:szCs w:val="18"/>
        </w:rPr>
        <w:t>Usar todo el equipo de protección personal (PPE) para controlar las exposiciones en el área de trabajo.</w:t>
      </w:r>
    </w:p>
    <w:p w:rsidR="005F36AB" w:rsidRPr="00941600" w:rsidRDefault="005F36AB" w:rsidP="002D524C">
      <w:pPr>
        <w:spacing w:after="0"/>
        <w:rPr>
          <w:sz w:val="18"/>
          <w:szCs w:val="18"/>
        </w:rPr>
      </w:pPr>
    </w:p>
    <w:p w:rsidR="00526A40" w:rsidRPr="00941600" w:rsidRDefault="00F6116E" w:rsidP="00BD4815">
      <w:pPr>
        <w:pStyle w:val="Heading2"/>
        <w:numPr>
          <w:ilvl w:val="1"/>
          <w:numId w:val="3"/>
        </w:numPr>
        <w:spacing w:after="0"/>
        <w:ind w:left="360" w:hanging="360"/>
        <w:rPr>
          <w:b w:val="0"/>
          <w:i/>
          <w:sz w:val="18"/>
          <w:szCs w:val="18"/>
        </w:rPr>
      </w:pPr>
      <w:r w:rsidRPr="00941600">
        <w:rPr>
          <w:b w:val="0"/>
          <w:i/>
          <w:sz w:val="18"/>
          <w:szCs w:val="18"/>
        </w:rPr>
        <w:lastRenderedPageBreak/>
        <w:t>¡Involucrarse! Asistir a las reuniones del comité de seguridad y participar en las actividades de acción correctiva o en las iniciativas de mejora continua.</w:t>
      </w:r>
    </w:p>
    <w:p w:rsidR="00526A40" w:rsidRPr="00941600" w:rsidRDefault="00F6116E" w:rsidP="00BD4815">
      <w:pPr>
        <w:pStyle w:val="Heading2"/>
        <w:numPr>
          <w:ilvl w:val="1"/>
          <w:numId w:val="3"/>
        </w:numPr>
        <w:spacing w:after="0"/>
        <w:ind w:left="360" w:hanging="360"/>
        <w:rPr>
          <w:b w:val="0"/>
          <w:i/>
          <w:sz w:val="18"/>
          <w:szCs w:val="18"/>
        </w:rPr>
      </w:pPr>
      <w:r w:rsidRPr="00941600">
        <w:rPr>
          <w:b w:val="0"/>
          <w:i/>
          <w:sz w:val="18"/>
          <w:szCs w:val="18"/>
        </w:rPr>
        <w:t>Estar al tanto de la ubicación de nuestro Programa de comunicación de riesgos y de las Hojas de datos de seguridad y entender los requisitos de identificación de recipientes.</w:t>
      </w:r>
    </w:p>
    <w:p w:rsidR="00526A40" w:rsidRPr="00941600" w:rsidRDefault="00F6116E" w:rsidP="00BD4815">
      <w:pPr>
        <w:pStyle w:val="Heading2"/>
        <w:numPr>
          <w:ilvl w:val="1"/>
          <w:numId w:val="3"/>
        </w:numPr>
        <w:spacing w:after="0"/>
        <w:ind w:left="360" w:hanging="360"/>
        <w:rPr>
          <w:b w:val="0"/>
          <w:i/>
          <w:sz w:val="18"/>
          <w:szCs w:val="18"/>
        </w:rPr>
      </w:pPr>
      <w:r w:rsidRPr="00941600">
        <w:rPr>
          <w:b w:val="0"/>
          <w:i/>
          <w:sz w:val="18"/>
          <w:szCs w:val="18"/>
        </w:rPr>
        <w:t>Informar las condiciones inseguras, incluso los derrames químicos y los comportamientos de riesgo a la gerencia o a un miembro del personal de EHS.</w:t>
      </w:r>
    </w:p>
    <w:p w:rsidR="001B1386" w:rsidRPr="00941600" w:rsidRDefault="00F6116E" w:rsidP="00BD4815">
      <w:pPr>
        <w:pStyle w:val="Heading2"/>
        <w:numPr>
          <w:ilvl w:val="1"/>
          <w:numId w:val="3"/>
        </w:numPr>
        <w:spacing w:after="0"/>
        <w:ind w:left="360" w:hanging="360"/>
        <w:rPr>
          <w:b w:val="0"/>
          <w:i/>
          <w:sz w:val="18"/>
          <w:szCs w:val="18"/>
        </w:rPr>
      </w:pPr>
      <w:r w:rsidRPr="00941600">
        <w:rPr>
          <w:b w:val="0"/>
          <w:i/>
          <w:sz w:val="18"/>
          <w:szCs w:val="18"/>
        </w:rPr>
        <w:t>Informar de inmediato a la gerencia cuando ocurre una lesión o enfermedad ocupacional, sin importar que tan leve sea.</w:t>
      </w:r>
    </w:p>
    <w:p w:rsidR="001B1386" w:rsidRPr="00941600" w:rsidRDefault="001B1386" w:rsidP="00BD4815">
      <w:pPr>
        <w:pStyle w:val="Heading2"/>
        <w:numPr>
          <w:ilvl w:val="1"/>
          <w:numId w:val="3"/>
        </w:numPr>
        <w:spacing w:after="0"/>
        <w:ind w:left="360" w:hanging="360"/>
        <w:rPr>
          <w:b w:val="0"/>
          <w:i/>
          <w:sz w:val="18"/>
          <w:szCs w:val="18"/>
        </w:rPr>
      </w:pPr>
      <w:r w:rsidRPr="00941600">
        <w:rPr>
          <w:b w:val="0"/>
          <w:i/>
          <w:sz w:val="18"/>
          <w:szCs w:val="18"/>
        </w:rPr>
        <w:t>Realizar una inspección “</w:t>
      </w:r>
      <w:proofErr w:type="spellStart"/>
      <w:r w:rsidRPr="00941600">
        <w:rPr>
          <w:b w:val="0"/>
          <w:i/>
          <w:sz w:val="18"/>
          <w:szCs w:val="18"/>
        </w:rPr>
        <w:t>Take</w:t>
      </w:r>
      <w:proofErr w:type="spellEnd"/>
      <w:r w:rsidRPr="00941600">
        <w:rPr>
          <w:b w:val="0"/>
          <w:i/>
          <w:sz w:val="18"/>
          <w:szCs w:val="18"/>
        </w:rPr>
        <w:t xml:space="preserve"> 5 de Seguridad” en el lugar de trabajo antes de comenzar el turno de trabajo.</w:t>
      </w:r>
    </w:p>
    <w:p w:rsidR="001B1386" w:rsidRPr="00941600" w:rsidRDefault="001B1386" w:rsidP="00BD4815">
      <w:pPr>
        <w:pStyle w:val="Heading2"/>
        <w:numPr>
          <w:ilvl w:val="1"/>
          <w:numId w:val="3"/>
        </w:numPr>
        <w:spacing w:after="0"/>
        <w:ind w:left="360" w:hanging="360"/>
        <w:rPr>
          <w:b w:val="0"/>
          <w:i/>
          <w:sz w:val="18"/>
          <w:szCs w:val="18"/>
        </w:rPr>
      </w:pPr>
      <w:r w:rsidRPr="00941600">
        <w:rPr>
          <w:b w:val="0"/>
          <w:i/>
          <w:sz w:val="18"/>
          <w:szCs w:val="18"/>
        </w:rPr>
        <w:t>Nunca asistir al trabajo bajo los efectos de las drogas o de las sustancias controladas y notificar a la gerencia o al Departamento Médico cuando una enfermedad o un medicamento deteriora su capacidad para realizar las tareas requeridas, subir, operar cualquier equipo o vehículo o usar materiales peligrosos.</w:t>
      </w:r>
    </w:p>
    <w:p w:rsidR="001B1386" w:rsidRPr="00941600" w:rsidRDefault="001B1386" w:rsidP="00BD4815">
      <w:pPr>
        <w:pStyle w:val="Heading2"/>
        <w:numPr>
          <w:ilvl w:val="1"/>
          <w:numId w:val="3"/>
        </w:numPr>
        <w:spacing w:after="0"/>
        <w:ind w:left="360" w:hanging="360"/>
        <w:rPr>
          <w:b w:val="0"/>
          <w:i/>
          <w:sz w:val="18"/>
          <w:szCs w:val="18"/>
        </w:rPr>
      </w:pPr>
      <w:r w:rsidRPr="00941600">
        <w:rPr>
          <w:b w:val="0"/>
          <w:i/>
          <w:sz w:val="18"/>
          <w:szCs w:val="18"/>
        </w:rPr>
        <w:t>No realizar reparaciones o modificaciones no autorizadas en el PPE, las herramientas o el equipo de la Compañía.</w:t>
      </w:r>
    </w:p>
    <w:p w:rsidR="001B1386" w:rsidRPr="00941600" w:rsidRDefault="001B1386" w:rsidP="00BD4815">
      <w:pPr>
        <w:pStyle w:val="Heading2"/>
        <w:numPr>
          <w:ilvl w:val="1"/>
          <w:numId w:val="3"/>
        </w:numPr>
        <w:spacing w:after="0"/>
        <w:ind w:left="360" w:hanging="360"/>
        <w:rPr>
          <w:b w:val="0"/>
          <w:i/>
          <w:sz w:val="18"/>
          <w:szCs w:val="18"/>
        </w:rPr>
      </w:pPr>
      <w:r w:rsidRPr="00941600">
        <w:rPr>
          <w:b w:val="0"/>
          <w:i/>
          <w:sz w:val="18"/>
          <w:szCs w:val="18"/>
        </w:rPr>
        <w:t>Informar de inmediato al supervisor la existencia de elementos defectuosos.</w:t>
      </w:r>
    </w:p>
    <w:p w:rsidR="001B1386" w:rsidRPr="00941600" w:rsidRDefault="001B1386" w:rsidP="00BD4815">
      <w:pPr>
        <w:pStyle w:val="Heading2"/>
        <w:numPr>
          <w:ilvl w:val="1"/>
          <w:numId w:val="3"/>
        </w:numPr>
        <w:spacing w:after="0"/>
        <w:ind w:left="360" w:hanging="360"/>
        <w:rPr>
          <w:b w:val="0"/>
          <w:i/>
          <w:sz w:val="18"/>
          <w:szCs w:val="18"/>
        </w:rPr>
      </w:pPr>
      <w:r w:rsidRPr="00941600">
        <w:rPr>
          <w:b w:val="0"/>
          <w:i/>
          <w:sz w:val="18"/>
          <w:szCs w:val="18"/>
        </w:rPr>
        <w:t xml:space="preserve">A menos que se indique lo contrario, utilizar sólo las herramientas, equipos o PPE provistos por Ingalls </w:t>
      </w:r>
      <w:proofErr w:type="spellStart"/>
      <w:r w:rsidRPr="00941600">
        <w:rPr>
          <w:b w:val="0"/>
          <w:i/>
          <w:sz w:val="18"/>
          <w:szCs w:val="18"/>
        </w:rPr>
        <w:t>Shipbuilding</w:t>
      </w:r>
      <w:proofErr w:type="spellEnd"/>
      <w:r w:rsidRPr="00941600">
        <w:rPr>
          <w:b w:val="0"/>
          <w:i/>
          <w:sz w:val="18"/>
          <w:szCs w:val="18"/>
        </w:rPr>
        <w:t xml:space="preserve"> para efectuar sus tareas.</w:t>
      </w:r>
    </w:p>
    <w:p w:rsidR="001B1386" w:rsidRPr="00941600" w:rsidRDefault="00E75534" w:rsidP="00BD4815">
      <w:pPr>
        <w:pStyle w:val="Heading2"/>
        <w:numPr>
          <w:ilvl w:val="1"/>
          <w:numId w:val="3"/>
        </w:numPr>
        <w:spacing w:after="0"/>
        <w:ind w:left="360" w:hanging="360"/>
        <w:rPr>
          <w:b w:val="0"/>
          <w:i/>
          <w:sz w:val="18"/>
          <w:szCs w:val="18"/>
        </w:rPr>
      </w:pPr>
      <w:r w:rsidRPr="00941600">
        <w:rPr>
          <w:b w:val="0"/>
          <w:i/>
          <w:sz w:val="18"/>
          <w:szCs w:val="18"/>
        </w:rPr>
        <w:t>Las herramientas que provean los empleados deben estar en buenas condiciones, inspeccionarse en forma periódica y su uso debe estar aprobado por la gerencia.</w:t>
      </w:r>
    </w:p>
    <w:p w:rsidR="00526A40" w:rsidRPr="00941600" w:rsidRDefault="001B1386" w:rsidP="00BD4815">
      <w:pPr>
        <w:pStyle w:val="Heading2"/>
        <w:numPr>
          <w:ilvl w:val="1"/>
          <w:numId w:val="3"/>
        </w:numPr>
        <w:ind w:left="360" w:hanging="360"/>
        <w:rPr>
          <w:b w:val="0"/>
          <w:i/>
          <w:sz w:val="18"/>
          <w:szCs w:val="18"/>
        </w:rPr>
      </w:pPr>
      <w:r w:rsidRPr="00941600">
        <w:rPr>
          <w:b w:val="0"/>
          <w:i/>
          <w:sz w:val="18"/>
          <w:szCs w:val="18"/>
        </w:rPr>
        <w:t>Siempre llegue a trabajar bien descansado, hidratado, usando indumentaria de trabajo y sin usar joyas.</w:t>
      </w:r>
    </w:p>
    <w:p w:rsidR="001B1386" w:rsidRPr="00674CCF" w:rsidRDefault="001B1386" w:rsidP="00174B79">
      <w:pPr>
        <w:pStyle w:val="Heading2"/>
        <w:numPr>
          <w:ilvl w:val="1"/>
          <w:numId w:val="1"/>
        </w:numPr>
        <w:rPr>
          <w:sz w:val="28"/>
        </w:rPr>
      </w:pPr>
      <w:r>
        <w:rPr>
          <w:sz w:val="28"/>
        </w:rPr>
        <w:t>Cumplimiento y ejecución de medidas disciplinarias</w:t>
      </w:r>
    </w:p>
    <w:p w:rsidR="001B1386" w:rsidRPr="00941600" w:rsidRDefault="001B1386" w:rsidP="0043708F">
      <w:pPr>
        <w:pStyle w:val="Heading2"/>
        <w:spacing w:after="120"/>
        <w:rPr>
          <w:b w:val="0"/>
          <w:sz w:val="18"/>
          <w:szCs w:val="18"/>
        </w:rPr>
      </w:pPr>
      <w:r w:rsidRPr="00941600">
        <w:rPr>
          <w:b w:val="0"/>
          <w:sz w:val="18"/>
          <w:szCs w:val="18"/>
        </w:rPr>
        <w:t>Junto con la responsabilidad del empleado, viene la obligación de rendir cuentas. Los actos inseguros pueden causar lesiones incapacitantes y la muerte; por lo tanto, la observancia de los requisitos de EHS se controla muy de cerca y cuando es necesario, se hace cumplir de forma exhaustiva.</w:t>
      </w:r>
    </w:p>
    <w:p w:rsidR="009D382F" w:rsidRPr="00941600" w:rsidRDefault="00363ED8" w:rsidP="009D382F">
      <w:pPr>
        <w:spacing w:after="120"/>
        <w:rPr>
          <w:sz w:val="18"/>
          <w:szCs w:val="18"/>
        </w:rPr>
      </w:pPr>
      <w:r w:rsidRPr="00941600">
        <w:rPr>
          <w:sz w:val="18"/>
          <w:szCs w:val="18"/>
        </w:rPr>
        <w:t xml:space="preserve">El programa escrito para la ejecución del cumplimiento es el </w:t>
      </w:r>
      <w:r w:rsidRPr="00941600">
        <w:rPr>
          <w:i/>
          <w:sz w:val="18"/>
          <w:szCs w:val="18"/>
        </w:rPr>
        <w:t>Programa de control de seguridad para la ejecución de medidas disciplinarias de EHS</w:t>
      </w:r>
      <w:r w:rsidRPr="00941600">
        <w:rPr>
          <w:sz w:val="18"/>
          <w:szCs w:val="18"/>
        </w:rPr>
        <w:t xml:space="preserve"> (SSO K200). Describe el sistema para ejecutar las medidas disciplinarias para las violaciones de EHS. También detalla las responsabilidades específicas del Concejo Ejecutivo de EHS, los directores de producción, el Departamento de EHS y la supervisión de primera línea.</w:t>
      </w:r>
    </w:p>
    <w:p w:rsidR="00C54397" w:rsidRPr="00941600" w:rsidRDefault="00363ED8" w:rsidP="002D524C">
      <w:pPr>
        <w:spacing w:after="120"/>
        <w:rPr>
          <w:sz w:val="18"/>
          <w:szCs w:val="18"/>
        </w:rPr>
      </w:pPr>
      <w:r w:rsidRPr="00941600">
        <w:rPr>
          <w:sz w:val="18"/>
          <w:szCs w:val="18"/>
        </w:rPr>
        <w:t xml:space="preserve">Además, un documento separado, </w:t>
      </w:r>
      <w:r w:rsidRPr="00941600">
        <w:rPr>
          <w:i/>
          <w:sz w:val="18"/>
          <w:szCs w:val="18"/>
        </w:rPr>
        <w:t>Pautas y códigos para la ejecución de medidas disciplinarias de EHS</w:t>
      </w:r>
      <w:r w:rsidRPr="00941600">
        <w:rPr>
          <w:sz w:val="18"/>
          <w:szCs w:val="18"/>
        </w:rPr>
        <w:t xml:space="preserve"> (SSO K200A) establece pautas consistentes a fin de administrar medidas disciplinarias para las violaciones de las reglamentaciones de EHS. SSO K200A explica la naturaleza progresiva de las consecuencias de la violación en base a la gravedad de la infracción y si se trata de una repetición de la infracción. La escala siguiente describe la progresión desde la primera infracción de una violación menor, que justifica una advertencia escrita, hasta el despido inmediato para la primera infracción de violaciones extremadamente graves.</w:t>
      </w:r>
    </w:p>
    <w:p w:rsidR="00C54397" w:rsidRPr="009D382F" w:rsidRDefault="00C54397" w:rsidP="00C54397">
      <w:pPr>
        <w:spacing w:after="20"/>
        <w:jc w:val="center"/>
        <w:rPr>
          <w:b/>
          <w:caps/>
          <w:sz w:val="22"/>
          <w:szCs w:val="28"/>
          <w:u w:val="single"/>
        </w:rPr>
      </w:pPr>
      <w:r>
        <w:rPr>
          <w:b/>
          <w:caps/>
          <w:u w:val="single"/>
        </w:rPr>
        <w:t>Progresiones de medidas disciplinarias</w:t>
      </w:r>
    </w:p>
    <w:tbl>
      <w:tblPr>
        <w:tblStyle w:val="TableGrid1"/>
        <w:tblW w:w="0" w:type="auto"/>
        <w:tblInd w:w="198" w:type="dxa"/>
        <w:tblCellMar>
          <w:left w:w="115" w:type="dxa"/>
          <w:right w:w="115" w:type="dxa"/>
        </w:tblCellMar>
        <w:tblLook w:val="04A0" w:firstRow="1" w:lastRow="0" w:firstColumn="1" w:lastColumn="0" w:noHBand="0" w:noVBand="1"/>
      </w:tblPr>
      <w:tblGrid>
        <w:gridCol w:w="810"/>
        <w:gridCol w:w="3240"/>
        <w:gridCol w:w="900"/>
        <w:gridCol w:w="4428"/>
      </w:tblGrid>
      <w:tr w:rsidR="00C54397" w:rsidRPr="009D382F" w:rsidTr="00B70910">
        <w:trPr>
          <w:trHeight w:val="278"/>
        </w:trPr>
        <w:tc>
          <w:tcPr>
            <w:tcW w:w="4050" w:type="dxa"/>
            <w:gridSpan w:val="2"/>
            <w:shd w:val="clear" w:color="auto" w:fill="D9D9D9" w:themeFill="background1" w:themeFillShade="D9"/>
            <w:vAlign w:val="center"/>
          </w:tcPr>
          <w:p w:rsidR="00C54397" w:rsidRPr="002D524C" w:rsidRDefault="00C54397" w:rsidP="00B70910">
            <w:pPr>
              <w:jc w:val="center"/>
              <w:rPr>
                <w:rFonts w:cs="Arial"/>
                <w:b/>
                <w:sz w:val="16"/>
                <w:szCs w:val="24"/>
              </w:rPr>
            </w:pPr>
            <w:r>
              <w:rPr>
                <w:b/>
                <w:sz w:val="16"/>
              </w:rPr>
              <w:t>Empleados representados</w:t>
            </w:r>
          </w:p>
        </w:tc>
        <w:tc>
          <w:tcPr>
            <w:tcW w:w="5328" w:type="dxa"/>
            <w:gridSpan w:val="2"/>
            <w:shd w:val="clear" w:color="auto" w:fill="D9D9D9" w:themeFill="background1" w:themeFillShade="D9"/>
            <w:vAlign w:val="center"/>
          </w:tcPr>
          <w:p w:rsidR="00C54397" w:rsidRPr="002D524C" w:rsidRDefault="00C54397" w:rsidP="00B70910">
            <w:pPr>
              <w:jc w:val="center"/>
              <w:rPr>
                <w:rFonts w:ascii="Times New Roman" w:hAnsi="Times New Roman"/>
                <w:sz w:val="16"/>
                <w:szCs w:val="24"/>
              </w:rPr>
            </w:pPr>
            <w:r>
              <w:rPr>
                <w:b/>
                <w:sz w:val="16"/>
              </w:rPr>
              <w:t>Empleados no representados</w:t>
            </w:r>
          </w:p>
        </w:tc>
      </w:tr>
      <w:tr w:rsidR="00C54397" w:rsidRPr="009D382F" w:rsidTr="002D524C">
        <w:trPr>
          <w:trHeight w:val="899"/>
        </w:trPr>
        <w:tc>
          <w:tcPr>
            <w:tcW w:w="810" w:type="dxa"/>
            <w:vAlign w:val="center"/>
          </w:tcPr>
          <w:p w:rsidR="00C54397" w:rsidRPr="002D524C" w:rsidRDefault="00C54397" w:rsidP="00C54397">
            <w:pPr>
              <w:jc w:val="center"/>
              <w:rPr>
                <w:rFonts w:cs="Arial"/>
                <w:b/>
                <w:sz w:val="16"/>
                <w:szCs w:val="24"/>
              </w:rPr>
            </w:pPr>
            <w:r>
              <w:rPr>
                <w:b/>
                <w:sz w:val="16"/>
              </w:rPr>
              <w:t>Serie 400</w:t>
            </w:r>
          </w:p>
        </w:tc>
        <w:tc>
          <w:tcPr>
            <w:tcW w:w="3240" w:type="dxa"/>
            <w:vAlign w:val="center"/>
          </w:tcPr>
          <w:p w:rsidR="00C54397" w:rsidRPr="002D524C" w:rsidRDefault="00C54397" w:rsidP="00BD4815">
            <w:pPr>
              <w:numPr>
                <w:ilvl w:val="0"/>
                <w:numId w:val="4"/>
              </w:numPr>
              <w:ind w:left="342" w:hanging="270"/>
              <w:contextualSpacing/>
              <w:rPr>
                <w:rFonts w:cs="Arial"/>
                <w:sz w:val="14"/>
                <w:szCs w:val="24"/>
              </w:rPr>
            </w:pPr>
            <w:r>
              <w:rPr>
                <w:sz w:val="14"/>
              </w:rPr>
              <w:t>Advertencia escrita</w:t>
            </w:r>
          </w:p>
          <w:p w:rsidR="00C54397" w:rsidRPr="002D524C" w:rsidRDefault="00C54397" w:rsidP="00BD4815">
            <w:pPr>
              <w:numPr>
                <w:ilvl w:val="0"/>
                <w:numId w:val="4"/>
              </w:numPr>
              <w:ind w:left="342" w:hanging="270"/>
              <w:contextualSpacing/>
              <w:rPr>
                <w:rFonts w:cs="Arial"/>
                <w:sz w:val="14"/>
                <w:szCs w:val="24"/>
              </w:rPr>
            </w:pPr>
            <w:r>
              <w:rPr>
                <w:sz w:val="14"/>
              </w:rPr>
              <w:t>1 Día de suspensión sin remuneración</w:t>
            </w:r>
          </w:p>
          <w:p w:rsidR="00C54397" w:rsidRPr="002D524C" w:rsidRDefault="00C54397" w:rsidP="00BD4815">
            <w:pPr>
              <w:numPr>
                <w:ilvl w:val="0"/>
                <w:numId w:val="4"/>
              </w:numPr>
              <w:ind w:left="342" w:hanging="270"/>
              <w:contextualSpacing/>
              <w:rPr>
                <w:rFonts w:ascii="Times New Roman" w:hAnsi="Times New Roman"/>
                <w:sz w:val="14"/>
                <w:szCs w:val="24"/>
              </w:rPr>
            </w:pPr>
            <w:r>
              <w:rPr>
                <w:sz w:val="14"/>
              </w:rPr>
              <w:t>3 Días de suspensión sin remuneración</w:t>
            </w:r>
          </w:p>
          <w:p w:rsidR="00C54397" w:rsidRPr="002D524C" w:rsidRDefault="00C54397" w:rsidP="00BD4815">
            <w:pPr>
              <w:numPr>
                <w:ilvl w:val="0"/>
                <w:numId w:val="4"/>
              </w:numPr>
              <w:ind w:left="342" w:hanging="270"/>
              <w:contextualSpacing/>
              <w:rPr>
                <w:rFonts w:ascii="Times New Roman" w:hAnsi="Times New Roman"/>
                <w:sz w:val="14"/>
                <w:szCs w:val="24"/>
              </w:rPr>
            </w:pPr>
            <w:r>
              <w:rPr>
                <w:sz w:val="14"/>
              </w:rPr>
              <w:t>Despido</w:t>
            </w:r>
          </w:p>
        </w:tc>
        <w:tc>
          <w:tcPr>
            <w:tcW w:w="900" w:type="dxa"/>
            <w:vAlign w:val="center"/>
          </w:tcPr>
          <w:p w:rsidR="00C54397" w:rsidRPr="002D524C" w:rsidRDefault="00C54397" w:rsidP="00C54397">
            <w:pPr>
              <w:jc w:val="center"/>
              <w:rPr>
                <w:rFonts w:ascii="Times New Roman" w:hAnsi="Times New Roman"/>
                <w:b/>
                <w:sz w:val="16"/>
                <w:szCs w:val="24"/>
              </w:rPr>
            </w:pPr>
            <w:r>
              <w:rPr>
                <w:b/>
                <w:sz w:val="16"/>
              </w:rPr>
              <w:t>Serie 400</w:t>
            </w:r>
          </w:p>
        </w:tc>
        <w:tc>
          <w:tcPr>
            <w:tcW w:w="4428" w:type="dxa"/>
            <w:vAlign w:val="center"/>
          </w:tcPr>
          <w:p w:rsidR="00C54397" w:rsidRPr="002D524C" w:rsidRDefault="00C54397" w:rsidP="00BD4815">
            <w:pPr>
              <w:numPr>
                <w:ilvl w:val="0"/>
                <w:numId w:val="5"/>
              </w:numPr>
              <w:ind w:left="338" w:hanging="270"/>
              <w:contextualSpacing/>
              <w:rPr>
                <w:rFonts w:cs="Arial"/>
                <w:sz w:val="14"/>
                <w:szCs w:val="24"/>
              </w:rPr>
            </w:pPr>
            <w:r>
              <w:rPr>
                <w:sz w:val="14"/>
              </w:rPr>
              <w:t>Advertencia verbal/Asesoramiento u orientación</w:t>
            </w:r>
          </w:p>
          <w:p w:rsidR="00C54397" w:rsidRPr="002D524C" w:rsidRDefault="00C54397" w:rsidP="00BD4815">
            <w:pPr>
              <w:numPr>
                <w:ilvl w:val="0"/>
                <w:numId w:val="5"/>
              </w:numPr>
              <w:ind w:left="338" w:hanging="270"/>
              <w:contextualSpacing/>
              <w:rPr>
                <w:rFonts w:cs="Arial"/>
                <w:sz w:val="14"/>
                <w:szCs w:val="24"/>
              </w:rPr>
            </w:pPr>
            <w:r>
              <w:rPr>
                <w:sz w:val="14"/>
              </w:rPr>
              <w:t>Primera advertencia escrita</w:t>
            </w:r>
          </w:p>
          <w:p w:rsidR="00C54397" w:rsidRPr="002D524C" w:rsidRDefault="00C54397" w:rsidP="00BD4815">
            <w:pPr>
              <w:numPr>
                <w:ilvl w:val="0"/>
                <w:numId w:val="5"/>
              </w:numPr>
              <w:ind w:left="342" w:hanging="270"/>
              <w:contextualSpacing/>
              <w:rPr>
                <w:rFonts w:ascii="Times New Roman" w:hAnsi="Times New Roman"/>
                <w:sz w:val="14"/>
                <w:szCs w:val="24"/>
              </w:rPr>
            </w:pPr>
            <w:r>
              <w:rPr>
                <w:sz w:val="14"/>
              </w:rPr>
              <w:t xml:space="preserve">Advertencia escrita final Suspensión disciplinaria o cese </w:t>
            </w:r>
          </w:p>
          <w:p w:rsidR="00C54397" w:rsidRPr="002D524C" w:rsidRDefault="00C54397" w:rsidP="00BD4815">
            <w:pPr>
              <w:numPr>
                <w:ilvl w:val="0"/>
                <w:numId w:val="5"/>
              </w:numPr>
              <w:ind w:left="342" w:hanging="270"/>
              <w:contextualSpacing/>
              <w:rPr>
                <w:rFonts w:ascii="Times New Roman" w:hAnsi="Times New Roman"/>
                <w:sz w:val="14"/>
                <w:szCs w:val="24"/>
              </w:rPr>
            </w:pPr>
            <w:r>
              <w:rPr>
                <w:sz w:val="14"/>
              </w:rPr>
              <w:t>Cese</w:t>
            </w:r>
          </w:p>
        </w:tc>
      </w:tr>
      <w:tr w:rsidR="00C54397" w:rsidRPr="009D382F" w:rsidTr="002D524C">
        <w:trPr>
          <w:trHeight w:val="791"/>
        </w:trPr>
        <w:tc>
          <w:tcPr>
            <w:tcW w:w="810" w:type="dxa"/>
            <w:vAlign w:val="center"/>
          </w:tcPr>
          <w:p w:rsidR="00C54397" w:rsidRPr="002D524C" w:rsidRDefault="00C54397" w:rsidP="00C54397">
            <w:pPr>
              <w:jc w:val="center"/>
              <w:rPr>
                <w:rFonts w:cs="Arial"/>
                <w:b/>
                <w:sz w:val="16"/>
                <w:szCs w:val="24"/>
              </w:rPr>
            </w:pPr>
            <w:r>
              <w:rPr>
                <w:b/>
                <w:sz w:val="16"/>
              </w:rPr>
              <w:t>Serie 300</w:t>
            </w:r>
          </w:p>
        </w:tc>
        <w:tc>
          <w:tcPr>
            <w:tcW w:w="3240" w:type="dxa"/>
            <w:vAlign w:val="center"/>
          </w:tcPr>
          <w:p w:rsidR="00C54397" w:rsidRPr="002D524C" w:rsidRDefault="00C54397" w:rsidP="00BD4815">
            <w:pPr>
              <w:numPr>
                <w:ilvl w:val="0"/>
                <w:numId w:val="6"/>
              </w:numPr>
              <w:ind w:left="342" w:hanging="270"/>
              <w:contextualSpacing/>
              <w:rPr>
                <w:rFonts w:cs="Arial"/>
                <w:sz w:val="14"/>
                <w:szCs w:val="24"/>
              </w:rPr>
            </w:pPr>
            <w:r>
              <w:rPr>
                <w:sz w:val="14"/>
              </w:rPr>
              <w:t>1 Día de suspensión sin remuneración</w:t>
            </w:r>
          </w:p>
          <w:p w:rsidR="00C54397" w:rsidRPr="002D524C" w:rsidRDefault="00C54397" w:rsidP="00BD4815">
            <w:pPr>
              <w:numPr>
                <w:ilvl w:val="0"/>
                <w:numId w:val="6"/>
              </w:numPr>
              <w:ind w:left="342" w:hanging="270"/>
              <w:contextualSpacing/>
              <w:rPr>
                <w:rFonts w:ascii="Times New Roman" w:hAnsi="Times New Roman"/>
                <w:sz w:val="14"/>
                <w:szCs w:val="24"/>
              </w:rPr>
            </w:pPr>
            <w:r>
              <w:rPr>
                <w:sz w:val="14"/>
              </w:rPr>
              <w:t>3 Días de suspensión sin remuneración</w:t>
            </w:r>
          </w:p>
          <w:p w:rsidR="00C54397" w:rsidRPr="002D524C" w:rsidRDefault="00C54397" w:rsidP="00BD4815">
            <w:pPr>
              <w:numPr>
                <w:ilvl w:val="0"/>
                <w:numId w:val="6"/>
              </w:numPr>
              <w:ind w:left="342" w:hanging="270"/>
              <w:contextualSpacing/>
              <w:rPr>
                <w:rFonts w:ascii="Times New Roman" w:hAnsi="Times New Roman"/>
                <w:sz w:val="14"/>
                <w:szCs w:val="24"/>
              </w:rPr>
            </w:pPr>
            <w:r>
              <w:rPr>
                <w:sz w:val="14"/>
              </w:rPr>
              <w:t>Despido</w:t>
            </w:r>
          </w:p>
        </w:tc>
        <w:tc>
          <w:tcPr>
            <w:tcW w:w="900" w:type="dxa"/>
            <w:vAlign w:val="center"/>
          </w:tcPr>
          <w:p w:rsidR="00C54397" w:rsidRPr="002D524C" w:rsidRDefault="00C54397" w:rsidP="00C54397">
            <w:pPr>
              <w:jc w:val="center"/>
              <w:rPr>
                <w:rFonts w:ascii="Times New Roman" w:hAnsi="Times New Roman"/>
                <w:b/>
                <w:sz w:val="16"/>
                <w:szCs w:val="24"/>
              </w:rPr>
            </w:pPr>
            <w:r>
              <w:rPr>
                <w:b/>
                <w:sz w:val="16"/>
              </w:rPr>
              <w:t>Serie 300</w:t>
            </w:r>
          </w:p>
        </w:tc>
        <w:tc>
          <w:tcPr>
            <w:tcW w:w="4428" w:type="dxa"/>
            <w:vAlign w:val="center"/>
          </w:tcPr>
          <w:p w:rsidR="00C54397" w:rsidRPr="002D524C" w:rsidRDefault="00C54397" w:rsidP="00BD4815">
            <w:pPr>
              <w:numPr>
                <w:ilvl w:val="0"/>
                <w:numId w:val="7"/>
              </w:numPr>
              <w:ind w:left="342" w:hanging="274"/>
              <w:contextualSpacing/>
              <w:rPr>
                <w:rFonts w:ascii="Times New Roman" w:hAnsi="Times New Roman"/>
                <w:sz w:val="14"/>
                <w:szCs w:val="24"/>
              </w:rPr>
            </w:pPr>
            <w:r>
              <w:rPr>
                <w:sz w:val="14"/>
              </w:rPr>
              <w:t>Aviso de advertencia escrita final, aviso de advertencia escrita final y suspensión disciplinaria o cese</w:t>
            </w:r>
          </w:p>
          <w:p w:rsidR="00C54397" w:rsidRPr="002D524C" w:rsidRDefault="00C54397" w:rsidP="00BD4815">
            <w:pPr>
              <w:numPr>
                <w:ilvl w:val="0"/>
                <w:numId w:val="7"/>
              </w:numPr>
              <w:ind w:left="342" w:hanging="274"/>
              <w:contextualSpacing/>
              <w:rPr>
                <w:rFonts w:ascii="Times New Roman" w:hAnsi="Times New Roman"/>
                <w:sz w:val="14"/>
                <w:szCs w:val="24"/>
              </w:rPr>
            </w:pPr>
            <w:r>
              <w:rPr>
                <w:sz w:val="14"/>
              </w:rPr>
              <w:t>Cese</w:t>
            </w:r>
          </w:p>
        </w:tc>
      </w:tr>
      <w:tr w:rsidR="00C54397" w:rsidRPr="009D382F" w:rsidTr="002D524C">
        <w:trPr>
          <w:trHeight w:val="710"/>
        </w:trPr>
        <w:tc>
          <w:tcPr>
            <w:tcW w:w="810" w:type="dxa"/>
            <w:vAlign w:val="center"/>
          </w:tcPr>
          <w:p w:rsidR="00C54397" w:rsidRPr="002D524C" w:rsidRDefault="00C54397" w:rsidP="00C54397">
            <w:pPr>
              <w:jc w:val="center"/>
              <w:rPr>
                <w:rFonts w:cs="Arial"/>
                <w:b/>
                <w:sz w:val="16"/>
                <w:szCs w:val="24"/>
              </w:rPr>
            </w:pPr>
            <w:r>
              <w:rPr>
                <w:b/>
                <w:sz w:val="16"/>
              </w:rPr>
              <w:t>Serie 200</w:t>
            </w:r>
          </w:p>
        </w:tc>
        <w:tc>
          <w:tcPr>
            <w:tcW w:w="3240" w:type="dxa"/>
            <w:vAlign w:val="center"/>
          </w:tcPr>
          <w:p w:rsidR="00C54397" w:rsidRPr="002D524C" w:rsidRDefault="00C54397" w:rsidP="00BD4815">
            <w:pPr>
              <w:numPr>
                <w:ilvl w:val="0"/>
                <w:numId w:val="8"/>
              </w:numPr>
              <w:ind w:left="342" w:hanging="270"/>
              <w:contextualSpacing/>
              <w:rPr>
                <w:rFonts w:ascii="Times New Roman" w:hAnsi="Times New Roman"/>
                <w:sz w:val="14"/>
                <w:szCs w:val="24"/>
              </w:rPr>
            </w:pPr>
            <w:r>
              <w:rPr>
                <w:sz w:val="14"/>
              </w:rPr>
              <w:t>3 Días de suspensión sin remuneración</w:t>
            </w:r>
          </w:p>
          <w:p w:rsidR="00C54397" w:rsidRPr="002D524C" w:rsidRDefault="00C54397" w:rsidP="00BD4815">
            <w:pPr>
              <w:numPr>
                <w:ilvl w:val="0"/>
                <w:numId w:val="8"/>
              </w:numPr>
              <w:ind w:left="342" w:hanging="270"/>
              <w:contextualSpacing/>
              <w:rPr>
                <w:rFonts w:ascii="Times New Roman" w:hAnsi="Times New Roman"/>
                <w:sz w:val="14"/>
                <w:szCs w:val="24"/>
              </w:rPr>
            </w:pPr>
            <w:r>
              <w:rPr>
                <w:sz w:val="14"/>
              </w:rPr>
              <w:t>Despido</w:t>
            </w:r>
          </w:p>
        </w:tc>
        <w:tc>
          <w:tcPr>
            <w:tcW w:w="900" w:type="dxa"/>
            <w:vAlign w:val="center"/>
          </w:tcPr>
          <w:p w:rsidR="00C54397" w:rsidRPr="002D524C" w:rsidRDefault="00C54397" w:rsidP="00C54397">
            <w:pPr>
              <w:jc w:val="center"/>
              <w:rPr>
                <w:rFonts w:ascii="Times New Roman" w:hAnsi="Times New Roman"/>
                <w:b/>
                <w:sz w:val="16"/>
                <w:szCs w:val="24"/>
              </w:rPr>
            </w:pPr>
            <w:r>
              <w:rPr>
                <w:b/>
                <w:sz w:val="16"/>
              </w:rPr>
              <w:t>Serie 200</w:t>
            </w:r>
          </w:p>
        </w:tc>
        <w:tc>
          <w:tcPr>
            <w:tcW w:w="4428" w:type="dxa"/>
            <w:vAlign w:val="center"/>
          </w:tcPr>
          <w:p w:rsidR="00C54397" w:rsidRPr="002D524C" w:rsidRDefault="00C54397" w:rsidP="00BD4815">
            <w:pPr>
              <w:numPr>
                <w:ilvl w:val="0"/>
                <w:numId w:val="10"/>
              </w:numPr>
              <w:ind w:left="342" w:hanging="274"/>
              <w:contextualSpacing/>
              <w:rPr>
                <w:rFonts w:ascii="Times New Roman" w:hAnsi="Times New Roman"/>
                <w:sz w:val="14"/>
                <w:szCs w:val="24"/>
              </w:rPr>
            </w:pPr>
            <w:r>
              <w:rPr>
                <w:sz w:val="14"/>
              </w:rPr>
              <w:t>Aviso de advertencia escrita final, aviso de advertencia escrita final y suspensión disciplinaria o cese</w:t>
            </w:r>
          </w:p>
          <w:p w:rsidR="00C54397" w:rsidRPr="002D524C" w:rsidRDefault="00C54397" w:rsidP="00BD4815">
            <w:pPr>
              <w:numPr>
                <w:ilvl w:val="0"/>
                <w:numId w:val="10"/>
              </w:numPr>
              <w:ind w:left="342" w:hanging="274"/>
              <w:contextualSpacing/>
              <w:rPr>
                <w:rFonts w:ascii="Times New Roman" w:hAnsi="Times New Roman"/>
                <w:sz w:val="14"/>
                <w:szCs w:val="24"/>
              </w:rPr>
            </w:pPr>
            <w:r>
              <w:rPr>
                <w:sz w:val="14"/>
              </w:rPr>
              <w:t>Cese</w:t>
            </w:r>
          </w:p>
        </w:tc>
      </w:tr>
      <w:tr w:rsidR="00C54397" w:rsidRPr="009D382F" w:rsidTr="002D524C">
        <w:trPr>
          <w:trHeight w:val="908"/>
        </w:trPr>
        <w:tc>
          <w:tcPr>
            <w:tcW w:w="810" w:type="dxa"/>
            <w:vAlign w:val="center"/>
          </w:tcPr>
          <w:p w:rsidR="00C54397" w:rsidRPr="002D524C" w:rsidRDefault="00C54397" w:rsidP="00C54397">
            <w:pPr>
              <w:jc w:val="center"/>
              <w:rPr>
                <w:rFonts w:cs="Arial"/>
                <w:b/>
                <w:sz w:val="16"/>
                <w:szCs w:val="24"/>
              </w:rPr>
            </w:pPr>
            <w:r>
              <w:rPr>
                <w:b/>
                <w:sz w:val="16"/>
              </w:rPr>
              <w:t>Serie 100</w:t>
            </w:r>
          </w:p>
        </w:tc>
        <w:tc>
          <w:tcPr>
            <w:tcW w:w="3240" w:type="dxa"/>
            <w:vAlign w:val="center"/>
          </w:tcPr>
          <w:p w:rsidR="00C54397" w:rsidRPr="002D524C" w:rsidRDefault="00C54397" w:rsidP="00BD4815">
            <w:pPr>
              <w:numPr>
                <w:ilvl w:val="0"/>
                <w:numId w:val="9"/>
              </w:numPr>
              <w:ind w:left="342" w:hanging="270"/>
              <w:contextualSpacing/>
              <w:rPr>
                <w:rFonts w:ascii="Times New Roman" w:hAnsi="Times New Roman"/>
                <w:sz w:val="14"/>
                <w:szCs w:val="24"/>
              </w:rPr>
            </w:pPr>
            <w:r>
              <w:rPr>
                <w:sz w:val="14"/>
              </w:rPr>
              <w:t>Despido</w:t>
            </w:r>
          </w:p>
          <w:p w:rsidR="0043708F" w:rsidRPr="002D524C" w:rsidRDefault="0043708F" w:rsidP="0043708F">
            <w:pPr>
              <w:ind w:left="342"/>
              <w:contextualSpacing/>
              <w:rPr>
                <w:rFonts w:ascii="Times New Roman" w:hAnsi="Times New Roman"/>
                <w:sz w:val="14"/>
                <w:szCs w:val="24"/>
              </w:rPr>
            </w:pPr>
          </w:p>
          <w:p w:rsidR="00C54397" w:rsidRPr="002D524C" w:rsidRDefault="00C54397" w:rsidP="00C54397">
            <w:pPr>
              <w:ind w:hanging="18"/>
              <w:contextualSpacing/>
              <w:rPr>
                <w:rFonts w:ascii="Times New Roman" w:hAnsi="Times New Roman"/>
                <w:sz w:val="14"/>
                <w:szCs w:val="24"/>
              </w:rPr>
            </w:pPr>
            <w:r>
              <w:rPr>
                <w:i/>
                <w:sz w:val="14"/>
              </w:rPr>
              <w:t>(NOTA:  Las violaciones de la Serie 100 requieren una reunión con Relaciones Laborales de EHS, el departamento de producción y los representantes del sindicato ante un problema)</w:t>
            </w:r>
          </w:p>
        </w:tc>
        <w:tc>
          <w:tcPr>
            <w:tcW w:w="900" w:type="dxa"/>
            <w:vAlign w:val="center"/>
          </w:tcPr>
          <w:p w:rsidR="00C54397" w:rsidRPr="002D524C" w:rsidRDefault="00C54397" w:rsidP="00C54397">
            <w:pPr>
              <w:jc w:val="center"/>
              <w:rPr>
                <w:rFonts w:ascii="Times New Roman" w:hAnsi="Times New Roman"/>
                <w:b/>
                <w:sz w:val="16"/>
                <w:szCs w:val="24"/>
              </w:rPr>
            </w:pPr>
            <w:r>
              <w:rPr>
                <w:b/>
                <w:sz w:val="16"/>
              </w:rPr>
              <w:t>Serie 100</w:t>
            </w:r>
          </w:p>
        </w:tc>
        <w:tc>
          <w:tcPr>
            <w:tcW w:w="4428" w:type="dxa"/>
            <w:vAlign w:val="center"/>
          </w:tcPr>
          <w:p w:rsidR="00C54397" w:rsidRPr="002D524C" w:rsidRDefault="00C54397" w:rsidP="00BD4815">
            <w:pPr>
              <w:numPr>
                <w:ilvl w:val="0"/>
                <w:numId w:val="11"/>
              </w:numPr>
              <w:ind w:left="342" w:hanging="270"/>
              <w:contextualSpacing/>
              <w:rPr>
                <w:rFonts w:ascii="Times New Roman" w:hAnsi="Times New Roman"/>
                <w:sz w:val="14"/>
                <w:szCs w:val="24"/>
              </w:rPr>
            </w:pPr>
            <w:r>
              <w:rPr>
                <w:sz w:val="14"/>
              </w:rPr>
              <w:t>Aviso de advertencia escrita final, aviso de advertencia escrita final y suspensión disciplinaria o cese</w:t>
            </w:r>
          </w:p>
          <w:p w:rsidR="00C54397" w:rsidRPr="002D524C" w:rsidRDefault="00C54397" w:rsidP="00BD4815">
            <w:pPr>
              <w:numPr>
                <w:ilvl w:val="0"/>
                <w:numId w:val="11"/>
              </w:numPr>
              <w:ind w:left="342" w:hanging="270"/>
              <w:contextualSpacing/>
              <w:rPr>
                <w:rFonts w:ascii="Times New Roman" w:hAnsi="Times New Roman"/>
                <w:sz w:val="14"/>
                <w:szCs w:val="24"/>
              </w:rPr>
            </w:pPr>
            <w:r>
              <w:rPr>
                <w:sz w:val="14"/>
              </w:rPr>
              <w:t>Cese</w:t>
            </w:r>
          </w:p>
        </w:tc>
      </w:tr>
    </w:tbl>
    <w:p w:rsidR="0043708F" w:rsidRPr="00DE6FDA" w:rsidRDefault="00701211" w:rsidP="00533B63">
      <w:pPr>
        <w:spacing w:before="240" w:after="360"/>
        <w:rPr>
          <w:sz w:val="20"/>
        </w:rPr>
      </w:pPr>
      <w:r>
        <w:rPr>
          <w:sz w:val="20"/>
        </w:rPr>
        <w:lastRenderedPageBreak/>
        <w:t>Además de las consecuencias disciplinarias, SSO K200A también tiene una tabla de ejemplo de violaciones y el código de administración que se usa para cada ejemplo. No se detallan todas las posibles violaciones; sin embargo, la tabla sirve como referencia al emitir una ejecución formal de medidas disciplinarias. La tabla completa se puede encontrar en el apéndice de este manual.</w:t>
      </w:r>
    </w:p>
    <w:p w:rsidR="00701211" w:rsidRPr="00DE6FDA" w:rsidRDefault="00701211" w:rsidP="00174B79">
      <w:pPr>
        <w:pStyle w:val="Heading2"/>
        <w:numPr>
          <w:ilvl w:val="1"/>
          <w:numId w:val="1"/>
        </w:numPr>
        <w:rPr>
          <w:sz w:val="28"/>
        </w:rPr>
      </w:pPr>
      <w:r>
        <w:rPr>
          <w:sz w:val="28"/>
        </w:rPr>
        <w:t>Participación del empleado</w:t>
      </w:r>
    </w:p>
    <w:p w:rsidR="00701211" w:rsidRPr="00941600" w:rsidRDefault="00701211" w:rsidP="009D382F">
      <w:pPr>
        <w:pStyle w:val="Heading2"/>
        <w:rPr>
          <w:b w:val="0"/>
          <w:sz w:val="18"/>
          <w:szCs w:val="18"/>
        </w:rPr>
      </w:pPr>
      <w:r>
        <w:rPr>
          <w:b w:val="0"/>
          <w:sz w:val="20"/>
        </w:rPr>
        <w:t xml:space="preserve">En </w:t>
      </w:r>
      <w:r w:rsidRPr="00941600">
        <w:rPr>
          <w:b w:val="0"/>
          <w:sz w:val="18"/>
          <w:szCs w:val="18"/>
        </w:rPr>
        <w:t xml:space="preserve">Ingalls </w:t>
      </w:r>
      <w:proofErr w:type="spellStart"/>
      <w:r w:rsidRPr="00941600">
        <w:rPr>
          <w:b w:val="0"/>
          <w:sz w:val="18"/>
          <w:szCs w:val="18"/>
        </w:rPr>
        <w:t>Shipbuilding</w:t>
      </w:r>
      <w:proofErr w:type="spellEnd"/>
      <w:r w:rsidRPr="00941600">
        <w:rPr>
          <w:b w:val="0"/>
          <w:sz w:val="18"/>
          <w:szCs w:val="18"/>
        </w:rPr>
        <w:t>, existen muchas maneras para que los empleados participen en nuestros esfuerzos de EHS. Los empleados pueden enviar sus ideas de mejora de EHS al Programa de Sugerencia de IDEAS. Pueden ver la implementación de su sugerencia y obtener una recompensa por ella. Revise el Programa de Sugerencia de IDEAS (SSW W3000) para obtener más detalles. Sin embargo, uno de los programas de participación de empleados más popular es el de Equipos de Acción de Seguridad (SAT, por sus siglas en inglés).</w:t>
      </w:r>
    </w:p>
    <w:p w:rsidR="00533B63" w:rsidRPr="00941600" w:rsidRDefault="00623D3D" w:rsidP="00533B63">
      <w:pPr>
        <w:tabs>
          <w:tab w:val="left" w:pos="720"/>
        </w:tabs>
        <w:spacing w:after="360"/>
        <w:rPr>
          <w:sz w:val="18"/>
          <w:szCs w:val="18"/>
        </w:rPr>
      </w:pPr>
      <w:r w:rsidRPr="00941600">
        <w:rPr>
          <w:noProof/>
          <w:sz w:val="18"/>
          <w:szCs w:val="18"/>
          <w:lang w:val="en-US" w:eastAsia="en-US" w:bidi="ar-SA"/>
        </w:rPr>
        <w:drawing>
          <wp:anchor distT="0" distB="0" distL="114300" distR="114300" simplePos="0" relativeHeight="251609600" behindDoc="1" locked="0" layoutInCell="1" allowOverlap="1" wp14:anchorId="6E292896" wp14:editId="3C070637">
            <wp:simplePos x="0" y="0"/>
            <wp:positionH relativeFrom="margin">
              <wp:align>right</wp:align>
            </wp:positionH>
            <wp:positionV relativeFrom="paragraph">
              <wp:posOffset>1210310</wp:posOffset>
            </wp:positionV>
            <wp:extent cx="1815465" cy="1788795"/>
            <wp:effectExtent l="19050" t="0" r="0" b="0"/>
            <wp:wrapTight wrapText="left">
              <wp:wrapPolygon edited="0">
                <wp:start x="-227" y="0"/>
                <wp:lineTo x="-227" y="21393"/>
                <wp:lineTo x="21532" y="21393"/>
                <wp:lineTo x="21532" y="0"/>
                <wp:lineTo x="-227" y="0"/>
              </wp:wrapPolygon>
            </wp:wrapTight>
            <wp:docPr id="1" name="Picture 1" descr="Image"/>
            <wp:cNvGraphicFramePr/>
            <a:graphic xmlns:a="http://schemas.openxmlformats.org/drawingml/2006/main">
              <a:graphicData uri="http://schemas.openxmlformats.org/drawingml/2006/picture">
                <pic:pic xmlns:pic="http://schemas.openxmlformats.org/drawingml/2006/picture">
                  <pic:nvPicPr>
                    <pic:cNvPr id="375810" name="Picture 3" descr="Image"/>
                    <pic:cNvPicPr>
                      <a:picLocks noChangeAspect="1" noChangeArrowheads="1"/>
                    </pic:cNvPicPr>
                  </pic:nvPicPr>
                  <pic:blipFill>
                    <a:blip r:embed="rId31" cstate="screen"/>
                    <a:srcRect/>
                    <a:stretch>
                      <a:fillRect/>
                    </a:stretch>
                  </pic:blipFill>
                  <pic:spPr bwMode="auto">
                    <a:xfrm>
                      <a:off x="0" y="0"/>
                      <a:ext cx="1815465" cy="1788795"/>
                    </a:xfrm>
                    <a:prstGeom prst="rect">
                      <a:avLst/>
                    </a:prstGeom>
                    <a:noFill/>
                    <a:ln w="9525">
                      <a:noFill/>
                      <a:miter lim="800000"/>
                      <a:headEnd/>
                      <a:tailEnd/>
                    </a:ln>
                  </pic:spPr>
                </pic:pic>
              </a:graphicData>
            </a:graphic>
          </wp:anchor>
        </w:drawing>
      </w:r>
      <w:r w:rsidRPr="00941600">
        <w:rPr>
          <w:sz w:val="18"/>
          <w:szCs w:val="18"/>
        </w:rPr>
        <w:t xml:space="preserve">El </w:t>
      </w:r>
      <w:r w:rsidRPr="00941600">
        <w:rPr>
          <w:i/>
          <w:sz w:val="18"/>
          <w:szCs w:val="18"/>
        </w:rPr>
        <w:t>Programa de Equipos de Acción de Seguridad</w:t>
      </w:r>
      <w:r w:rsidRPr="00941600">
        <w:rPr>
          <w:sz w:val="18"/>
          <w:szCs w:val="18"/>
        </w:rPr>
        <w:t xml:space="preserve"> de Ingalls (SSG K0208) se desarrolló a través de la tarea conjunta entre Operaciones, el Departamento de EHS y los Representantes del Sindicato Local. Su misión es contribuir en el desarrollo de una cultura de fuerza laboral que aliente la participación activa de todos los empleados en el proceso de salud y seguridad. Las pautas del programa exigen que los empleados por hora elijan a los empleados por hora que los representarán. El proceso de selección estará a cargo de los representantes de empleados, designados por el Sindicato, en todos los establecimientos de Ingalls </w:t>
      </w:r>
      <w:proofErr w:type="spellStart"/>
      <w:r w:rsidRPr="00941600">
        <w:rPr>
          <w:sz w:val="18"/>
          <w:szCs w:val="18"/>
        </w:rPr>
        <w:t>Shipbuilding</w:t>
      </w:r>
      <w:proofErr w:type="spellEnd"/>
      <w:r w:rsidRPr="00941600">
        <w:rPr>
          <w:sz w:val="18"/>
          <w:szCs w:val="18"/>
        </w:rPr>
        <w:t>.  La mitad de la membresía del equipo se rota anualmente para permitir que todos los empleados tengan la oportunidad de participar como Miembro de SAT.</w:t>
      </w:r>
    </w:p>
    <w:p w:rsidR="00F678E6" w:rsidRPr="00941600" w:rsidRDefault="005B5E0F" w:rsidP="00E4081A">
      <w:pPr>
        <w:tabs>
          <w:tab w:val="left" w:pos="720"/>
        </w:tabs>
        <w:spacing w:after="120"/>
        <w:rPr>
          <w:sz w:val="18"/>
          <w:szCs w:val="18"/>
        </w:rPr>
      </w:pPr>
      <w:r w:rsidRPr="00941600">
        <w:rPr>
          <w:sz w:val="18"/>
          <w:szCs w:val="18"/>
        </w:rPr>
        <w:t xml:space="preserve"> A continuación se detallan muchas de las funciones del SAT:</w:t>
      </w:r>
    </w:p>
    <w:p w:rsidR="00F678E6" w:rsidRPr="00941600" w:rsidRDefault="00F678E6" w:rsidP="00BD4815">
      <w:pPr>
        <w:pStyle w:val="ListParagraph"/>
        <w:numPr>
          <w:ilvl w:val="0"/>
          <w:numId w:val="12"/>
        </w:numPr>
        <w:tabs>
          <w:tab w:val="left" w:pos="360"/>
        </w:tabs>
        <w:spacing w:after="10"/>
        <w:ind w:hanging="720"/>
        <w:rPr>
          <w:bCs/>
          <w:i/>
          <w:sz w:val="18"/>
          <w:szCs w:val="18"/>
        </w:rPr>
      </w:pPr>
      <w:r w:rsidRPr="00941600">
        <w:rPr>
          <w:i/>
          <w:sz w:val="18"/>
          <w:szCs w:val="18"/>
        </w:rPr>
        <w:t>Concentrarse en los índices elevados de lesiones en áreas o trabajos específicos.</w:t>
      </w:r>
    </w:p>
    <w:p w:rsidR="00F678E6" w:rsidRPr="00941600" w:rsidRDefault="00F678E6" w:rsidP="00BD4815">
      <w:pPr>
        <w:numPr>
          <w:ilvl w:val="1"/>
          <w:numId w:val="3"/>
        </w:numPr>
        <w:tabs>
          <w:tab w:val="left" w:pos="360"/>
        </w:tabs>
        <w:spacing w:after="10"/>
        <w:ind w:left="360" w:hanging="360"/>
        <w:rPr>
          <w:bCs/>
          <w:i/>
          <w:sz w:val="18"/>
          <w:szCs w:val="18"/>
        </w:rPr>
      </w:pPr>
      <w:r w:rsidRPr="00941600">
        <w:rPr>
          <w:i/>
          <w:sz w:val="18"/>
          <w:szCs w:val="18"/>
        </w:rPr>
        <w:t>Realizar inspecciones del sitio para identificar condiciones de seguridad, salud y medioambiente en sus áreas asignadas.</w:t>
      </w:r>
    </w:p>
    <w:p w:rsidR="00F678E6" w:rsidRPr="00941600" w:rsidRDefault="00F678E6" w:rsidP="00BD4815">
      <w:pPr>
        <w:numPr>
          <w:ilvl w:val="1"/>
          <w:numId w:val="3"/>
        </w:numPr>
        <w:tabs>
          <w:tab w:val="left" w:pos="360"/>
        </w:tabs>
        <w:spacing w:after="10"/>
        <w:ind w:left="360" w:hanging="360"/>
        <w:rPr>
          <w:bCs/>
          <w:i/>
          <w:sz w:val="18"/>
          <w:szCs w:val="18"/>
        </w:rPr>
      </w:pPr>
      <w:r w:rsidRPr="00941600">
        <w:rPr>
          <w:i/>
          <w:sz w:val="18"/>
          <w:szCs w:val="18"/>
        </w:rPr>
        <w:t>Analizar y sugerir las posibles medidas correctivas para reducir lesiones y enfermedades.</w:t>
      </w:r>
    </w:p>
    <w:p w:rsidR="00F678E6" w:rsidRPr="00941600" w:rsidRDefault="00F678E6" w:rsidP="00BD4815">
      <w:pPr>
        <w:numPr>
          <w:ilvl w:val="1"/>
          <w:numId w:val="3"/>
        </w:numPr>
        <w:tabs>
          <w:tab w:val="left" w:pos="360"/>
        </w:tabs>
        <w:spacing w:after="10"/>
        <w:ind w:left="360" w:hanging="360"/>
        <w:rPr>
          <w:bCs/>
          <w:i/>
          <w:sz w:val="18"/>
          <w:szCs w:val="18"/>
        </w:rPr>
      </w:pPr>
      <w:r w:rsidRPr="00941600">
        <w:rPr>
          <w:i/>
          <w:sz w:val="18"/>
          <w:szCs w:val="18"/>
        </w:rPr>
        <w:t>Alentar a los empleados para que participen individualmente con el fin de informar todas las inquietudes de seguridad y promuevan un entorno libre de riesgos.</w:t>
      </w:r>
    </w:p>
    <w:p w:rsidR="00F678E6" w:rsidRPr="00941600" w:rsidRDefault="00F678E6" w:rsidP="00BD4815">
      <w:pPr>
        <w:numPr>
          <w:ilvl w:val="1"/>
          <w:numId w:val="3"/>
        </w:numPr>
        <w:tabs>
          <w:tab w:val="left" w:pos="360"/>
        </w:tabs>
        <w:spacing w:after="10"/>
        <w:ind w:left="360" w:hanging="360"/>
        <w:rPr>
          <w:bCs/>
          <w:i/>
          <w:sz w:val="18"/>
          <w:szCs w:val="18"/>
        </w:rPr>
      </w:pPr>
      <w:r w:rsidRPr="00941600">
        <w:rPr>
          <w:i/>
          <w:sz w:val="18"/>
          <w:szCs w:val="18"/>
        </w:rPr>
        <w:t>Identificar y crear un programa de inspección rotativo para todas las áreas de responsabilidad cada 3 meses.</w:t>
      </w:r>
    </w:p>
    <w:p w:rsidR="00F678E6" w:rsidRPr="00941600" w:rsidRDefault="00F678E6" w:rsidP="00BD4815">
      <w:pPr>
        <w:numPr>
          <w:ilvl w:val="1"/>
          <w:numId w:val="3"/>
        </w:numPr>
        <w:tabs>
          <w:tab w:val="left" w:pos="360"/>
        </w:tabs>
        <w:spacing w:after="10"/>
        <w:ind w:left="360" w:hanging="360"/>
        <w:rPr>
          <w:bCs/>
          <w:i/>
          <w:sz w:val="18"/>
          <w:szCs w:val="18"/>
        </w:rPr>
      </w:pPr>
      <w:r w:rsidRPr="00941600">
        <w:rPr>
          <w:i/>
          <w:sz w:val="18"/>
          <w:szCs w:val="18"/>
        </w:rPr>
        <w:t>Documentar las discrepancias y monitorear el progreso para garantizar que los puntos se corrijan en forma oportuna.</w:t>
      </w:r>
    </w:p>
    <w:p w:rsidR="00F678E6" w:rsidRPr="00941600" w:rsidRDefault="00F678E6" w:rsidP="00BD4815">
      <w:pPr>
        <w:numPr>
          <w:ilvl w:val="1"/>
          <w:numId w:val="3"/>
        </w:numPr>
        <w:tabs>
          <w:tab w:val="left" w:pos="360"/>
        </w:tabs>
        <w:spacing w:after="10"/>
        <w:rPr>
          <w:bCs/>
          <w:i/>
          <w:sz w:val="18"/>
          <w:szCs w:val="18"/>
        </w:rPr>
      </w:pPr>
      <w:r w:rsidRPr="00941600">
        <w:rPr>
          <w:i/>
          <w:sz w:val="18"/>
          <w:szCs w:val="18"/>
        </w:rPr>
        <w:t>Realizar inspecciones ergonómicas.</w:t>
      </w:r>
    </w:p>
    <w:p w:rsidR="00F678E6" w:rsidRPr="00941600" w:rsidRDefault="00F678E6" w:rsidP="00BD4815">
      <w:pPr>
        <w:numPr>
          <w:ilvl w:val="1"/>
          <w:numId w:val="3"/>
        </w:numPr>
        <w:tabs>
          <w:tab w:val="left" w:pos="360"/>
        </w:tabs>
        <w:spacing w:after="10"/>
        <w:ind w:left="360" w:hanging="360"/>
        <w:rPr>
          <w:bCs/>
          <w:i/>
          <w:sz w:val="18"/>
          <w:szCs w:val="18"/>
        </w:rPr>
      </w:pPr>
      <w:r w:rsidRPr="00941600">
        <w:rPr>
          <w:i/>
          <w:sz w:val="18"/>
          <w:szCs w:val="18"/>
        </w:rPr>
        <w:t>Evaluar las herramientas y los equipos nuevos, identificados por Ingeniería de Seguridad, que puedan reducir las lesiones y enfermedades relacionadas con el trabajo.</w:t>
      </w:r>
    </w:p>
    <w:p w:rsidR="00F678E6" w:rsidRPr="00941600" w:rsidRDefault="00F678E6" w:rsidP="00BD4815">
      <w:pPr>
        <w:numPr>
          <w:ilvl w:val="1"/>
          <w:numId w:val="3"/>
        </w:numPr>
        <w:tabs>
          <w:tab w:val="left" w:pos="360"/>
        </w:tabs>
        <w:spacing w:after="10"/>
        <w:ind w:left="360" w:hanging="360"/>
        <w:rPr>
          <w:bCs/>
          <w:i/>
          <w:sz w:val="18"/>
          <w:szCs w:val="18"/>
        </w:rPr>
      </w:pPr>
      <w:r w:rsidRPr="00941600">
        <w:rPr>
          <w:i/>
          <w:sz w:val="18"/>
          <w:szCs w:val="18"/>
        </w:rPr>
        <w:t>Revisar los datos de las tendencias de lesiones para identificar las principales tendencias de lesiones en las áreas específicas.</w:t>
      </w:r>
    </w:p>
    <w:p w:rsidR="00F678E6" w:rsidRPr="00941600" w:rsidRDefault="00F678E6" w:rsidP="00BD4815">
      <w:pPr>
        <w:numPr>
          <w:ilvl w:val="1"/>
          <w:numId w:val="3"/>
        </w:numPr>
        <w:tabs>
          <w:tab w:val="left" w:pos="360"/>
        </w:tabs>
        <w:spacing w:after="10"/>
        <w:ind w:left="360" w:hanging="360"/>
        <w:rPr>
          <w:bCs/>
          <w:i/>
          <w:sz w:val="18"/>
          <w:szCs w:val="18"/>
        </w:rPr>
      </w:pPr>
      <w:r w:rsidRPr="00941600">
        <w:rPr>
          <w:i/>
          <w:sz w:val="18"/>
          <w:szCs w:val="18"/>
        </w:rPr>
        <w:t>Entrevistar a los empleados lesionados para determinar la causa inicial.</w:t>
      </w:r>
    </w:p>
    <w:p w:rsidR="00F678E6" w:rsidRPr="00941600" w:rsidRDefault="00F678E6" w:rsidP="00BD4815">
      <w:pPr>
        <w:numPr>
          <w:ilvl w:val="1"/>
          <w:numId w:val="13"/>
        </w:numPr>
        <w:tabs>
          <w:tab w:val="left" w:pos="720"/>
        </w:tabs>
        <w:spacing w:after="30"/>
        <w:ind w:firstLine="360"/>
        <w:rPr>
          <w:bCs/>
          <w:i/>
          <w:sz w:val="18"/>
          <w:szCs w:val="18"/>
        </w:rPr>
      </w:pPr>
      <w:r w:rsidRPr="00941600">
        <w:rPr>
          <w:i/>
          <w:sz w:val="18"/>
          <w:szCs w:val="18"/>
        </w:rPr>
        <w:t>Informar los hallazgos a Producción o a Dirección del Área y a Ingeniería de Seguridad.</w:t>
      </w:r>
    </w:p>
    <w:p w:rsidR="00F678E6" w:rsidRPr="00941600" w:rsidRDefault="00F678E6" w:rsidP="00BD4815">
      <w:pPr>
        <w:numPr>
          <w:ilvl w:val="1"/>
          <w:numId w:val="3"/>
        </w:numPr>
        <w:tabs>
          <w:tab w:val="left" w:pos="360"/>
        </w:tabs>
        <w:spacing w:after="10"/>
        <w:ind w:left="360" w:hanging="360"/>
        <w:rPr>
          <w:bCs/>
          <w:i/>
          <w:sz w:val="18"/>
          <w:szCs w:val="18"/>
        </w:rPr>
      </w:pPr>
      <w:r w:rsidRPr="00941600">
        <w:rPr>
          <w:i/>
          <w:sz w:val="18"/>
          <w:szCs w:val="18"/>
        </w:rPr>
        <w:t>Revisar o crear Análisis de Seguridad en el Trabajo (JSA) (SSF K8383) y Mejoras del Proceso de Trabajo para avisar a los empleados cuáles son los métodos adecuados para realizar tareas en forma segura.</w:t>
      </w:r>
    </w:p>
    <w:p w:rsidR="005B5E0F" w:rsidRPr="00941600" w:rsidRDefault="00F678E6" w:rsidP="00BD4815">
      <w:pPr>
        <w:numPr>
          <w:ilvl w:val="1"/>
          <w:numId w:val="3"/>
        </w:numPr>
        <w:tabs>
          <w:tab w:val="left" w:pos="360"/>
        </w:tabs>
        <w:spacing w:after="240"/>
        <w:ind w:left="360" w:hanging="360"/>
        <w:rPr>
          <w:bCs/>
          <w:i/>
          <w:sz w:val="18"/>
          <w:szCs w:val="18"/>
        </w:rPr>
      </w:pPr>
      <w:r w:rsidRPr="00941600">
        <w:rPr>
          <w:i/>
          <w:sz w:val="18"/>
          <w:szCs w:val="18"/>
        </w:rPr>
        <w:t>Realizar análisis de la descarga de agua que no es de tormenta con Ingeniería Medioambiental para identificar posibles contaminantes y ubicaciones.</w:t>
      </w:r>
    </w:p>
    <w:p w:rsidR="00F678E6" w:rsidRPr="00941600" w:rsidRDefault="00F678E6" w:rsidP="003909D6">
      <w:pPr>
        <w:tabs>
          <w:tab w:val="left" w:pos="360"/>
        </w:tabs>
        <w:spacing w:before="120" w:after="360"/>
        <w:rPr>
          <w:bCs/>
          <w:sz w:val="18"/>
          <w:szCs w:val="18"/>
        </w:rPr>
      </w:pPr>
      <w:r w:rsidRPr="00941600">
        <w:rPr>
          <w:sz w:val="18"/>
          <w:szCs w:val="18"/>
        </w:rPr>
        <w:t>La capacitación para los SAT consiste en la capacitación de clase y de campo. El programa utiliza 24 horas de capacitación de clase formal cuando se crean equipos nuevos y cuando se agregan miembros nuevos debido a la rotación.  Los miembros del equipo que completan la capacitación reciben una tarjeta de Instrucción de Extensión de OSHA de 10 horas.</w:t>
      </w:r>
    </w:p>
    <w:p w:rsidR="007B6E95" w:rsidRPr="00E4081A" w:rsidRDefault="007B6E95" w:rsidP="00174B79">
      <w:pPr>
        <w:pStyle w:val="Heading2"/>
        <w:numPr>
          <w:ilvl w:val="1"/>
          <w:numId w:val="1"/>
        </w:numPr>
        <w:rPr>
          <w:sz w:val="28"/>
        </w:rPr>
      </w:pPr>
      <w:r>
        <w:rPr>
          <w:sz w:val="28"/>
        </w:rPr>
        <w:lastRenderedPageBreak/>
        <w:t>Informe de riesgos</w:t>
      </w:r>
    </w:p>
    <w:p w:rsidR="005B5E0F" w:rsidRPr="00E4081A" w:rsidRDefault="0053015E" w:rsidP="00E4081A">
      <w:pPr>
        <w:tabs>
          <w:tab w:val="left" w:pos="720"/>
        </w:tabs>
        <w:spacing w:after="120"/>
        <w:rPr>
          <w:rFonts w:eastAsiaTheme="majorEastAsia" w:cstheme="majorBidi"/>
          <w:bCs/>
          <w:sz w:val="20"/>
          <w:szCs w:val="20"/>
        </w:rPr>
      </w:pPr>
      <w:r>
        <w:rPr>
          <w:rFonts w:eastAsiaTheme="majorEastAsia" w:cstheme="majorBidi"/>
          <w:bCs/>
          <w:noProof/>
          <w:sz w:val="20"/>
          <w:szCs w:val="20"/>
          <w:lang w:val="en-US" w:eastAsia="en-US" w:bidi="ar-SA"/>
        </w:rPr>
        <w:drawing>
          <wp:anchor distT="0" distB="0" distL="114300" distR="114300" simplePos="0" relativeHeight="251644416" behindDoc="1" locked="0" layoutInCell="1" allowOverlap="1" wp14:anchorId="654339C8" wp14:editId="5F0CAB9C">
            <wp:simplePos x="0" y="0"/>
            <wp:positionH relativeFrom="margin">
              <wp:posOffset>2598420</wp:posOffset>
            </wp:positionH>
            <wp:positionV relativeFrom="paragraph">
              <wp:posOffset>479425</wp:posOffset>
            </wp:positionV>
            <wp:extent cx="4256405" cy="5414010"/>
            <wp:effectExtent l="0" t="0" r="0" b="0"/>
            <wp:wrapTight wrapText="bothSides">
              <wp:wrapPolygon edited="0">
                <wp:start x="0" y="0"/>
                <wp:lineTo x="0" y="20901"/>
                <wp:lineTo x="580" y="21509"/>
                <wp:lineTo x="21461" y="21509"/>
                <wp:lineTo x="21461" y="684"/>
                <wp:lineTo x="20881" y="0"/>
                <wp:lineTo x="0" y="0"/>
              </wp:wrapPolygon>
            </wp:wrapTight>
            <wp:docPr id="5" name="Picture 2" descr="Hazard Report 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 Report form.png"/>
                    <pic:cNvPicPr/>
                  </pic:nvPicPr>
                  <pic:blipFill>
                    <a:blip r:embed="rId32" cstate="screen"/>
                    <a:stretch>
                      <a:fillRect/>
                    </a:stretch>
                  </pic:blipFill>
                  <pic:spPr>
                    <a:xfrm>
                      <a:off x="0" y="0"/>
                      <a:ext cx="4256405" cy="5414010"/>
                    </a:xfrm>
                    <a:prstGeom prst="rect">
                      <a:avLst/>
                    </a:prstGeom>
                  </pic:spPr>
                </pic:pic>
              </a:graphicData>
            </a:graphic>
            <wp14:sizeRelH relativeFrom="margin">
              <wp14:pctWidth>0</wp14:pctWidth>
            </wp14:sizeRelH>
            <wp14:sizeRelV relativeFrom="margin">
              <wp14:pctHeight>0</wp14:pctHeight>
            </wp14:sizeRelV>
          </wp:anchor>
        </w:drawing>
      </w:r>
      <w:r w:rsidR="00174B79">
        <w:rPr>
          <w:rFonts w:eastAsiaTheme="majorEastAsia" w:cstheme="majorBidi"/>
          <w:sz w:val="20"/>
        </w:rPr>
        <w:t>Otra manera en que los empleados pueden participar activamente para hacer que su entorno de trabajo sea lo más seguro posible es entender y utilizar las vías para informar las condiciones inseguras y los comportamientos de riesgo. Por lo general, los riesgos se deben informar siguiendo la "jerarquía de informes". Existe un proceso informal para que los empleados comuniquen los riesgos reconocidos y se aseguren de que sean controlados en forma oportuna.</w:t>
      </w:r>
    </w:p>
    <w:p w:rsidR="007B6E95" w:rsidRPr="00533B63" w:rsidRDefault="007B6E95" w:rsidP="00BD4815">
      <w:pPr>
        <w:pStyle w:val="ListParagraph"/>
        <w:numPr>
          <w:ilvl w:val="0"/>
          <w:numId w:val="12"/>
        </w:numPr>
        <w:tabs>
          <w:tab w:val="left" w:pos="360"/>
        </w:tabs>
        <w:spacing w:after="10"/>
        <w:ind w:hanging="720"/>
        <w:rPr>
          <w:i/>
          <w:sz w:val="20"/>
          <w:szCs w:val="20"/>
        </w:rPr>
      </w:pPr>
      <w:r>
        <w:rPr>
          <w:i/>
          <w:sz w:val="20"/>
        </w:rPr>
        <w:t>Si observa un riesgo de seguridad, "soluciónelo si puede hacerlo".</w:t>
      </w:r>
    </w:p>
    <w:p w:rsidR="007B6E95" w:rsidRPr="00533B63" w:rsidRDefault="007B6E95" w:rsidP="00BD4815">
      <w:pPr>
        <w:pStyle w:val="ListParagraph"/>
        <w:numPr>
          <w:ilvl w:val="0"/>
          <w:numId w:val="12"/>
        </w:numPr>
        <w:tabs>
          <w:tab w:val="left" w:pos="360"/>
        </w:tabs>
        <w:spacing w:after="10"/>
        <w:ind w:left="360"/>
        <w:rPr>
          <w:i/>
          <w:sz w:val="20"/>
          <w:szCs w:val="20"/>
        </w:rPr>
      </w:pPr>
      <w:r>
        <w:rPr>
          <w:i/>
          <w:sz w:val="20"/>
        </w:rPr>
        <w:t>Si no puede corregir el riesgo, notifique a su capataz, o notifique a la parte responsable de corregir el riesgo.</w:t>
      </w:r>
    </w:p>
    <w:p w:rsidR="007B6E95" w:rsidRPr="00533B63" w:rsidRDefault="007B6E95" w:rsidP="00BD4815">
      <w:pPr>
        <w:pStyle w:val="ListParagraph"/>
        <w:numPr>
          <w:ilvl w:val="0"/>
          <w:numId w:val="12"/>
        </w:numPr>
        <w:tabs>
          <w:tab w:val="left" w:pos="360"/>
        </w:tabs>
        <w:spacing w:after="120"/>
        <w:ind w:left="360"/>
        <w:rPr>
          <w:i/>
          <w:sz w:val="20"/>
          <w:szCs w:val="20"/>
        </w:rPr>
      </w:pPr>
      <w:r>
        <w:rPr>
          <w:i/>
          <w:sz w:val="20"/>
        </w:rPr>
        <w:t>Si el capataz no puede corregir el riesgo, notifique a un nivel superior de la gerencia, a un miembro del SAT, a un miembro del personal de EHS de su área o al Departamento de EHS a la extensión 2100.</w:t>
      </w:r>
    </w:p>
    <w:p w:rsidR="00E4081A" w:rsidRPr="00941600" w:rsidRDefault="00B0780D" w:rsidP="00E4081A">
      <w:pPr>
        <w:tabs>
          <w:tab w:val="left" w:pos="360"/>
        </w:tabs>
        <w:spacing w:after="360"/>
        <w:rPr>
          <w:sz w:val="18"/>
          <w:szCs w:val="18"/>
        </w:rPr>
      </w:pPr>
      <w:r w:rsidRPr="00941600">
        <w:rPr>
          <w:sz w:val="18"/>
          <w:szCs w:val="18"/>
        </w:rPr>
        <w:t xml:space="preserve">Ocasionalmente, la cadena de mando normal puede ser ineficaz. Si es así, la Compañía ofrece maneras de registrar quejas de seguridad e informar riesgos del lugar de trabajo. La gerencia investigará todos los informes y no tomará represalias contra la persona que lo presenta. Estos procesos se explican en detalle en los </w:t>
      </w:r>
      <w:r>
        <w:rPr>
          <w:i/>
          <w:sz w:val="20"/>
        </w:rPr>
        <w:t>Informes de riesgo de salud y seguridad del empleado</w:t>
      </w:r>
      <w:r w:rsidRPr="00941600">
        <w:rPr>
          <w:sz w:val="18"/>
          <w:szCs w:val="18"/>
        </w:rPr>
        <w:t xml:space="preserve"> (SSO K236). Además, los empleados pueden presentar los informes</w:t>
      </w:r>
      <w:r>
        <w:rPr>
          <w:b/>
          <w:sz w:val="20"/>
        </w:rPr>
        <w:t xml:space="preserve"> de manera anónima</w:t>
      </w:r>
      <w:r w:rsidRPr="00941600">
        <w:rPr>
          <w:sz w:val="18"/>
          <w:szCs w:val="18"/>
        </w:rPr>
        <w:t xml:space="preserve"> enviando un </w:t>
      </w:r>
      <w:r>
        <w:rPr>
          <w:i/>
          <w:sz w:val="20"/>
        </w:rPr>
        <w:t>Informe de riesgo de salud y seguridad del empleado</w:t>
      </w:r>
      <w:r w:rsidRPr="00941600">
        <w:rPr>
          <w:sz w:val="18"/>
          <w:szCs w:val="18"/>
        </w:rPr>
        <w:t xml:space="preserve"> (SSF K8934), llamando al Departamento de EHS a la extensión 2100 o a la Línea Abierta de Ingalls </w:t>
      </w:r>
      <w:proofErr w:type="spellStart"/>
      <w:r w:rsidRPr="00941600">
        <w:rPr>
          <w:sz w:val="18"/>
          <w:szCs w:val="18"/>
        </w:rPr>
        <w:t>Shipbuilding</w:t>
      </w:r>
      <w:proofErr w:type="spellEnd"/>
      <w:r w:rsidRPr="00941600">
        <w:rPr>
          <w:sz w:val="18"/>
          <w:szCs w:val="18"/>
        </w:rPr>
        <w:t xml:space="preserve"> al 1-877-631-0020.</w:t>
      </w:r>
    </w:p>
    <w:p w:rsidR="00941600" w:rsidRDefault="00941600" w:rsidP="00E4081A">
      <w:pPr>
        <w:tabs>
          <w:tab w:val="left" w:pos="360"/>
        </w:tabs>
        <w:rPr>
          <w:b/>
          <w:sz w:val="28"/>
        </w:rPr>
      </w:pPr>
    </w:p>
    <w:p w:rsidR="00941600" w:rsidRDefault="00941600" w:rsidP="00E4081A">
      <w:pPr>
        <w:tabs>
          <w:tab w:val="left" w:pos="360"/>
        </w:tabs>
        <w:rPr>
          <w:b/>
          <w:sz w:val="28"/>
        </w:rPr>
      </w:pPr>
    </w:p>
    <w:p w:rsidR="00941600" w:rsidRDefault="00941600" w:rsidP="00E4081A">
      <w:pPr>
        <w:tabs>
          <w:tab w:val="left" w:pos="360"/>
        </w:tabs>
        <w:rPr>
          <w:b/>
          <w:sz w:val="28"/>
        </w:rPr>
      </w:pPr>
    </w:p>
    <w:p w:rsidR="00941600" w:rsidRDefault="00941600" w:rsidP="00E4081A">
      <w:pPr>
        <w:tabs>
          <w:tab w:val="left" w:pos="360"/>
        </w:tabs>
        <w:rPr>
          <w:b/>
          <w:sz w:val="28"/>
        </w:rPr>
      </w:pPr>
    </w:p>
    <w:p w:rsidR="00941600" w:rsidRDefault="00941600" w:rsidP="00E4081A">
      <w:pPr>
        <w:tabs>
          <w:tab w:val="left" w:pos="360"/>
        </w:tabs>
        <w:rPr>
          <w:b/>
          <w:sz w:val="28"/>
        </w:rPr>
      </w:pPr>
    </w:p>
    <w:p w:rsidR="009D3947" w:rsidRDefault="008A10A9" w:rsidP="00E4081A">
      <w:pPr>
        <w:tabs>
          <w:tab w:val="left" w:pos="360"/>
        </w:tabs>
        <w:rPr>
          <w:b/>
        </w:rPr>
      </w:pPr>
      <w:r>
        <w:rPr>
          <w:b/>
          <w:sz w:val="28"/>
        </w:rPr>
        <w:lastRenderedPageBreak/>
        <w:t>La credencial “DETENERSE es un buen avance”</w:t>
      </w:r>
    </w:p>
    <w:tbl>
      <w:tblPr>
        <w:tblStyle w:val="TableGrid"/>
        <w:tblW w:w="99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98"/>
        <w:gridCol w:w="4338"/>
      </w:tblGrid>
      <w:tr w:rsidR="009D3947" w:rsidTr="00506FF1">
        <w:trPr>
          <w:trHeight w:val="2690"/>
        </w:trPr>
        <w:tc>
          <w:tcPr>
            <w:tcW w:w="5598" w:type="dxa"/>
          </w:tcPr>
          <w:p w:rsidR="009D3947" w:rsidRDefault="009D3947" w:rsidP="009D3947">
            <w:pPr>
              <w:spacing w:after="120" w:line="276" w:lineRule="auto"/>
              <w:rPr>
                <w:sz w:val="20"/>
              </w:rPr>
            </w:pPr>
            <w:r>
              <w:rPr>
                <w:sz w:val="20"/>
              </w:rPr>
              <w:t>Una de las formas más importantes que tienen los empleados para corregir las condiciones y actividades peligrosas antes de que se conviertan en un accidente grave es el programa de Credencial Detener. La Credencial DETENERSE es un buen avance (SSO K202) contiene los detalles del programa completo.</w:t>
            </w:r>
          </w:p>
          <w:p w:rsidR="009D3947" w:rsidRDefault="00E75534" w:rsidP="00E75534">
            <w:pPr>
              <w:pStyle w:val="bulletindent1"/>
              <w:numPr>
                <w:ilvl w:val="0"/>
                <w:numId w:val="0"/>
              </w:numPr>
              <w:tabs>
                <w:tab w:val="left" w:pos="0"/>
              </w:tabs>
              <w:spacing w:after="120" w:line="276" w:lineRule="auto"/>
            </w:pPr>
            <w:r>
              <w:rPr>
                <w:rFonts w:ascii="Arial" w:hAnsi="Arial" w:cs="Arial"/>
                <w:noProof/>
                <w:sz w:val="20"/>
                <w:lang w:val="en-US" w:eastAsia="en-US" w:bidi="ar-SA"/>
              </w:rPr>
              <w:drawing>
                <wp:anchor distT="0" distB="0" distL="114300" distR="114300" simplePos="0" relativeHeight="251638272" behindDoc="1" locked="0" layoutInCell="1" allowOverlap="1" wp14:anchorId="2824129C" wp14:editId="0AEAAA5D">
                  <wp:simplePos x="0" y="0"/>
                  <wp:positionH relativeFrom="column">
                    <wp:posOffset>3478101</wp:posOffset>
                  </wp:positionH>
                  <wp:positionV relativeFrom="paragraph">
                    <wp:posOffset>82049</wp:posOffset>
                  </wp:positionV>
                  <wp:extent cx="1356342" cy="1987604"/>
                  <wp:effectExtent l="171450" t="133350" r="396258" b="336496"/>
                  <wp:wrapNone/>
                  <wp:docPr id="55" name="Picture 4" descr="C:\Documents and Settings\buzbech\My Documents\Written Programs Renovation Project\SSO K202 STOP Badge\STOP BADGE stop sign.jpg"/>
                  <wp:cNvGraphicFramePr/>
                  <a:graphic xmlns:a="http://schemas.openxmlformats.org/drawingml/2006/main">
                    <a:graphicData uri="http://schemas.openxmlformats.org/drawingml/2006/picture">
                      <pic:pic xmlns:pic="http://schemas.openxmlformats.org/drawingml/2006/picture">
                        <pic:nvPicPr>
                          <pic:cNvPr id="13" name="Picture 12" descr="C:\Documents and Settings\buzbech\My Documents\Written Programs Renovation Project\SSO K202 STOP Badge\STOP BADGE stop sign.jpg"/>
                          <pic:cNvPicPr/>
                        </pic:nvPicPr>
                        <pic:blipFill>
                          <a:blip r:embed="rId33" cstate="email"/>
                          <a:srcRect/>
                          <a:stretch>
                            <a:fillRect/>
                          </a:stretch>
                        </pic:blipFill>
                        <pic:spPr bwMode="auto">
                          <a:xfrm>
                            <a:off x="0" y="0"/>
                            <a:ext cx="1356342" cy="1987604"/>
                          </a:xfrm>
                          <a:prstGeom prst="rect">
                            <a:avLst/>
                          </a:prstGeom>
                          <a:ln w="9525">
                            <a:solidFill>
                              <a:schemeClr val="tx1"/>
                            </a:solidFill>
                          </a:ln>
                          <a:effectLst>
                            <a:outerShdw blurRad="292100" dist="139700" dir="2700000" algn="tl" rotWithShape="0">
                              <a:srgbClr val="333333">
                                <a:alpha val="65000"/>
                              </a:srgbClr>
                            </a:outerShdw>
                          </a:effectLst>
                        </pic:spPr>
                      </pic:pic>
                    </a:graphicData>
                  </a:graphic>
                </wp:anchor>
              </w:drawing>
            </w:r>
            <w:r>
              <w:rPr>
                <w:rFonts w:ascii="Arial" w:hAnsi="Arial"/>
                <w:sz w:val="20"/>
              </w:rPr>
              <w:t xml:space="preserve">La Credencial DETENERSE está diseñada para habilitar a los empleados en Ingalls </w:t>
            </w:r>
            <w:proofErr w:type="spellStart"/>
            <w:r>
              <w:rPr>
                <w:rFonts w:ascii="Arial" w:hAnsi="Arial"/>
                <w:sz w:val="20"/>
              </w:rPr>
              <w:t>Shipbuilding</w:t>
            </w:r>
            <w:proofErr w:type="spellEnd"/>
            <w:r>
              <w:rPr>
                <w:rFonts w:ascii="Arial" w:hAnsi="Arial"/>
                <w:sz w:val="20"/>
              </w:rPr>
              <w:t xml:space="preserve"> a detener cualquier acto o proceso que consideren inseguro, poco ético, de calidad deficiente, contrario a las prioridades de nuestra compañía (Seguridad, Calidad, Costo y Programa) u opuesto a nuestros comportamientos de liderazgo para:</w:t>
            </w:r>
          </w:p>
        </w:tc>
        <w:tc>
          <w:tcPr>
            <w:tcW w:w="4338" w:type="dxa"/>
            <w:vMerge w:val="restart"/>
            <w:tcMar>
              <w:left w:w="0" w:type="dxa"/>
              <w:right w:w="0" w:type="dxa"/>
            </w:tcMar>
            <w:vAlign w:val="center"/>
          </w:tcPr>
          <w:p w:rsidR="009D3947" w:rsidRPr="00506FF1" w:rsidRDefault="002D7DCE" w:rsidP="00506FF1">
            <w:pPr>
              <w:jc w:val="right"/>
            </w:pPr>
            <w:r>
              <w:rPr>
                <w:noProof/>
                <w:lang w:val="en-US" w:eastAsia="en-US" w:bidi="ar-SA"/>
              </w:rPr>
              <w:drawing>
                <wp:anchor distT="0" distB="0" distL="0" distR="0" simplePos="0" relativeHeight="251640320" behindDoc="1" locked="0" layoutInCell="1" allowOverlap="1" wp14:anchorId="67967465" wp14:editId="11FC32E4">
                  <wp:simplePos x="0" y="0"/>
                  <wp:positionH relativeFrom="margin">
                    <wp:posOffset>965835</wp:posOffset>
                  </wp:positionH>
                  <wp:positionV relativeFrom="paragraph">
                    <wp:posOffset>130810</wp:posOffset>
                  </wp:positionV>
                  <wp:extent cx="1375410" cy="1997075"/>
                  <wp:effectExtent l="171450" t="133350" r="396240" b="346075"/>
                  <wp:wrapTight wrapText="bothSides">
                    <wp:wrapPolygon edited="0">
                      <wp:start x="1795" y="-1442"/>
                      <wp:lineTo x="0" y="-1236"/>
                      <wp:lineTo x="-2693" y="824"/>
                      <wp:lineTo x="-2693" y="22459"/>
                      <wp:lineTo x="-299" y="24931"/>
                      <wp:lineTo x="299" y="25137"/>
                      <wp:lineTo x="2992" y="25343"/>
                      <wp:lineTo x="4488" y="25343"/>
                      <wp:lineTo x="20343" y="25343"/>
                      <wp:lineTo x="21839" y="25343"/>
                      <wp:lineTo x="24831" y="25137"/>
                      <wp:lineTo x="24532" y="24931"/>
                      <wp:lineTo x="25130" y="24931"/>
                      <wp:lineTo x="27524" y="22252"/>
                      <wp:lineTo x="27524" y="1854"/>
                      <wp:lineTo x="27823" y="1030"/>
                      <wp:lineTo x="24532" y="-1236"/>
                      <wp:lineTo x="22737" y="-1442"/>
                      <wp:lineTo x="1795" y="-1442"/>
                    </wp:wrapPolygon>
                  </wp:wrapTight>
                  <wp:docPr id="60" name="Picture 5" descr="Cuccias STOP Badge.jpg"/>
                  <wp:cNvGraphicFramePr/>
                  <a:graphic xmlns:a="http://schemas.openxmlformats.org/drawingml/2006/main">
                    <a:graphicData uri="http://schemas.openxmlformats.org/drawingml/2006/picture">
                      <pic:pic xmlns:pic="http://schemas.openxmlformats.org/drawingml/2006/picture">
                        <pic:nvPicPr>
                          <pic:cNvPr id="14" name="Picture 13" descr="Cuccias STOP Badge.jpg"/>
                          <pic:cNvPicPr>
                            <a:picLocks noChangeAspect="1"/>
                          </pic:cNvPicPr>
                        </pic:nvPicPr>
                        <pic:blipFill>
                          <a:blip r:embed="rId34" cstate="screen"/>
                          <a:srcRect b="27704"/>
                          <a:stretch>
                            <a:fillRect/>
                          </a:stretch>
                        </pic:blipFill>
                        <pic:spPr>
                          <a:xfrm>
                            <a:off x="0" y="0"/>
                            <a:ext cx="1375410" cy="1997075"/>
                          </a:xfrm>
                          <a:prstGeom prst="rect">
                            <a:avLst/>
                          </a:prstGeom>
                          <a:ln w="9525">
                            <a:solidFill>
                              <a:schemeClr val="tx1"/>
                            </a:solidFill>
                          </a:ln>
                          <a:effectLst>
                            <a:outerShdw blurRad="292100" dist="139700" dir="2700000" algn="tl" rotWithShape="0">
                              <a:srgbClr val="333333">
                                <a:alpha val="65000"/>
                              </a:srgbClr>
                            </a:outerShdw>
                          </a:effectLst>
                        </pic:spPr>
                      </pic:pic>
                    </a:graphicData>
                  </a:graphic>
                </wp:anchor>
              </w:drawing>
            </w:r>
          </w:p>
          <w:p w:rsidR="009D3947" w:rsidRPr="00506FF1" w:rsidRDefault="009D3947" w:rsidP="00506FF1">
            <w:pPr>
              <w:jc w:val="right"/>
            </w:pPr>
          </w:p>
        </w:tc>
      </w:tr>
      <w:tr w:rsidR="00506FF1" w:rsidTr="00506FF1">
        <w:trPr>
          <w:trHeight w:val="818"/>
        </w:trPr>
        <w:tc>
          <w:tcPr>
            <w:tcW w:w="5598" w:type="dxa"/>
          </w:tcPr>
          <w:p w:rsidR="00506FF1" w:rsidRPr="00533B63" w:rsidRDefault="00506FF1" w:rsidP="00BD4815">
            <w:pPr>
              <w:pStyle w:val="bulletindent1"/>
              <w:numPr>
                <w:ilvl w:val="2"/>
                <w:numId w:val="16"/>
              </w:numPr>
              <w:tabs>
                <w:tab w:val="clear" w:pos="2160"/>
                <w:tab w:val="num" w:pos="360"/>
                <w:tab w:val="left" w:pos="1080"/>
              </w:tabs>
              <w:spacing w:line="276" w:lineRule="auto"/>
              <w:ind w:hanging="2160"/>
              <w:rPr>
                <w:rFonts w:ascii="Arial" w:hAnsi="Arial" w:cs="Arial"/>
                <w:i/>
                <w:sz w:val="20"/>
              </w:rPr>
            </w:pPr>
            <w:r>
              <w:rPr>
                <w:rFonts w:ascii="Arial" w:hAnsi="Arial"/>
                <w:i/>
                <w:sz w:val="20"/>
              </w:rPr>
              <w:t>Buscar y decir la verdad;</w:t>
            </w:r>
          </w:p>
          <w:p w:rsidR="00506FF1" w:rsidRPr="00533B63" w:rsidRDefault="00506FF1" w:rsidP="00BD4815">
            <w:pPr>
              <w:pStyle w:val="bulletindent1"/>
              <w:numPr>
                <w:ilvl w:val="2"/>
                <w:numId w:val="16"/>
              </w:numPr>
              <w:tabs>
                <w:tab w:val="clear" w:pos="2160"/>
                <w:tab w:val="num" w:pos="360"/>
                <w:tab w:val="left" w:pos="1080"/>
              </w:tabs>
              <w:spacing w:line="276" w:lineRule="auto"/>
              <w:ind w:hanging="2160"/>
              <w:rPr>
                <w:rFonts w:ascii="Arial" w:hAnsi="Arial" w:cs="Arial"/>
                <w:i/>
                <w:sz w:val="20"/>
              </w:rPr>
            </w:pPr>
            <w:r>
              <w:rPr>
                <w:rFonts w:ascii="Arial" w:hAnsi="Arial"/>
                <w:i/>
                <w:sz w:val="20"/>
              </w:rPr>
              <w:t>Asumir la responsabilidad y ser responsable;</w:t>
            </w:r>
          </w:p>
          <w:p w:rsidR="00506FF1" w:rsidRPr="00533B63" w:rsidRDefault="00E75534" w:rsidP="00BD4815">
            <w:pPr>
              <w:pStyle w:val="bulletindent1"/>
              <w:numPr>
                <w:ilvl w:val="2"/>
                <w:numId w:val="16"/>
              </w:numPr>
              <w:tabs>
                <w:tab w:val="clear" w:pos="2160"/>
                <w:tab w:val="num" w:pos="360"/>
                <w:tab w:val="left" w:pos="1080"/>
              </w:tabs>
              <w:spacing w:line="276" w:lineRule="auto"/>
              <w:ind w:hanging="2160"/>
              <w:rPr>
                <w:rFonts w:ascii="Arial" w:hAnsi="Arial" w:cs="Arial"/>
                <w:i/>
                <w:sz w:val="20"/>
              </w:rPr>
            </w:pPr>
            <w:r>
              <w:rPr>
                <w:rFonts w:ascii="Arial" w:hAnsi="Arial"/>
                <w:i/>
                <w:sz w:val="20"/>
              </w:rPr>
              <w:t>Contraer y cumplir compromisos, y</w:t>
            </w:r>
          </w:p>
          <w:p w:rsidR="00506FF1" w:rsidRDefault="00506FF1" w:rsidP="00BD4815">
            <w:pPr>
              <w:pStyle w:val="bulletindent1"/>
              <w:numPr>
                <w:ilvl w:val="2"/>
                <w:numId w:val="16"/>
              </w:numPr>
              <w:tabs>
                <w:tab w:val="clear" w:pos="2160"/>
                <w:tab w:val="num" w:pos="360"/>
                <w:tab w:val="left" w:pos="1080"/>
              </w:tabs>
              <w:spacing w:after="240" w:line="276" w:lineRule="auto"/>
              <w:ind w:hanging="2160"/>
            </w:pPr>
            <w:r>
              <w:rPr>
                <w:rFonts w:ascii="Arial" w:hAnsi="Arial"/>
                <w:i/>
                <w:sz w:val="20"/>
              </w:rPr>
              <w:t>Comunicarse de manera abierta y honesta.</w:t>
            </w:r>
          </w:p>
        </w:tc>
        <w:tc>
          <w:tcPr>
            <w:tcW w:w="4338" w:type="dxa"/>
            <w:vMerge/>
          </w:tcPr>
          <w:p w:rsidR="00506FF1" w:rsidRDefault="00506FF1" w:rsidP="009D3947"/>
        </w:tc>
      </w:tr>
    </w:tbl>
    <w:p w:rsidR="00A91528" w:rsidRPr="009D3947" w:rsidRDefault="00A91528" w:rsidP="009D3947"/>
    <w:p w:rsidR="00552928" w:rsidRPr="00786436" w:rsidRDefault="00441A5D" w:rsidP="00786436">
      <w:pPr>
        <w:pStyle w:val="bulletindent1"/>
        <w:numPr>
          <w:ilvl w:val="0"/>
          <w:numId w:val="0"/>
        </w:numPr>
        <w:tabs>
          <w:tab w:val="left" w:pos="1080"/>
        </w:tabs>
        <w:spacing w:after="120" w:line="276" w:lineRule="auto"/>
        <w:rPr>
          <w:rFonts w:ascii="Arial" w:hAnsi="Arial" w:cs="Arial"/>
          <w:sz w:val="20"/>
        </w:rPr>
      </w:pPr>
      <w:r>
        <w:rPr>
          <w:rFonts w:ascii="Arial" w:eastAsiaTheme="majorEastAsia" w:hAnsi="Arial" w:cstheme="majorBidi"/>
          <w:sz w:val="20"/>
        </w:rPr>
        <w:t xml:space="preserve">Todo empleado que sea testigo de un acto o condición mencionado anteriormente tiene la autoridad y la obligación de sacar la Credencial DETENERSE y notificar la situación. Ningún empleado recibirá sanciones disciplinarias por detener una situación que considere insegura. Todo empleado que crea haber sufrido represalias por usar la Credencial DETENERSE debe llamar de inmediato a la Línea Abierta de Ética al 1-877-631-0020. En Ingalls </w:t>
      </w:r>
      <w:proofErr w:type="spellStart"/>
      <w:r>
        <w:rPr>
          <w:rFonts w:ascii="Arial" w:eastAsiaTheme="majorEastAsia" w:hAnsi="Arial" w:cstheme="majorBidi"/>
          <w:sz w:val="20"/>
        </w:rPr>
        <w:t>Shipbuilding</w:t>
      </w:r>
      <w:proofErr w:type="spellEnd"/>
      <w:r>
        <w:rPr>
          <w:rFonts w:ascii="Arial" w:eastAsiaTheme="majorEastAsia" w:hAnsi="Arial" w:cstheme="majorBidi"/>
          <w:sz w:val="20"/>
        </w:rPr>
        <w:t xml:space="preserve"> no se toleran las represalias y serán investigadas con la posibilidad de administrar medidas disciplinarias que pueden incluir el despido.</w:t>
      </w:r>
    </w:p>
    <w:p w:rsidR="00441A5D" w:rsidRPr="00786436" w:rsidRDefault="00552928" w:rsidP="00BC57E2">
      <w:pPr>
        <w:pStyle w:val="bulletindent1"/>
        <w:numPr>
          <w:ilvl w:val="0"/>
          <w:numId w:val="0"/>
        </w:numPr>
        <w:tabs>
          <w:tab w:val="left" w:pos="1080"/>
        </w:tabs>
        <w:spacing w:after="360" w:line="276" w:lineRule="auto"/>
        <w:rPr>
          <w:rFonts w:ascii="Arial" w:eastAsiaTheme="majorEastAsia" w:hAnsi="Arial" w:cstheme="majorBidi"/>
          <w:bCs/>
          <w:szCs w:val="26"/>
        </w:rPr>
      </w:pPr>
      <w:r>
        <w:rPr>
          <w:rFonts w:ascii="Arial" w:eastAsiaTheme="majorEastAsia" w:hAnsi="Arial" w:cstheme="majorBidi"/>
          <w:sz w:val="20"/>
        </w:rPr>
        <w:t xml:space="preserve">Todo empleado que no se detenga ni reconozca el uso de la Credencial DETENERSE por parte de un compañero de trabajo estará sujeto a medidas disciplinarias en conformidad con el </w:t>
      </w:r>
      <w:r>
        <w:rPr>
          <w:rFonts w:ascii="Arial" w:eastAsiaTheme="majorEastAsia" w:hAnsi="Arial" w:cstheme="majorBidi"/>
          <w:i/>
          <w:sz w:val="20"/>
        </w:rPr>
        <w:t>Programa de control de seguridad para la ejecución de medidas disciplinarias de EHS</w:t>
      </w:r>
      <w:r>
        <w:rPr>
          <w:rFonts w:ascii="Arial" w:eastAsiaTheme="majorEastAsia" w:hAnsi="Arial" w:cstheme="majorBidi"/>
          <w:sz w:val="20"/>
        </w:rPr>
        <w:t xml:space="preserve"> (SSO K200).</w:t>
      </w:r>
    </w:p>
    <w:p w:rsidR="00BC57E2" w:rsidRPr="00786436" w:rsidRDefault="00BC57E2" w:rsidP="00174B79">
      <w:pPr>
        <w:pStyle w:val="Heading2"/>
        <w:numPr>
          <w:ilvl w:val="1"/>
          <w:numId w:val="1"/>
        </w:numPr>
        <w:spacing w:line="240" w:lineRule="auto"/>
        <w:rPr>
          <w:sz w:val="28"/>
        </w:rPr>
      </w:pPr>
      <w:r>
        <w:rPr>
          <w:sz w:val="28"/>
        </w:rPr>
        <w:t>Programa de inspección antes del trabajo “</w:t>
      </w:r>
      <w:proofErr w:type="spellStart"/>
      <w:r>
        <w:rPr>
          <w:sz w:val="28"/>
        </w:rPr>
        <w:t>Take</w:t>
      </w:r>
      <w:proofErr w:type="spellEnd"/>
      <w:r>
        <w:rPr>
          <w:sz w:val="28"/>
        </w:rPr>
        <w:t xml:space="preserve"> Five”</w:t>
      </w:r>
    </w:p>
    <w:p w:rsidR="00BC57E2" w:rsidRPr="00941600" w:rsidRDefault="00B0780D" w:rsidP="00174B79">
      <w:pPr>
        <w:spacing w:after="120"/>
        <w:rPr>
          <w:rFonts w:eastAsiaTheme="majorEastAsia" w:cstheme="majorBidi"/>
          <w:bCs/>
          <w:sz w:val="18"/>
          <w:szCs w:val="18"/>
        </w:rPr>
      </w:pPr>
      <w:r w:rsidRPr="00941600">
        <w:rPr>
          <w:rFonts w:eastAsiaTheme="majorEastAsia" w:cstheme="majorBidi"/>
          <w:sz w:val="18"/>
          <w:szCs w:val="18"/>
        </w:rPr>
        <w:t xml:space="preserve">El propósito de una inspección antes del trabajo es identificar y eliminar los riesgos y así reducir el riesgo de lesiones y enfermedades para nuestra fuerza laboral de producción. La inspección antes del trabajo de Ingalls </w:t>
      </w:r>
      <w:proofErr w:type="spellStart"/>
      <w:r w:rsidRPr="00941600">
        <w:rPr>
          <w:rFonts w:eastAsiaTheme="majorEastAsia" w:cstheme="majorBidi"/>
          <w:sz w:val="18"/>
          <w:szCs w:val="18"/>
        </w:rPr>
        <w:t>Shipbuilding</w:t>
      </w:r>
      <w:proofErr w:type="spellEnd"/>
      <w:r w:rsidRPr="00941600">
        <w:rPr>
          <w:rFonts w:eastAsiaTheme="majorEastAsia" w:cstheme="majorBidi"/>
          <w:sz w:val="18"/>
          <w:szCs w:val="18"/>
        </w:rPr>
        <w:t xml:space="preserve"> se describe en el </w:t>
      </w:r>
      <w:r>
        <w:rPr>
          <w:rFonts w:eastAsiaTheme="majorEastAsia" w:cstheme="majorBidi"/>
          <w:i/>
          <w:sz w:val="20"/>
        </w:rPr>
        <w:t>Programa de inspección antes del trabajo del supervisor</w:t>
      </w:r>
      <w:r w:rsidRPr="00941600">
        <w:rPr>
          <w:rFonts w:eastAsiaTheme="majorEastAsia" w:cstheme="majorBidi"/>
          <w:sz w:val="18"/>
          <w:szCs w:val="18"/>
        </w:rPr>
        <w:t xml:space="preserve"> </w:t>
      </w:r>
      <w:r>
        <w:rPr>
          <w:rFonts w:eastAsiaTheme="majorEastAsia" w:cstheme="majorBidi"/>
          <w:i/>
          <w:sz w:val="20"/>
        </w:rPr>
        <w:t>“</w:t>
      </w:r>
      <w:proofErr w:type="spellStart"/>
      <w:r>
        <w:rPr>
          <w:rFonts w:eastAsiaTheme="majorEastAsia" w:cstheme="majorBidi"/>
          <w:i/>
          <w:sz w:val="20"/>
        </w:rPr>
        <w:t>Take</w:t>
      </w:r>
      <w:proofErr w:type="spellEnd"/>
      <w:r>
        <w:rPr>
          <w:rFonts w:eastAsiaTheme="majorEastAsia" w:cstheme="majorBidi"/>
          <w:i/>
          <w:sz w:val="20"/>
        </w:rPr>
        <w:t xml:space="preserve"> Five”</w:t>
      </w:r>
      <w:r w:rsidRPr="00941600">
        <w:rPr>
          <w:rFonts w:eastAsiaTheme="majorEastAsia" w:cstheme="majorBidi"/>
          <w:sz w:val="18"/>
          <w:szCs w:val="18"/>
        </w:rPr>
        <w:t xml:space="preserve"> (SSO K229). Los procedimientos sistemáticos </w:t>
      </w:r>
      <w:proofErr w:type="spellStart"/>
      <w:r w:rsidRPr="00941600">
        <w:rPr>
          <w:rFonts w:eastAsiaTheme="majorEastAsia" w:cstheme="majorBidi"/>
          <w:sz w:val="18"/>
          <w:szCs w:val="18"/>
        </w:rPr>
        <w:t>Take</w:t>
      </w:r>
      <w:proofErr w:type="spellEnd"/>
      <w:r w:rsidRPr="00941600">
        <w:rPr>
          <w:rFonts w:eastAsiaTheme="majorEastAsia" w:cstheme="majorBidi"/>
          <w:sz w:val="18"/>
          <w:szCs w:val="18"/>
        </w:rPr>
        <w:t xml:space="preserve"> Five se definen en</w:t>
      </w:r>
      <w:r>
        <w:rPr>
          <w:rFonts w:eastAsiaTheme="majorEastAsia" w:cstheme="majorBidi"/>
          <w:i/>
          <w:sz w:val="20"/>
        </w:rPr>
        <w:t xml:space="preserve"> </w:t>
      </w:r>
      <w:r w:rsidRPr="00941600">
        <w:rPr>
          <w:rFonts w:eastAsiaTheme="majorEastAsia" w:cstheme="majorBidi"/>
          <w:sz w:val="18"/>
          <w:szCs w:val="18"/>
        </w:rPr>
        <w:t>los</w:t>
      </w:r>
      <w:r>
        <w:rPr>
          <w:rFonts w:eastAsiaTheme="majorEastAsia" w:cstheme="majorBidi"/>
          <w:i/>
          <w:sz w:val="20"/>
        </w:rPr>
        <w:t xml:space="preserve"> Pasos del proceso del programa de inspección antes del trabajo del supervisor</w:t>
      </w:r>
      <w:r w:rsidRPr="00941600">
        <w:rPr>
          <w:rFonts w:eastAsiaTheme="majorEastAsia" w:cstheme="majorBidi"/>
          <w:sz w:val="18"/>
          <w:szCs w:val="18"/>
        </w:rPr>
        <w:t xml:space="preserve"> </w:t>
      </w:r>
      <w:r>
        <w:rPr>
          <w:rFonts w:eastAsiaTheme="majorEastAsia" w:cstheme="majorBidi"/>
          <w:i/>
          <w:sz w:val="20"/>
        </w:rPr>
        <w:t>“</w:t>
      </w:r>
      <w:proofErr w:type="spellStart"/>
      <w:r>
        <w:rPr>
          <w:rFonts w:eastAsiaTheme="majorEastAsia" w:cstheme="majorBidi"/>
          <w:i/>
          <w:sz w:val="20"/>
        </w:rPr>
        <w:t>Take</w:t>
      </w:r>
      <w:proofErr w:type="spellEnd"/>
      <w:r>
        <w:rPr>
          <w:rFonts w:eastAsiaTheme="majorEastAsia" w:cstheme="majorBidi"/>
          <w:i/>
          <w:sz w:val="20"/>
        </w:rPr>
        <w:t xml:space="preserve"> Five”</w:t>
      </w:r>
      <w:r w:rsidRPr="00941600">
        <w:rPr>
          <w:rFonts w:eastAsiaTheme="majorEastAsia" w:cstheme="majorBidi"/>
          <w:sz w:val="18"/>
          <w:szCs w:val="18"/>
        </w:rPr>
        <w:t xml:space="preserve"> (SSO K0207).</w:t>
      </w:r>
    </w:p>
    <w:p w:rsidR="001D563D" w:rsidRPr="00786436" w:rsidRDefault="00B0780D" w:rsidP="00786436">
      <w:pPr>
        <w:spacing w:after="120"/>
        <w:rPr>
          <w:rFonts w:eastAsiaTheme="majorEastAsia" w:cstheme="majorBidi"/>
          <w:bCs/>
          <w:sz w:val="20"/>
          <w:szCs w:val="26"/>
        </w:rPr>
      </w:pPr>
      <w:r>
        <w:rPr>
          <w:rFonts w:eastAsiaTheme="majorEastAsia" w:cstheme="majorBidi"/>
          <w:sz w:val="20"/>
        </w:rPr>
        <w:t>“</w:t>
      </w:r>
      <w:proofErr w:type="spellStart"/>
      <w:r>
        <w:rPr>
          <w:rFonts w:eastAsiaTheme="majorEastAsia" w:cstheme="majorBidi"/>
          <w:sz w:val="20"/>
        </w:rPr>
        <w:t>Take</w:t>
      </w:r>
      <w:proofErr w:type="spellEnd"/>
      <w:r>
        <w:rPr>
          <w:rFonts w:eastAsiaTheme="majorEastAsia" w:cstheme="majorBidi"/>
          <w:sz w:val="20"/>
        </w:rPr>
        <w:t xml:space="preserve"> Five” es una iniciativa de reducción de riesgos de dos segmentos que consiste de una Revisión de riesgos </w:t>
      </w:r>
      <w:proofErr w:type="spellStart"/>
      <w:r>
        <w:rPr>
          <w:rFonts w:eastAsiaTheme="majorEastAsia" w:cstheme="majorBidi"/>
          <w:sz w:val="20"/>
        </w:rPr>
        <w:t>Take</w:t>
      </w:r>
      <w:proofErr w:type="spellEnd"/>
      <w:r>
        <w:rPr>
          <w:rFonts w:eastAsiaTheme="majorEastAsia" w:cstheme="majorBidi"/>
          <w:sz w:val="20"/>
        </w:rPr>
        <w:t xml:space="preserve"> Five así como una Inspección del área de trabajo </w:t>
      </w:r>
      <w:proofErr w:type="spellStart"/>
      <w:r>
        <w:rPr>
          <w:rFonts w:eastAsiaTheme="majorEastAsia" w:cstheme="majorBidi"/>
          <w:sz w:val="20"/>
        </w:rPr>
        <w:t>Take</w:t>
      </w:r>
      <w:proofErr w:type="spellEnd"/>
      <w:r>
        <w:rPr>
          <w:rFonts w:eastAsiaTheme="majorEastAsia" w:cstheme="majorBidi"/>
          <w:sz w:val="20"/>
        </w:rPr>
        <w:t xml:space="preserve"> Five, para garantizar que al inicio de las asignaciones de trabajo: </w:t>
      </w:r>
    </w:p>
    <w:p w:rsidR="003909D6" w:rsidRPr="00474196" w:rsidRDefault="00312FFE" w:rsidP="00BD4815">
      <w:pPr>
        <w:pStyle w:val="ListParagraph"/>
        <w:numPr>
          <w:ilvl w:val="0"/>
          <w:numId w:val="15"/>
        </w:numPr>
        <w:tabs>
          <w:tab w:val="left" w:pos="270"/>
        </w:tabs>
        <w:spacing w:after="20"/>
        <w:ind w:left="270" w:hanging="270"/>
        <w:rPr>
          <w:rFonts w:eastAsiaTheme="majorEastAsia" w:cstheme="majorBidi"/>
          <w:bCs/>
          <w:i/>
          <w:sz w:val="20"/>
          <w:szCs w:val="26"/>
        </w:rPr>
      </w:pPr>
      <w:r>
        <w:rPr>
          <w:rFonts w:eastAsiaTheme="majorEastAsia" w:cstheme="majorBidi"/>
          <w:i/>
          <w:sz w:val="20"/>
        </w:rPr>
        <w:t>Los empleados están equipados adecuadamente para el trabajo.</w:t>
      </w:r>
    </w:p>
    <w:p w:rsidR="001D563D" w:rsidRPr="00474196" w:rsidRDefault="00B0780D" w:rsidP="00BD4815">
      <w:pPr>
        <w:pStyle w:val="ListParagraph"/>
        <w:numPr>
          <w:ilvl w:val="0"/>
          <w:numId w:val="15"/>
        </w:numPr>
        <w:tabs>
          <w:tab w:val="left" w:pos="270"/>
        </w:tabs>
        <w:spacing w:after="20"/>
        <w:ind w:left="270" w:hanging="270"/>
        <w:rPr>
          <w:rFonts w:eastAsiaTheme="majorEastAsia" w:cstheme="majorBidi"/>
          <w:bCs/>
          <w:i/>
          <w:sz w:val="20"/>
          <w:szCs w:val="26"/>
        </w:rPr>
      </w:pPr>
      <w:r>
        <w:rPr>
          <w:rFonts w:eastAsiaTheme="majorEastAsia" w:cstheme="majorBidi"/>
          <w:i/>
          <w:sz w:val="20"/>
        </w:rPr>
        <w:t>Los empleados han sido informados de los riesgos y controles asociados con las tareas y ubicaciones específicas.</w:t>
      </w:r>
    </w:p>
    <w:p w:rsidR="001D563D" w:rsidRPr="00474196" w:rsidRDefault="00B0780D" w:rsidP="00BD4815">
      <w:pPr>
        <w:pStyle w:val="ListParagraph"/>
        <w:numPr>
          <w:ilvl w:val="0"/>
          <w:numId w:val="15"/>
        </w:numPr>
        <w:tabs>
          <w:tab w:val="left" w:pos="270"/>
        </w:tabs>
        <w:spacing w:after="20"/>
        <w:ind w:left="270" w:hanging="270"/>
        <w:rPr>
          <w:rFonts w:eastAsiaTheme="majorEastAsia" w:cstheme="majorBidi"/>
          <w:bCs/>
          <w:i/>
          <w:sz w:val="20"/>
          <w:szCs w:val="26"/>
        </w:rPr>
      </w:pPr>
      <w:r>
        <w:rPr>
          <w:rFonts w:eastAsiaTheme="majorEastAsia" w:cstheme="majorBidi"/>
          <w:i/>
          <w:sz w:val="20"/>
        </w:rPr>
        <w:t>Los supervisores y empleados de producción realizan una inspección visual y un reconocimiento de riesgos en los lugares de trabajo.</w:t>
      </w:r>
    </w:p>
    <w:p w:rsidR="001D563D" w:rsidRPr="00474196" w:rsidRDefault="00B0780D" w:rsidP="00BD4815">
      <w:pPr>
        <w:pStyle w:val="ListParagraph"/>
        <w:numPr>
          <w:ilvl w:val="0"/>
          <w:numId w:val="15"/>
        </w:numPr>
        <w:tabs>
          <w:tab w:val="left" w:pos="270"/>
        </w:tabs>
        <w:spacing w:after="20"/>
        <w:ind w:left="270" w:hanging="270"/>
        <w:rPr>
          <w:rFonts w:eastAsiaTheme="majorEastAsia" w:cstheme="majorBidi"/>
          <w:bCs/>
          <w:i/>
          <w:sz w:val="20"/>
          <w:szCs w:val="26"/>
        </w:rPr>
      </w:pPr>
      <w:r>
        <w:rPr>
          <w:rFonts w:eastAsiaTheme="majorEastAsia" w:cstheme="majorBidi"/>
          <w:i/>
          <w:sz w:val="20"/>
        </w:rPr>
        <w:lastRenderedPageBreak/>
        <w:t>Todos los riesgos observados del área de trabajo se reducen o controlan adecuadamente y se documentan.</w:t>
      </w:r>
    </w:p>
    <w:p w:rsidR="00BC57E2" w:rsidRPr="00786436" w:rsidRDefault="00B0780D" w:rsidP="00BD4815">
      <w:pPr>
        <w:pStyle w:val="ListParagraph"/>
        <w:numPr>
          <w:ilvl w:val="0"/>
          <w:numId w:val="15"/>
        </w:numPr>
        <w:tabs>
          <w:tab w:val="left" w:pos="270"/>
        </w:tabs>
        <w:spacing w:after="120"/>
        <w:ind w:left="270" w:hanging="270"/>
        <w:rPr>
          <w:rFonts w:eastAsiaTheme="majorEastAsia" w:cstheme="majorBidi"/>
          <w:bCs/>
          <w:sz w:val="20"/>
          <w:szCs w:val="26"/>
        </w:rPr>
      </w:pPr>
      <w:r>
        <w:rPr>
          <w:rFonts w:eastAsiaTheme="majorEastAsia" w:cstheme="majorBidi"/>
          <w:i/>
          <w:sz w:val="20"/>
        </w:rPr>
        <w:t>Las áreas de trabajo están libres de riesgos de seguridad reconocidos, o todos los controles de riesgos requeridos están en vigencia, y los capataces o empleados de producción documentan la concurrencia de los mismos con sus firmas.</w:t>
      </w:r>
    </w:p>
    <w:p w:rsidR="00C96F1A" w:rsidRDefault="00174B79" w:rsidP="005A6DC9">
      <w:pPr>
        <w:ind w:left="90"/>
        <w:rPr>
          <w:rFonts w:eastAsiaTheme="majorEastAsia" w:cstheme="majorBidi"/>
          <w:bCs/>
          <w:sz w:val="20"/>
          <w:szCs w:val="26"/>
        </w:rPr>
      </w:pPr>
      <w:r>
        <w:rPr>
          <w:rFonts w:eastAsiaTheme="majorEastAsia" w:cstheme="majorBidi"/>
          <w:sz w:val="20"/>
        </w:rPr>
        <w:t xml:space="preserve">Cada uno de los principales trabajos de producción tiene su formulario </w:t>
      </w:r>
      <w:proofErr w:type="spellStart"/>
      <w:r>
        <w:rPr>
          <w:rFonts w:eastAsiaTheme="majorEastAsia" w:cstheme="majorBidi"/>
          <w:sz w:val="20"/>
        </w:rPr>
        <w:t>Take</w:t>
      </w:r>
      <w:proofErr w:type="spellEnd"/>
      <w:r>
        <w:rPr>
          <w:rFonts w:eastAsiaTheme="majorEastAsia" w:cstheme="majorBidi"/>
          <w:sz w:val="20"/>
        </w:rPr>
        <w:t xml:space="preserve"> Five específico. Los formularios detallan el equipo de protección personal (PPE) requerido para las tareas que se ejecutan en cada trabajo. En el Apéndice de este manual hay un listado completo de todos los formularios </w:t>
      </w:r>
      <w:proofErr w:type="spellStart"/>
      <w:r>
        <w:rPr>
          <w:rFonts w:eastAsiaTheme="majorEastAsia" w:cstheme="majorBidi"/>
          <w:sz w:val="20"/>
        </w:rPr>
        <w:t>Take</w:t>
      </w:r>
      <w:proofErr w:type="spellEnd"/>
      <w:r>
        <w:rPr>
          <w:rFonts w:eastAsiaTheme="majorEastAsia" w:cstheme="majorBidi"/>
          <w:sz w:val="20"/>
        </w:rPr>
        <w:t xml:space="preserve"> Five.</w:t>
      </w:r>
    </w:p>
    <w:p w:rsidR="004252DE" w:rsidRDefault="002F34B6" w:rsidP="005A6DC9">
      <w:pPr>
        <w:ind w:left="90"/>
        <w:rPr>
          <w:sz w:val="40"/>
        </w:rPr>
      </w:pPr>
      <w:r>
        <w:rPr>
          <w:noProof/>
          <w:lang w:val="en-US" w:eastAsia="en-US" w:bidi="ar-SA"/>
        </w:rPr>
        <mc:AlternateContent>
          <mc:Choice Requires="wps">
            <w:drawing>
              <wp:anchor distT="0" distB="0" distL="114300" distR="114300" simplePos="0" relativeHeight="251738112" behindDoc="1" locked="0" layoutInCell="1" allowOverlap="1">
                <wp:simplePos x="0" y="0"/>
                <wp:positionH relativeFrom="margin">
                  <wp:posOffset>2622550</wp:posOffset>
                </wp:positionH>
                <wp:positionV relativeFrom="margin">
                  <wp:posOffset>1756410</wp:posOffset>
                </wp:positionV>
                <wp:extent cx="4128770" cy="5389880"/>
                <wp:effectExtent l="12700" t="10795" r="11430" b="9525"/>
                <wp:wrapSquare wrapText="bothSides"/>
                <wp:docPr id="437254" name="AutoShape 556" descr="Electrical Department Take Five Supervisor's Prejob Inspection Checklist (P)-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8770" cy="5389880"/>
                        </a:xfrm>
                        <a:prstGeom prst="foldedCorner">
                          <a:avLst>
                            <a:gd name="adj" fmla="val 41986"/>
                          </a:avLst>
                        </a:prstGeom>
                        <a:blipFill dpi="0" rotWithShape="1">
                          <a:blip r:embed="rId35"/>
                          <a:srcRect/>
                          <a:stretch>
                            <a:fillRect/>
                          </a:stretch>
                        </a:blipFill>
                        <a:ln w="9525">
                          <a:solidFill>
                            <a:srgbClr val="000000"/>
                          </a:solidFill>
                          <a:round/>
                          <a:headEnd/>
                          <a:tailEnd/>
                        </a:ln>
                      </wps:spPr>
                      <wps:bodyPr rot="0" vert="horz" wrap="square" lIns="18288" tIns="27432"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7CDC00A" id="AutoShape 556" o:spid="_x0000_s1026" type="#_x0000_t65" alt="Electrical Department Take Five Supervisor's Prejob Inspection Checklist (P)-001" style="position:absolute;margin-left:206.5pt;margin-top:138.3pt;width:325.1pt;height:424.4pt;z-index:-251578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2wBDAAgGBgcGBQgHBwcJCQgKDBQNDAsLDBkSEw8UHRofHh0aHBwgJC4nICIsIxwcKDcp&#10;LDAxNDQ0Hyc5PTgyPC4zNDL/2wBDAQkJCQwLDBgNDRgyIRwhMjIyMjIyMjIyMjIyMjIyMjIyMjIy&#10;MjIyMjIyMjIyMjIyMjIyMjIyMjIyMjIyMjIyMjL/wAARCAQgAz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" adj="12531">
                <v:fill r:id="rId36" o:title="Electrical Department Take Five Supervisor's Prejob Inspection Checklist (P)-001" recolor="t" rotate="t" type="frame"/>
                <v:textbox inset="1.44pt,2.16pt,1.44pt,2.16pt"/>
                <w10:wrap type="square" anchorx="margin" anchory="margin"/>
              </v:shape>
            </w:pict>
          </mc:Fallback>
        </mc:AlternateContent>
      </w:r>
    </w:p>
    <w:p w:rsidR="004252DE" w:rsidRDefault="004252DE" w:rsidP="005A6DC9">
      <w:pPr>
        <w:ind w:left="90"/>
        <w:rPr>
          <w:sz w:val="40"/>
        </w:rPr>
      </w:pPr>
    </w:p>
    <w:p w:rsidR="004252DE" w:rsidRDefault="004252DE" w:rsidP="005A6DC9">
      <w:pPr>
        <w:ind w:left="90"/>
        <w:rPr>
          <w:sz w:val="40"/>
        </w:rPr>
      </w:pPr>
    </w:p>
    <w:p w:rsidR="00BA61E9" w:rsidRDefault="00BA61E9" w:rsidP="005A6DC9">
      <w:pPr>
        <w:ind w:left="90"/>
        <w:rPr>
          <w:sz w:val="40"/>
        </w:rPr>
      </w:pPr>
    </w:p>
    <w:p w:rsidR="004252DE" w:rsidRDefault="004252DE" w:rsidP="005A6DC9">
      <w:pPr>
        <w:ind w:left="90"/>
        <w:rPr>
          <w:sz w:val="40"/>
        </w:rPr>
      </w:pPr>
    </w:p>
    <w:p w:rsidR="004252DE" w:rsidRDefault="004252DE" w:rsidP="005A6DC9">
      <w:pPr>
        <w:ind w:left="90"/>
        <w:rPr>
          <w:sz w:val="40"/>
        </w:rPr>
      </w:pPr>
    </w:p>
    <w:p w:rsidR="004252DE" w:rsidRDefault="004252DE" w:rsidP="005A6DC9">
      <w:pPr>
        <w:ind w:left="90"/>
        <w:rPr>
          <w:sz w:val="40"/>
        </w:rPr>
      </w:pPr>
    </w:p>
    <w:p w:rsidR="004252DE" w:rsidRDefault="004252DE" w:rsidP="005A6DC9">
      <w:pPr>
        <w:ind w:left="90"/>
        <w:rPr>
          <w:sz w:val="40"/>
        </w:rPr>
      </w:pPr>
    </w:p>
    <w:p w:rsidR="004252DE" w:rsidRDefault="004252DE" w:rsidP="005A6DC9">
      <w:pPr>
        <w:ind w:left="90"/>
        <w:rPr>
          <w:sz w:val="40"/>
        </w:rPr>
      </w:pPr>
    </w:p>
    <w:p w:rsidR="004252DE" w:rsidRDefault="004252DE" w:rsidP="005A6DC9">
      <w:pPr>
        <w:ind w:left="90"/>
        <w:rPr>
          <w:sz w:val="40"/>
        </w:rPr>
      </w:pPr>
    </w:p>
    <w:p w:rsidR="004252DE" w:rsidRDefault="004252DE" w:rsidP="005A6DC9">
      <w:pPr>
        <w:ind w:left="90"/>
        <w:rPr>
          <w:sz w:val="40"/>
        </w:rPr>
      </w:pPr>
    </w:p>
    <w:p w:rsidR="004252DE" w:rsidRDefault="004252DE" w:rsidP="005A6DC9">
      <w:pPr>
        <w:ind w:left="90"/>
        <w:rPr>
          <w:sz w:val="40"/>
        </w:rPr>
      </w:pPr>
    </w:p>
    <w:p w:rsidR="00941600" w:rsidRDefault="00941600" w:rsidP="005A6DC9">
      <w:pPr>
        <w:ind w:left="90"/>
        <w:rPr>
          <w:noProof/>
          <w:sz w:val="40"/>
          <w:lang w:bidi="ar-SA"/>
        </w:rPr>
      </w:pPr>
    </w:p>
    <w:p w:rsidR="00941600" w:rsidRDefault="00941600" w:rsidP="005A6DC9">
      <w:pPr>
        <w:ind w:left="90"/>
        <w:rPr>
          <w:noProof/>
          <w:sz w:val="40"/>
          <w:lang w:bidi="ar-SA"/>
        </w:rPr>
      </w:pPr>
    </w:p>
    <w:p w:rsidR="00941600" w:rsidRDefault="00941600" w:rsidP="005A6DC9">
      <w:pPr>
        <w:ind w:left="90"/>
        <w:rPr>
          <w:noProof/>
          <w:sz w:val="40"/>
          <w:lang w:bidi="ar-SA"/>
        </w:rPr>
      </w:pPr>
    </w:p>
    <w:p w:rsidR="00941600" w:rsidRDefault="00941600" w:rsidP="005A6DC9">
      <w:pPr>
        <w:ind w:left="90"/>
        <w:rPr>
          <w:noProof/>
          <w:sz w:val="40"/>
          <w:lang w:bidi="ar-SA"/>
        </w:rPr>
      </w:pPr>
    </w:p>
    <w:p w:rsidR="00941600" w:rsidRDefault="00941600" w:rsidP="005A6DC9">
      <w:pPr>
        <w:ind w:left="90"/>
        <w:rPr>
          <w:noProof/>
          <w:sz w:val="40"/>
          <w:lang w:bidi="ar-SA"/>
        </w:rPr>
      </w:pPr>
    </w:p>
    <w:p w:rsidR="00941600" w:rsidRDefault="00941600" w:rsidP="005A6DC9">
      <w:pPr>
        <w:ind w:left="90"/>
        <w:rPr>
          <w:noProof/>
          <w:sz w:val="40"/>
          <w:lang w:bidi="ar-SA"/>
        </w:rPr>
      </w:pPr>
    </w:p>
    <w:p w:rsidR="00941600" w:rsidRDefault="00941600" w:rsidP="005A6DC9">
      <w:pPr>
        <w:ind w:left="90"/>
        <w:rPr>
          <w:noProof/>
          <w:sz w:val="40"/>
          <w:lang w:bidi="ar-SA"/>
        </w:rPr>
      </w:pPr>
    </w:p>
    <w:p w:rsidR="00941600" w:rsidRDefault="00941600" w:rsidP="005A6DC9">
      <w:pPr>
        <w:ind w:left="90"/>
        <w:rPr>
          <w:noProof/>
          <w:sz w:val="40"/>
          <w:lang w:bidi="ar-SA"/>
        </w:rPr>
      </w:pPr>
    </w:p>
    <w:p w:rsidR="00941600" w:rsidRDefault="002F34B6" w:rsidP="005A6DC9">
      <w:pPr>
        <w:ind w:left="90"/>
        <w:rPr>
          <w:noProof/>
          <w:sz w:val="40"/>
          <w:lang w:bidi="ar-SA"/>
        </w:rPr>
      </w:pPr>
      <w:r>
        <w:rPr>
          <w:noProof/>
          <w:lang w:val="en-US" w:eastAsia="en-US" w:bidi="ar-SA"/>
        </w:rPr>
        <mc:AlternateContent>
          <mc:Choice Requires="wpg">
            <w:drawing>
              <wp:anchor distT="0" distB="0" distL="114300" distR="114300" simplePos="0" relativeHeight="251736064" behindDoc="1" locked="0" layoutInCell="1" allowOverlap="1">
                <wp:simplePos x="0" y="0"/>
                <wp:positionH relativeFrom="column">
                  <wp:posOffset>1506220</wp:posOffset>
                </wp:positionH>
                <wp:positionV relativeFrom="paragraph">
                  <wp:posOffset>8890</wp:posOffset>
                </wp:positionV>
                <wp:extent cx="2918460" cy="3204845"/>
                <wp:effectExtent l="0" t="0" r="0" b="0"/>
                <wp:wrapTight wrapText="bothSides">
                  <wp:wrapPolygon edited="0">
                    <wp:start x="19598" y="0"/>
                    <wp:lineTo x="0" y="1541"/>
                    <wp:lineTo x="0" y="16178"/>
                    <wp:lineTo x="18893" y="16434"/>
                    <wp:lineTo x="18893" y="17205"/>
                    <wp:lineTo x="21431" y="17205"/>
                    <wp:lineTo x="21431" y="385"/>
                    <wp:lineTo x="21290" y="0"/>
                    <wp:lineTo x="19598" y="0"/>
                  </wp:wrapPolygon>
                </wp:wrapTight>
                <wp:docPr id="604"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8460" cy="3204845"/>
                          <a:chOff x="5801191" y="1131474"/>
                          <a:chExt cx="2918519" cy="3205159"/>
                        </a:xfrm>
                      </wpg:grpSpPr>
                      <pic:pic xmlns:pic="http://schemas.openxmlformats.org/drawingml/2006/picture">
                        <pic:nvPicPr>
                          <pic:cNvPr id="605" name="Picture 1" descr="EHS Flag Logo ver 77"/>
                          <pic:cNvPicPr>
                            <a:picLocks noChangeAspect="1" noChangeArrowheads="1"/>
                          </pic:cNvPicPr>
                        </pic:nvPicPr>
                        <pic:blipFill>
                          <a:blip r:embed="rId9" cstate="screen">
                            <a:clrChange>
                              <a:clrFrom>
                                <a:srgbClr val="FEFEFE"/>
                              </a:clrFrom>
                              <a:clrTo>
                                <a:srgbClr val="FEFEFE">
                                  <a:alpha val="0"/>
                                </a:srgbClr>
                              </a:clrTo>
                            </a:clrChange>
                          </a:blip>
                          <a:srcRect/>
                          <a:stretch>
                            <a:fillRect/>
                          </a:stretch>
                        </pic:blipFill>
                        <pic:spPr bwMode="auto">
                          <a:xfrm>
                            <a:off x="5801191" y="1131474"/>
                            <a:ext cx="2909456" cy="2531016"/>
                          </a:xfrm>
                          <a:prstGeom prst="rect">
                            <a:avLst/>
                          </a:prstGeom>
                          <a:noFill/>
                          <a:ln w="9525" algn="in">
                            <a:noFill/>
                            <a:miter lim="800000"/>
                            <a:headEnd/>
                            <a:tailEnd/>
                          </a:ln>
                          <a:effectLst/>
                        </pic:spPr>
                      </pic:pic>
                      <wps:wsp>
                        <wps:cNvPr id="606" name="TextBox 9"/>
                        <wps:cNvSpPr txBox="1"/>
                        <wps:spPr>
                          <a:xfrm>
                            <a:off x="5819665" y="3559393"/>
                            <a:ext cx="2900045" cy="777240"/>
                          </a:xfrm>
                          <a:prstGeom prst="rect">
                            <a:avLst/>
                          </a:prstGeom>
                          <a:noFill/>
                        </wps:spPr>
                        <wps:txbx>
                          <w:txbxContent>
                            <w:p w:rsidR="00685636" w:rsidRDefault="00685636" w:rsidP="001B24F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wps:txbx>
                        <wps:bodyPr wrap="square" rtlCol="0">
                          <a:spAutoFit/>
                        </wps:bodyPr>
                      </wps:wsp>
                    </wpg:wgp>
                  </a:graphicData>
                </a:graphic>
                <wp14:sizeRelH relativeFrom="page">
                  <wp14:pctWidth>0</wp14:pctWidth>
                </wp14:sizeRelH>
                <wp14:sizeRelV relativeFrom="margin">
                  <wp14:pctHeight>0</wp14:pctHeight>
                </wp14:sizeRelV>
              </wp:anchor>
            </w:drawing>
          </mc:Choice>
          <mc:Fallback>
            <w:pict>
              <v:group id="_x0000_s1036" style="position:absolute;left:0;text-align:left;margin-left:118.6pt;margin-top:.7pt;width:229.8pt;height:252.35pt;z-index:-251580416;mso-height-relative:margin" coordorigin="58011,11314" coordsize="29185,32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">
                <v:shape id="Picture 1" o:spid="_x0000_s1037" type="#_x0000_t75" alt="EHS Flag Logo ver 77" style="position:absolute;left:58011;top:11314;width:29095;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" insetpen="t">
                  <v:imagedata r:id="rId10" o:title="EHS Flag Logo ver 77" chromakey="#fefefe"/>
                </v:shape>
                <v:shape id="_x0000_s1038" type="#_x0000_t202" style="position:absolute;left:58196;top:35593;width:29001;height:7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" filled="f" stroked="f">
                  <v:textbox style="mso-fit-shape-to-text:t">
                    <w:txbxContent>
                      <w:p w:rsidR="00685636" w:rsidRDefault="00685636" w:rsidP="001B24F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v:textbox>
                </v:shape>
                <w10:wrap type="tight"/>
              </v:group>
            </w:pict>
          </mc:Fallback>
        </mc:AlternateContent>
      </w:r>
    </w:p>
    <w:p w:rsidR="00941600" w:rsidRDefault="00941600" w:rsidP="005A6DC9">
      <w:pPr>
        <w:ind w:left="90"/>
        <w:rPr>
          <w:noProof/>
          <w:sz w:val="40"/>
          <w:lang w:bidi="ar-SA"/>
        </w:rPr>
      </w:pPr>
    </w:p>
    <w:p w:rsidR="004252DE" w:rsidRDefault="004252DE" w:rsidP="005A6DC9">
      <w:pPr>
        <w:ind w:left="90"/>
        <w:rPr>
          <w:sz w:val="40"/>
        </w:rPr>
      </w:pPr>
    </w:p>
    <w:p w:rsidR="004252DE" w:rsidRDefault="004252DE" w:rsidP="005A6DC9">
      <w:pPr>
        <w:ind w:left="90"/>
        <w:rPr>
          <w:sz w:val="40"/>
        </w:rPr>
      </w:pPr>
    </w:p>
    <w:p w:rsidR="004252DE" w:rsidRDefault="004252DE" w:rsidP="005A6DC9">
      <w:pPr>
        <w:ind w:left="90"/>
        <w:rPr>
          <w:sz w:val="40"/>
        </w:rPr>
      </w:pPr>
    </w:p>
    <w:p w:rsidR="00941600" w:rsidRDefault="00941600">
      <w:pPr>
        <w:rPr>
          <w:sz w:val="40"/>
        </w:rPr>
      </w:pPr>
      <w:r>
        <w:rPr>
          <w:sz w:val="40"/>
        </w:rPr>
        <w:br w:type="page"/>
      </w:r>
    </w:p>
    <w:p w:rsidR="004252DE" w:rsidRDefault="004252DE" w:rsidP="005A6DC9">
      <w:pPr>
        <w:ind w:left="90"/>
        <w:rPr>
          <w:sz w:val="40"/>
        </w:rPr>
      </w:pPr>
    </w:p>
    <w:p w:rsidR="004252DE" w:rsidRDefault="004252DE" w:rsidP="004252DE">
      <w:pPr>
        <w:rPr>
          <w:sz w:val="40"/>
        </w:rPr>
        <w:sectPr w:rsidR="004252DE" w:rsidSect="000C6145">
          <w:headerReference w:type="even" r:id="rId37"/>
          <w:headerReference w:type="default" r:id="rId38"/>
          <w:endnotePr>
            <w:numFmt w:val="decimal"/>
          </w:endnotePr>
          <w:type w:val="oddPage"/>
          <w:pgSz w:w="12240" w:h="15840" w:code="1"/>
          <w:pgMar w:top="720" w:right="1080" w:bottom="720" w:left="1440" w:header="720" w:footer="144" w:gutter="0"/>
          <w:pgNumType w:start="7"/>
          <w:cols w:space="720"/>
          <w:docGrid w:linePitch="360"/>
        </w:sectPr>
      </w:pPr>
    </w:p>
    <w:p w:rsidR="00B10E4F" w:rsidRPr="00754A8C" w:rsidRDefault="002F34B6" w:rsidP="00B70910">
      <w:pPr>
        <w:pStyle w:val="Heading1"/>
        <w:spacing w:after="360"/>
      </w:pPr>
      <w:r>
        <w:rPr>
          <w:lang w:val="en-US" w:eastAsia="en-US" w:bidi="ar-SA"/>
        </w:rPr>
        <w:lastRenderedPageBreak/>
        <mc:AlternateContent>
          <mc:Choice Requires="wps">
            <w:drawing>
              <wp:anchor distT="0" distB="0" distL="114300" distR="114300" simplePos="0" relativeHeight="251723776" behindDoc="1" locked="0" layoutInCell="1" allowOverlap="1">
                <wp:simplePos x="0" y="0"/>
                <wp:positionH relativeFrom="column">
                  <wp:posOffset>-2540</wp:posOffset>
                </wp:positionH>
                <wp:positionV relativeFrom="paragraph">
                  <wp:posOffset>-131445</wp:posOffset>
                </wp:positionV>
                <wp:extent cx="719455" cy="737235"/>
                <wp:effectExtent l="19050" t="19050" r="23495" b="24765"/>
                <wp:wrapNone/>
                <wp:docPr id="56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737235"/>
                        </a:xfrm>
                        <a:prstGeom prst="rect">
                          <a:avLst/>
                        </a:prstGeom>
                        <a:solidFill>
                          <a:srgbClr val="FFFF00"/>
                        </a:solidFill>
                        <a:ln w="38100">
                          <a:solidFill>
                            <a:srgbClr val="FF0000"/>
                          </a:solidFill>
                          <a:miter lim="800000"/>
                          <a:headEnd/>
                          <a:tailEnd/>
                        </a:ln>
                      </wps:spPr>
                      <wps:txbx>
                        <w:txbxContent>
                          <w:p w:rsidR="00685636" w:rsidRPr="00FB21F4" w:rsidRDefault="00685636" w:rsidP="00FB21F4">
                            <w:pPr>
                              <w:spacing w:line="240" w:lineRule="auto"/>
                              <w:jc w:val="center"/>
                              <w:rPr>
                                <w:b/>
                                <w:sz w:val="96"/>
                              </w:rPr>
                            </w:pPr>
                            <w:r>
                              <w:rPr>
                                <w:b/>
                                <w:sz w:val="96"/>
                              </w:rPr>
                              <w:t>2</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39" type="#_x0000_t202" style="position:absolute;left:0;text-align:left;margin-left:-.2pt;margin-top:-10.35pt;width:56.65pt;height:58.0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" fillcolor="yellow" strokecolor="red" strokeweight="3pt">
                <v:textbox>
                  <w:txbxContent>
                    <w:p w:rsidR="00685636" w:rsidRPr="00FB21F4" w:rsidRDefault="00685636" w:rsidP="00FB21F4">
                      <w:pPr>
                        <w:spacing w:line="240" w:lineRule="auto"/>
                        <w:jc w:val="center"/>
                        <w:rPr>
                          <w:b/>
                          <w:sz w:val="96"/>
                        </w:rPr>
                      </w:pPr>
                      <w:r>
                        <w:rPr>
                          <w:b/>
                          <w:sz w:val="96"/>
                        </w:rPr>
                        <w:t>2</w:t>
                      </w:r>
                    </w:p>
                  </w:txbxContent>
                </v:textbox>
              </v:shape>
            </w:pict>
          </mc:Fallback>
        </mc:AlternateContent>
      </w:r>
      <w:r w:rsidR="00312FFE">
        <w:t>Acción de emergencia, comunicación y manejo de la lesión o enfermedad</w:t>
      </w:r>
    </w:p>
    <w:p w:rsidR="00B10E4F" w:rsidRPr="00754A8C" w:rsidRDefault="00B10E4F" w:rsidP="00B10E4F">
      <w:pPr>
        <w:pStyle w:val="Heading2"/>
        <w:rPr>
          <w:sz w:val="28"/>
        </w:rPr>
      </w:pPr>
      <w:r>
        <w:rPr>
          <w:sz w:val="28"/>
        </w:rPr>
        <w:t>Cómo actuar en una emergencia</w:t>
      </w:r>
    </w:p>
    <w:p w:rsidR="00B10E4F" w:rsidRPr="00941600" w:rsidRDefault="004143A5" w:rsidP="005C77E8">
      <w:pPr>
        <w:widowControl w:val="0"/>
        <w:spacing w:after="120"/>
        <w:rPr>
          <w:sz w:val="18"/>
          <w:szCs w:val="18"/>
        </w:rPr>
      </w:pPr>
      <w:r w:rsidRPr="00941600">
        <w:rPr>
          <w:noProof/>
          <w:sz w:val="18"/>
          <w:szCs w:val="18"/>
          <w:lang w:val="en-US" w:eastAsia="en-US" w:bidi="ar-SA"/>
        </w:rPr>
        <w:drawing>
          <wp:anchor distT="0" distB="0" distL="114300" distR="114300" simplePos="0" relativeHeight="251636224" behindDoc="1" locked="0" layoutInCell="1" allowOverlap="1" wp14:anchorId="05628AE0" wp14:editId="307664AE">
            <wp:simplePos x="0" y="0"/>
            <wp:positionH relativeFrom="column">
              <wp:posOffset>4180840</wp:posOffset>
            </wp:positionH>
            <wp:positionV relativeFrom="paragraph">
              <wp:posOffset>558800</wp:posOffset>
            </wp:positionV>
            <wp:extent cx="2033270" cy="1939925"/>
            <wp:effectExtent l="19050" t="0" r="5080" b="0"/>
            <wp:wrapTight wrapText="bothSides">
              <wp:wrapPolygon edited="0">
                <wp:start x="-202" y="0"/>
                <wp:lineTo x="-202" y="21423"/>
                <wp:lineTo x="21654" y="21423"/>
                <wp:lineTo x="21654" y="0"/>
                <wp:lineTo x="-202" y="0"/>
              </wp:wrapPolygon>
            </wp:wrapTight>
            <wp:docPr id="333" name="Picture 1" descr="cid:image001.png@01CF8ECB.201ADB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F8ECB.201ADB50"/>
                    <pic:cNvPicPr>
                      <a:picLocks noChangeAspect="1" noChangeArrowheads="1"/>
                    </pic:cNvPicPr>
                  </pic:nvPicPr>
                  <pic:blipFill>
                    <a:blip r:embed="rId39" r:link="rId21" cstate="screen"/>
                    <a:srcRect/>
                    <a:stretch>
                      <a:fillRect/>
                    </a:stretch>
                  </pic:blipFill>
                  <pic:spPr bwMode="auto">
                    <a:xfrm>
                      <a:off x="0" y="0"/>
                      <a:ext cx="2033270" cy="1939925"/>
                    </a:xfrm>
                    <a:prstGeom prst="rect">
                      <a:avLst/>
                    </a:prstGeom>
                    <a:noFill/>
                    <a:ln w="9525">
                      <a:noFill/>
                      <a:miter lim="800000"/>
                      <a:headEnd/>
                      <a:tailEnd/>
                    </a:ln>
                  </pic:spPr>
                </pic:pic>
              </a:graphicData>
            </a:graphic>
          </wp:anchor>
        </w:drawing>
      </w:r>
      <w:r w:rsidRPr="00941600">
        <w:rPr>
          <w:sz w:val="18"/>
          <w:szCs w:val="18"/>
        </w:rPr>
        <w:t xml:space="preserve">Ingalls </w:t>
      </w:r>
      <w:proofErr w:type="spellStart"/>
      <w:r w:rsidRPr="00941600">
        <w:rPr>
          <w:sz w:val="18"/>
          <w:szCs w:val="18"/>
        </w:rPr>
        <w:t>Shipbuilding</w:t>
      </w:r>
      <w:proofErr w:type="spellEnd"/>
      <w:r w:rsidRPr="00941600">
        <w:rPr>
          <w:sz w:val="18"/>
          <w:szCs w:val="18"/>
        </w:rPr>
        <w:t xml:space="preserve"> posee un Plan de Seguridad contra Incendios escrito que cubre todas las acciones que los constructores navales deben adoptar a fin de garantizar nuestra seguridad en el caso de un incendio. El Plan de Seguridad contra Incendios define el programa de protección contra incendios para todas las instalaciones de la Compañía así como las acciones y responsabilidades individuales durante las emergencias. El plan escrito incluye:</w:t>
      </w:r>
    </w:p>
    <w:p w:rsidR="00B10E4F" w:rsidRPr="00941600" w:rsidRDefault="00B10E4F" w:rsidP="00BD4815">
      <w:pPr>
        <w:pStyle w:val="ListParagraph"/>
        <w:widowControl w:val="0"/>
        <w:numPr>
          <w:ilvl w:val="0"/>
          <w:numId w:val="19"/>
        </w:numPr>
        <w:spacing w:after="10"/>
        <w:ind w:left="360"/>
        <w:rPr>
          <w:rFonts w:cs="Arial"/>
          <w:bCs/>
          <w:i/>
          <w:sz w:val="18"/>
          <w:szCs w:val="18"/>
        </w:rPr>
      </w:pPr>
      <w:r w:rsidRPr="00941600">
        <w:rPr>
          <w:i/>
          <w:sz w:val="18"/>
          <w:szCs w:val="18"/>
        </w:rPr>
        <w:t> Identificación de los riesgos de incendio y las fuentes de ignición significativos.</w:t>
      </w:r>
      <w:r w:rsidRPr="00941600">
        <w:rPr>
          <w:sz w:val="18"/>
          <w:szCs w:val="18"/>
        </w:rPr>
        <w:t xml:space="preserve"> </w:t>
      </w:r>
    </w:p>
    <w:p w:rsidR="00B10E4F" w:rsidRPr="00941600" w:rsidRDefault="00B10E4F" w:rsidP="00BD4815">
      <w:pPr>
        <w:pStyle w:val="ListParagraph"/>
        <w:widowControl w:val="0"/>
        <w:numPr>
          <w:ilvl w:val="0"/>
          <w:numId w:val="19"/>
        </w:numPr>
        <w:spacing w:after="10"/>
        <w:ind w:left="360"/>
        <w:rPr>
          <w:rFonts w:cs="Arial"/>
          <w:bCs/>
          <w:i/>
          <w:sz w:val="18"/>
          <w:szCs w:val="18"/>
        </w:rPr>
      </w:pPr>
      <w:r w:rsidRPr="00941600">
        <w:rPr>
          <w:i/>
          <w:sz w:val="18"/>
          <w:szCs w:val="18"/>
        </w:rPr>
        <w:t> Procedimientos para reconocer e informar las condiciones inseguras.</w:t>
      </w:r>
    </w:p>
    <w:p w:rsidR="00B10E4F" w:rsidRPr="00941600" w:rsidRDefault="00B10E4F" w:rsidP="00BD4815">
      <w:pPr>
        <w:pStyle w:val="ListParagraph"/>
        <w:widowControl w:val="0"/>
        <w:numPr>
          <w:ilvl w:val="0"/>
          <w:numId w:val="19"/>
        </w:numPr>
        <w:spacing w:after="10"/>
        <w:ind w:left="360"/>
        <w:rPr>
          <w:rFonts w:cs="Arial"/>
          <w:bCs/>
          <w:i/>
          <w:sz w:val="18"/>
          <w:szCs w:val="18"/>
        </w:rPr>
      </w:pPr>
      <w:r w:rsidRPr="00941600">
        <w:rPr>
          <w:i/>
          <w:sz w:val="18"/>
          <w:szCs w:val="18"/>
        </w:rPr>
        <w:t xml:space="preserve"> Procedimientos de alarma. </w:t>
      </w:r>
    </w:p>
    <w:p w:rsidR="00B10E4F" w:rsidRPr="00941600" w:rsidRDefault="00B10E4F" w:rsidP="00BD4815">
      <w:pPr>
        <w:pStyle w:val="ListParagraph"/>
        <w:widowControl w:val="0"/>
        <w:numPr>
          <w:ilvl w:val="0"/>
          <w:numId w:val="19"/>
        </w:numPr>
        <w:spacing w:after="10"/>
        <w:ind w:left="360"/>
        <w:rPr>
          <w:rFonts w:cs="Arial"/>
          <w:bCs/>
          <w:i/>
          <w:sz w:val="18"/>
          <w:szCs w:val="18"/>
        </w:rPr>
      </w:pPr>
      <w:r w:rsidRPr="00941600">
        <w:rPr>
          <w:i/>
          <w:sz w:val="18"/>
          <w:szCs w:val="18"/>
        </w:rPr>
        <w:t xml:space="preserve"> Procedimientos para notificar a los empleados de una emergencia por incendio.           </w:t>
      </w:r>
    </w:p>
    <w:p w:rsidR="00B10E4F" w:rsidRPr="00941600" w:rsidRDefault="00B10E4F" w:rsidP="00330680">
      <w:pPr>
        <w:pStyle w:val="ListParagraph"/>
        <w:widowControl w:val="0"/>
        <w:numPr>
          <w:ilvl w:val="0"/>
          <w:numId w:val="19"/>
        </w:numPr>
        <w:spacing w:after="10"/>
        <w:ind w:left="360"/>
        <w:rPr>
          <w:rFonts w:cs="Arial"/>
          <w:bCs/>
          <w:i/>
          <w:sz w:val="18"/>
          <w:szCs w:val="18"/>
        </w:rPr>
      </w:pPr>
      <w:r w:rsidRPr="00941600">
        <w:rPr>
          <w:i/>
          <w:sz w:val="18"/>
          <w:szCs w:val="18"/>
        </w:rPr>
        <w:t> Procedimientos para notificar a las organizaciones de respuesta a incendios de una emergencia por incendio.</w:t>
      </w:r>
    </w:p>
    <w:p w:rsidR="00B10E4F" w:rsidRPr="00941600" w:rsidRDefault="00B10E4F" w:rsidP="00BD4815">
      <w:pPr>
        <w:pStyle w:val="ListParagraph"/>
        <w:widowControl w:val="0"/>
        <w:numPr>
          <w:ilvl w:val="0"/>
          <w:numId w:val="19"/>
        </w:numPr>
        <w:spacing w:after="10"/>
        <w:ind w:left="360"/>
        <w:rPr>
          <w:rFonts w:cs="Arial"/>
          <w:bCs/>
          <w:i/>
          <w:sz w:val="18"/>
          <w:szCs w:val="18"/>
        </w:rPr>
      </w:pPr>
      <w:r w:rsidRPr="00941600">
        <w:rPr>
          <w:i/>
          <w:sz w:val="18"/>
          <w:szCs w:val="18"/>
        </w:rPr>
        <w:t> Procedimientos de evacuación.</w:t>
      </w:r>
    </w:p>
    <w:p w:rsidR="00B10E4F" w:rsidRPr="00941600" w:rsidRDefault="00B10E4F" w:rsidP="00BD4815">
      <w:pPr>
        <w:pStyle w:val="ListParagraph"/>
        <w:widowControl w:val="0"/>
        <w:numPr>
          <w:ilvl w:val="0"/>
          <w:numId w:val="19"/>
        </w:numPr>
        <w:spacing w:after="10"/>
        <w:ind w:left="360"/>
        <w:rPr>
          <w:rFonts w:cs="Arial"/>
          <w:bCs/>
          <w:i/>
          <w:sz w:val="18"/>
          <w:szCs w:val="18"/>
        </w:rPr>
      </w:pPr>
      <w:r w:rsidRPr="00941600">
        <w:rPr>
          <w:i/>
          <w:sz w:val="18"/>
          <w:szCs w:val="18"/>
        </w:rPr>
        <w:t> Procedimientos para contar a todos los empleados después de una evacuación.</w:t>
      </w:r>
    </w:p>
    <w:p w:rsidR="00B10E4F" w:rsidRPr="00941600" w:rsidRDefault="00B10E4F" w:rsidP="00BD4815">
      <w:pPr>
        <w:pStyle w:val="ListParagraph"/>
        <w:widowControl w:val="0"/>
        <w:numPr>
          <w:ilvl w:val="0"/>
          <w:numId w:val="19"/>
        </w:numPr>
        <w:spacing w:after="240"/>
        <w:ind w:left="360"/>
        <w:rPr>
          <w:rFonts w:cs="Arial"/>
          <w:bCs/>
          <w:i/>
          <w:sz w:val="18"/>
          <w:szCs w:val="18"/>
        </w:rPr>
      </w:pPr>
      <w:r w:rsidRPr="00941600">
        <w:rPr>
          <w:i/>
          <w:sz w:val="18"/>
          <w:szCs w:val="18"/>
        </w:rPr>
        <w:t> Personas a quienes se puede contactar para obtener más información acerca del Plan.</w:t>
      </w:r>
    </w:p>
    <w:p w:rsidR="00B10E4F" w:rsidRPr="00941600" w:rsidRDefault="00B10E4F" w:rsidP="005C77E8">
      <w:pPr>
        <w:widowControl w:val="0"/>
        <w:rPr>
          <w:sz w:val="18"/>
          <w:szCs w:val="18"/>
        </w:rPr>
      </w:pPr>
      <w:r w:rsidRPr="00941600">
        <w:rPr>
          <w:sz w:val="18"/>
          <w:szCs w:val="18"/>
        </w:rPr>
        <w:t xml:space="preserve">El Plan de Seguridad contra Incendios se revisa anualmente y siempre es accesible para los empleados de la Compañía y los contratistas en el sitio comunicándose al Departamento de EHS o accediendo al mismo en Command Media por su título formal, </w:t>
      </w:r>
      <w:r w:rsidRPr="00941600">
        <w:rPr>
          <w:i/>
          <w:sz w:val="18"/>
          <w:szCs w:val="18"/>
        </w:rPr>
        <w:t>Plan de Seguridad contra Incendios</w:t>
      </w:r>
      <w:r w:rsidRPr="00941600">
        <w:rPr>
          <w:sz w:val="18"/>
          <w:szCs w:val="18"/>
        </w:rPr>
        <w:t xml:space="preserve"> (SSG 0400A, B, F, G y H). La información de la seguridad contra incendios y respuesta integral se detalla en el plan escrito.</w:t>
      </w:r>
    </w:p>
    <w:p w:rsidR="005C77E8" w:rsidRPr="00941600" w:rsidRDefault="005C77E8" w:rsidP="005C77E8">
      <w:pPr>
        <w:widowControl w:val="0"/>
        <w:rPr>
          <w:sz w:val="18"/>
          <w:szCs w:val="18"/>
        </w:rPr>
      </w:pPr>
      <w:r w:rsidRPr="00941600">
        <w:rPr>
          <w:sz w:val="18"/>
          <w:szCs w:val="18"/>
        </w:rPr>
        <w:t>La ocurrencia de determinadas emergencias determina la evacuación inmediata de las instalaciones de manera segura y ordenada. Estas emergencias incluyen, entre otras, incendios o humo, indicaciones de dichas emergencias emitidas por alarmas de incendios, amenazas de bomba, o pérdida de energía eléctrica (apagón).</w:t>
      </w:r>
    </w:p>
    <w:p w:rsidR="00F251DC" w:rsidRPr="00941600" w:rsidRDefault="005C77E8" w:rsidP="005C77E8">
      <w:pPr>
        <w:widowControl w:val="0"/>
        <w:rPr>
          <w:sz w:val="18"/>
          <w:szCs w:val="18"/>
        </w:rPr>
      </w:pPr>
      <w:r w:rsidRPr="00941600">
        <w:rPr>
          <w:sz w:val="18"/>
          <w:szCs w:val="18"/>
        </w:rPr>
        <w:t xml:space="preserve">En caso de que se active una alarma de una embarcación o de un edificio, todos los empleados deberán evacuar la embarcación o el edificio a una ubicación predeterminada donde el supervisor contará al personal. Luego el supervisor se debe reportar al coordinador de respuesta o simulacro en el autobomba para las evacuaciones de las embarcaciones, o en el Área de Reunión del Líder de Emergencias (AEL). </w:t>
      </w:r>
    </w:p>
    <w:p w:rsidR="005C77E8" w:rsidRPr="00941600" w:rsidRDefault="005C77E8" w:rsidP="005C77E8">
      <w:pPr>
        <w:widowControl w:val="0"/>
        <w:rPr>
          <w:sz w:val="18"/>
          <w:szCs w:val="18"/>
        </w:rPr>
      </w:pPr>
      <w:r w:rsidRPr="00941600">
        <w:rPr>
          <w:sz w:val="18"/>
          <w:szCs w:val="18"/>
        </w:rPr>
        <w:t xml:space="preserve">La evacuación comenzará inmediatamente cuando suene la alarma de incendios o cuando se anuncie por megafonía la evacuación del edificio o la embarcación. Durante cualquier evacuación, </w:t>
      </w:r>
      <w:r w:rsidRPr="00941600">
        <w:rPr>
          <w:i/>
          <w:sz w:val="18"/>
          <w:szCs w:val="18"/>
          <w:u w:val="single"/>
        </w:rPr>
        <w:t>no se deben usar los elevadores</w:t>
      </w:r>
      <w:r w:rsidRPr="00941600">
        <w:rPr>
          <w:sz w:val="18"/>
          <w:szCs w:val="18"/>
        </w:rPr>
        <w:t>. Se debe evacuar usando la salida y la escalera más cercanas.</w:t>
      </w:r>
    </w:p>
    <w:p w:rsidR="0022417D" w:rsidRPr="00941600" w:rsidRDefault="005C77E8" w:rsidP="0022417D">
      <w:pPr>
        <w:widowControl w:val="0"/>
        <w:spacing w:after="600"/>
        <w:rPr>
          <w:sz w:val="18"/>
          <w:szCs w:val="18"/>
        </w:rPr>
      </w:pPr>
      <w:r w:rsidRPr="00941600">
        <w:rPr>
          <w:sz w:val="18"/>
          <w:szCs w:val="18"/>
        </w:rPr>
        <w:t>Las áreas de reunión son predeterminadas por el Departamento de EHS y Seguridad, y son publicadas en los edificios que requieren áreas de reunión. Sin embargo, si las condiciones no favorecen el establecimiento del área de reunión en la ubicación designada debido al humo, los restos ardientes, etc., el Líder de Emergencias del Área de Reunión establecerá el área de reunión donde estos riesgos no están presentes, pero a la vista del área original, siempre que sea posible. Se prohíbe fumar en las áreas de reunión en todo momento. Todos los ocupantes deben permanecer en sus áreas de reunión designadas, independientemente de que la alarma se haya detenido, y esperar más instrucciones. Cuando las condiciones se hayan resuelto, el Departamento de bomberos emitirá una señal de que el área está fuera de peligro, nadie podrá reingresar al edificio sin el permiso del Departamento de bomberos.</w:t>
      </w:r>
    </w:p>
    <w:p w:rsidR="00F251DC" w:rsidRPr="00754A8C" w:rsidRDefault="00F251DC" w:rsidP="0022417D">
      <w:pPr>
        <w:pStyle w:val="Heading2"/>
        <w:numPr>
          <w:ilvl w:val="0"/>
          <w:numId w:val="0"/>
        </w:numPr>
        <w:ind w:left="-90"/>
        <w:rPr>
          <w:sz w:val="28"/>
        </w:rPr>
      </w:pPr>
      <w:r>
        <w:rPr>
          <w:sz w:val="28"/>
        </w:rPr>
        <w:lastRenderedPageBreak/>
        <w:t>Información y señales de emergencia</w:t>
      </w:r>
    </w:p>
    <w:p w:rsidR="00F251DC" w:rsidRPr="00941600" w:rsidRDefault="002C276B" w:rsidP="00C7124E">
      <w:pPr>
        <w:spacing w:after="120"/>
        <w:rPr>
          <w:sz w:val="18"/>
          <w:szCs w:val="18"/>
        </w:rPr>
      </w:pPr>
      <w:r w:rsidRPr="00941600">
        <w:rPr>
          <w:noProof/>
          <w:sz w:val="18"/>
          <w:szCs w:val="18"/>
          <w:lang w:val="en-US" w:eastAsia="en-US" w:bidi="ar-SA"/>
        </w:rPr>
        <w:drawing>
          <wp:anchor distT="0" distB="0" distL="27305" distR="0" simplePos="0" relativeHeight="251611648" behindDoc="1" locked="0" layoutInCell="1" allowOverlap="1" wp14:anchorId="49012E9E" wp14:editId="4D664135">
            <wp:simplePos x="0" y="0"/>
            <wp:positionH relativeFrom="column">
              <wp:posOffset>4403725</wp:posOffset>
            </wp:positionH>
            <wp:positionV relativeFrom="paragraph">
              <wp:posOffset>107315</wp:posOffset>
            </wp:positionV>
            <wp:extent cx="1648460" cy="1475105"/>
            <wp:effectExtent l="171450" t="133350" r="370840" b="296545"/>
            <wp:wrapTight wrapText="bothSides">
              <wp:wrapPolygon edited="0">
                <wp:start x="2746" y="-1953"/>
                <wp:lineTo x="749" y="-1674"/>
                <wp:lineTo x="-2247" y="837"/>
                <wp:lineTo x="-2247" y="20363"/>
                <wp:lineTo x="-998" y="24827"/>
                <wp:lineTo x="998" y="25942"/>
                <wp:lineTo x="1498" y="25942"/>
                <wp:lineTo x="22715" y="25942"/>
                <wp:lineTo x="23214" y="25942"/>
                <wp:lineTo x="24712" y="25105"/>
                <wp:lineTo x="24712" y="24827"/>
                <wp:lineTo x="25211" y="24827"/>
                <wp:lineTo x="26210" y="21479"/>
                <wp:lineTo x="26210" y="2511"/>
                <wp:lineTo x="26459" y="1116"/>
                <wp:lineTo x="23464" y="-1674"/>
                <wp:lineTo x="21467" y="-1953"/>
                <wp:lineTo x="2746" y="-1953"/>
              </wp:wrapPolygon>
            </wp:wrapTight>
            <wp:docPr id="290" name="Picture 290" descr="http://ts1.mm.bing.net/th?&amp;id=HN.608017921639516285&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ts1.mm.bing.net/th?&amp;id=HN.608017921639516285&amp;w=300&amp;h=300&amp;c=0&amp;pid=1.9&amp;rs=0&amp;p=0"/>
                    <pic:cNvPicPr>
                      <a:picLocks noChangeAspect="1" noChangeArrowheads="1"/>
                    </pic:cNvPicPr>
                  </pic:nvPicPr>
                  <pic:blipFill>
                    <a:blip r:embed="rId40" cstate="screen"/>
                    <a:srcRect/>
                    <a:stretch>
                      <a:fillRect/>
                    </a:stretch>
                  </pic:blipFill>
                  <pic:spPr bwMode="auto">
                    <a:xfrm>
                      <a:off x="0" y="0"/>
                      <a:ext cx="1648460" cy="1475105"/>
                    </a:xfrm>
                    <a:prstGeom prst="rect">
                      <a:avLst/>
                    </a:prstGeom>
                    <a:ln>
                      <a:noFill/>
                    </a:ln>
                    <a:effectLst>
                      <a:outerShdw blurRad="292100" dist="139700" dir="2700000" algn="tl" rotWithShape="0">
                        <a:srgbClr val="333333">
                          <a:alpha val="65000"/>
                        </a:srgbClr>
                      </a:outerShdw>
                    </a:effectLst>
                  </pic:spPr>
                </pic:pic>
              </a:graphicData>
            </a:graphic>
          </wp:anchor>
        </w:drawing>
      </w:r>
      <w:r w:rsidRPr="00941600">
        <w:rPr>
          <w:sz w:val="18"/>
          <w:szCs w:val="18"/>
        </w:rPr>
        <w:t xml:space="preserve">Cualquier persona que descubra un incendio, si se encuentra en una embarcación equipada con un sistema de alarma contra incendios temporal, deberá activar de inmediato la caja de señal de alarma de incendio más cercana o si se encuentra en una embarcación con un teléfono instalado y un sistema de alarma contra incendios 1-MC, deberá marcar de inmediato </w:t>
      </w:r>
      <w:r w:rsidRPr="00941600">
        <w:rPr>
          <w:b/>
          <w:sz w:val="18"/>
          <w:szCs w:val="18"/>
        </w:rPr>
        <w:t>2211</w:t>
      </w:r>
      <w:r w:rsidRPr="00941600">
        <w:rPr>
          <w:sz w:val="18"/>
          <w:szCs w:val="18"/>
        </w:rPr>
        <w:t xml:space="preserve">. Si se confirma un incendio, deberán informar a la embarcación CASCON por el teléfono autoalimentado por el teléfono de la embarcación, que a su vez llamará de inmediato al Departamento de bomberos (CASCON) comunicándose al </w:t>
      </w:r>
      <w:r w:rsidRPr="00941600">
        <w:rPr>
          <w:b/>
          <w:sz w:val="18"/>
          <w:szCs w:val="18"/>
        </w:rPr>
        <w:t>911</w:t>
      </w:r>
      <w:r w:rsidRPr="00941600">
        <w:rPr>
          <w:sz w:val="18"/>
          <w:szCs w:val="18"/>
        </w:rPr>
        <w:t xml:space="preserve">. La parte que emite el alerta enviará a alguien para que se reúna con los bomberos y los dirija rápidamente al lugar del incendio. </w:t>
      </w:r>
    </w:p>
    <w:p w:rsidR="00BB1059" w:rsidRPr="00941600" w:rsidRDefault="00F251DC" w:rsidP="00722D5B">
      <w:pPr>
        <w:widowControl w:val="0"/>
        <w:tabs>
          <w:tab w:val="left" w:pos="630"/>
        </w:tabs>
        <w:spacing w:after="120"/>
        <w:rPr>
          <w:sz w:val="18"/>
          <w:szCs w:val="18"/>
        </w:rPr>
      </w:pPr>
      <w:r w:rsidRPr="00941600">
        <w:rPr>
          <w:sz w:val="18"/>
          <w:szCs w:val="18"/>
        </w:rPr>
        <w:t> </w:t>
      </w:r>
      <w:r w:rsidRPr="00941600">
        <w:rPr>
          <w:b/>
          <w:sz w:val="18"/>
          <w:szCs w:val="18"/>
        </w:rPr>
        <w:t>Alarma de incendio del edificio:</w:t>
      </w:r>
      <w:r w:rsidRPr="00941600">
        <w:rPr>
          <w:i/>
          <w:sz w:val="18"/>
          <w:szCs w:val="18"/>
        </w:rPr>
        <w:t xml:space="preserve"> esta señal de evacuación consiste en una sirena intermitente y una luz estroboscópica o una campana de incendios tradicional.</w:t>
      </w:r>
      <w:r w:rsidRPr="00941600">
        <w:rPr>
          <w:sz w:val="18"/>
          <w:szCs w:val="18"/>
        </w:rPr>
        <w:t xml:space="preserve"> </w:t>
      </w:r>
    </w:p>
    <w:p w:rsidR="00BB1059" w:rsidRPr="00941600" w:rsidRDefault="00BB1059" w:rsidP="00BB1059">
      <w:pPr>
        <w:widowControl w:val="0"/>
        <w:spacing w:after="120"/>
        <w:rPr>
          <w:i/>
          <w:spacing w:val="-4"/>
          <w:sz w:val="18"/>
          <w:szCs w:val="18"/>
        </w:rPr>
      </w:pPr>
      <w:r w:rsidRPr="00941600">
        <w:rPr>
          <w:b/>
          <w:spacing w:val="-4"/>
          <w:sz w:val="18"/>
          <w:szCs w:val="18"/>
        </w:rPr>
        <w:t>Alarma de alerta de incendio a bordo:</w:t>
      </w:r>
      <w:r w:rsidRPr="00941600">
        <w:rPr>
          <w:i/>
          <w:spacing w:val="-4"/>
          <w:sz w:val="18"/>
          <w:szCs w:val="18"/>
        </w:rPr>
        <w:t xml:space="preserve"> esta señal consiste en un sonido monótono constante.</w:t>
      </w:r>
    </w:p>
    <w:p w:rsidR="00BB1059" w:rsidRPr="00941600" w:rsidRDefault="00BB1059" w:rsidP="00BB1059">
      <w:pPr>
        <w:widowControl w:val="0"/>
        <w:spacing w:after="120"/>
        <w:rPr>
          <w:i/>
          <w:sz w:val="18"/>
          <w:szCs w:val="18"/>
        </w:rPr>
      </w:pPr>
      <w:r w:rsidRPr="00941600">
        <w:rPr>
          <w:b/>
          <w:sz w:val="18"/>
          <w:szCs w:val="18"/>
        </w:rPr>
        <w:t>Alarma para abandonar el barco:</w:t>
      </w:r>
      <w:r w:rsidRPr="00941600">
        <w:rPr>
          <w:i/>
          <w:sz w:val="18"/>
          <w:szCs w:val="18"/>
        </w:rPr>
        <w:t xml:space="preserve"> esta señal consiste en un sonido oscilante alto y bajo acompañado por todas las luces intermitentes temporales y la iluminación de servicio de a bordo.</w:t>
      </w:r>
    </w:p>
    <w:p w:rsidR="00BB1059" w:rsidRPr="00941600" w:rsidRDefault="00BB1059" w:rsidP="00BB1059">
      <w:pPr>
        <w:widowControl w:val="0"/>
        <w:spacing w:after="120"/>
        <w:rPr>
          <w:sz w:val="18"/>
          <w:szCs w:val="18"/>
        </w:rPr>
      </w:pPr>
      <w:r w:rsidRPr="00941600">
        <w:rPr>
          <w:b/>
          <w:sz w:val="18"/>
          <w:szCs w:val="18"/>
        </w:rPr>
        <w:t>Alarma de inundación:</w:t>
      </w:r>
      <w:r w:rsidRPr="00941600">
        <w:rPr>
          <w:i/>
          <w:sz w:val="18"/>
          <w:szCs w:val="18"/>
        </w:rPr>
        <w:t xml:space="preserve"> esta señal consiste en un sonido de tonos cortos (bip-bip) automático.</w:t>
      </w:r>
    </w:p>
    <w:p w:rsidR="00BB1059" w:rsidRPr="00941600" w:rsidRDefault="00BB1059" w:rsidP="00BB1059">
      <w:pPr>
        <w:widowControl w:val="0"/>
        <w:spacing w:after="360"/>
        <w:rPr>
          <w:i/>
          <w:sz w:val="18"/>
          <w:szCs w:val="18"/>
        </w:rPr>
      </w:pPr>
      <w:r w:rsidRPr="00941600">
        <w:rPr>
          <w:b/>
          <w:sz w:val="18"/>
          <w:szCs w:val="18"/>
        </w:rPr>
        <w:t>Alarma de cese del trabajo en caliente:</w:t>
      </w:r>
      <w:r w:rsidRPr="00941600">
        <w:rPr>
          <w:i/>
          <w:sz w:val="18"/>
          <w:szCs w:val="18"/>
        </w:rPr>
        <w:t xml:space="preserve"> la notificación estará acompañada por un anuncio de voz por sistema de megafonía, que identificará el área de la embarcación donde se debe detener todo trabajo en caliente de inmediato hasta nuevo aviso. </w:t>
      </w:r>
    </w:p>
    <w:p w:rsidR="00BB1059" w:rsidRPr="00754A8C" w:rsidRDefault="00BB1059" w:rsidP="00BB1059">
      <w:pPr>
        <w:pStyle w:val="Heading2"/>
        <w:rPr>
          <w:sz w:val="28"/>
        </w:rPr>
      </w:pPr>
      <w:r>
        <w:rPr>
          <w:sz w:val="28"/>
        </w:rPr>
        <w:t>Contactos en caso de emergencia</w:t>
      </w:r>
    </w:p>
    <w:p w:rsidR="00BB1059" w:rsidRPr="00941600" w:rsidRDefault="0024774E" w:rsidP="00BB1059">
      <w:pPr>
        <w:widowControl w:val="0"/>
        <w:spacing w:after="120"/>
        <w:rPr>
          <w:rFonts w:cs="Arial"/>
          <w:sz w:val="18"/>
          <w:szCs w:val="18"/>
        </w:rPr>
      </w:pPr>
      <w:r w:rsidRPr="00941600">
        <w:rPr>
          <w:rFonts w:cs="Arial"/>
          <w:i/>
          <w:noProof/>
          <w:sz w:val="18"/>
          <w:szCs w:val="18"/>
          <w:lang w:val="en-US" w:eastAsia="en-US" w:bidi="ar-SA"/>
        </w:rPr>
        <w:drawing>
          <wp:anchor distT="0" distB="0" distL="114300" distR="114300" simplePos="0" relativeHeight="251593216" behindDoc="1" locked="0" layoutInCell="1" allowOverlap="1" wp14:anchorId="3D17B08A" wp14:editId="50DC6F0E">
            <wp:simplePos x="0" y="0"/>
            <wp:positionH relativeFrom="column">
              <wp:posOffset>4513580</wp:posOffset>
            </wp:positionH>
            <wp:positionV relativeFrom="paragraph">
              <wp:posOffset>438150</wp:posOffset>
            </wp:positionV>
            <wp:extent cx="2005965" cy="1296035"/>
            <wp:effectExtent l="152400" t="152400" r="356235" b="361315"/>
            <wp:wrapTight wrapText="bothSides">
              <wp:wrapPolygon edited="0">
                <wp:start x="821" y="-2540"/>
                <wp:lineTo x="-1641" y="-1905"/>
                <wp:lineTo x="-1436" y="23812"/>
                <wp:lineTo x="1231" y="26669"/>
                <wp:lineTo x="1436" y="27304"/>
                <wp:lineTo x="22154" y="27304"/>
                <wp:lineTo x="22359" y="26669"/>
                <wp:lineTo x="24821" y="23812"/>
                <wp:lineTo x="25231" y="18415"/>
                <wp:lineTo x="25231" y="3175"/>
                <wp:lineTo x="22769" y="-1587"/>
                <wp:lineTo x="22564" y="-2540"/>
                <wp:lineTo x="821" y="-2540"/>
              </wp:wrapPolygon>
            </wp:wrapTight>
            <wp:docPr id="272" name="Picture 269" descr="DSC00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34.3.jpg"/>
                    <pic:cNvPicPr/>
                  </pic:nvPicPr>
                  <pic:blipFill>
                    <a:blip r:embed="rId41" cstate="screen"/>
                    <a:stretch>
                      <a:fillRect/>
                    </a:stretch>
                  </pic:blipFill>
                  <pic:spPr>
                    <a:xfrm>
                      <a:off x="0" y="0"/>
                      <a:ext cx="2005965" cy="12960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val="en-US" w:eastAsia="en-US" w:bidi="ar-SA"/>
        </w:rPr>
        <mc:AlternateContent>
          <mc:Choice Requires="wps">
            <w:drawing>
              <wp:anchor distT="0" distB="0" distL="114300" distR="114300" simplePos="0" relativeHeight="251859968" behindDoc="0" locked="0" layoutInCell="1" allowOverlap="1">
                <wp:simplePos x="0" y="0"/>
                <wp:positionH relativeFrom="margin">
                  <wp:posOffset>4697730</wp:posOffset>
                </wp:positionH>
                <wp:positionV relativeFrom="margin">
                  <wp:posOffset>4795520</wp:posOffset>
                </wp:positionV>
                <wp:extent cx="1334770" cy="750570"/>
                <wp:effectExtent l="0" t="0" r="0" b="11430"/>
                <wp:wrapSquare wrapText="bothSides"/>
                <wp:docPr id="564"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770" cy="750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481B16" w:rsidRDefault="00685636" w:rsidP="00481B16">
                            <w:pPr>
                              <w:spacing w:after="0" w:line="216" w:lineRule="auto"/>
                              <w:jc w:val="right"/>
                              <w:rPr>
                                <w:color w:val="FFFFFF" w:themeColor="background1"/>
                                <w:sz w:val="28"/>
                              </w:rPr>
                            </w:pPr>
                            <w:r>
                              <w:rPr>
                                <w:rFonts w:ascii="Agency FB" w:hAnsi="Agency FB"/>
                                <w:color w:val="FFFFFF" w:themeColor="background1"/>
                                <w:sz w:val="20"/>
                              </w:rPr>
                              <w:t xml:space="preserve">El Departamento de bomberos de Ingalls </w:t>
                            </w:r>
                            <w:proofErr w:type="spellStart"/>
                            <w:r>
                              <w:rPr>
                                <w:rFonts w:ascii="Agency FB" w:hAnsi="Agency FB"/>
                                <w:color w:val="FFFFFF" w:themeColor="background1"/>
                                <w:sz w:val="20"/>
                              </w:rPr>
                              <w:t>Shipbuilding</w:t>
                            </w:r>
                            <w:proofErr w:type="spellEnd"/>
                            <w:r>
                              <w:rPr>
                                <w:rFonts w:ascii="Agency FB" w:hAnsi="Agency FB"/>
                                <w:color w:val="FFFFFF" w:themeColor="background1"/>
                                <w:sz w:val="20"/>
                              </w:rPr>
                              <w:t xml:space="preserve"> posee un complemento completo de equipamiento contra incendios</w:t>
                            </w:r>
                            <w:r>
                              <w:rPr>
                                <w:rFonts w:ascii="Agency FB" w:hAnsi="Agency FB"/>
                                <w:color w:val="FFFFFF" w:themeColor="background1"/>
                                <w:sz w:val="16"/>
                              </w:rPr>
                              <w:t>.</w:t>
                            </w:r>
                          </w:p>
                        </w:txbxContent>
                      </wps:txbx>
                      <wps:bodyPr rot="0" vert="horz" wrap="square" lIns="27432" tIns="0" rIns="27432"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49" o:spid="_x0000_s1040" type="#_x0000_t202" style="position:absolute;margin-left:369.9pt;margin-top:377.6pt;width:105.1pt;height:59.1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" filled="f" stroked="f">
                <v:textbox inset="2.16pt,0,2.16pt,0">
                  <w:txbxContent>
                    <w:p w:rsidR="00685636" w:rsidRPr="00481B16" w:rsidRDefault="00685636" w:rsidP="00481B16">
                      <w:pPr>
                        <w:spacing w:after="0" w:line="216" w:lineRule="auto"/>
                        <w:jc w:val="right"/>
                        <w:rPr>
                          <w:color w:val="FFFFFF" w:themeColor="background1"/>
                          <w:sz w:val="28"/>
                        </w:rPr>
                      </w:pPr>
                      <w:r>
                        <w:rPr>
                          <w:rFonts w:ascii="Agency FB" w:hAnsi="Agency FB"/>
                          <w:color w:val="FFFFFF" w:themeColor="background1"/>
                          <w:sz w:val="20"/>
                        </w:rPr>
                        <w:t xml:space="preserve">El Departamento de bomberos de Ingalls </w:t>
                      </w:r>
                      <w:proofErr w:type="spellStart"/>
                      <w:r>
                        <w:rPr>
                          <w:rFonts w:ascii="Agency FB" w:hAnsi="Agency FB"/>
                          <w:color w:val="FFFFFF" w:themeColor="background1"/>
                          <w:sz w:val="20"/>
                        </w:rPr>
                        <w:t>Shipbuilding</w:t>
                      </w:r>
                      <w:proofErr w:type="spellEnd"/>
                      <w:r>
                        <w:rPr>
                          <w:rFonts w:ascii="Agency FB" w:hAnsi="Agency FB"/>
                          <w:color w:val="FFFFFF" w:themeColor="background1"/>
                          <w:sz w:val="20"/>
                        </w:rPr>
                        <w:t xml:space="preserve"> posee un complemento completo de equipamiento contra incendios</w:t>
                      </w:r>
                      <w:r>
                        <w:rPr>
                          <w:rFonts w:ascii="Agency FB" w:hAnsi="Agency FB"/>
                          <w:color w:val="FFFFFF" w:themeColor="background1"/>
                          <w:sz w:val="16"/>
                        </w:rPr>
                        <w:t>.</w:t>
                      </w:r>
                    </w:p>
                  </w:txbxContent>
                </v:textbox>
                <w10:wrap type="square" anchorx="margin" anchory="margin"/>
              </v:shape>
            </w:pict>
          </mc:Fallback>
        </mc:AlternateContent>
      </w:r>
      <w:r w:rsidR="00312FFE" w:rsidRPr="00941600">
        <w:rPr>
          <w:rFonts w:cs="Arial"/>
          <w:i/>
          <w:noProof/>
          <w:sz w:val="18"/>
          <w:szCs w:val="18"/>
          <w:lang w:val="en-US" w:eastAsia="en-US" w:bidi="ar-SA"/>
        </w:rPr>
        <w:drawing>
          <wp:anchor distT="0" distB="0" distL="114300" distR="114300" simplePos="0" relativeHeight="251665920" behindDoc="1" locked="0" layoutInCell="1" allowOverlap="1" wp14:anchorId="339D4C85" wp14:editId="348D5B64">
            <wp:simplePos x="0" y="0"/>
            <wp:positionH relativeFrom="column">
              <wp:posOffset>2152291</wp:posOffset>
            </wp:positionH>
            <wp:positionV relativeFrom="paragraph">
              <wp:posOffset>372829</wp:posOffset>
            </wp:positionV>
            <wp:extent cx="2156604" cy="2044460"/>
            <wp:effectExtent l="0" t="0" r="0" b="0"/>
            <wp:wrapNone/>
            <wp:docPr id="180" name="Picture 7" descr="Telephone Receiver"/>
            <wp:cNvGraphicFramePr/>
            <a:graphic xmlns:a="http://schemas.openxmlformats.org/drawingml/2006/main">
              <a:graphicData uri="http://schemas.openxmlformats.org/drawingml/2006/picture">
                <pic:pic xmlns:pic="http://schemas.openxmlformats.org/drawingml/2006/picture">
                  <pic:nvPicPr>
                    <pic:cNvPr id="50178" name="Picture 2" descr="Telephone Receiver"/>
                    <pic:cNvPicPr>
                      <a:picLocks noChangeAspect="1" noChangeArrowheads="1"/>
                    </pic:cNvPicPr>
                  </pic:nvPicPr>
                  <pic:blipFill>
                    <a:blip r:embed="rId42" cstate="print">
                      <a:lum bright="40000"/>
                    </a:blip>
                    <a:srcRect/>
                    <a:stretch>
                      <a:fillRect/>
                    </a:stretch>
                  </pic:blipFill>
                  <pic:spPr bwMode="auto">
                    <a:xfrm>
                      <a:off x="0" y="0"/>
                      <a:ext cx="2156604" cy="2044460"/>
                    </a:xfrm>
                    <a:prstGeom prst="rect">
                      <a:avLst/>
                    </a:prstGeom>
                    <a:noFill/>
                  </pic:spPr>
                </pic:pic>
              </a:graphicData>
            </a:graphic>
          </wp:anchor>
        </w:drawing>
      </w:r>
      <w:r w:rsidR="00312FFE" w:rsidRPr="00941600">
        <w:rPr>
          <w:sz w:val="18"/>
          <w:szCs w:val="18"/>
        </w:rPr>
        <w:t xml:space="preserve">Las personas que descubran un incendio u otra emergencia en la propiedad de Ingalls </w:t>
      </w:r>
      <w:proofErr w:type="spellStart"/>
      <w:r w:rsidR="00312FFE" w:rsidRPr="00941600">
        <w:rPr>
          <w:sz w:val="18"/>
          <w:szCs w:val="18"/>
        </w:rPr>
        <w:t>Shipbuilding</w:t>
      </w:r>
      <w:proofErr w:type="spellEnd"/>
      <w:r w:rsidR="00312FFE" w:rsidRPr="00941600">
        <w:rPr>
          <w:sz w:val="18"/>
          <w:szCs w:val="18"/>
        </w:rPr>
        <w:t xml:space="preserve"> deberán notificar de inmediato al Centro de Control de Urgencias (CASCON) comunicándose al </w:t>
      </w:r>
      <w:r w:rsidR="00312FFE" w:rsidRPr="00941600">
        <w:rPr>
          <w:b/>
          <w:i/>
          <w:sz w:val="18"/>
          <w:szCs w:val="18"/>
        </w:rPr>
        <w:t>911</w:t>
      </w:r>
      <w:r w:rsidR="00312FFE" w:rsidRPr="00941600">
        <w:rPr>
          <w:sz w:val="18"/>
          <w:szCs w:val="18"/>
        </w:rPr>
        <w:t xml:space="preserve"> en cualquier teléfono del astillero o al </w:t>
      </w:r>
      <w:r w:rsidR="00312FFE" w:rsidRPr="00941600">
        <w:rPr>
          <w:b/>
          <w:sz w:val="18"/>
          <w:szCs w:val="18"/>
          <w:u w:val="single"/>
        </w:rPr>
        <w:t>228-935-6101</w:t>
      </w:r>
      <w:r w:rsidR="00312FFE" w:rsidRPr="00941600">
        <w:rPr>
          <w:b/>
          <w:sz w:val="18"/>
          <w:szCs w:val="18"/>
        </w:rPr>
        <w:t xml:space="preserve"> </w:t>
      </w:r>
      <w:r w:rsidR="00312FFE" w:rsidRPr="00941600">
        <w:rPr>
          <w:sz w:val="18"/>
          <w:szCs w:val="18"/>
        </w:rPr>
        <w:t xml:space="preserve">en un teléfono celular. La activación de una estación de alarma de incendio manual también notificará al CASCON. En las ubicaciones fuera del lugar de trabajo que no tienen acceso a un teléfono del astillero llame al </w:t>
      </w:r>
      <w:r w:rsidR="00312FFE" w:rsidRPr="00941600">
        <w:rPr>
          <w:b/>
          <w:i/>
          <w:sz w:val="18"/>
          <w:szCs w:val="18"/>
        </w:rPr>
        <w:t>911</w:t>
      </w:r>
      <w:r w:rsidR="00312FFE" w:rsidRPr="00941600">
        <w:rPr>
          <w:b/>
          <w:sz w:val="18"/>
          <w:szCs w:val="18"/>
        </w:rPr>
        <w:t xml:space="preserve"> </w:t>
      </w:r>
      <w:r w:rsidR="00312FFE" w:rsidRPr="00941600">
        <w:rPr>
          <w:sz w:val="18"/>
          <w:szCs w:val="18"/>
        </w:rPr>
        <w:t>local primero y luego llame al centro CASCON usando los números para teléfonos celulares y proporcione información acerca de la emergencia. Siempre que se informe una emergencia se necesitará que la persona que llama suministre la siguiente información:</w:t>
      </w:r>
    </w:p>
    <w:p w:rsidR="00BB1059" w:rsidRPr="00941600" w:rsidRDefault="00BB1059" w:rsidP="00BD4815">
      <w:pPr>
        <w:pStyle w:val="ListParagraph"/>
        <w:widowControl w:val="0"/>
        <w:numPr>
          <w:ilvl w:val="0"/>
          <w:numId w:val="20"/>
        </w:numPr>
        <w:spacing w:after="40"/>
        <w:ind w:left="360"/>
        <w:rPr>
          <w:rFonts w:cs="Arial"/>
          <w:i/>
          <w:sz w:val="18"/>
          <w:szCs w:val="18"/>
        </w:rPr>
      </w:pPr>
      <w:r w:rsidRPr="00941600">
        <w:rPr>
          <w:i/>
          <w:sz w:val="18"/>
          <w:szCs w:val="18"/>
        </w:rPr>
        <w:t>Naturaleza de la llamada (incendio, urgencia médica o materiales peligrosos)</w:t>
      </w:r>
    </w:p>
    <w:p w:rsidR="00BB1059" w:rsidRPr="00941600" w:rsidRDefault="00BB1059" w:rsidP="00BD4815">
      <w:pPr>
        <w:pStyle w:val="ListParagraph"/>
        <w:widowControl w:val="0"/>
        <w:numPr>
          <w:ilvl w:val="0"/>
          <w:numId w:val="20"/>
        </w:numPr>
        <w:spacing w:after="40"/>
        <w:ind w:left="360"/>
        <w:rPr>
          <w:rFonts w:cs="Arial"/>
          <w:i/>
          <w:sz w:val="18"/>
          <w:szCs w:val="18"/>
        </w:rPr>
      </w:pPr>
      <w:r w:rsidRPr="00941600">
        <w:rPr>
          <w:i/>
          <w:sz w:val="18"/>
          <w:szCs w:val="18"/>
        </w:rPr>
        <w:t>Nombre de la persona que llama y número de devolución de llamada</w:t>
      </w:r>
    </w:p>
    <w:p w:rsidR="00BB1059" w:rsidRPr="00941600" w:rsidRDefault="00517993" w:rsidP="00BD4815">
      <w:pPr>
        <w:pStyle w:val="ListParagraph"/>
        <w:widowControl w:val="0"/>
        <w:numPr>
          <w:ilvl w:val="0"/>
          <w:numId w:val="20"/>
        </w:numPr>
        <w:spacing w:after="40"/>
        <w:ind w:left="360"/>
        <w:rPr>
          <w:rFonts w:cs="Arial"/>
          <w:i/>
          <w:sz w:val="18"/>
          <w:szCs w:val="18"/>
        </w:rPr>
      </w:pPr>
      <w:r w:rsidRPr="00941600">
        <w:rPr>
          <w:i/>
          <w:sz w:val="18"/>
          <w:szCs w:val="18"/>
        </w:rPr>
        <w:t>Ubicación donde se necesita una respuesta</w:t>
      </w:r>
    </w:p>
    <w:p w:rsidR="00422232" w:rsidRPr="00941600" w:rsidRDefault="0024774E" w:rsidP="00BD4815">
      <w:pPr>
        <w:pStyle w:val="ListParagraph"/>
        <w:widowControl w:val="0"/>
        <w:numPr>
          <w:ilvl w:val="0"/>
          <w:numId w:val="20"/>
        </w:numPr>
        <w:spacing w:after="0"/>
        <w:ind w:left="360"/>
        <w:rPr>
          <w:rFonts w:cs="Arial"/>
          <w:i/>
          <w:sz w:val="18"/>
          <w:szCs w:val="18"/>
        </w:rPr>
      </w:pPr>
      <w:r w:rsidRPr="00941600">
        <w:rPr>
          <w:rFonts w:cs="Arial"/>
          <w:i/>
          <w:noProof/>
          <w:sz w:val="18"/>
          <w:szCs w:val="18"/>
          <w:lang w:val="en-US" w:eastAsia="en-US" w:bidi="ar-SA"/>
        </w:rPr>
        <w:drawing>
          <wp:anchor distT="0" distB="0" distL="114300" distR="114300" simplePos="0" relativeHeight="251585024" behindDoc="0" locked="0" layoutInCell="1" allowOverlap="1" wp14:anchorId="7947B4AE" wp14:editId="4EEB7B3C">
            <wp:simplePos x="0" y="0"/>
            <wp:positionH relativeFrom="margin">
              <wp:posOffset>1906052</wp:posOffset>
            </wp:positionH>
            <wp:positionV relativeFrom="paragraph">
              <wp:posOffset>342265</wp:posOffset>
            </wp:positionV>
            <wp:extent cx="2790825" cy="1561465"/>
            <wp:effectExtent l="171450" t="133350" r="371475" b="305435"/>
            <wp:wrapTopAndBottom/>
            <wp:docPr id="293" name="Picture 293" descr="C:\Users\buzbech\AppData\Local\Microsoft\Windows\Temporary Internet Files\Content.Word\DSC0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buzbech\AppData\Local\Microsoft\Windows\Temporary Internet Files\Content.Word\DSC00152.jpg"/>
                    <pic:cNvPicPr>
                      <a:picLocks noChangeAspect="1" noChangeArrowheads="1"/>
                    </pic:cNvPicPr>
                  </pic:nvPicPr>
                  <pic:blipFill>
                    <a:blip r:embed="rId43" cstate="screen"/>
                    <a:srcRect/>
                    <a:stretch>
                      <a:fillRect/>
                    </a:stretch>
                  </pic:blipFill>
                  <pic:spPr bwMode="auto">
                    <a:xfrm>
                      <a:off x="0" y="0"/>
                      <a:ext cx="2790825" cy="1561465"/>
                    </a:xfrm>
                    <a:prstGeom prst="rect">
                      <a:avLst/>
                    </a:prstGeom>
                    <a:ln>
                      <a:noFill/>
                    </a:ln>
                    <a:effectLst>
                      <a:outerShdw blurRad="292100" dist="139700" dir="2700000" algn="tl" rotWithShape="0">
                        <a:srgbClr val="333333">
                          <a:alpha val="65000"/>
                        </a:srgbClr>
                      </a:outerShdw>
                    </a:effectLst>
                  </pic:spPr>
                </pic:pic>
              </a:graphicData>
            </a:graphic>
          </wp:anchor>
        </w:drawing>
      </w:r>
      <w:r w:rsidRPr="00941600">
        <w:rPr>
          <w:rFonts w:cs="Arial"/>
          <w:i/>
          <w:noProof/>
          <w:sz w:val="18"/>
          <w:szCs w:val="18"/>
          <w:lang w:val="en-US" w:eastAsia="en-US" w:bidi="ar-SA"/>
        </w:rPr>
        <w:drawing>
          <wp:anchor distT="0" distB="0" distL="114300" distR="114300" simplePos="0" relativeHeight="251589120" behindDoc="1" locked="0" layoutInCell="1" allowOverlap="1" wp14:anchorId="2DF7D356" wp14:editId="17735313">
            <wp:simplePos x="0" y="0"/>
            <wp:positionH relativeFrom="column">
              <wp:posOffset>4951625</wp:posOffset>
            </wp:positionH>
            <wp:positionV relativeFrom="paragraph">
              <wp:posOffset>13970</wp:posOffset>
            </wp:positionV>
            <wp:extent cx="1400175" cy="1903730"/>
            <wp:effectExtent l="171450" t="133350" r="371475" b="306070"/>
            <wp:wrapTight wrapText="bothSides">
              <wp:wrapPolygon edited="0">
                <wp:start x="3233" y="-1513"/>
                <wp:lineTo x="882" y="-1297"/>
                <wp:lineTo x="-2645" y="648"/>
                <wp:lineTo x="-2057" y="22695"/>
                <wp:lineTo x="882" y="25073"/>
                <wp:lineTo x="1763" y="25073"/>
                <wp:lineTo x="22922" y="25073"/>
                <wp:lineTo x="23804" y="25073"/>
                <wp:lineTo x="26743" y="23127"/>
                <wp:lineTo x="26743" y="22695"/>
                <wp:lineTo x="27037" y="19453"/>
                <wp:lineTo x="27037" y="1945"/>
                <wp:lineTo x="27331" y="865"/>
                <wp:lineTo x="23804" y="-1297"/>
                <wp:lineTo x="21453" y="-1513"/>
                <wp:lineTo x="3233" y="-1513"/>
              </wp:wrapPolygon>
            </wp:wrapTight>
            <wp:docPr id="280" name="Picture 279" descr="PB02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020195.JPG"/>
                    <pic:cNvPicPr/>
                  </pic:nvPicPr>
                  <pic:blipFill>
                    <a:blip r:embed="rId44" cstate="screen"/>
                    <a:stretch>
                      <a:fillRect/>
                    </a:stretch>
                  </pic:blipFill>
                  <pic:spPr>
                    <a:xfrm>
                      <a:off x="0" y="0"/>
                      <a:ext cx="1400175" cy="1903730"/>
                    </a:xfrm>
                    <a:prstGeom prst="rect">
                      <a:avLst/>
                    </a:prstGeom>
                    <a:ln>
                      <a:noFill/>
                    </a:ln>
                    <a:effectLst>
                      <a:outerShdw blurRad="292100" dist="139700" dir="2700000" algn="tl" rotWithShape="0">
                        <a:srgbClr val="333333">
                          <a:alpha val="65000"/>
                        </a:srgbClr>
                      </a:outerShdw>
                    </a:effectLst>
                  </pic:spPr>
                </pic:pic>
              </a:graphicData>
            </a:graphic>
          </wp:anchor>
        </w:drawing>
      </w:r>
      <w:r w:rsidR="002F34B6">
        <w:rPr>
          <w:noProof/>
          <w:lang w:val="en-US" w:eastAsia="en-US" w:bidi="ar-SA"/>
        </w:rPr>
        <mc:AlternateContent>
          <mc:Choice Requires="wps">
            <w:drawing>
              <wp:anchor distT="0" distB="0" distL="114300" distR="114300" simplePos="0" relativeHeight="251748352" behindDoc="0" locked="0" layoutInCell="1" allowOverlap="1">
                <wp:simplePos x="0" y="0"/>
                <wp:positionH relativeFrom="margin">
                  <wp:posOffset>2788920</wp:posOffset>
                </wp:positionH>
                <wp:positionV relativeFrom="margin">
                  <wp:posOffset>7670165</wp:posOffset>
                </wp:positionV>
                <wp:extent cx="1782445" cy="487680"/>
                <wp:effectExtent l="0" t="0" r="8255" b="7620"/>
                <wp:wrapSquare wrapText="bothSides"/>
                <wp:docPr id="561"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2445"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481B16" w:rsidRDefault="00685636" w:rsidP="0080578E">
                            <w:pPr>
                              <w:spacing w:after="0" w:line="216" w:lineRule="auto"/>
                              <w:jc w:val="right"/>
                              <w:rPr>
                                <w:rFonts w:ascii="Agency FB" w:hAnsi="Agency FB"/>
                                <w:color w:val="FFFFFF" w:themeColor="background1"/>
                                <w:sz w:val="20"/>
                                <w:szCs w:val="12"/>
                              </w:rPr>
                            </w:pPr>
                            <w:r>
                              <w:rPr>
                                <w:rFonts w:ascii="Agency FB" w:hAnsi="Agency FB"/>
                                <w:color w:val="FFFFFF" w:themeColor="background1"/>
                                <w:sz w:val="20"/>
                              </w:rPr>
                              <w:t xml:space="preserve">El Centro CASCON de Ingalls </w:t>
                            </w:r>
                            <w:proofErr w:type="spellStart"/>
                            <w:r>
                              <w:rPr>
                                <w:rFonts w:ascii="Agency FB" w:hAnsi="Agency FB"/>
                                <w:color w:val="FFFFFF" w:themeColor="background1"/>
                                <w:sz w:val="20"/>
                              </w:rPr>
                              <w:t>Shipbuilding</w:t>
                            </w:r>
                            <w:proofErr w:type="spellEnd"/>
                            <w:r>
                              <w:rPr>
                                <w:rFonts w:ascii="Agency FB" w:hAnsi="Agency FB"/>
                                <w:color w:val="FFFFFF" w:themeColor="background1"/>
                                <w:sz w:val="20"/>
                              </w:rPr>
                              <w:t xml:space="preserve"> tiene personal disponible todos los días del año.</w:t>
                            </w:r>
                          </w:p>
                        </w:txbxContent>
                      </wps:txbx>
                      <wps:bodyPr rot="0" vert="horz" wrap="square" lIns="27432" tIns="0" rIns="27432"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41" type="#_x0000_t202" style="position:absolute;left:0;text-align:left;margin-left:219.6pt;margin-top:603.95pt;width:140.35pt;height:38.4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" filled="f" stroked="f">
                <v:textbox inset="2.16pt,0,2.16pt,0">
                  <w:txbxContent>
                    <w:p w:rsidR="00685636" w:rsidRPr="00481B16" w:rsidRDefault="00685636" w:rsidP="0080578E">
                      <w:pPr>
                        <w:spacing w:after="0" w:line="216" w:lineRule="auto"/>
                        <w:jc w:val="right"/>
                        <w:rPr>
                          <w:rFonts w:ascii="Agency FB" w:hAnsi="Agency FB"/>
                          <w:color w:val="FFFFFF" w:themeColor="background1"/>
                          <w:sz w:val="20"/>
                          <w:szCs w:val="12"/>
                        </w:rPr>
                      </w:pPr>
                      <w:r>
                        <w:rPr>
                          <w:rFonts w:ascii="Agency FB" w:hAnsi="Agency FB"/>
                          <w:color w:val="FFFFFF" w:themeColor="background1"/>
                          <w:sz w:val="20"/>
                        </w:rPr>
                        <w:t xml:space="preserve">El Centro CASCON de Ingalls </w:t>
                      </w:r>
                      <w:proofErr w:type="spellStart"/>
                      <w:r>
                        <w:rPr>
                          <w:rFonts w:ascii="Agency FB" w:hAnsi="Agency FB"/>
                          <w:color w:val="FFFFFF" w:themeColor="background1"/>
                          <w:sz w:val="20"/>
                        </w:rPr>
                        <w:t>Shipbuilding</w:t>
                      </w:r>
                      <w:proofErr w:type="spellEnd"/>
                      <w:r>
                        <w:rPr>
                          <w:rFonts w:ascii="Agency FB" w:hAnsi="Agency FB"/>
                          <w:color w:val="FFFFFF" w:themeColor="background1"/>
                          <w:sz w:val="20"/>
                        </w:rPr>
                        <w:t xml:space="preserve"> tiene personal disponible todos los días del año.</w:t>
                      </w:r>
                    </w:p>
                  </w:txbxContent>
                </v:textbox>
                <w10:wrap type="square" anchorx="margin" anchory="margin"/>
              </v:shape>
            </w:pict>
          </mc:Fallback>
        </mc:AlternateContent>
      </w:r>
      <w:r w:rsidR="00312FFE" w:rsidRPr="00941600">
        <w:rPr>
          <w:rFonts w:cs="Arial"/>
          <w:i/>
          <w:noProof/>
          <w:sz w:val="18"/>
          <w:szCs w:val="18"/>
          <w:lang w:val="en-US" w:eastAsia="en-US" w:bidi="ar-SA"/>
        </w:rPr>
        <w:drawing>
          <wp:anchor distT="0" distB="0" distL="91440" distR="91440" simplePos="0" relativeHeight="251591168" behindDoc="1" locked="0" layoutInCell="1" allowOverlap="1" wp14:anchorId="7E4279FB" wp14:editId="574E7E14">
            <wp:simplePos x="0" y="0"/>
            <wp:positionH relativeFrom="column">
              <wp:posOffset>49530</wp:posOffset>
            </wp:positionH>
            <wp:positionV relativeFrom="paragraph">
              <wp:posOffset>556895</wp:posOffset>
            </wp:positionV>
            <wp:extent cx="1565910" cy="1352550"/>
            <wp:effectExtent l="171450" t="133350" r="358140" b="304800"/>
            <wp:wrapTight wrapText="bothSides">
              <wp:wrapPolygon edited="0">
                <wp:start x="2891" y="-2130"/>
                <wp:lineTo x="788" y="-1825"/>
                <wp:lineTo x="-2365" y="913"/>
                <wp:lineTo x="-2102" y="23425"/>
                <wp:lineTo x="526" y="26468"/>
                <wp:lineTo x="1577" y="26468"/>
                <wp:lineTo x="22599" y="26468"/>
                <wp:lineTo x="23650" y="26468"/>
                <wp:lineTo x="26277" y="23425"/>
                <wp:lineTo x="26015" y="22208"/>
                <wp:lineTo x="26277" y="17645"/>
                <wp:lineTo x="26277" y="2738"/>
                <wp:lineTo x="26540" y="1217"/>
                <wp:lineTo x="23387" y="-1825"/>
                <wp:lineTo x="21285" y="-2130"/>
                <wp:lineTo x="2891" y="-2130"/>
              </wp:wrapPolygon>
            </wp:wrapTight>
            <wp:docPr id="292" name="Picture 291" descr="Picture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24.jpg"/>
                    <pic:cNvPicPr/>
                  </pic:nvPicPr>
                  <pic:blipFill>
                    <a:blip r:embed="rId45" cstate="screen"/>
                    <a:stretch>
                      <a:fillRect/>
                    </a:stretch>
                  </pic:blipFill>
                  <pic:spPr>
                    <a:xfrm>
                      <a:off x="0" y="0"/>
                      <a:ext cx="1565910" cy="135255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cs="Arial"/>
          <w:i/>
          <w:noProof/>
          <w:sz w:val="18"/>
          <w:szCs w:val="18"/>
          <w:lang w:val="en-US" w:eastAsia="en-US" w:bidi="ar-SA"/>
        </w:rPr>
        <w:t xml:space="preserve">  </w:t>
      </w:r>
      <w:r w:rsidR="00312FFE" w:rsidRPr="00941600">
        <w:rPr>
          <w:i/>
          <w:sz w:val="18"/>
          <w:szCs w:val="18"/>
        </w:rPr>
        <w:t>Tipo de lesión o incidente</w:t>
      </w:r>
    </w:p>
    <w:p w:rsidR="00BB1059" w:rsidRDefault="00BB1059" w:rsidP="00BB1059">
      <w:pPr>
        <w:pStyle w:val="Heading2"/>
        <w:rPr>
          <w:sz w:val="28"/>
        </w:rPr>
      </w:pPr>
      <w:r>
        <w:rPr>
          <w:sz w:val="28"/>
        </w:rPr>
        <w:lastRenderedPageBreak/>
        <w:t>Lesiones y enfermedades relacionadas con el trabajo</w:t>
      </w:r>
    </w:p>
    <w:p w:rsidR="001E6A38" w:rsidRPr="00941600" w:rsidRDefault="00D9143A" w:rsidP="001E6A38">
      <w:pPr>
        <w:widowControl w:val="0"/>
        <w:spacing w:after="120"/>
        <w:rPr>
          <w:sz w:val="18"/>
          <w:szCs w:val="18"/>
        </w:rPr>
      </w:pPr>
      <w:r w:rsidRPr="00941600">
        <w:rPr>
          <w:sz w:val="18"/>
          <w:szCs w:val="18"/>
        </w:rPr>
        <w:t>Si se lesionó o enfermó a causa de su trabajo, debe:</w:t>
      </w:r>
    </w:p>
    <w:p w:rsidR="001E6A38" w:rsidRPr="00941600" w:rsidRDefault="00D9143A" w:rsidP="00BD4815">
      <w:pPr>
        <w:pStyle w:val="ListParagraph"/>
        <w:widowControl w:val="0"/>
        <w:numPr>
          <w:ilvl w:val="0"/>
          <w:numId w:val="21"/>
        </w:numPr>
        <w:spacing w:after="120"/>
        <w:ind w:left="360"/>
        <w:rPr>
          <w:i/>
          <w:sz w:val="18"/>
          <w:szCs w:val="18"/>
        </w:rPr>
      </w:pPr>
      <w:r w:rsidRPr="00941600">
        <w:rPr>
          <w:i/>
          <w:sz w:val="18"/>
          <w:szCs w:val="18"/>
        </w:rPr>
        <w:t>Informar sobre la lesión o enfermedad a su supervisor y al Departamento Médico de inmediato.</w:t>
      </w:r>
    </w:p>
    <w:p w:rsidR="001E6A38" w:rsidRPr="00941600" w:rsidRDefault="00D9143A" w:rsidP="00BD4815">
      <w:pPr>
        <w:pStyle w:val="ListParagraph"/>
        <w:widowControl w:val="0"/>
        <w:numPr>
          <w:ilvl w:val="0"/>
          <w:numId w:val="21"/>
        </w:numPr>
        <w:spacing w:after="120"/>
        <w:ind w:left="360"/>
        <w:rPr>
          <w:i/>
          <w:sz w:val="18"/>
          <w:szCs w:val="18"/>
        </w:rPr>
      </w:pPr>
      <w:r w:rsidRPr="00941600">
        <w:rPr>
          <w:i/>
          <w:sz w:val="18"/>
          <w:szCs w:val="18"/>
        </w:rPr>
        <w:t>Avisarles qué, dónde, cuándo y cómo sucedió.</w:t>
      </w:r>
    </w:p>
    <w:p w:rsidR="00D9143A" w:rsidRPr="00941600" w:rsidRDefault="00D9143A" w:rsidP="00BD4815">
      <w:pPr>
        <w:pStyle w:val="ListParagraph"/>
        <w:widowControl w:val="0"/>
        <w:numPr>
          <w:ilvl w:val="0"/>
          <w:numId w:val="21"/>
        </w:numPr>
        <w:spacing w:after="240"/>
        <w:ind w:left="360"/>
        <w:rPr>
          <w:i/>
          <w:sz w:val="18"/>
          <w:szCs w:val="18"/>
        </w:rPr>
      </w:pPr>
      <w:r w:rsidRPr="00941600">
        <w:rPr>
          <w:i/>
          <w:sz w:val="18"/>
          <w:szCs w:val="18"/>
        </w:rPr>
        <w:t>Asistir en la investigación del Equipo de respuesta a incidentes acerca de cualquier lesión o enfermedad.</w:t>
      </w:r>
    </w:p>
    <w:p w:rsidR="00151889" w:rsidRPr="00941600" w:rsidRDefault="00151889" w:rsidP="00BD4815">
      <w:pPr>
        <w:pStyle w:val="ListParagraph"/>
        <w:widowControl w:val="0"/>
        <w:numPr>
          <w:ilvl w:val="0"/>
          <w:numId w:val="21"/>
        </w:numPr>
        <w:spacing w:after="240"/>
        <w:ind w:left="360"/>
        <w:rPr>
          <w:i/>
          <w:sz w:val="18"/>
          <w:szCs w:val="18"/>
        </w:rPr>
      </w:pPr>
      <w:r w:rsidRPr="00941600">
        <w:rPr>
          <w:sz w:val="18"/>
          <w:szCs w:val="18"/>
        </w:rPr>
        <w:t>Si surgen complicaciones de una enfermedad o lesión cuando usted está fuera del astillero, informe al respecto lo antes posible a su supervisor o al Departamento Médica.</w:t>
      </w:r>
    </w:p>
    <w:p w:rsidR="00BB5C46" w:rsidRPr="00941600" w:rsidRDefault="001E6A38" w:rsidP="00BB5C46">
      <w:pPr>
        <w:widowControl w:val="0"/>
        <w:spacing w:after="120"/>
        <w:rPr>
          <w:sz w:val="18"/>
          <w:szCs w:val="18"/>
        </w:rPr>
      </w:pPr>
      <w:r w:rsidRPr="00941600">
        <w:rPr>
          <w:sz w:val="18"/>
          <w:szCs w:val="18"/>
        </w:rPr>
        <w:t xml:space="preserve">Los montos de los beneficios de Indemnizaciones laborales son los que establece la ley estatal. Si tiene un problema, comuníquese con el Departamento Médico o nuestro representante de Indemnizaciones laborales. Ingalls </w:t>
      </w:r>
      <w:proofErr w:type="spellStart"/>
      <w:r w:rsidRPr="00941600">
        <w:rPr>
          <w:sz w:val="18"/>
          <w:szCs w:val="18"/>
        </w:rPr>
        <w:t>Shipbuilding</w:t>
      </w:r>
      <w:proofErr w:type="spellEnd"/>
      <w:r w:rsidRPr="00941600">
        <w:rPr>
          <w:sz w:val="18"/>
          <w:szCs w:val="18"/>
        </w:rPr>
        <w:t xml:space="preserve"> usa la empresa contratada, F. A. Richard, para administrar los reclamos de indemnizaciones laborales. Puede solicitar que le entreguen (o que las reciba su médico personal o de Indemnización Laboral) copias de sus registros médicos y sus registros de control de exposición laboral, solo comuníquese con el Departamento Médico.</w:t>
      </w:r>
    </w:p>
    <w:p w:rsidR="00F251DC" w:rsidRDefault="00F251DC" w:rsidP="00BB5C46">
      <w:pPr>
        <w:widowControl w:val="0"/>
        <w:spacing w:after="120"/>
        <w:rPr>
          <w:sz w:val="20"/>
          <w:szCs w:val="18"/>
        </w:rPr>
      </w:pPr>
      <w:r>
        <w:rPr>
          <w:sz w:val="20"/>
        </w:rPr>
        <w:t xml:space="preserve">   </w:t>
      </w:r>
    </w:p>
    <w:p w:rsidR="00151889" w:rsidRDefault="00151889" w:rsidP="00BB5C46">
      <w:pPr>
        <w:widowControl w:val="0"/>
        <w:spacing w:after="120"/>
        <w:rPr>
          <w:sz w:val="20"/>
          <w:szCs w:val="18"/>
        </w:rPr>
      </w:pPr>
    </w:p>
    <w:p w:rsidR="00151889" w:rsidRDefault="00941600" w:rsidP="00BB5C46">
      <w:pPr>
        <w:widowControl w:val="0"/>
        <w:spacing w:after="120"/>
        <w:rPr>
          <w:sz w:val="20"/>
          <w:szCs w:val="18"/>
        </w:rPr>
      </w:pPr>
      <w:r w:rsidRPr="00941600">
        <w:rPr>
          <w:noProof/>
          <w:sz w:val="18"/>
          <w:szCs w:val="18"/>
          <w:lang w:val="en-US" w:eastAsia="en-US" w:bidi="ar-SA"/>
        </w:rPr>
        <w:drawing>
          <wp:anchor distT="0" distB="0" distL="114300" distR="114300" simplePos="0" relativeHeight="251646464" behindDoc="1" locked="0" layoutInCell="1" allowOverlap="1" wp14:anchorId="3AE38896" wp14:editId="45FBA986">
            <wp:simplePos x="0" y="0"/>
            <wp:positionH relativeFrom="margin">
              <wp:posOffset>154305</wp:posOffset>
            </wp:positionH>
            <wp:positionV relativeFrom="paragraph">
              <wp:posOffset>228600</wp:posOffset>
            </wp:positionV>
            <wp:extent cx="2990850" cy="4356100"/>
            <wp:effectExtent l="0" t="0" r="0" b="0"/>
            <wp:wrapTight wrapText="bothSides">
              <wp:wrapPolygon edited="0">
                <wp:start x="0" y="0"/>
                <wp:lineTo x="0" y="21537"/>
                <wp:lineTo x="21462" y="21537"/>
                <wp:lineTo x="21462" y="0"/>
                <wp:lineTo x="0" y="0"/>
              </wp:wrapPolygon>
            </wp:wrapTight>
            <wp:docPr id="19" name="Picture 10"/>
            <wp:cNvGraphicFramePr/>
            <a:graphic xmlns:a="http://schemas.openxmlformats.org/drawingml/2006/main">
              <a:graphicData uri="http://schemas.openxmlformats.org/drawingml/2006/picture">
                <pic:pic xmlns:pic="http://schemas.openxmlformats.org/drawingml/2006/picture">
                  <pic:nvPicPr>
                    <pic:cNvPr id="701442" name="Picture 2"/>
                    <pic:cNvPicPr>
                      <a:picLocks noChangeAspect="1" noChangeArrowheads="1"/>
                    </pic:cNvPicPr>
                  </pic:nvPicPr>
                  <pic:blipFill>
                    <a:blip r:embed="rId46" cstate="screen"/>
                    <a:srcRect/>
                    <a:stretch>
                      <a:fillRect/>
                    </a:stretch>
                  </pic:blipFill>
                  <pic:spPr bwMode="auto">
                    <a:xfrm>
                      <a:off x="0" y="0"/>
                      <a:ext cx="2990850" cy="4356100"/>
                    </a:xfrm>
                    <a:prstGeom prst="rect">
                      <a:avLst/>
                    </a:prstGeom>
                    <a:noFill/>
                    <a:ln w="9525">
                      <a:noFill/>
                      <a:miter lim="800000"/>
                      <a:headEnd/>
                      <a:tailEnd/>
                    </a:ln>
                  </pic:spPr>
                </pic:pic>
              </a:graphicData>
            </a:graphic>
          </wp:anchor>
        </w:drawing>
      </w:r>
      <w:r w:rsidR="00151889">
        <w:rPr>
          <w:noProof/>
          <w:sz w:val="20"/>
          <w:szCs w:val="18"/>
          <w:lang w:val="en-US" w:eastAsia="en-US" w:bidi="ar-SA"/>
        </w:rPr>
        <w:drawing>
          <wp:anchor distT="0" distB="0" distL="114300" distR="114300" simplePos="0" relativeHeight="251603456" behindDoc="1" locked="0" layoutInCell="1" allowOverlap="1" wp14:anchorId="62A35B02" wp14:editId="2FE75A0F">
            <wp:simplePos x="0" y="0"/>
            <wp:positionH relativeFrom="margin">
              <wp:align>right</wp:align>
            </wp:positionH>
            <wp:positionV relativeFrom="paragraph">
              <wp:posOffset>226060</wp:posOffset>
            </wp:positionV>
            <wp:extent cx="3028950" cy="4368800"/>
            <wp:effectExtent l="19050" t="0" r="0" b="0"/>
            <wp:wrapTight wrapText="bothSides">
              <wp:wrapPolygon edited="0">
                <wp:start x="-136" y="0"/>
                <wp:lineTo x="-136" y="21474"/>
                <wp:lineTo x="21600" y="21474"/>
                <wp:lineTo x="21600" y="0"/>
                <wp:lineTo x="-136" y="0"/>
              </wp:wrapPolygon>
            </wp:wrapTight>
            <wp:docPr id="21" name="Picture 11"/>
            <wp:cNvGraphicFramePr/>
            <a:graphic xmlns:a="http://schemas.openxmlformats.org/drawingml/2006/main">
              <a:graphicData uri="http://schemas.openxmlformats.org/drawingml/2006/picture">
                <pic:pic xmlns:pic="http://schemas.openxmlformats.org/drawingml/2006/picture">
                  <pic:nvPicPr>
                    <pic:cNvPr id="702466" name="Picture 2"/>
                    <pic:cNvPicPr>
                      <a:picLocks noChangeAspect="1" noChangeArrowheads="1"/>
                    </pic:cNvPicPr>
                  </pic:nvPicPr>
                  <pic:blipFill>
                    <a:blip r:embed="rId47" cstate="screen"/>
                    <a:srcRect/>
                    <a:stretch>
                      <a:fillRect/>
                    </a:stretch>
                  </pic:blipFill>
                  <pic:spPr bwMode="auto">
                    <a:xfrm>
                      <a:off x="0" y="0"/>
                      <a:ext cx="3028950" cy="4368800"/>
                    </a:xfrm>
                    <a:prstGeom prst="rect">
                      <a:avLst/>
                    </a:prstGeom>
                    <a:noFill/>
                    <a:ln w="9525">
                      <a:noFill/>
                      <a:miter lim="800000"/>
                      <a:headEnd/>
                      <a:tailEnd/>
                    </a:ln>
                  </pic:spPr>
                </pic:pic>
              </a:graphicData>
            </a:graphic>
          </wp:anchor>
        </w:drawing>
      </w:r>
    </w:p>
    <w:p w:rsidR="00303214" w:rsidRPr="00754A8C" w:rsidRDefault="00303214" w:rsidP="00303214">
      <w:pPr>
        <w:pStyle w:val="Heading2"/>
        <w:rPr>
          <w:sz w:val="28"/>
        </w:rPr>
      </w:pPr>
      <w:r>
        <w:rPr>
          <w:sz w:val="28"/>
        </w:rPr>
        <w:t>Equipo de respuesta a incidentes (IRT)</w:t>
      </w:r>
    </w:p>
    <w:p w:rsidR="00303214" w:rsidRPr="00941600" w:rsidRDefault="00303214" w:rsidP="00303214">
      <w:pPr>
        <w:widowControl w:val="0"/>
        <w:rPr>
          <w:rFonts w:cs="Arial"/>
          <w:sz w:val="18"/>
          <w:szCs w:val="18"/>
        </w:rPr>
      </w:pPr>
      <w:r w:rsidRPr="00941600">
        <w:rPr>
          <w:sz w:val="18"/>
          <w:szCs w:val="18"/>
        </w:rPr>
        <w:t xml:space="preserve">Es de vital importancia que todas las lesiones y enfermedades sean informadas e investigadas de inmediato para garantizar que el empleado reciba pronta atención médica y no se repitan incidentes similares. A fin de evitar lesiones e identificar condiciones, herramientas o procesos potencialmente inseguros, existe un IRT para cada embarcación y taller. </w:t>
      </w:r>
      <w:r w:rsidRPr="00941600">
        <w:rPr>
          <w:sz w:val="18"/>
          <w:szCs w:val="18"/>
        </w:rPr>
        <w:lastRenderedPageBreak/>
        <w:t xml:space="preserve">Este equipo consiste en personal de gerencia y seguridad cuya función es revisar e investigar todas las lesiones o enfermedades relacionadas con el trabajo para garantizar que se implementen las medidas correctivas que eviten la recurrencia. El programa escrito del IRT se denomina </w:t>
      </w:r>
      <w:r>
        <w:rPr>
          <w:i/>
          <w:sz w:val="20"/>
        </w:rPr>
        <w:t>Servicios de investigación de EHS</w:t>
      </w:r>
      <w:r w:rsidRPr="00941600">
        <w:rPr>
          <w:sz w:val="18"/>
          <w:szCs w:val="18"/>
        </w:rPr>
        <w:t xml:space="preserve"> (SSO K230).</w:t>
      </w:r>
    </w:p>
    <w:p w:rsidR="00014AD7" w:rsidRPr="00941600" w:rsidRDefault="00014AD7" w:rsidP="00014AD7">
      <w:pPr>
        <w:widowControl w:val="0"/>
        <w:rPr>
          <w:rFonts w:cs="Arial"/>
          <w:sz w:val="18"/>
          <w:szCs w:val="18"/>
        </w:rPr>
      </w:pPr>
      <w:r w:rsidRPr="00941600">
        <w:rPr>
          <w:sz w:val="18"/>
          <w:szCs w:val="18"/>
        </w:rPr>
        <w:t>Los empleados deben informar todas las lesiones o enfermedades a su supervisor de inmediato. Algunas lesiones no se manifiestan de inmediato (p. ej., esguinces, quemadura por soldadura) pero se deben informar al momento del inicio de los síntomas. Si los síntomas empiezan después del horario laboral, el empleado debe notificar al Departamento de bomberos de la Compañía para recibir tratamiento. En el caso de que ocurra un incidente/accidente significativo o una emergencia médica, los empleados deben llamar al 911 (CASCON) de inmediato de manera que se pueda enviar una ambulancia y administrar tratamiento médico rápidamente.</w:t>
      </w:r>
    </w:p>
    <w:p w:rsidR="00014AD7" w:rsidRPr="00941600" w:rsidRDefault="00927A51" w:rsidP="00014AD7">
      <w:pPr>
        <w:widowControl w:val="0"/>
        <w:rPr>
          <w:rFonts w:cs="Arial"/>
          <w:bCs/>
          <w:sz w:val="18"/>
          <w:szCs w:val="18"/>
        </w:rPr>
      </w:pPr>
      <w:r w:rsidRPr="00941600">
        <w:rPr>
          <w:rFonts w:cs="Arial"/>
          <w:noProof/>
          <w:sz w:val="18"/>
          <w:szCs w:val="18"/>
          <w:lang w:val="en-US" w:eastAsia="en-US" w:bidi="ar-SA"/>
        </w:rPr>
        <w:drawing>
          <wp:anchor distT="0" distB="0" distL="114300" distR="114300" simplePos="0" relativeHeight="251613696" behindDoc="1" locked="0" layoutInCell="1" allowOverlap="1" wp14:anchorId="5976AE5D" wp14:editId="390C197A">
            <wp:simplePos x="0" y="0"/>
            <wp:positionH relativeFrom="column">
              <wp:posOffset>2881630</wp:posOffset>
            </wp:positionH>
            <wp:positionV relativeFrom="paragraph">
              <wp:posOffset>5715</wp:posOffset>
            </wp:positionV>
            <wp:extent cx="3318510" cy="2622550"/>
            <wp:effectExtent l="171450" t="133350" r="358140" b="311150"/>
            <wp:wrapTight wrapText="bothSides">
              <wp:wrapPolygon edited="0">
                <wp:start x="1364" y="-1098"/>
                <wp:lineTo x="372" y="-941"/>
                <wp:lineTo x="-1116" y="471"/>
                <wp:lineTo x="-1116" y="22123"/>
                <wp:lineTo x="-124" y="24006"/>
                <wp:lineTo x="744" y="24163"/>
                <wp:lineTo x="22071" y="24163"/>
                <wp:lineTo x="22195" y="24163"/>
                <wp:lineTo x="22443" y="24006"/>
                <wp:lineTo x="22815" y="24006"/>
                <wp:lineTo x="23807" y="22123"/>
                <wp:lineTo x="23807" y="1412"/>
                <wp:lineTo x="23931" y="628"/>
                <wp:lineTo x="22443" y="-941"/>
                <wp:lineTo x="21451" y="-1098"/>
                <wp:lineTo x="1364" y="-1098"/>
              </wp:wrapPolygon>
            </wp:wrapTight>
            <wp:docPr id="296" name="Picture 296" descr="C:\Users\buzbech\AppData\Local\Microsoft\Windows\Temporary Internet Files\Content.Word\DSC0009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Users\buzbech\AppData\Local\Microsoft\Windows\Temporary Internet Files\Content.Word\DSC00094 - Copy.jpg"/>
                    <pic:cNvPicPr>
                      <a:picLocks noChangeAspect="1" noChangeArrowheads="1"/>
                    </pic:cNvPicPr>
                  </pic:nvPicPr>
                  <pic:blipFill>
                    <a:blip r:embed="rId48" cstate="screen"/>
                    <a:srcRect/>
                    <a:stretch>
                      <a:fillRect/>
                    </a:stretch>
                  </pic:blipFill>
                  <pic:spPr bwMode="auto">
                    <a:xfrm>
                      <a:off x="0" y="0"/>
                      <a:ext cx="3318510" cy="2622550"/>
                    </a:xfrm>
                    <a:prstGeom prst="rect">
                      <a:avLst/>
                    </a:prstGeom>
                    <a:ln>
                      <a:noFill/>
                    </a:ln>
                    <a:effectLst>
                      <a:outerShdw blurRad="292100" dist="139700" dir="2700000" algn="tl" rotWithShape="0">
                        <a:srgbClr val="333333">
                          <a:alpha val="65000"/>
                        </a:srgbClr>
                      </a:outerShdw>
                    </a:effectLst>
                  </pic:spPr>
                </pic:pic>
              </a:graphicData>
            </a:graphic>
          </wp:anchor>
        </w:drawing>
      </w:r>
      <w:r w:rsidR="002F34B6">
        <w:rPr>
          <w:noProof/>
          <w:lang w:val="en-US" w:eastAsia="en-US" w:bidi="ar-SA"/>
        </w:rPr>
        <mc:AlternateContent>
          <mc:Choice Requires="wps">
            <w:drawing>
              <wp:anchor distT="0" distB="0" distL="114300" distR="114300" simplePos="0" relativeHeight="251747328" behindDoc="0" locked="0" layoutInCell="1" allowOverlap="1">
                <wp:simplePos x="0" y="0"/>
                <wp:positionH relativeFrom="margin">
                  <wp:posOffset>2902585</wp:posOffset>
                </wp:positionH>
                <wp:positionV relativeFrom="margin">
                  <wp:posOffset>2620645</wp:posOffset>
                </wp:positionV>
                <wp:extent cx="810260" cy="523240"/>
                <wp:effectExtent l="0" t="0" r="8890" b="10160"/>
                <wp:wrapSquare wrapText="bothSides"/>
                <wp:docPr id="56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52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481B16" w:rsidRDefault="00685636" w:rsidP="00481B16">
                            <w:pPr>
                              <w:spacing w:after="0" w:line="216" w:lineRule="auto"/>
                              <w:rPr>
                                <w:rFonts w:ascii="Agency FB" w:hAnsi="Agency FB"/>
                                <w:color w:val="FFFFFF" w:themeColor="background1"/>
                                <w:sz w:val="20"/>
                                <w:szCs w:val="12"/>
                              </w:rPr>
                            </w:pPr>
                            <w:r>
                              <w:rPr>
                                <w:rFonts w:ascii="Agency FB" w:hAnsi="Agency FB"/>
                                <w:color w:val="FFFFFF" w:themeColor="background1"/>
                                <w:sz w:val="20"/>
                              </w:rPr>
                              <w:t>Una Oficina del Área del IRT.</w:t>
                            </w:r>
                          </w:p>
                        </w:txbxContent>
                      </wps:txbx>
                      <wps:bodyPr rot="0" vert="horz" wrap="square" lIns="27432" tIns="0" rIns="27432"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42" type="#_x0000_t202" style="position:absolute;margin-left:228.55pt;margin-top:206.35pt;width:63.8pt;height:41.2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" filled="f" stroked="f">
                <v:textbox inset="2.16pt,0,2.16pt,0">
                  <w:txbxContent>
                    <w:p w:rsidR="00685636" w:rsidRPr="00481B16" w:rsidRDefault="00685636" w:rsidP="00481B16">
                      <w:pPr>
                        <w:spacing w:after="0" w:line="216" w:lineRule="auto"/>
                        <w:rPr>
                          <w:rFonts w:ascii="Agency FB" w:hAnsi="Agency FB"/>
                          <w:color w:val="FFFFFF" w:themeColor="background1"/>
                          <w:sz w:val="20"/>
                          <w:szCs w:val="12"/>
                        </w:rPr>
                      </w:pPr>
                      <w:r>
                        <w:rPr>
                          <w:rFonts w:ascii="Agency FB" w:hAnsi="Agency FB"/>
                          <w:color w:val="FFFFFF" w:themeColor="background1"/>
                          <w:sz w:val="20"/>
                        </w:rPr>
                        <w:t>Una Oficina del Área del IRT.</w:t>
                      </w:r>
                    </w:p>
                  </w:txbxContent>
                </v:textbox>
                <w10:wrap type="square" anchorx="margin" anchory="margin"/>
              </v:shape>
            </w:pict>
          </mc:Fallback>
        </mc:AlternateContent>
      </w:r>
      <w:r w:rsidRPr="00941600">
        <w:rPr>
          <w:sz w:val="18"/>
          <w:szCs w:val="18"/>
        </w:rPr>
        <w:t>Para otros casos, el supervisor "encargado" y el empleado lesionado deben alertar al IRT (especialmente EHS) del taller o la embarcación de que ha ocurrido una lesión informándola a la Oficina del Capataz de la Embarcación (en las embarcaciones), a la Oficina de Administración del Taller (en los talleres) o a la Oficina del Área del IRT localizada en el astillero. Si la Oficina del Área no tiene personal, se deberá publicar la información de contacto cerca de la puerta.</w:t>
      </w:r>
      <w:r>
        <w:t xml:space="preserve"> </w:t>
      </w:r>
    </w:p>
    <w:p w:rsidR="00014AD7" w:rsidRPr="00014AD7" w:rsidRDefault="00014AD7" w:rsidP="00014AD7">
      <w:pPr>
        <w:overflowPunct w:val="0"/>
        <w:autoSpaceDE w:val="0"/>
        <w:autoSpaceDN w:val="0"/>
        <w:adjustRightInd w:val="0"/>
        <w:spacing w:after="120" w:line="240" w:lineRule="auto"/>
        <w:textAlignment w:val="baseline"/>
        <w:rPr>
          <w:rFonts w:eastAsia="Times New Roman" w:cs="Arial"/>
          <w:bCs/>
          <w:sz w:val="20"/>
          <w:szCs w:val="20"/>
        </w:rPr>
      </w:pPr>
      <w:r>
        <w:rPr>
          <w:sz w:val="20"/>
        </w:rPr>
        <w:t>La estructura del IRT consiste en:</w:t>
      </w:r>
    </w:p>
    <w:p w:rsidR="00014AD7" w:rsidRPr="0068350B" w:rsidRDefault="00014AD7" w:rsidP="00BD4815">
      <w:pPr>
        <w:pStyle w:val="ListParagraph"/>
        <w:widowControl w:val="0"/>
        <w:numPr>
          <w:ilvl w:val="0"/>
          <w:numId w:val="21"/>
        </w:numPr>
        <w:spacing w:after="120"/>
        <w:ind w:left="360"/>
        <w:rPr>
          <w:i/>
          <w:sz w:val="20"/>
        </w:rPr>
      </w:pPr>
      <w:r>
        <w:rPr>
          <w:i/>
          <w:sz w:val="20"/>
        </w:rPr>
        <w:t xml:space="preserve">Miembro de la gerencia del área o la embarcación </w:t>
      </w:r>
    </w:p>
    <w:p w:rsidR="00014AD7" w:rsidRPr="0068350B" w:rsidRDefault="00014AD7" w:rsidP="00BD4815">
      <w:pPr>
        <w:pStyle w:val="ListParagraph"/>
        <w:widowControl w:val="0"/>
        <w:numPr>
          <w:ilvl w:val="0"/>
          <w:numId w:val="21"/>
        </w:numPr>
        <w:spacing w:after="120"/>
        <w:ind w:left="360"/>
        <w:rPr>
          <w:i/>
          <w:sz w:val="20"/>
        </w:rPr>
      </w:pPr>
      <w:r>
        <w:rPr>
          <w:i/>
          <w:sz w:val="20"/>
        </w:rPr>
        <w:t xml:space="preserve">Supervisor inmediato del empleado o superintendente general </w:t>
      </w:r>
    </w:p>
    <w:p w:rsidR="00014AD7" w:rsidRPr="0068350B" w:rsidRDefault="00014AD7" w:rsidP="007629E3">
      <w:pPr>
        <w:pStyle w:val="ListParagraph"/>
        <w:widowControl w:val="0"/>
        <w:numPr>
          <w:ilvl w:val="0"/>
          <w:numId w:val="21"/>
        </w:numPr>
        <w:spacing w:after="0"/>
        <w:ind w:left="360"/>
        <w:rPr>
          <w:i/>
          <w:sz w:val="20"/>
        </w:rPr>
      </w:pPr>
      <w:r>
        <w:rPr>
          <w:i/>
          <w:sz w:val="20"/>
        </w:rPr>
        <w:t xml:space="preserve">Miembro del personal de EHS del área. </w:t>
      </w:r>
      <w:r>
        <w:tab/>
      </w:r>
      <w:r>
        <w:tab/>
      </w:r>
      <w:r>
        <w:tab/>
      </w:r>
      <w:r>
        <w:tab/>
      </w:r>
    </w:p>
    <w:p w:rsidR="002F4DE2" w:rsidRPr="00941600" w:rsidRDefault="00FE1949" w:rsidP="000E7BC8">
      <w:pPr>
        <w:widowControl w:val="0"/>
        <w:rPr>
          <w:rFonts w:cs="Arial"/>
          <w:bCs/>
          <w:sz w:val="18"/>
          <w:szCs w:val="18"/>
        </w:rPr>
      </w:pPr>
      <w:r w:rsidRPr="00941600">
        <w:rPr>
          <w:rFonts w:cs="Arial"/>
          <w:bCs/>
          <w:noProof/>
          <w:sz w:val="18"/>
          <w:szCs w:val="18"/>
          <w:lang w:val="en-US" w:eastAsia="en-US" w:bidi="ar-SA"/>
        </w:rPr>
        <w:drawing>
          <wp:anchor distT="0" distB="0" distL="114300" distR="114300" simplePos="0" relativeHeight="251605504" behindDoc="1" locked="0" layoutInCell="1" allowOverlap="1" wp14:anchorId="75D64FAD" wp14:editId="39BB9EB4">
            <wp:simplePos x="0" y="0"/>
            <wp:positionH relativeFrom="column">
              <wp:posOffset>6350</wp:posOffset>
            </wp:positionH>
            <wp:positionV relativeFrom="paragraph">
              <wp:posOffset>1474470</wp:posOffset>
            </wp:positionV>
            <wp:extent cx="1771650" cy="1371600"/>
            <wp:effectExtent l="19050" t="0" r="0" b="0"/>
            <wp:wrapTight wrapText="bothSides">
              <wp:wrapPolygon edited="0">
                <wp:start x="-232" y="0"/>
                <wp:lineTo x="-232" y="21300"/>
                <wp:lineTo x="21600" y="21300"/>
                <wp:lineTo x="21600" y="0"/>
                <wp:lineTo x="-232" y="0"/>
              </wp:wrapPolygon>
            </wp:wrapTight>
            <wp:docPr id="22" name="Picture 15"/>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9" cstate="screen">
                      <a:extLst>
                        <a:ext uri="{28A0092B-C50C-407E-A947-70E740481C1C}">
                          <a14:useLocalDpi xmlns:a14="http://schemas.microsoft.com/office/drawing/2010/main" val="0"/>
                        </a:ext>
                      </a:extLst>
                    </a:blip>
                    <a:stretch>
                      <a:fillRect/>
                    </a:stretch>
                  </pic:blipFill>
                  <pic:spPr>
                    <a:xfrm>
                      <a:off x="0" y="0"/>
                      <a:ext cx="1771650" cy="1371600"/>
                    </a:xfrm>
                    <a:prstGeom prst="rect">
                      <a:avLst/>
                    </a:prstGeom>
                  </pic:spPr>
                </pic:pic>
              </a:graphicData>
            </a:graphic>
          </wp:anchor>
        </w:drawing>
      </w:r>
      <w:r w:rsidRPr="00941600">
        <w:rPr>
          <w:sz w:val="18"/>
          <w:szCs w:val="18"/>
        </w:rPr>
        <w:t xml:space="preserve">Un miembro de la gerencia del área, del taller o de la embarcación que se encuentre en el lugar del accidente responderá personalmente a </w:t>
      </w:r>
      <w:r>
        <w:rPr>
          <w:b/>
          <w:i/>
          <w:sz w:val="20"/>
          <w:u w:val="single"/>
        </w:rPr>
        <w:t>todas</w:t>
      </w:r>
      <w:r w:rsidRPr="00941600">
        <w:rPr>
          <w:sz w:val="18"/>
          <w:szCs w:val="18"/>
        </w:rPr>
        <w:t xml:space="preserve"> las notificaciones del IRT. El IRT realizará una investigación del incidente/accidente y documentará los hallazgos del equipo en un </w:t>
      </w:r>
      <w:r>
        <w:rPr>
          <w:i/>
          <w:sz w:val="20"/>
        </w:rPr>
        <w:t>Informe de investigación de accidente/cuasi accidente del capataz</w:t>
      </w:r>
      <w:r w:rsidRPr="00941600">
        <w:rPr>
          <w:sz w:val="18"/>
          <w:szCs w:val="18"/>
        </w:rPr>
        <w:t xml:space="preserve"> (SSF K8355). Una vez que el IRT se haya reunido, generalmente en pocos minutos, el empleado lesionado le proporcionará al IRT una descripción precisa y detallada del incidente/accidente y su ubicación. Antes de acompañar al IRT al lugar del incidente/accidente, el empleado lesionado evaluará la lesión para determinar si requiere un tratamiento más especializado que primeros auxilios. Si la lesión requiere un tratamiento más especializado, el empleado lesionado notificará a la Clínica con la copia original del informe de investigación para recibir tratamiento.  Si la lesión solo requiere primeros auxilios, se proporcionará al empleado un kit de primeros auxilios para autotratamiento. </w:t>
      </w:r>
    </w:p>
    <w:p w:rsidR="00BA61E9" w:rsidRPr="00941600" w:rsidRDefault="002F34B6" w:rsidP="000E7BC8">
      <w:pPr>
        <w:widowControl w:val="0"/>
        <w:rPr>
          <w:rFonts w:cs="Arial"/>
          <w:bCs/>
          <w:sz w:val="18"/>
          <w:szCs w:val="18"/>
        </w:rPr>
      </w:pPr>
      <w:r>
        <w:rPr>
          <w:noProof/>
          <w:lang w:val="en-US" w:eastAsia="en-US" w:bidi="ar-SA"/>
        </w:rPr>
        <mc:AlternateContent>
          <mc:Choice Requires="wps">
            <w:drawing>
              <wp:anchor distT="0" distB="0" distL="114300" distR="114300" simplePos="0" relativeHeight="251899904" behindDoc="0" locked="0" layoutInCell="1" allowOverlap="1">
                <wp:simplePos x="0" y="0"/>
                <wp:positionH relativeFrom="margin">
                  <wp:posOffset>245745</wp:posOffset>
                </wp:positionH>
                <wp:positionV relativeFrom="margin">
                  <wp:posOffset>8103870</wp:posOffset>
                </wp:positionV>
                <wp:extent cx="1409700" cy="221615"/>
                <wp:effectExtent l="0" t="0" r="0" b="6985"/>
                <wp:wrapSquare wrapText="bothSides"/>
                <wp:docPr id="558" name="Text 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481B16" w:rsidRDefault="00685636" w:rsidP="00481B16">
                            <w:pPr>
                              <w:spacing w:after="0" w:line="216" w:lineRule="auto"/>
                              <w:jc w:val="center"/>
                              <w:rPr>
                                <w:rFonts w:ascii="Agency FB" w:hAnsi="Agency FB"/>
                                <w:color w:val="000000" w:themeColor="text1"/>
                                <w:sz w:val="20"/>
                                <w:szCs w:val="12"/>
                              </w:rPr>
                            </w:pPr>
                            <w:r>
                              <w:rPr>
                                <w:rFonts w:ascii="Agency FB" w:hAnsi="Agency FB"/>
                                <w:color w:val="000000" w:themeColor="text1"/>
                                <w:sz w:val="20"/>
                              </w:rPr>
                              <w:t>Investigue todos los accidentes.</w:t>
                            </w:r>
                          </w:p>
                        </w:txbxContent>
                      </wps:txbx>
                      <wps:bodyPr rot="0" vert="horz" wrap="square" lIns="27432" tIns="0" rIns="27432"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667" o:spid="_x0000_s1043" type="#_x0000_t202" style="position:absolute;margin-left:19.35pt;margin-top:638.1pt;width:111pt;height:17.45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" filled="f" stroked="f">
                <v:textbox inset="2.16pt,0,2.16pt,0">
                  <w:txbxContent>
                    <w:p w:rsidR="00685636" w:rsidRPr="00481B16" w:rsidRDefault="00685636" w:rsidP="00481B16">
                      <w:pPr>
                        <w:spacing w:after="0" w:line="216" w:lineRule="auto"/>
                        <w:jc w:val="center"/>
                        <w:rPr>
                          <w:rFonts w:ascii="Agency FB" w:hAnsi="Agency FB"/>
                          <w:color w:val="000000" w:themeColor="text1"/>
                          <w:sz w:val="20"/>
                          <w:szCs w:val="12"/>
                        </w:rPr>
                      </w:pPr>
                      <w:r>
                        <w:rPr>
                          <w:rFonts w:ascii="Agency FB" w:hAnsi="Agency FB"/>
                          <w:color w:val="000000" w:themeColor="text1"/>
                          <w:sz w:val="20"/>
                        </w:rPr>
                        <w:t>Investigue todos los accidentes.</w:t>
                      </w:r>
                    </w:p>
                  </w:txbxContent>
                </v:textbox>
                <w10:wrap type="square" anchorx="margin" anchory="margin"/>
              </v:shape>
            </w:pict>
          </mc:Fallback>
        </mc:AlternateContent>
      </w:r>
      <w:r w:rsidR="00312FFE" w:rsidRPr="00941600">
        <w:rPr>
          <w:sz w:val="18"/>
          <w:szCs w:val="18"/>
        </w:rPr>
        <w:t xml:space="preserve">Después de </w:t>
      </w:r>
      <w:proofErr w:type="spellStart"/>
      <w:r w:rsidR="00312FFE" w:rsidRPr="00941600">
        <w:rPr>
          <w:sz w:val="18"/>
          <w:szCs w:val="18"/>
        </w:rPr>
        <w:t>autoadministrarse</w:t>
      </w:r>
      <w:proofErr w:type="spellEnd"/>
      <w:r w:rsidR="00312FFE" w:rsidRPr="00941600">
        <w:rPr>
          <w:sz w:val="18"/>
          <w:szCs w:val="18"/>
        </w:rPr>
        <w:t xml:space="preserve"> primeros auxilios, el empleado acompañará al IRT al área donde ocurrió la lesión y ayudará al equipo con la investigación. Si el empleado requiere tratamiento más especializado que primeros auxilios, el IRT continuará la investigación sin el empleado lesionado, y si es necesario, el empleado lesionado volverá a participar al regresar de la Clínica o de su ausencia. </w:t>
      </w:r>
    </w:p>
    <w:p w:rsidR="000E7BC8" w:rsidRPr="00941600" w:rsidRDefault="000E7BC8" w:rsidP="000E7BC8">
      <w:pPr>
        <w:widowControl w:val="0"/>
        <w:rPr>
          <w:rFonts w:cs="Arial"/>
          <w:sz w:val="18"/>
          <w:szCs w:val="18"/>
        </w:rPr>
      </w:pPr>
      <w:r w:rsidRPr="00941600">
        <w:rPr>
          <w:sz w:val="18"/>
          <w:szCs w:val="18"/>
        </w:rPr>
        <w:t>Durante la investigación, se puede llamar a expertos en la materia, testigos u otras personas asociadas con el incidente/accidente para que asistan al IRT. Como parte de la investigación, el IRT identificará los factores causales y determinará cuáles son los que requieren medidas correctivas. El IRT comunicará las medidas correctivas y las fechas de implementación al supervisor encargado o al encargado del proceso, dependiendo de las circunstancias del accidente, quien luego deberá implementarlas antes de la fecha límite.</w:t>
      </w:r>
    </w:p>
    <w:p w:rsidR="000E7BC8" w:rsidRDefault="000E7BC8" w:rsidP="008C25E7">
      <w:pPr>
        <w:widowControl w:val="0"/>
        <w:spacing w:after="360"/>
        <w:rPr>
          <w:rFonts w:cs="Arial"/>
          <w:sz w:val="20"/>
          <w:szCs w:val="20"/>
        </w:rPr>
      </w:pPr>
      <w:r>
        <w:rPr>
          <w:sz w:val="20"/>
        </w:rPr>
        <w:t xml:space="preserve">Al completar la investigación, el informe de investigación finalizada con los factores causales, las medidas correctivas y las fechas de implementación deberá ser firmado por el supervisor encargado y el superintendente y enviado al Departamento de EHS. </w:t>
      </w:r>
      <w:r>
        <w:rPr>
          <w:sz w:val="20"/>
        </w:rPr>
        <w:lastRenderedPageBreak/>
        <w:t xml:space="preserve">Una vez que todas las medidas correctivas asociadas hayan sido implementadas y verificadas con éxito, se cerrará la investigación y el informe. </w:t>
      </w:r>
    </w:p>
    <w:p w:rsidR="00724606" w:rsidRPr="00754A8C" w:rsidRDefault="00724606" w:rsidP="00B70910">
      <w:pPr>
        <w:pStyle w:val="Heading2"/>
        <w:ind w:left="0"/>
        <w:rPr>
          <w:sz w:val="28"/>
        </w:rPr>
      </w:pPr>
      <w:r>
        <w:rPr>
          <w:sz w:val="28"/>
        </w:rPr>
        <w:t>Lista de control de primeros auxilios del IRT</w:t>
      </w:r>
    </w:p>
    <w:p w:rsidR="00724606" w:rsidRPr="00941600" w:rsidRDefault="00724606" w:rsidP="00036FA3">
      <w:pPr>
        <w:widowControl w:val="0"/>
        <w:spacing w:after="360"/>
        <w:rPr>
          <w:rFonts w:cs="Arial"/>
          <w:sz w:val="18"/>
          <w:szCs w:val="18"/>
        </w:rPr>
      </w:pPr>
      <w:r w:rsidRPr="00941600">
        <w:rPr>
          <w:sz w:val="18"/>
          <w:szCs w:val="18"/>
        </w:rPr>
        <w:t xml:space="preserve">El proceso de IRT está diseñado para lesiones </w:t>
      </w:r>
      <w:r>
        <w:rPr>
          <w:i/>
          <w:sz w:val="20"/>
        </w:rPr>
        <w:t>menores</w:t>
      </w:r>
      <w:r w:rsidRPr="00941600">
        <w:rPr>
          <w:sz w:val="18"/>
          <w:szCs w:val="18"/>
        </w:rPr>
        <w:t xml:space="preserve"> </w:t>
      </w:r>
      <w:r>
        <w:rPr>
          <w:i/>
          <w:sz w:val="20"/>
        </w:rPr>
        <w:t>que se pueden tratar con primeros auxilios</w:t>
      </w:r>
      <w:r w:rsidRPr="00941600">
        <w:rPr>
          <w:sz w:val="18"/>
          <w:szCs w:val="18"/>
        </w:rPr>
        <w:t xml:space="preserve">. Debido a la naturaleza particular de cualquier lesión, incluso una que puede ser considerada menor por la mayoría de las personas, si no se trata adecuadamente, puede tornarse problemática. La </w:t>
      </w:r>
      <w:r>
        <w:rPr>
          <w:i/>
          <w:sz w:val="20"/>
        </w:rPr>
        <w:t>Lista de control de primeros auxilios del IRT</w:t>
      </w:r>
      <w:r w:rsidRPr="00941600">
        <w:rPr>
          <w:sz w:val="18"/>
          <w:szCs w:val="18"/>
        </w:rPr>
        <w:t xml:space="preserve"> es una guía para ayudar a determinar si una lesión debe ser atendida mediante el proceso del IRT o si se justifican niveles superiores de atención médica. El supervisor del empleado debe evaluar la lesión, tan pronto como sea notificado de la misma, y puede usar la lista de control siguiente para ayudar en la determinación.</w:t>
      </w:r>
    </w:p>
    <w:p w:rsidR="00724606" w:rsidRPr="00724606" w:rsidRDefault="00724606" w:rsidP="00036FA3">
      <w:pPr>
        <w:widowControl w:val="0"/>
        <w:spacing w:after="120"/>
        <w:rPr>
          <w:rFonts w:cs="Arial"/>
          <w:b/>
          <w:sz w:val="22"/>
          <w:szCs w:val="20"/>
          <w:u w:val="single"/>
        </w:rPr>
      </w:pPr>
      <w:r>
        <w:rPr>
          <w:b/>
          <w:sz w:val="22"/>
          <w:u w:val="single"/>
        </w:rPr>
        <w:t>Abrasiones y laceraciones:</w:t>
      </w:r>
    </w:p>
    <w:p w:rsidR="00724606" w:rsidRPr="00941600" w:rsidRDefault="00724606" w:rsidP="00FE1949">
      <w:pPr>
        <w:widowControl w:val="0"/>
        <w:spacing w:after="60"/>
        <w:rPr>
          <w:rFonts w:cs="Arial"/>
          <w:b/>
          <w:sz w:val="18"/>
          <w:szCs w:val="18"/>
        </w:rPr>
      </w:pPr>
      <w:r w:rsidRPr="00941600">
        <w:rPr>
          <w:b/>
          <w:sz w:val="18"/>
          <w:szCs w:val="18"/>
        </w:rPr>
        <w:t>¿El sitio de la abrasión (rasguño) o laceración (corte) es profundo o grande?</w:t>
      </w:r>
    </w:p>
    <w:p w:rsidR="00724606" w:rsidRPr="00941600" w:rsidRDefault="00724606" w:rsidP="00724606">
      <w:pPr>
        <w:widowControl w:val="0"/>
        <w:rPr>
          <w:rFonts w:cs="Arial"/>
          <w:i/>
          <w:sz w:val="18"/>
          <w:szCs w:val="18"/>
        </w:rPr>
      </w:pPr>
      <w:r w:rsidRPr="00941600">
        <w:rPr>
          <w:i/>
          <w:sz w:val="18"/>
          <w:szCs w:val="18"/>
        </w:rPr>
        <w:t>Si la respuesta es sí, el paciente deberá ser atendido por un proveedor de atención médica (HCP).</w:t>
      </w:r>
    </w:p>
    <w:p w:rsidR="00724606" w:rsidRPr="00941600" w:rsidRDefault="00724606" w:rsidP="00FE1949">
      <w:pPr>
        <w:widowControl w:val="0"/>
        <w:spacing w:after="60"/>
        <w:rPr>
          <w:rFonts w:cs="Arial"/>
          <w:b/>
          <w:sz w:val="18"/>
          <w:szCs w:val="18"/>
        </w:rPr>
      </w:pPr>
      <w:r w:rsidRPr="00941600">
        <w:rPr>
          <w:b/>
          <w:sz w:val="18"/>
          <w:szCs w:val="18"/>
        </w:rPr>
        <w:t>¿Se puede controlar la hemorragia después de unos minutos de presión?</w:t>
      </w:r>
    </w:p>
    <w:p w:rsidR="00724606" w:rsidRPr="00941600" w:rsidRDefault="00724606" w:rsidP="00724606">
      <w:pPr>
        <w:widowControl w:val="0"/>
        <w:rPr>
          <w:rFonts w:cs="Arial"/>
          <w:i/>
          <w:sz w:val="18"/>
          <w:szCs w:val="18"/>
        </w:rPr>
      </w:pPr>
      <w:r w:rsidRPr="00941600">
        <w:rPr>
          <w:i/>
          <w:sz w:val="18"/>
          <w:szCs w:val="18"/>
        </w:rPr>
        <w:t>Si la respuesta es sí, la hemorragia debe estar controlada para vendar al paciente. Si la hemorragia no está controlada, el paciente deberá ser atendido por un HCP.</w:t>
      </w:r>
    </w:p>
    <w:p w:rsidR="00724606" w:rsidRPr="00941600" w:rsidRDefault="00724606" w:rsidP="00FE1949">
      <w:pPr>
        <w:widowControl w:val="0"/>
        <w:spacing w:after="60"/>
        <w:rPr>
          <w:rFonts w:cs="Arial"/>
          <w:b/>
          <w:sz w:val="18"/>
          <w:szCs w:val="18"/>
        </w:rPr>
      </w:pPr>
      <w:r w:rsidRPr="00941600">
        <w:rPr>
          <w:b/>
          <w:sz w:val="18"/>
          <w:szCs w:val="18"/>
        </w:rPr>
        <w:t xml:space="preserve">¿El paciente ha sido vacunado contra el tétanos en los últimos diez años? </w:t>
      </w:r>
      <w:r w:rsidRPr="00941600">
        <w:rPr>
          <w:sz w:val="18"/>
          <w:szCs w:val="18"/>
        </w:rPr>
        <w:tab/>
      </w:r>
    </w:p>
    <w:p w:rsidR="00724606" w:rsidRPr="00941600" w:rsidRDefault="00724606" w:rsidP="00724606">
      <w:pPr>
        <w:widowControl w:val="0"/>
        <w:rPr>
          <w:rFonts w:cs="Arial"/>
          <w:i/>
          <w:sz w:val="18"/>
          <w:szCs w:val="18"/>
        </w:rPr>
      </w:pPr>
      <w:r w:rsidRPr="00941600">
        <w:rPr>
          <w:i/>
          <w:sz w:val="18"/>
          <w:szCs w:val="18"/>
        </w:rPr>
        <w:t>Si la respuesta es no, el paciente necesitará un refuerzo de la vacuna. Envíelo a la Clínica.</w:t>
      </w:r>
    </w:p>
    <w:p w:rsidR="00FE1949" w:rsidRPr="00941600" w:rsidRDefault="00AF1556" w:rsidP="00724606">
      <w:pPr>
        <w:widowControl w:val="0"/>
        <w:rPr>
          <w:rFonts w:cs="Arial"/>
          <w:sz w:val="18"/>
          <w:szCs w:val="18"/>
        </w:rPr>
      </w:pPr>
      <w:r w:rsidRPr="00941600">
        <w:rPr>
          <w:rFonts w:cs="Arial"/>
          <w:noProof/>
          <w:sz w:val="18"/>
          <w:szCs w:val="18"/>
          <w:lang w:val="en-US" w:eastAsia="en-US" w:bidi="ar-SA"/>
        </w:rPr>
        <w:drawing>
          <wp:anchor distT="0" distB="0" distL="91440" distR="91440" simplePos="0" relativeHeight="251661824" behindDoc="1" locked="0" layoutInCell="1" allowOverlap="1" wp14:anchorId="25EFF970" wp14:editId="02410FD0">
            <wp:simplePos x="0" y="0"/>
            <wp:positionH relativeFrom="margin">
              <wp:posOffset>-39103</wp:posOffset>
            </wp:positionH>
            <wp:positionV relativeFrom="paragraph">
              <wp:posOffset>544730</wp:posOffset>
            </wp:positionV>
            <wp:extent cx="2052955" cy="1800860"/>
            <wp:effectExtent l="171450" t="171450" r="366395" b="351790"/>
            <wp:wrapTight wrapText="bothSides">
              <wp:wrapPolygon edited="0">
                <wp:start x="2205" y="-2056"/>
                <wp:lineTo x="-1804" y="-1599"/>
                <wp:lineTo x="-1804" y="22621"/>
                <wp:lineTo x="-1002" y="23992"/>
                <wp:lineTo x="-1002" y="24220"/>
                <wp:lineTo x="1002" y="25362"/>
                <wp:lineTo x="1203" y="25819"/>
                <wp:lineTo x="22448" y="25819"/>
                <wp:lineTo x="22649" y="25362"/>
                <wp:lineTo x="24453" y="23992"/>
                <wp:lineTo x="25255" y="20564"/>
                <wp:lineTo x="25455" y="914"/>
                <wp:lineTo x="22649" y="-1599"/>
                <wp:lineTo x="21446" y="-2056"/>
                <wp:lineTo x="2205" y="-2056"/>
              </wp:wrapPolygon>
            </wp:wrapTight>
            <wp:docPr id="129" name="Picture 1" descr="http://upload.wikimedia.org/wikipedia/commons/thumb/b/b7/Abrasion_on_hand_20050906.jpg/220px-Abrasion_on_hand_2005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b/b7/Abrasion_on_hand_20050906.jpg/220px-Abrasion_on_hand_20050906.jpg">
                      <a:hlinkClick r:id="rId50"/>
                    </pic:cNvPr>
                    <pic:cNvPicPr>
                      <a:picLocks noChangeAspect="1" noChangeArrowheads="1"/>
                    </pic:cNvPicPr>
                  </pic:nvPicPr>
                  <pic:blipFill>
                    <a:blip r:embed="rId51" cstate="screen"/>
                    <a:srcRect/>
                    <a:stretch>
                      <a:fillRect/>
                    </a:stretch>
                  </pic:blipFill>
                  <pic:spPr bwMode="auto">
                    <a:xfrm>
                      <a:off x="0" y="0"/>
                      <a:ext cx="2052955" cy="1800860"/>
                    </a:xfrm>
                    <a:prstGeom prst="rect">
                      <a:avLst/>
                    </a:prstGeom>
                    <a:ln>
                      <a:noFill/>
                    </a:ln>
                    <a:effectLst>
                      <a:outerShdw blurRad="292100" dist="139700" dir="2700000" algn="tl" rotWithShape="0">
                        <a:srgbClr val="333333">
                          <a:alpha val="65000"/>
                        </a:srgbClr>
                      </a:outerShdw>
                    </a:effectLst>
                  </pic:spPr>
                </pic:pic>
              </a:graphicData>
            </a:graphic>
          </wp:anchor>
        </w:drawing>
      </w:r>
      <w:r w:rsidR="00B01A94" w:rsidRPr="00941600">
        <w:rPr>
          <w:sz w:val="18"/>
          <w:szCs w:val="18"/>
        </w:rPr>
        <w:t>Si el paciente es evaluado por un supervisor y solo necesita primeros auxilios, el paciente deberá limpiar la herida con agua y jabón y aplicar un ungüento antibiótico en el área. Elija el vendaje de tamaño adecuado para cubrir el sitio completamente y asegurarse de mantenerlo limpio, seco y cubierto.</w:t>
      </w:r>
    </w:p>
    <w:p w:rsidR="00D24E4B" w:rsidRPr="00941600" w:rsidRDefault="005E767B" w:rsidP="00D24E4B">
      <w:pPr>
        <w:widowControl w:val="0"/>
        <w:rPr>
          <w:rFonts w:cs="Arial"/>
          <w:sz w:val="18"/>
          <w:szCs w:val="18"/>
        </w:rPr>
      </w:pPr>
      <w:r w:rsidRPr="00941600">
        <w:rPr>
          <w:rFonts w:cs="Arial"/>
          <w:noProof/>
          <w:sz w:val="18"/>
          <w:szCs w:val="18"/>
          <w:lang w:val="en-US" w:eastAsia="en-US" w:bidi="ar-SA"/>
        </w:rPr>
        <w:drawing>
          <wp:anchor distT="0" distB="0" distL="45720" distR="45720" simplePos="0" relativeHeight="251659776" behindDoc="1" locked="0" layoutInCell="1" allowOverlap="1" wp14:anchorId="5EB7928D" wp14:editId="437E1CBD">
            <wp:simplePos x="0" y="0"/>
            <wp:positionH relativeFrom="margin">
              <wp:align>right</wp:align>
            </wp:positionH>
            <wp:positionV relativeFrom="paragraph">
              <wp:posOffset>179070</wp:posOffset>
            </wp:positionV>
            <wp:extent cx="2055495" cy="1785620"/>
            <wp:effectExtent l="171450" t="133350" r="363855" b="309880"/>
            <wp:wrapTight wrapText="bothSides">
              <wp:wrapPolygon edited="0">
                <wp:start x="2202" y="-1613"/>
                <wp:lineTo x="601" y="-1383"/>
                <wp:lineTo x="-1802" y="691"/>
                <wp:lineTo x="-1802" y="20509"/>
                <wp:lineTo x="-1001" y="24196"/>
                <wp:lineTo x="801" y="25349"/>
                <wp:lineTo x="1201" y="25349"/>
                <wp:lineTo x="22421" y="25349"/>
                <wp:lineTo x="22821" y="25349"/>
                <wp:lineTo x="24222" y="24427"/>
                <wp:lineTo x="24222" y="24196"/>
                <wp:lineTo x="24423" y="24196"/>
                <wp:lineTo x="25223" y="21201"/>
                <wp:lineTo x="25223" y="2074"/>
                <wp:lineTo x="25424" y="922"/>
                <wp:lineTo x="23021" y="-1383"/>
                <wp:lineTo x="21420" y="-1613"/>
                <wp:lineTo x="2202" y="-1613"/>
              </wp:wrapPolygon>
            </wp:wrapTight>
            <wp:docPr id="162" name="Picture 7" descr="http://searchforbetterhealth.wikispaces.com/file/view/laceration.jpg/117276195/lacerat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http://searchforbetterhealth.wikispaces.com/file/view/laceration.jpg/117276195/laceration.jpg"/>
                    <pic:cNvPicPr preferRelativeResize="0">
                      <a:picLocks noChangeAspect="1" noChangeArrowheads="1"/>
                    </pic:cNvPicPr>
                  </pic:nvPicPr>
                  <pic:blipFill>
                    <a:blip r:embed="rId52" cstate="screen"/>
                    <a:srcRect/>
                    <a:stretch>
                      <a:fillRect/>
                    </a:stretch>
                  </pic:blipFill>
                  <pic:spPr bwMode="auto">
                    <a:xfrm>
                      <a:off x="0" y="0"/>
                      <a:ext cx="2055495" cy="1785620"/>
                    </a:xfrm>
                    <a:prstGeom prst="rect">
                      <a:avLst/>
                    </a:prstGeom>
                    <a:ln>
                      <a:noFill/>
                    </a:ln>
                    <a:effectLst>
                      <a:outerShdw blurRad="292100" dist="139700" dir="2700000" algn="tl" rotWithShape="0">
                        <a:srgbClr val="333333">
                          <a:alpha val="65000"/>
                        </a:srgbClr>
                      </a:outerShdw>
                    </a:effectLst>
                  </pic:spPr>
                </pic:pic>
              </a:graphicData>
            </a:graphic>
          </wp:anchor>
        </w:drawing>
      </w:r>
    </w:p>
    <w:p w:rsidR="00023483" w:rsidRDefault="00AF1556" w:rsidP="00036FA3">
      <w:pPr>
        <w:widowControl w:val="0"/>
        <w:spacing w:after="120"/>
        <w:rPr>
          <w:rFonts w:cs="Arial"/>
          <w:b/>
          <w:sz w:val="22"/>
          <w:szCs w:val="20"/>
          <w:u w:val="single"/>
        </w:rPr>
      </w:pPr>
      <w:r w:rsidRPr="00941600">
        <w:rPr>
          <w:rFonts w:cs="Arial"/>
          <w:noProof/>
          <w:sz w:val="18"/>
          <w:szCs w:val="18"/>
          <w:lang w:val="en-US" w:eastAsia="en-US" w:bidi="ar-SA"/>
        </w:rPr>
        <w:drawing>
          <wp:anchor distT="0" distB="0" distL="45720" distR="45720" simplePos="0" relativeHeight="251663872" behindDoc="1" locked="0" layoutInCell="1" allowOverlap="1" wp14:anchorId="05786228" wp14:editId="765A4A35">
            <wp:simplePos x="0" y="0"/>
            <wp:positionH relativeFrom="margin">
              <wp:posOffset>2190650</wp:posOffset>
            </wp:positionH>
            <wp:positionV relativeFrom="paragraph">
              <wp:posOffset>337820</wp:posOffset>
            </wp:positionV>
            <wp:extent cx="2059305" cy="1805305"/>
            <wp:effectExtent l="171450" t="133350" r="360045" b="309245"/>
            <wp:wrapTight wrapText="bothSides">
              <wp:wrapPolygon edited="0">
                <wp:start x="2198" y="-1595"/>
                <wp:lineTo x="599" y="-1368"/>
                <wp:lineTo x="-1798" y="684"/>
                <wp:lineTo x="-1798" y="20286"/>
                <wp:lineTo x="-999" y="23932"/>
                <wp:lineTo x="799" y="25300"/>
                <wp:lineTo x="1199" y="25300"/>
                <wp:lineTo x="22379" y="25300"/>
                <wp:lineTo x="22779" y="25300"/>
                <wp:lineTo x="24377" y="24160"/>
                <wp:lineTo x="24377" y="23932"/>
                <wp:lineTo x="24577" y="23932"/>
                <wp:lineTo x="25177" y="20741"/>
                <wp:lineTo x="25177" y="2051"/>
                <wp:lineTo x="25377" y="912"/>
                <wp:lineTo x="22979" y="-1368"/>
                <wp:lineTo x="21380" y="-1595"/>
                <wp:lineTo x="2198" y="-1595"/>
              </wp:wrapPolygon>
            </wp:wrapTight>
            <wp:docPr id="130" name="Picture 4" descr="Fountainhead Casual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Fountainhead Casualty"/>
                    <pic:cNvPicPr preferRelativeResize="0">
                      <a:picLocks noChangeAspect="1" noChangeArrowheads="1"/>
                    </pic:cNvPicPr>
                  </pic:nvPicPr>
                  <pic:blipFill>
                    <a:blip r:embed="rId53" cstate="screen"/>
                    <a:srcRect/>
                    <a:stretch>
                      <a:fillRect/>
                    </a:stretch>
                  </pic:blipFill>
                  <pic:spPr bwMode="auto">
                    <a:xfrm>
                      <a:off x="0" y="0"/>
                      <a:ext cx="2059305" cy="1805305"/>
                    </a:xfrm>
                    <a:prstGeom prst="rect">
                      <a:avLst/>
                    </a:prstGeom>
                    <a:ln>
                      <a:noFill/>
                    </a:ln>
                    <a:effectLst>
                      <a:outerShdw blurRad="292100" dist="139700" dir="2700000" algn="tl" rotWithShape="0">
                        <a:srgbClr val="333333">
                          <a:alpha val="65000"/>
                        </a:srgbClr>
                      </a:outerShdw>
                    </a:effectLst>
                  </pic:spPr>
                </pic:pic>
              </a:graphicData>
            </a:graphic>
          </wp:anchor>
        </w:drawing>
      </w:r>
      <w:r w:rsidR="002F34B6">
        <w:rPr>
          <w:noProof/>
          <w:lang w:val="en-US" w:eastAsia="en-US" w:bidi="ar-SA"/>
        </w:rPr>
        <mc:AlternateContent>
          <mc:Choice Requires="wps">
            <w:drawing>
              <wp:anchor distT="0" distB="0" distL="114300" distR="114300" simplePos="0" relativeHeight="251732992" behindDoc="0" locked="0" layoutInCell="1" allowOverlap="1">
                <wp:simplePos x="0" y="0"/>
                <wp:positionH relativeFrom="margin">
                  <wp:posOffset>202565</wp:posOffset>
                </wp:positionH>
                <wp:positionV relativeFrom="margin">
                  <wp:posOffset>6498590</wp:posOffset>
                </wp:positionV>
                <wp:extent cx="1019810" cy="1085850"/>
                <wp:effectExtent l="0" t="0" r="8890" b="0"/>
                <wp:wrapSquare wrapText="bothSides"/>
                <wp:docPr id="55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810" cy="108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821B43" w:rsidRDefault="00685636" w:rsidP="007629E3">
                            <w:pPr>
                              <w:spacing w:after="0" w:line="216" w:lineRule="auto"/>
                              <w:rPr>
                                <w:rFonts w:ascii="Agency FB" w:hAnsi="Agency FB"/>
                                <w:color w:val="000000" w:themeColor="text1"/>
                                <w:sz w:val="20"/>
                                <w:szCs w:val="12"/>
                              </w:rPr>
                            </w:pPr>
                            <w:r>
                              <w:rPr>
                                <w:rFonts w:ascii="Agency FB" w:hAnsi="Agency FB"/>
                                <w:color w:val="000000" w:themeColor="text1"/>
                                <w:sz w:val="20"/>
                              </w:rPr>
                              <w:t>Una abrasión leve, que solo necesita primeros auxilios.</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44" type="#_x0000_t202" style="position:absolute;margin-left:15.95pt;margin-top:511.7pt;width:80.3pt;height:85.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" filled="f" stroked="f">
                <v:textbox inset="2.16pt,0,2.16pt,0">
                  <w:txbxContent>
                    <w:p w:rsidR="00685636" w:rsidRPr="00821B43" w:rsidRDefault="00685636" w:rsidP="007629E3">
                      <w:pPr>
                        <w:spacing w:after="0" w:line="216" w:lineRule="auto"/>
                        <w:rPr>
                          <w:rFonts w:ascii="Agency FB" w:hAnsi="Agency FB"/>
                          <w:color w:val="000000" w:themeColor="text1"/>
                          <w:sz w:val="20"/>
                          <w:szCs w:val="12"/>
                        </w:rPr>
                      </w:pPr>
                      <w:r>
                        <w:rPr>
                          <w:rFonts w:ascii="Agency FB" w:hAnsi="Agency FB"/>
                          <w:color w:val="000000" w:themeColor="text1"/>
                          <w:sz w:val="20"/>
                        </w:rPr>
                        <w:t>Una abrasión leve, que solo necesita primeros auxilios.</w:t>
                      </w:r>
                    </w:p>
                  </w:txbxContent>
                </v:textbox>
                <w10:wrap type="square" anchorx="margin" anchory="margin"/>
              </v:shape>
            </w:pict>
          </mc:Fallback>
        </mc:AlternateContent>
      </w:r>
      <w:r w:rsidR="002F34B6">
        <w:rPr>
          <w:noProof/>
          <w:lang w:val="en-US" w:eastAsia="en-US" w:bidi="ar-SA"/>
        </w:rPr>
        <mc:AlternateContent>
          <mc:Choice Requires="wps">
            <w:drawing>
              <wp:anchor distT="0" distB="0" distL="48260" distR="45720" simplePos="0" relativeHeight="251707392" behindDoc="0" locked="0" layoutInCell="1" allowOverlap="1">
                <wp:simplePos x="0" y="0"/>
                <wp:positionH relativeFrom="margin">
                  <wp:posOffset>4603115</wp:posOffset>
                </wp:positionH>
                <wp:positionV relativeFrom="margin">
                  <wp:posOffset>6889115</wp:posOffset>
                </wp:positionV>
                <wp:extent cx="1174115" cy="586105"/>
                <wp:effectExtent l="0" t="0" r="6985" b="4445"/>
                <wp:wrapSquare wrapText="bothSides"/>
                <wp:docPr id="555"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115" cy="586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821B43" w:rsidRDefault="00685636" w:rsidP="00821B43">
                            <w:pPr>
                              <w:spacing w:after="0" w:line="216" w:lineRule="auto"/>
                              <w:jc w:val="right"/>
                              <w:rPr>
                                <w:rFonts w:ascii="Agency FB" w:hAnsi="Agency FB"/>
                                <w:color w:val="000000" w:themeColor="text1"/>
                                <w:sz w:val="20"/>
                                <w:szCs w:val="12"/>
                              </w:rPr>
                            </w:pPr>
                            <w:r>
                              <w:rPr>
                                <w:rFonts w:ascii="Agency FB" w:hAnsi="Agency FB"/>
                                <w:color w:val="000000" w:themeColor="text1"/>
                                <w:sz w:val="20"/>
                              </w:rPr>
                              <w:t>Abrasiones o laceraciones importantes que deben ser atendidas por un HCP.</w:t>
                            </w:r>
                          </w:p>
                        </w:txbxContent>
                      </wps:txbx>
                      <wps:bodyPr rot="0" vert="horz" wrap="square" lIns="27432" tIns="0" rIns="27432"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45" type="#_x0000_t202" style="position:absolute;margin-left:362.45pt;margin-top:542.45pt;width:92.45pt;height:46.15pt;z-index:251707392;visibility:visible;mso-wrap-style:square;mso-width-percent:0;mso-height-percent:0;mso-wrap-distance-left:3.8pt;mso-wrap-distance-top:0;mso-wrap-distance-right:3.6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" filled="f" stroked="f">
                <v:textbox inset="2.16pt,0,2.16pt,0">
                  <w:txbxContent>
                    <w:p w:rsidR="00685636" w:rsidRPr="00821B43" w:rsidRDefault="00685636" w:rsidP="00821B43">
                      <w:pPr>
                        <w:spacing w:after="0" w:line="216" w:lineRule="auto"/>
                        <w:jc w:val="right"/>
                        <w:rPr>
                          <w:rFonts w:ascii="Agency FB" w:hAnsi="Agency FB"/>
                          <w:color w:val="000000" w:themeColor="text1"/>
                          <w:sz w:val="20"/>
                          <w:szCs w:val="12"/>
                        </w:rPr>
                      </w:pPr>
                      <w:r>
                        <w:rPr>
                          <w:rFonts w:ascii="Agency FB" w:hAnsi="Agency FB"/>
                          <w:color w:val="000000" w:themeColor="text1"/>
                          <w:sz w:val="20"/>
                        </w:rPr>
                        <w:t>Abrasiones o laceraciones importantes que deben ser atendidas por un HCP.</w:t>
                      </w:r>
                    </w:p>
                  </w:txbxContent>
                </v:textbox>
                <w10:wrap type="square" anchorx="margin" anchory="margin"/>
              </v:shape>
            </w:pict>
          </mc:Fallback>
        </mc:AlternateContent>
      </w:r>
    </w:p>
    <w:tbl>
      <w:tblPr>
        <w:tblStyle w:val="TableGrid"/>
        <w:tblpPr w:leftFromText="180" w:rightFromText="180" w:vertAnchor="page" w:horzAnchor="margin" w:tblpY="140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9720"/>
      </w:tblGrid>
      <w:tr w:rsidR="00EB79B3" w:rsidTr="00151889">
        <w:trPr>
          <w:trHeight w:val="4489"/>
        </w:trPr>
        <w:tc>
          <w:tcPr>
            <w:tcW w:w="0" w:type="auto"/>
            <w:vAlign w:val="bottom"/>
          </w:tcPr>
          <w:p w:rsidR="00EB79B3" w:rsidRPr="00D9143A" w:rsidRDefault="00EB79B3" w:rsidP="00EB79B3">
            <w:pPr>
              <w:widowControl w:val="0"/>
              <w:spacing w:after="120"/>
              <w:rPr>
                <w:rFonts w:cs="Arial"/>
                <w:b/>
                <w:szCs w:val="20"/>
                <w:u w:val="single"/>
              </w:rPr>
            </w:pPr>
            <w:r>
              <w:rPr>
                <w:b/>
                <w:u w:val="single"/>
              </w:rPr>
              <w:lastRenderedPageBreak/>
              <w:t>Cuerpos extraños (astillas)</w:t>
            </w:r>
          </w:p>
          <w:p w:rsidR="00EB79B3" w:rsidRPr="00941600" w:rsidRDefault="00EB79B3" w:rsidP="00EB79B3">
            <w:pPr>
              <w:widowControl w:val="0"/>
              <w:rPr>
                <w:rFonts w:cs="Arial"/>
                <w:sz w:val="18"/>
                <w:szCs w:val="18"/>
              </w:rPr>
            </w:pPr>
            <w:r w:rsidRPr="00941600">
              <w:rPr>
                <w:sz w:val="18"/>
                <w:szCs w:val="18"/>
              </w:rPr>
              <w:t>Si una persona cree tener un cuerpo extraño (astilla, viruta metálica, fibra de vidrio, etc.) en cualquier parte del cuerpo distinto de los ojos, debe lavar el área de inmediato con agua y jabón y notificarlo al HCP.</w:t>
            </w:r>
          </w:p>
          <w:p w:rsidR="00EB79B3" w:rsidRDefault="00EB79B3" w:rsidP="00EB79B3">
            <w:pPr>
              <w:widowControl w:val="0"/>
              <w:spacing w:after="120"/>
              <w:rPr>
                <w:rFonts w:cs="Arial"/>
                <w:b/>
                <w:szCs w:val="20"/>
                <w:u w:val="single"/>
              </w:rPr>
            </w:pPr>
          </w:p>
          <w:p w:rsidR="00EB79B3" w:rsidRPr="00D9143A" w:rsidRDefault="00EB79B3" w:rsidP="00EB79B3">
            <w:pPr>
              <w:widowControl w:val="0"/>
              <w:spacing w:after="120"/>
              <w:rPr>
                <w:rFonts w:cs="Arial"/>
                <w:sz w:val="20"/>
                <w:szCs w:val="20"/>
                <w:u w:val="single"/>
              </w:rPr>
            </w:pPr>
            <w:r>
              <w:rPr>
                <w:rFonts w:cs="Arial"/>
                <w:b/>
                <w:noProof/>
                <w:szCs w:val="20"/>
                <w:u w:val="single"/>
                <w:lang w:val="en-US" w:eastAsia="en-US" w:bidi="ar-SA"/>
              </w:rPr>
              <w:drawing>
                <wp:anchor distT="0" distB="0" distL="0" distR="0" simplePos="0" relativeHeight="251678208" behindDoc="1" locked="1" layoutInCell="1" allowOverlap="1" wp14:anchorId="297B224A" wp14:editId="73DF366A">
                  <wp:simplePos x="0" y="0"/>
                  <wp:positionH relativeFrom="margin">
                    <wp:posOffset>453390</wp:posOffset>
                  </wp:positionH>
                  <wp:positionV relativeFrom="paragraph">
                    <wp:posOffset>-50800</wp:posOffset>
                  </wp:positionV>
                  <wp:extent cx="1882140" cy="1472565"/>
                  <wp:effectExtent l="171450" t="133350" r="365760" b="280035"/>
                  <wp:wrapSquare wrapText="right"/>
                  <wp:docPr id="313" name="Picture 17" descr="embedded FB in eye"/>
                  <wp:cNvGraphicFramePr/>
                  <a:graphic xmlns:a="http://schemas.openxmlformats.org/drawingml/2006/main">
                    <a:graphicData uri="http://schemas.openxmlformats.org/drawingml/2006/picture">
                      <pic:pic xmlns:pic="http://schemas.openxmlformats.org/drawingml/2006/picture">
                        <pic:nvPicPr>
                          <pic:cNvPr id="636929" name="Picture 1" descr="embedded FB in eye"/>
                          <pic:cNvPicPr>
                            <a:picLocks noChangeAspect="1" noChangeArrowheads="1"/>
                          </pic:cNvPicPr>
                        </pic:nvPicPr>
                        <pic:blipFill>
                          <a:blip r:embed="rId54" cstate="print"/>
                          <a:srcRect l="7906" t="10225" r="14308" b="17261"/>
                          <a:stretch>
                            <a:fillRect/>
                          </a:stretch>
                        </pic:blipFill>
                        <pic:spPr bwMode="auto">
                          <a:xfrm>
                            <a:off x="0" y="0"/>
                            <a:ext cx="1882140" cy="1472565"/>
                          </a:xfrm>
                          <a:prstGeom prst="rect">
                            <a:avLst/>
                          </a:prstGeom>
                          <a:ln>
                            <a:noFill/>
                          </a:ln>
                          <a:effectLst>
                            <a:outerShdw blurRad="292100" dist="139700" dir="2700000" algn="tl" rotWithShape="0">
                              <a:srgbClr val="333333">
                                <a:alpha val="65000"/>
                              </a:srgbClr>
                            </a:outerShdw>
                          </a:effectLst>
                        </pic:spPr>
                      </pic:pic>
                    </a:graphicData>
                  </a:graphic>
                </wp:anchor>
              </w:drawing>
            </w:r>
            <w:r>
              <w:rPr>
                <w:b/>
                <w:u w:val="single"/>
              </w:rPr>
              <w:t>Lesiones oculares</w:t>
            </w:r>
          </w:p>
          <w:p w:rsidR="00EB79B3" w:rsidRPr="00941600" w:rsidRDefault="00EB79B3" w:rsidP="00002C5B">
            <w:pPr>
              <w:widowControl w:val="0"/>
              <w:spacing w:after="120"/>
              <w:rPr>
                <w:rFonts w:cs="Arial"/>
                <w:sz w:val="18"/>
                <w:szCs w:val="18"/>
              </w:rPr>
            </w:pPr>
            <w:r w:rsidRPr="00941600">
              <w:rPr>
                <w:sz w:val="18"/>
                <w:szCs w:val="18"/>
              </w:rPr>
              <w:t>Cuando un empleado informa una lesión ocular, debe ser remitido a la Clínica para limpiar y retirar el cuerpo extraño. El lavado de ojos con solución salina o el uso de las estaciones de lavado puede impedir potencialmente la extracción de todo cuerpo extraño y requerir un tratamiento adicional. Cuanto más tiempo permanece un cuerpo extraño en el ojo, mayores son las probabilidades de tener una lesión ocular que se debe registrar en OSHA.</w:t>
            </w:r>
            <w:r w:rsidRPr="00941600">
              <w:rPr>
                <w:rFonts w:cs="Arial"/>
                <w:b/>
                <w:noProof/>
                <w:sz w:val="18"/>
                <w:szCs w:val="18"/>
                <w:u w:val="single"/>
                <w:lang w:val="en-US" w:eastAsia="en-US" w:bidi="ar-SA"/>
              </w:rPr>
              <w:drawing>
                <wp:anchor distT="0" distB="0" distL="45720" distR="45720" simplePos="0" relativeHeight="251676160" behindDoc="1" locked="0" layoutInCell="1" allowOverlap="1" wp14:anchorId="55376FED" wp14:editId="4ACDB4D5">
                  <wp:simplePos x="5082663" y="1338416"/>
                  <wp:positionH relativeFrom="margin">
                    <wp:posOffset>4395470</wp:posOffset>
                  </wp:positionH>
                  <wp:positionV relativeFrom="margin">
                    <wp:posOffset>106680</wp:posOffset>
                  </wp:positionV>
                  <wp:extent cx="1483995" cy="1430020"/>
                  <wp:effectExtent l="171450" t="114300" r="363855" b="303530"/>
                  <wp:wrapSquare wrapText="bothSides"/>
                  <wp:docPr id="312" name="Picture 16" descr="http://images.stanzapub.com/readers/healthmad/2007/09/27/62961_2.jpg"/>
                  <wp:cNvGraphicFramePr/>
                  <a:graphic xmlns:a="http://schemas.openxmlformats.org/drawingml/2006/main">
                    <a:graphicData uri="http://schemas.openxmlformats.org/drawingml/2006/picture">
                      <pic:pic xmlns:pic="http://schemas.openxmlformats.org/drawingml/2006/picture">
                        <pic:nvPicPr>
                          <pic:cNvPr id="8" name="Picture 2" descr="http://images.stanzapub.com/readers/healthmad/2007/09/27/62961_2.jpg"/>
                          <pic:cNvPicPr>
                            <a:picLocks noChangeAspect="1" noChangeArrowheads="1"/>
                          </pic:cNvPicPr>
                        </pic:nvPicPr>
                        <pic:blipFill>
                          <a:blip r:embed="rId55" cstate="print"/>
                          <a:srcRect l="8992" t="8779" r="18277" b="18271"/>
                          <a:stretch>
                            <a:fillRect/>
                          </a:stretch>
                        </pic:blipFill>
                        <pic:spPr bwMode="auto">
                          <a:xfrm>
                            <a:off x="0" y="0"/>
                            <a:ext cx="1483995" cy="1430020"/>
                          </a:xfrm>
                          <a:prstGeom prst="rect">
                            <a:avLst/>
                          </a:prstGeom>
                          <a:ln>
                            <a:noFill/>
                          </a:ln>
                          <a:effectLst>
                            <a:outerShdw blurRad="292100" dist="139700" dir="2700000" algn="tl" rotWithShape="0">
                              <a:srgbClr val="333333">
                                <a:alpha val="65000"/>
                              </a:srgbClr>
                            </a:outerShdw>
                          </a:effectLst>
                        </pic:spPr>
                      </pic:pic>
                    </a:graphicData>
                  </a:graphic>
                </wp:anchor>
              </w:drawing>
            </w:r>
          </w:p>
        </w:tc>
      </w:tr>
      <w:tr w:rsidR="00EB79B3" w:rsidTr="00151889">
        <w:trPr>
          <w:trHeight w:val="4228"/>
        </w:trPr>
        <w:tc>
          <w:tcPr>
            <w:tcW w:w="0" w:type="auto"/>
            <w:vAlign w:val="center"/>
          </w:tcPr>
          <w:p w:rsidR="00EB79B3" w:rsidRDefault="00EB79B3" w:rsidP="00EB79B3">
            <w:pPr>
              <w:widowControl w:val="0"/>
              <w:spacing w:after="120"/>
              <w:rPr>
                <w:rFonts w:cs="Arial"/>
                <w:b/>
                <w:szCs w:val="20"/>
                <w:u w:val="single"/>
              </w:rPr>
            </w:pPr>
            <w:r>
              <w:rPr>
                <w:b/>
                <w:u w:val="single"/>
              </w:rPr>
              <w:t>Contusiones (moretones)</w:t>
            </w:r>
          </w:p>
          <w:p w:rsidR="00EB79B3" w:rsidRPr="00D9143A" w:rsidRDefault="00EB79B3" w:rsidP="00EB79B3">
            <w:pPr>
              <w:widowControl w:val="0"/>
              <w:spacing w:after="60"/>
              <w:rPr>
                <w:rFonts w:cs="Arial"/>
                <w:b/>
                <w:sz w:val="20"/>
                <w:szCs w:val="20"/>
              </w:rPr>
            </w:pPr>
            <w:r>
              <w:rPr>
                <w:b/>
                <w:sz w:val="20"/>
              </w:rPr>
              <w:t xml:space="preserve">¿Cuán grande es la contusión (o el moretón)? </w:t>
            </w:r>
          </w:p>
          <w:p w:rsidR="00EB79B3" w:rsidRDefault="00EB79B3" w:rsidP="00EB79B3">
            <w:pPr>
              <w:widowControl w:val="0"/>
              <w:rPr>
                <w:rFonts w:cs="Arial"/>
                <w:i/>
                <w:sz w:val="20"/>
                <w:szCs w:val="20"/>
              </w:rPr>
            </w:pPr>
            <w:r>
              <w:rPr>
                <w:i/>
                <w:sz w:val="20"/>
              </w:rPr>
              <w:t>Si se trata de una contusión importante, es posible que el paciente necesite consultar con un HCP.</w:t>
            </w:r>
          </w:p>
          <w:p w:rsidR="00EB79B3" w:rsidRPr="00C67E73" w:rsidRDefault="00EB79B3" w:rsidP="00EB79B3">
            <w:pPr>
              <w:widowControl w:val="0"/>
              <w:rPr>
                <w:rFonts w:cs="Arial"/>
                <w:i/>
                <w:sz w:val="20"/>
                <w:szCs w:val="20"/>
              </w:rPr>
            </w:pPr>
          </w:p>
          <w:p w:rsidR="00EB79B3" w:rsidRPr="00D9143A" w:rsidRDefault="00EB79B3" w:rsidP="00EB79B3">
            <w:pPr>
              <w:widowControl w:val="0"/>
              <w:spacing w:after="60"/>
              <w:rPr>
                <w:rFonts w:cs="Arial"/>
                <w:b/>
                <w:sz w:val="20"/>
                <w:szCs w:val="20"/>
              </w:rPr>
            </w:pPr>
            <w:r>
              <w:rPr>
                <w:b/>
                <w:sz w:val="20"/>
              </w:rPr>
              <w:t>¿Qué porcentaje del cuerpo resultó afectado?</w:t>
            </w:r>
          </w:p>
          <w:p w:rsidR="00EB79B3" w:rsidRPr="00C67E73" w:rsidRDefault="00EB79B3" w:rsidP="00EB79B3">
            <w:pPr>
              <w:widowControl w:val="0"/>
              <w:spacing w:after="120"/>
              <w:rPr>
                <w:rFonts w:cs="Arial"/>
                <w:i/>
                <w:sz w:val="20"/>
                <w:szCs w:val="20"/>
              </w:rPr>
            </w:pPr>
            <w:r>
              <w:rPr>
                <w:i/>
                <w:sz w:val="20"/>
              </w:rPr>
              <w:t>Si resultan afectadas múltiples partes del cuerpo (p. ej., caída desde un lugar elevado hasta un área más baja), el paciente deberá consultar con un HCP.</w:t>
            </w:r>
          </w:p>
          <w:p w:rsidR="00EB79B3" w:rsidRDefault="00EB79B3" w:rsidP="00EB79B3">
            <w:pPr>
              <w:widowControl w:val="0"/>
              <w:spacing w:after="120"/>
              <w:rPr>
                <w:rFonts w:cs="Arial"/>
                <w:b/>
                <w:szCs w:val="20"/>
                <w:u w:val="single"/>
              </w:rPr>
            </w:pPr>
            <w:r>
              <w:rPr>
                <w:rFonts w:cs="Arial"/>
                <w:b/>
                <w:noProof/>
                <w:szCs w:val="20"/>
                <w:u w:val="single"/>
                <w:lang w:val="en-US" w:eastAsia="en-US" w:bidi="ar-SA"/>
              </w:rPr>
              <w:drawing>
                <wp:anchor distT="0" distB="0" distL="0" distR="0" simplePos="0" relativeHeight="251680256" behindDoc="1" locked="1" layoutInCell="1" allowOverlap="1" wp14:anchorId="509F3222" wp14:editId="06532BA1">
                  <wp:simplePos x="0" y="0"/>
                  <wp:positionH relativeFrom="margin">
                    <wp:posOffset>3999230</wp:posOffset>
                  </wp:positionH>
                  <wp:positionV relativeFrom="line">
                    <wp:posOffset>-1123950</wp:posOffset>
                  </wp:positionV>
                  <wp:extent cx="1896745" cy="1418590"/>
                  <wp:effectExtent l="152400" t="133350" r="370205" b="295910"/>
                  <wp:wrapTight wrapText="bothSides">
                    <wp:wrapPolygon edited="0">
                      <wp:start x="2386" y="-2030"/>
                      <wp:lineTo x="868" y="-2030"/>
                      <wp:lineTo x="-1736" y="870"/>
                      <wp:lineTo x="-1736" y="22625"/>
                      <wp:lineTo x="217" y="25816"/>
                      <wp:lineTo x="1085" y="26106"/>
                      <wp:lineTo x="2820" y="26106"/>
                      <wp:lineTo x="21694" y="26106"/>
                      <wp:lineTo x="22345" y="26106"/>
                      <wp:lineTo x="23213" y="25816"/>
                      <wp:lineTo x="23646" y="25816"/>
                      <wp:lineTo x="25599" y="22335"/>
                      <wp:lineTo x="25599" y="2611"/>
                      <wp:lineTo x="25816" y="870"/>
                      <wp:lineTo x="23213" y="-1740"/>
                      <wp:lineTo x="21260" y="-2030"/>
                      <wp:lineTo x="2386" y="-2030"/>
                    </wp:wrapPolygon>
                  </wp:wrapTight>
                  <wp:docPr id="314" name="Picture 10" descr="See full size 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See full size image">
                            <a:hlinkClick r:id="rId56"/>
                          </pic:cNvPr>
                          <pic:cNvPicPr preferRelativeResize="0">
                            <a:picLocks noChangeAspect="1" noChangeArrowheads="1"/>
                          </pic:cNvPicPr>
                        </pic:nvPicPr>
                        <pic:blipFill>
                          <a:blip r:embed="rId57" cstate="print"/>
                          <a:srcRect l="8355" t="10170" r="16125" b="18230"/>
                          <a:stretch>
                            <a:fillRect/>
                          </a:stretch>
                        </pic:blipFill>
                        <pic:spPr bwMode="auto">
                          <a:xfrm>
                            <a:off x="0" y="0"/>
                            <a:ext cx="1896745" cy="1418590"/>
                          </a:xfrm>
                          <a:prstGeom prst="rect">
                            <a:avLst/>
                          </a:prstGeom>
                          <a:ln>
                            <a:noFill/>
                          </a:ln>
                          <a:effectLst>
                            <a:outerShdw blurRad="292100" dist="139700" dir="2700000" algn="tl" rotWithShape="0">
                              <a:srgbClr val="333333">
                                <a:alpha val="65000"/>
                              </a:srgbClr>
                            </a:outerShdw>
                          </a:effectLst>
                        </pic:spPr>
                      </pic:pic>
                    </a:graphicData>
                  </a:graphic>
                </wp:anchor>
              </w:drawing>
            </w:r>
            <w:r w:rsidRPr="00941600">
              <w:rPr>
                <w:sz w:val="18"/>
                <w:szCs w:val="18"/>
              </w:rPr>
              <w:t xml:space="preserve">Si una persona tiene un moretón </w:t>
            </w:r>
            <w:r>
              <w:rPr>
                <w:i/>
                <w:sz w:val="20"/>
              </w:rPr>
              <w:t>pequeño</w:t>
            </w:r>
            <w:r w:rsidRPr="00941600">
              <w:rPr>
                <w:sz w:val="18"/>
                <w:szCs w:val="18"/>
              </w:rPr>
              <w:t xml:space="preserve"> y le resulta cómodo cuidar del área por si misma deberá aplicar hielo en el área durante 15 minutos por vez cada 2 horas durante las primeras 24 horas, después de las primeras 24 horas, puede aplicar calor húmedo</w:t>
            </w:r>
            <w:r>
              <w:rPr>
                <w:rFonts w:cs="Arial"/>
                <w:b/>
                <w:noProof/>
                <w:szCs w:val="20"/>
                <w:u w:val="single"/>
                <w:lang w:val="en-US" w:eastAsia="en-US" w:bidi="ar-SA"/>
              </w:rPr>
              <w:drawing>
                <wp:anchor distT="0" distB="0" distL="0" distR="0" simplePos="0" relativeHeight="251682304" behindDoc="1" locked="1" layoutInCell="1" allowOverlap="1" wp14:anchorId="3FBD7AD5" wp14:editId="631E11D2">
                  <wp:simplePos x="0" y="0"/>
                  <wp:positionH relativeFrom="margin">
                    <wp:posOffset>38100</wp:posOffset>
                  </wp:positionH>
                  <wp:positionV relativeFrom="margin">
                    <wp:posOffset>9525</wp:posOffset>
                  </wp:positionV>
                  <wp:extent cx="1800225" cy="1609725"/>
                  <wp:effectExtent l="171450" t="114300" r="352425" b="314325"/>
                  <wp:wrapSquare wrapText="largest"/>
                  <wp:docPr id="315" name="Picture 13" descr="http://firstaidtips.net/wp-content/uploads/2010/04/this-is-a-bruis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http://firstaidtips.net/wp-content/uploads/2010/04/this-is-a-bruise.jpg"/>
                          <pic:cNvPicPr preferRelativeResize="0">
                            <a:picLocks noChangeAspect="1" noChangeArrowheads="1"/>
                          </pic:cNvPicPr>
                        </pic:nvPicPr>
                        <pic:blipFill>
                          <a:blip r:embed="rId58" cstate="print"/>
                          <a:srcRect l="8600" t="9348" r="16731" b="19055"/>
                          <a:stretch>
                            <a:fillRect/>
                          </a:stretch>
                        </pic:blipFill>
                        <pic:spPr bwMode="auto">
                          <a:xfrm>
                            <a:off x="0" y="0"/>
                            <a:ext cx="1800225" cy="1609725"/>
                          </a:xfrm>
                          <a:prstGeom prst="rect">
                            <a:avLst/>
                          </a:prstGeom>
                          <a:ln>
                            <a:noFill/>
                          </a:ln>
                          <a:effectLst>
                            <a:outerShdw blurRad="292100" dist="139700" dir="2700000" algn="tl" rotWithShape="0">
                              <a:srgbClr val="333333">
                                <a:alpha val="65000"/>
                              </a:srgbClr>
                            </a:outerShdw>
                          </a:effectLst>
                        </pic:spPr>
                      </pic:pic>
                    </a:graphicData>
                  </a:graphic>
                </wp:anchor>
              </w:drawing>
            </w:r>
          </w:p>
        </w:tc>
      </w:tr>
    </w:tbl>
    <w:p w:rsidR="00D9143A" w:rsidRPr="00D9143A" w:rsidRDefault="00D9143A" w:rsidP="00036FA3">
      <w:pPr>
        <w:widowControl w:val="0"/>
        <w:spacing w:after="60"/>
        <w:rPr>
          <w:rFonts w:cs="Arial"/>
          <w:b/>
          <w:sz w:val="20"/>
          <w:szCs w:val="20"/>
        </w:rPr>
      </w:pPr>
      <w:r>
        <w:rPr>
          <w:b/>
          <w:sz w:val="20"/>
        </w:rPr>
        <w:t>¿Cuánto dolor sufre el paciente? ¿Puede usar la parte del cuerpo afectada?</w:t>
      </w:r>
    </w:p>
    <w:p w:rsidR="00D9143A" w:rsidRPr="00C67E73" w:rsidRDefault="00D9143A" w:rsidP="00D9143A">
      <w:pPr>
        <w:widowControl w:val="0"/>
        <w:rPr>
          <w:rFonts w:cs="Arial"/>
          <w:i/>
          <w:sz w:val="20"/>
          <w:szCs w:val="20"/>
        </w:rPr>
      </w:pPr>
      <w:r>
        <w:rPr>
          <w:i/>
          <w:sz w:val="20"/>
        </w:rPr>
        <w:t xml:space="preserve">Si el paciente siente un dolor moderado y no puede usar el área afectada debe ser evaluado por un HCP. </w:t>
      </w:r>
    </w:p>
    <w:p w:rsidR="00EB79B3" w:rsidRDefault="00EB79B3" w:rsidP="00A17DF5">
      <w:pPr>
        <w:widowControl w:val="0"/>
        <w:rPr>
          <w:rFonts w:cs="Arial"/>
          <w:b/>
          <w:sz w:val="22"/>
          <w:szCs w:val="20"/>
          <w:u w:val="single"/>
        </w:rPr>
      </w:pPr>
    </w:p>
    <w:p w:rsidR="00A17DF5" w:rsidRPr="00A17DF5" w:rsidRDefault="003672BB" w:rsidP="00A17DF5">
      <w:pPr>
        <w:widowControl w:val="0"/>
        <w:rPr>
          <w:rFonts w:cs="Arial"/>
          <w:b/>
          <w:sz w:val="22"/>
          <w:szCs w:val="20"/>
          <w:u w:val="single"/>
        </w:rPr>
      </w:pPr>
      <w:r>
        <w:rPr>
          <w:b/>
          <w:sz w:val="22"/>
          <w:u w:val="single"/>
        </w:rPr>
        <w:t>Dolores y malestares menores</w:t>
      </w:r>
    </w:p>
    <w:p w:rsidR="00A17DF5" w:rsidRPr="00A17DF5" w:rsidRDefault="00A17DF5" w:rsidP="00C67E73">
      <w:pPr>
        <w:widowControl w:val="0"/>
        <w:spacing w:after="120"/>
        <w:rPr>
          <w:rFonts w:cs="Arial"/>
          <w:sz w:val="20"/>
          <w:szCs w:val="20"/>
        </w:rPr>
      </w:pPr>
      <w:r>
        <w:rPr>
          <w:sz w:val="20"/>
        </w:rPr>
        <w:t xml:space="preserve">Se puede administrar un medicamento sin receta, como ibuprofeno o </w:t>
      </w:r>
      <w:proofErr w:type="spellStart"/>
      <w:r>
        <w:rPr>
          <w:sz w:val="20"/>
        </w:rPr>
        <w:t>Tylenol</w:t>
      </w:r>
      <w:proofErr w:type="spellEnd"/>
      <w:r>
        <w:rPr>
          <w:sz w:val="20"/>
        </w:rPr>
        <w:t xml:space="preserve"> para los dolores y malestares menores. El empleado siempre debe cumplir las instrucciones de dosificación que se indican en el envase y nunca deben superar las cantidades recomendadas.</w:t>
      </w:r>
    </w:p>
    <w:p w:rsidR="00B35D1E" w:rsidRPr="00941600" w:rsidRDefault="00A17DF5" w:rsidP="00A17DF5">
      <w:pPr>
        <w:widowControl w:val="0"/>
        <w:rPr>
          <w:rFonts w:cs="Arial"/>
          <w:sz w:val="18"/>
          <w:szCs w:val="18"/>
        </w:rPr>
      </w:pPr>
      <w:r w:rsidRPr="00941600">
        <w:rPr>
          <w:sz w:val="18"/>
          <w:szCs w:val="18"/>
        </w:rPr>
        <w:t>Para los dolores y malestares menores también se puede usar una terapia con frio o calor. El paciente puede aplicar una compresa de hielo durante 15 minutos cada dos horas durante las primeras 24 horas. Una vez transcurridas 24 horas después de la lesión inicial, se puede aplicar calor húmedo de 20 a 40 minutos cada vez. Sin embargo, si estas terapias conservadoras no alivian el dolor, el paciente debe consultar con un HCP.</w:t>
      </w:r>
    </w:p>
    <w:p w:rsidR="00B01A94" w:rsidRDefault="00B01A94" w:rsidP="00A17DF5">
      <w:pPr>
        <w:widowControl w:val="0"/>
        <w:rPr>
          <w:rFonts w:cs="Arial"/>
          <w:b/>
          <w:sz w:val="22"/>
          <w:szCs w:val="20"/>
          <w:u w:val="single"/>
        </w:rPr>
      </w:pPr>
    </w:p>
    <w:p w:rsidR="00941600" w:rsidRDefault="00941600" w:rsidP="00A17DF5">
      <w:pPr>
        <w:widowControl w:val="0"/>
        <w:rPr>
          <w:rFonts w:cs="Arial"/>
          <w:b/>
          <w:sz w:val="22"/>
          <w:szCs w:val="20"/>
          <w:u w:val="single"/>
        </w:rPr>
      </w:pPr>
    </w:p>
    <w:p w:rsidR="00A17DF5" w:rsidRPr="00A17DF5" w:rsidRDefault="00A17DF5" w:rsidP="00A17DF5">
      <w:pPr>
        <w:widowControl w:val="0"/>
        <w:rPr>
          <w:rFonts w:cs="Arial"/>
          <w:b/>
          <w:sz w:val="22"/>
          <w:szCs w:val="20"/>
          <w:u w:val="single"/>
        </w:rPr>
      </w:pPr>
      <w:r>
        <w:rPr>
          <w:b/>
          <w:sz w:val="22"/>
          <w:u w:val="single"/>
        </w:rPr>
        <w:t>Esguinces y torceduras</w:t>
      </w:r>
    </w:p>
    <w:p w:rsidR="00A17DF5" w:rsidRPr="005926A2" w:rsidRDefault="00A17DF5" w:rsidP="00BD4815">
      <w:pPr>
        <w:widowControl w:val="0"/>
        <w:numPr>
          <w:ilvl w:val="0"/>
          <w:numId w:val="23"/>
        </w:numPr>
        <w:spacing w:after="10"/>
        <w:ind w:left="450" w:hanging="450"/>
        <w:rPr>
          <w:rFonts w:cs="Arial"/>
          <w:i/>
          <w:sz w:val="20"/>
          <w:szCs w:val="20"/>
        </w:rPr>
      </w:pPr>
      <w:r>
        <w:rPr>
          <w:i/>
          <w:sz w:val="20"/>
        </w:rPr>
        <w:t>¿Presenta inflamación?</w:t>
      </w:r>
    </w:p>
    <w:p w:rsidR="00A17DF5" w:rsidRPr="005926A2" w:rsidRDefault="00A17DF5" w:rsidP="00BD4815">
      <w:pPr>
        <w:widowControl w:val="0"/>
        <w:numPr>
          <w:ilvl w:val="0"/>
          <w:numId w:val="23"/>
        </w:numPr>
        <w:spacing w:after="10"/>
        <w:ind w:left="450" w:hanging="450"/>
        <w:rPr>
          <w:rFonts w:cs="Arial"/>
          <w:i/>
          <w:sz w:val="20"/>
          <w:szCs w:val="20"/>
        </w:rPr>
      </w:pPr>
      <w:r>
        <w:rPr>
          <w:i/>
          <w:sz w:val="20"/>
        </w:rPr>
        <w:t>¿Puede colocar peso sobre el área lesionada?</w:t>
      </w:r>
    </w:p>
    <w:p w:rsidR="00A17DF5" w:rsidRPr="005926A2" w:rsidRDefault="00A17DF5" w:rsidP="00BD4815">
      <w:pPr>
        <w:widowControl w:val="0"/>
        <w:numPr>
          <w:ilvl w:val="0"/>
          <w:numId w:val="23"/>
        </w:numPr>
        <w:spacing w:after="10"/>
        <w:ind w:left="450" w:hanging="450"/>
        <w:rPr>
          <w:rFonts w:cs="Arial"/>
          <w:i/>
          <w:sz w:val="20"/>
          <w:szCs w:val="20"/>
        </w:rPr>
      </w:pPr>
      <w:r>
        <w:rPr>
          <w:i/>
          <w:sz w:val="20"/>
        </w:rPr>
        <w:t>¿Hay sensibilidad extrema en el área lesionada?</w:t>
      </w:r>
    </w:p>
    <w:p w:rsidR="00A17DF5" w:rsidRPr="005926A2" w:rsidRDefault="00A17DF5" w:rsidP="00BD4815">
      <w:pPr>
        <w:widowControl w:val="0"/>
        <w:numPr>
          <w:ilvl w:val="0"/>
          <w:numId w:val="23"/>
        </w:numPr>
        <w:spacing w:after="10"/>
        <w:ind w:left="450" w:hanging="450"/>
        <w:rPr>
          <w:rFonts w:cs="Arial"/>
          <w:i/>
          <w:sz w:val="20"/>
          <w:szCs w:val="20"/>
        </w:rPr>
      </w:pPr>
      <w:r>
        <w:rPr>
          <w:i/>
          <w:sz w:val="20"/>
        </w:rPr>
        <w:t>¿Existe alguna irregularidad en la estructura de la piel que indique posibles fracturas?</w:t>
      </w:r>
    </w:p>
    <w:p w:rsidR="00A17DF5" w:rsidRPr="005926A2" w:rsidRDefault="00A17DF5" w:rsidP="00BD4815">
      <w:pPr>
        <w:widowControl w:val="0"/>
        <w:numPr>
          <w:ilvl w:val="0"/>
          <w:numId w:val="23"/>
        </w:numPr>
        <w:spacing w:after="10"/>
        <w:ind w:left="450" w:hanging="450"/>
        <w:rPr>
          <w:rFonts w:cs="Arial"/>
          <w:i/>
          <w:sz w:val="20"/>
          <w:szCs w:val="20"/>
        </w:rPr>
      </w:pPr>
      <w:r>
        <w:rPr>
          <w:i/>
          <w:sz w:val="20"/>
        </w:rPr>
        <w:t>¿Presenta decoloración?</w:t>
      </w:r>
    </w:p>
    <w:p w:rsidR="00A17DF5" w:rsidRPr="005926A2" w:rsidRDefault="00A17DF5" w:rsidP="00BD4815">
      <w:pPr>
        <w:widowControl w:val="0"/>
        <w:numPr>
          <w:ilvl w:val="0"/>
          <w:numId w:val="23"/>
        </w:numPr>
        <w:spacing w:after="240"/>
        <w:ind w:left="450" w:hanging="450"/>
        <w:rPr>
          <w:rFonts w:cs="Arial"/>
          <w:i/>
          <w:sz w:val="20"/>
          <w:szCs w:val="20"/>
        </w:rPr>
      </w:pPr>
      <w:r>
        <w:rPr>
          <w:i/>
          <w:sz w:val="20"/>
        </w:rPr>
        <w:t>¿Presenta adormecimiento o sensación de hormigueo en los brazos o las piernas?</w:t>
      </w:r>
    </w:p>
    <w:p w:rsidR="00A17DF5" w:rsidRPr="00F32FF3" w:rsidRDefault="00A17DF5" w:rsidP="00A17DF5">
      <w:pPr>
        <w:widowControl w:val="0"/>
        <w:rPr>
          <w:rFonts w:cs="Arial"/>
          <w:b/>
          <w:sz w:val="22"/>
          <w:szCs w:val="20"/>
          <w:u w:val="single"/>
        </w:rPr>
      </w:pPr>
      <w:r>
        <w:rPr>
          <w:b/>
          <w:sz w:val="22"/>
          <w:u w:val="single"/>
        </w:rPr>
        <w:t>Lesiones que siempre requieren una visita al hospital:</w:t>
      </w:r>
    </w:p>
    <w:p w:rsidR="00A17DF5" w:rsidRPr="005926A2" w:rsidRDefault="00A17DF5" w:rsidP="00BD4815">
      <w:pPr>
        <w:widowControl w:val="0"/>
        <w:numPr>
          <w:ilvl w:val="0"/>
          <w:numId w:val="22"/>
        </w:numPr>
        <w:spacing w:after="10"/>
        <w:ind w:left="446" w:hanging="446"/>
        <w:rPr>
          <w:rFonts w:cs="Arial"/>
          <w:i/>
          <w:sz w:val="20"/>
          <w:szCs w:val="20"/>
        </w:rPr>
      </w:pPr>
      <w:r>
        <w:rPr>
          <w:i/>
          <w:sz w:val="20"/>
        </w:rPr>
        <w:t>Lesiones oculares</w:t>
      </w:r>
    </w:p>
    <w:p w:rsidR="00A17DF5" w:rsidRPr="005926A2" w:rsidRDefault="00EC2626" w:rsidP="00BD4815">
      <w:pPr>
        <w:widowControl w:val="0"/>
        <w:numPr>
          <w:ilvl w:val="0"/>
          <w:numId w:val="22"/>
        </w:numPr>
        <w:spacing w:after="10"/>
        <w:ind w:left="446" w:hanging="446"/>
        <w:rPr>
          <w:rFonts w:cs="Arial"/>
          <w:i/>
          <w:sz w:val="20"/>
          <w:szCs w:val="20"/>
        </w:rPr>
      </w:pPr>
      <w:r>
        <w:rPr>
          <w:rFonts w:cs="Arial"/>
          <w:i/>
          <w:noProof/>
          <w:sz w:val="20"/>
          <w:szCs w:val="20"/>
          <w:lang w:val="en-US" w:eastAsia="en-US" w:bidi="ar-SA"/>
        </w:rPr>
        <w:drawing>
          <wp:anchor distT="0" distB="0" distL="0" distR="0" simplePos="0" relativeHeight="251607552" behindDoc="1" locked="0" layoutInCell="1" allowOverlap="1" wp14:anchorId="139E9A55" wp14:editId="469357B7">
            <wp:simplePos x="0" y="0"/>
            <wp:positionH relativeFrom="margin">
              <wp:posOffset>3202305</wp:posOffset>
            </wp:positionH>
            <wp:positionV relativeFrom="paragraph">
              <wp:posOffset>244475</wp:posOffset>
            </wp:positionV>
            <wp:extent cx="2258695" cy="1607185"/>
            <wp:effectExtent l="152400" t="114300" r="370205" b="297815"/>
            <wp:wrapTight wrapText="bothSides">
              <wp:wrapPolygon edited="0">
                <wp:start x="911" y="-1536"/>
                <wp:lineTo x="0" y="-1024"/>
                <wp:lineTo x="-1457" y="1536"/>
                <wp:lineTo x="-1093" y="23042"/>
                <wp:lineTo x="729" y="25603"/>
                <wp:lineTo x="1275" y="25603"/>
                <wp:lineTo x="22225" y="25603"/>
                <wp:lineTo x="22772" y="25603"/>
                <wp:lineTo x="24594" y="23554"/>
                <wp:lineTo x="24594" y="23042"/>
                <wp:lineTo x="24958" y="19202"/>
                <wp:lineTo x="24958" y="2560"/>
                <wp:lineTo x="25140" y="1792"/>
                <wp:lineTo x="23501" y="-768"/>
                <wp:lineTo x="22408" y="-1536"/>
                <wp:lineTo x="911" y="-1536"/>
              </wp:wrapPolygon>
            </wp:wrapTight>
            <wp:docPr id="26" name="Picture 18" descr="penetrating eye injury"/>
            <wp:cNvGraphicFramePr/>
            <a:graphic xmlns:a="http://schemas.openxmlformats.org/drawingml/2006/main">
              <a:graphicData uri="http://schemas.openxmlformats.org/drawingml/2006/picture">
                <pic:pic xmlns:pic="http://schemas.openxmlformats.org/drawingml/2006/picture">
                  <pic:nvPicPr>
                    <pic:cNvPr id="636930" name="Picture 2" descr="penetrating eye injury"/>
                    <pic:cNvPicPr>
                      <a:picLocks noChangeAspect="1" noChangeArrowheads="1"/>
                    </pic:cNvPicPr>
                  </pic:nvPicPr>
                  <pic:blipFill>
                    <a:blip r:embed="rId59" cstate="print"/>
                    <a:srcRect l="6027" t="8581" r="12507" b="18888"/>
                    <a:stretch>
                      <a:fillRect/>
                    </a:stretch>
                  </pic:blipFill>
                  <pic:spPr bwMode="auto">
                    <a:xfrm>
                      <a:off x="0" y="0"/>
                      <a:ext cx="2258695" cy="1607185"/>
                    </a:xfrm>
                    <a:prstGeom prst="rect">
                      <a:avLst/>
                    </a:prstGeom>
                    <a:ln>
                      <a:noFill/>
                    </a:ln>
                    <a:effectLst>
                      <a:outerShdw blurRad="292100" dist="139700" dir="2700000" algn="tl" rotWithShape="0">
                        <a:srgbClr val="333333">
                          <a:alpha val="65000"/>
                        </a:srgbClr>
                      </a:outerShdw>
                    </a:effectLst>
                  </pic:spPr>
                </pic:pic>
              </a:graphicData>
            </a:graphic>
          </wp:anchor>
        </w:drawing>
      </w:r>
      <w:r>
        <w:rPr>
          <w:i/>
          <w:sz w:val="20"/>
        </w:rPr>
        <w:t>Sangrado excesivo debido a abrasiones importantes o laceraciones profundas</w:t>
      </w:r>
      <w:r>
        <w:rPr>
          <w:i/>
          <w:noProof/>
        </w:rPr>
        <w:t xml:space="preserve"> </w:t>
      </w:r>
    </w:p>
    <w:p w:rsidR="00A17DF5" w:rsidRPr="005926A2" w:rsidRDefault="00A17DF5" w:rsidP="00BD4815">
      <w:pPr>
        <w:widowControl w:val="0"/>
        <w:numPr>
          <w:ilvl w:val="0"/>
          <w:numId w:val="22"/>
        </w:numPr>
        <w:spacing w:after="10"/>
        <w:ind w:left="446" w:hanging="446"/>
        <w:rPr>
          <w:rFonts w:cs="Arial"/>
          <w:i/>
          <w:sz w:val="20"/>
          <w:szCs w:val="20"/>
        </w:rPr>
      </w:pPr>
      <w:r>
        <w:rPr>
          <w:i/>
          <w:sz w:val="20"/>
        </w:rPr>
        <w:t>Dolor moderado a excesivo</w:t>
      </w:r>
    </w:p>
    <w:p w:rsidR="00A17DF5" w:rsidRPr="005926A2" w:rsidRDefault="00A17DF5" w:rsidP="00BD4815">
      <w:pPr>
        <w:widowControl w:val="0"/>
        <w:numPr>
          <w:ilvl w:val="0"/>
          <w:numId w:val="22"/>
        </w:numPr>
        <w:spacing w:after="10"/>
        <w:ind w:left="446" w:hanging="446"/>
        <w:rPr>
          <w:rFonts w:cs="Arial"/>
          <w:i/>
          <w:sz w:val="20"/>
          <w:szCs w:val="20"/>
        </w:rPr>
      </w:pPr>
      <w:r>
        <w:rPr>
          <w:i/>
          <w:sz w:val="20"/>
        </w:rPr>
        <w:t>Esguinces o torceduras potencialmente severos</w:t>
      </w:r>
    </w:p>
    <w:p w:rsidR="00A17DF5" w:rsidRPr="005926A2" w:rsidRDefault="00A17DF5" w:rsidP="00BD4815">
      <w:pPr>
        <w:widowControl w:val="0"/>
        <w:numPr>
          <w:ilvl w:val="0"/>
          <w:numId w:val="22"/>
        </w:numPr>
        <w:spacing w:after="10"/>
        <w:ind w:left="446" w:hanging="446"/>
        <w:rPr>
          <w:rFonts w:cs="Arial"/>
          <w:i/>
          <w:sz w:val="20"/>
          <w:szCs w:val="20"/>
        </w:rPr>
      </w:pPr>
      <w:r>
        <w:rPr>
          <w:i/>
          <w:sz w:val="20"/>
        </w:rPr>
        <w:t>Astillas u otros cuerpos extraños incrustados</w:t>
      </w:r>
    </w:p>
    <w:p w:rsidR="00A17DF5" w:rsidRPr="005926A2" w:rsidRDefault="00A17DF5" w:rsidP="00BD4815">
      <w:pPr>
        <w:widowControl w:val="0"/>
        <w:numPr>
          <w:ilvl w:val="0"/>
          <w:numId w:val="22"/>
        </w:numPr>
        <w:spacing w:after="10"/>
        <w:ind w:left="446" w:hanging="446"/>
        <w:rPr>
          <w:rFonts w:cs="Arial"/>
          <w:i/>
          <w:sz w:val="20"/>
          <w:szCs w:val="20"/>
        </w:rPr>
      </w:pPr>
      <w:r>
        <w:rPr>
          <w:i/>
          <w:sz w:val="20"/>
        </w:rPr>
        <w:t>Contusiones grandes (moretones)</w:t>
      </w:r>
    </w:p>
    <w:p w:rsidR="00A17DF5" w:rsidRPr="005926A2" w:rsidRDefault="00EC2626" w:rsidP="00BD4815">
      <w:pPr>
        <w:widowControl w:val="0"/>
        <w:numPr>
          <w:ilvl w:val="0"/>
          <w:numId w:val="22"/>
        </w:numPr>
        <w:spacing w:after="10"/>
        <w:ind w:left="446" w:hanging="446"/>
        <w:rPr>
          <w:rFonts w:cs="Arial"/>
          <w:i/>
          <w:sz w:val="20"/>
          <w:szCs w:val="20"/>
        </w:rPr>
      </w:pPr>
      <w:r>
        <w:rPr>
          <w:i/>
          <w:sz w:val="20"/>
        </w:rPr>
        <w:t>Múltiples partes del cuerpo afectadas</w:t>
      </w:r>
    </w:p>
    <w:p w:rsidR="00A17DF5" w:rsidRPr="005926A2" w:rsidRDefault="00A17DF5" w:rsidP="00BD4815">
      <w:pPr>
        <w:widowControl w:val="0"/>
        <w:numPr>
          <w:ilvl w:val="0"/>
          <w:numId w:val="22"/>
        </w:numPr>
        <w:spacing w:after="10"/>
        <w:ind w:left="446" w:hanging="446"/>
        <w:rPr>
          <w:rFonts w:cs="Arial"/>
          <w:i/>
          <w:sz w:val="20"/>
          <w:szCs w:val="20"/>
        </w:rPr>
      </w:pPr>
      <w:r>
        <w:rPr>
          <w:i/>
          <w:sz w:val="20"/>
        </w:rPr>
        <w:t>Vómitos</w:t>
      </w:r>
    </w:p>
    <w:p w:rsidR="00D13B5C" w:rsidRDefault="00A17DF5" w:rsidP="00D13B5C">
      <w:pPr>
        <w:widowControl w:val="0"/>
        <w:numPr>
          <w:ilvl w:val="0"/>
          <w:numId w:val="22"/>
        </w:numPr>
        <w:spacing w:after="100" w:afterAutospacing="1"/>
        <w:ind w:left="446" w:hanging="446"/>
        <w:rPr>
          <w:rFonts w:cs="Arial"/>
          <w:i/>
          <w:sz w:val="20"/>
          <w:szCs w:val="20"/>
        </w:rPr>
      </w:pPr>
      <w:r>
        <w:rPr>
          <w:i/>
          <w:sz w:val="20"/>
        </w:rPr>
        <w:t>Huesos fracturados o dislocados</w:t>
      </w:r>
    </w:p>
    <w:p w:rsidR="00A17DF5" w:rsidRPr="00D13B5C" w:rsidRDefault="00A17DF5" w:rsidP="00D13B5C">
      <w:pPr>
        <w:widowControl w:val="0"/>
        <w:numPr>
          <w:ilvl w:val="0"/>
          <w:numId w:val="22"/>
        </w:numPr>
        <w:spacing w:after="10"/>
        <w:ind w:left="446" w:hanging="446"/>
        <w:rPr>
          <w:rFonts w:cs="Arial"/>
          <w:i/>
          <w:sz w:val="20"/>
          <w:szCs w:val="20"/>
        </w:rPr>
      </w:pPr>
      <w:r>
        <w:rPr>
          <w:i/>
          <w:sz w:val="20"/>
        </w:rPr>
        <w:t>En caso de duda</w:t>
      </w:r>
    </w:p>
    <w:p w:rsidR="00976E88" w:rsidRDefault="00976E88" w:rsidP="00D13B5C">
      <w:pPr>
        <w:widowControl w:val="0"/>
        <w:spacing w:after="10"/>
        <w:rPr>
          <w:rFonts w:cs="Arial"/>
          <w:sz w:val="20"/>
          <w:szCs w:val="20"/>
        </w:rPr>
      </w:pPr>
    </w:p>
    <w:p w:rsidR="00976E88" w:rsidRDefault="00EC2626" w:rsidP="00D13B5C">
      <w:pPr>
        <w:widowControl w:val="0"/>
        <w:spacing w:after="10"/>
        <w:rPr>
          <w:rFonts w:cs="Arial"/>
          <w:sz w:val="20"/>
          <w:szCs w:val="20"/>
        </w:rPr>
      </w:pPr>
      <w:r>
        <w:rPr>
          <w:rFonts w:cs="Arial"/>
          <w:noProof/>
          <w:sz w:val="20"/>
          <w:szCs w:val="20"/>
          <w:lang w:val="en-US" w:eastAsia="en-US" w:bidi="ar-SA"/>
        </w:rPr>
        <w:drawing>
          <wp:anchor distT="0" distB="0" distL="0" distR="0" simplePos="0" relativeHeight="251578880" behindDoc="1" locked="0" layoutInCell="1" allowOverlap="1" wp14:anchorId="1D98E119" wp14:editId="0D0038DA">
            <wp:simplePos x="0" y="0"/>
            <wp:positionH relativeFrom="margin">
              <wp:posOffset>-74295</wp:posOffset>
            </wp:positionH>
            <wp:positionV relativeFrom="paragraph">
              <wp:posOffset>99060</wp:posOffset>
            </wp:positionV>
            <wp:extent cx="2178685" cy="1609090"/>
            <wp:effectExtent l="171450" t="114300" r="354965" b="295910"/>
            <wp:wrapTight wrapText="bothSides">
              <wp:wrapPolygon edited="0">
                <wp:start x="944" y="-1534"/>
                <wp:lineTo x="-189" y="-767"/>
                <wp:lineTo x="-1700" y="1534"/>
                <wp:lineTo x="-1322" y="23015"/>
                <wp:lineTo x="755" y="25572"/>
                <wp:lineTo x="1322" y="25572"/>
                <wp:lineTo x="22097" y="25572"/>
                <wp:lineTo x="22664" y="25572"/>
                <wp:lineTo x="24553" y="23526"/>
                <wp:lineTo x="24553" y="23015"/>
                <wp:lineTo x="24930" y="19179"/>
                <wp:lineTo x="24930" y="2557"/>
                <wp:lineTo x="25119" y="1534"/>
                <wp:lineTo x="23608" y="-767"/>
                <wp:lineTo x="22475" y="-1534"/>
                <wp:lineTo x="944" y="-1534"/>
              </wp:wrapPolygon>
            </wp:wrapTight>
            <wp:docPr id="366" name="Picture 366" descr="http://ts1.mm.bing.net/th?&amp;id=HN.608016882267456047&amp;w=343&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ts1.mm.bing.net/th?&amp;id=HN.608016882267456047&amp;w=343&amp;h=300&amp;c=0&amp;pid=1.9&amp;rs=0&amp;p=0"/>
                    <pic:cNvPicPr>
                      <a:picLocks noChangeAspect="1" noChangeArrowheads="1"/>
                    </pic:cNvPicPr>
                  </pic:nvPicPr>
                  <pic:blipFill>
                    <a:blip r:embed="rId60" cstate="print"/>
                    <a:srcRect l="6698" t="8301" r="13425" b="16362"/>
                    <a:stretch>
                      <a:fillRect/>
                    </a:stretch>
                  </pic:blipFill>
                  <pic:spPr bwMode="auto">
                    <a:xfrm>
                      <a:off x="0" y="0"/>
                      <a:ext cx="2178685" cy="1609090"/>
                    </a:xfrm>
                    <a:prstGeom prst="rect">
                      <a:avLst/>
                    </a:prstGeom>
                    <a:ln>
                      <a:noFill/>
                    </a:ln>
                    <a:effectLst>
                      <a:outerShdw blurRad="292100" dist="139700" dir="2700000" algn="tl" rotWithShape="0">
                        <a:srgbClr val="333333">
                          <a:alpha val="65000"/>
                        </a:srgbClr>
                      </a:outerShdw>
                    </a:effectLst>
                  </pic:spPr>
                </pic:pic>
              </a:graphicData>
            </a:graphic>
          </wp:anchor>
        </w:drawing>
      </w:r>
    </w:p>
    <w:p w:rsidR="00C20B59" w:rsidRDefault="00C20B59" w:rsidP="00D13B5C">
      <w:pPr>
        <w:widowControl w:val="0"/>
        <w:spacing w:after="10"/>
        <w:rPr>
          <w:rFonts w:cs="Arial"/>
          <w:sz w:val="20"/>
          <w:szCs w:val="20"/>
        </w:rPr>
      </w:pPr>
    </w:p>
    <w:p w:rsidR="00976E88" w:rsidRPr="00941600" w:rsidRDefault="00976E88" w:rsidP="00976E88">
      <w:pPr>
        <w:widowControl w:val="0"/>
        <w:rPr>
          <w:rFonts w:cs="Arial"/>
          <w:sz w:val="18"/>
          <w:szCs w:val="18"/>
        </w:rPr>
      </w:pPr>
      <w:r w:rsidRPr="00941600">
        <w:rPr>
          <w:sz w:val="18"/>
          <w:szCs w:val="18"/>
        </w:rPr>
        <w:t xml:space="preserve">Si la lesión se debe a la exposición a una sustancia peligrosa, el capataz proporcionará la Hoja de Datos de Seguridad (SDS) del archivo de su departamento o brindará el nombre del producto y del fabricante de modo que CASCON pueda localizar una copia de la SDS para asistir en la administración del tratamiento. </w:t>
      </w:r>
    </w:p>
    <w:p w:rsidR="00976E88" w:rsidRPr="00941600" w:rsidRDefault="00EC2626" w:rsidP="00976E88">
      <w:pPr>
        <w:widowControl w:val="0"/>
        <w:rPr>
          <w:rFonts w:cs="Arial"/>
          <w:sz w:val="18"/>
          <w:szCs w:val="18"/>
        </w:rPr>
      </w:pPr>
      <w:r w:rsidRPr="00941600">
        <w:rPr>
          <w:rFonts w:cs="Arial"/>
          <w:noProof/>
          <w:sz w:val="18"/>
          <w:szCs w:val="18"/>
          <w:lang w:val="en-US" w:eastAsia="en-US" w:bidi="ar-SA"/>
        </w:rPr>
        <w:drawing>
          <wp:anchor distT="0" distB="0" distL="0" distR="0" simplePos="0" relativeHeight="251634176" behindDoc="1" locked="0" layoutInCell="1" allowOverlap="1" wp14:anchorId="5C91C295" wp14:editId="5EE2C198">
            <wp:simplePos x="0" y="0"/>
            <wp:positionH relativeFrom="margin">
              <wp:posOffset>414655</wp:posOffset>
            </wp:positionH>
            <wp:positionV relativeFrom="paragraph">
              <wp:posOffset>744855</wp:posOffset>
            </wp:positionV>
            <wp:extent cx="2567305" cy="1761490"/>
            <wp:effectExtent l="171450" t="114300" r="366395" b="295910"/>
            <wp:wrapTight wrapText="bothSides">
              <wp:wrapPolygon edited="0">
                <wp:start x="801" y="-1402"/>
                <wp:lineTo x="0" y="-1168"/>
                <wp:lineTo x="-1442" y="1168"/>
                <wp:lineTo x="-1442" y="21024"/>
                <wp:lineTo x="-160" y="24761"/>
                <wp:lineTo x="962" y="25229"/>
                <wp:lineTo x="1122" y="25229"/>
                <wp:lineTo x="21958" y="25229"/>
                <wp:lineTo x="22279" y="25229"/>
                <wp:lineTo x="23080" y="24761"/>
                <wp:lineTo x="23400" y="24761"/>
                <wp:lineTo x="24522" y="21725"/>
                <wp:lineTo x="24522" y="2336"/>
                <wp:lineTo x="24683" y="1402"/>
                <wp:lineTo x="23080" y="-1168"/>
                <wp:lineTo x="22279" y="-1402"/>
                <wp:lineTo x="801" y="-1402"/>
              </wp:wrapPolygon>
            </wp:wrapTight>
            <wp:docPr id="363" name="Picture 363" descr="http://ts1.mm.bing.net/th?&amp;id=HN.608039134492692373&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ts1.mm.bing.net/th?&amp;id=HN.608039134492692373&amp;w=300&amp;h=300&amp;c=0&amp;pid=1.9&amp;rs=0&amp;p=0"/>
                    <pic:cNvPicPr>
                      <a:picLocks noChangeAspect="1" noChangeArrowheads="1"/>
                    </pic:cNvPicPr>
                  </pic:nvPicPr>
                  <pic:blipFill>
                    <a:blip r:embed="rId61" cstate="print"/>
                    <a:srcRect l="6138" t="7979" r="11413" b="15600"/>
                    <a:stretch>
                      <a:fillRect/>
                    </a:stretch>
                  </pic:blipFill>
                  <pic:spPr bwMode="auto">
                    <a:xfrm>
                      <a:off x="0" y="0"/>
                      <a:ext cx="2567305" cy="1761490"/>
                    </a:xfrm>
                    <a:prstGeom prst="rect">
                      <a:avLst/>
                    </a:prstGeom>
                    <a:ln>
                      <a:noFill/>
                    </a:ln>
                    <a:effectLst>
                      <a:outerShdw blurRad="292100" dist="139700" dir="2700000" algn="tl" rotWithShape="0">
                        <a:srgbClr val="333333">
                          <a:alpha val="65000"/>
                        </a:srgbClr>
                      </a:outerShdw>
                    </a:effectLst>
                  </pic:spPr>
                </pic:pic>
              </a:graphicData>
            </a:graphic>
          </wp:anchor>
        </w:drawing>
      </w:r>
      <w:r w:rsidRPr="00941600">
        <w:rPr>
          <w:sz w:val="18"/>
          <w:szCs w:val="18"/>
        </w:rPr>
        <w:t>Las lesiones no solo les ocurren a otras personas, también le pueden ocurrir a usted. ¡La seguridad debe ser su prioridad principal en todo momento!</w:t>
      </w:r>
    </w:p>
    <w:p w:rsidR="00B32DB0" w:rsidRPr="00941600" w:rsidRDefault="005E767B" w:rsidP="00976E88">
      <w:pPr>
        <w:widowControl w:val="0"/>
        <w:rPr>
          <w:rFonts w:cs="Arial"/>
          <w:sz w:val="18"/>
          <w:szCs w:val="18"/>
        </w:rPr>
      </w:pPr>
      <w:r w:rsidRPr="00941600">
        <w:rPr>
          <w:rFonts w:cs="Arial"/>
          <w:noProof/>
          <w:sz w:val="18"/>
          <w:szCs w:val="18"/>
          <w:lang w:val="en-US" w:eastAsia="en-US" w:bidi="ar-SA"/>
        </w:rPr>
        <w:lastRenderedPageBreak/>
        <w:drawing>
          <wp:anchor distT="0" distB="0" distL="45720" distR="45720" simplePos="0" relativeHeight="251670016" behindDoc="1" locked="0" layoutInCell="1" allowOverlap="1" wp14:anchorId="3C29BA89" wp14:editId="27E5FD33">
            <wp:simplePos x="0" y="0"/>
            <wp:positionH relativeFrom="column">
              <wp:posOffset>3321050</wp:posOffset>
            </wp:positionH>
            <wp:positionV relativeFrom="paragraph">
              <wp:posOffset>19685</wp:posOffset>
            </wp:positionV>
            <wp:extent cx="2628900" cy="1970405"/>
            <wp:effectExtent l="171450" t="114300" r="361950" b="296545"/>
            <wp:wrapTight wrapText="bothSides">
              <wp:wrapPolygon edited="0">
                <wp:start x="939" y="-1253"/>
                <wp:lineTo x="157" y="-1044"/>
                <wp:lineTo x="-1409" y="1253"/>
                <wp:lineTo x="-1252" y="22971"/>
                <wp:lineTo x="313" y="24851"/>
                <wp:lineTo x="1096" y="24851"/>
                <wp:lineTo x="22070" y="24851"/>
                <wp:lineTo x="22696" y="24851"/>
                <wp:lineTo x="24261" y="22762"/>
                <wp:lineTo x="24261" y="22136"/>
                <wp:lineTo x="24417" y="19004"/>
                <wp:lineTo x="24417" y="2088"/>
                <wp:lineTo x="24574" y="1253"/>
                <wp:lineTo x="22852" y="-1044"/>
                <wp:lineTo x="22070" y="-1253"/>
                <wp:lineTo x="939" y="-1253"/>
              </wp:wrapPolygon>
            </wp:wrapTight>
            <wp:docPr id="300" name="Picture 369" descr="http://ts1.mm.bing.net/th?&amp;id=HN.608002661622286991&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ts1.mm.bing.net/th?&amp;id=HN.608002661622286991&amp;w=300&amp;h=300&amp;c=0&amp;pid=1.9&amp;rs=0&amp;p=0"/>
                    <pic:cNvPicPr>
                      <a:picLocks noChangeAspect="1" noChangeArrowheads="1"/>
                    </pic:cNvPicPr>
                  </pic:nvPicPr>
                  <pic:blipFill>
                    <a:blip r:embed="rId62" cstate="print"/>
                    <a:srcRect l="6254" t="7033" r="11282" b="14937"/>
                    <a:stretch>
                      <a:fillRect/>
                    </a:stretch>
                  </pic:blipFill>
                  <pic:spPr bwMode="auto">
                    <a:xfrm>
                      <a:off x="0" y="0"/>
                      <a:ext cx="2628900" cy="1970405"/>
                    </a:xfrm>
                    <a:prstGeom prst="rect">
                      <a:avLst/>
                    </a:prstGeom>
                    <a:ln>
                      <a:noFill/>
                    </a:ln>
                    <a:effectLst>
                      <a:outerShdw blurRad="292100" dist="139700" dir="2700000" algn="tl" rotWithShape="0">
                        <a:srgbClr val="333333">
                          <a:alpha val="65000"/>
                        </a:srgbClr>
                      </a:outerShdw>
                    </a:effectLst>
                  </pic:spPr>
                </pic:pic>
              </a:graphicData>
            </a:graphic>
          </wp:anchor>
        </w:drawing>
      </w:r>
    </w:p>
    <w:p w:rsidR="00B32DB0" w:rsidRPr="00941600" w:rsidRDefault="00B32DB0" w:rsidP="00976E88">
      <w:pPr>
        <w:widowControl w:val="0"/>
        <w:rPr>
          <w:rFonts w:cs="Arial"/>
          <w:sz w:val="18"/>
          <w:szCs w:val="18"/>
        </w:rPr>
      </w:pPr>
    </w:p>
    <w:p w:rsidR="00B32DB0" w:rsidRPr="00941600" w:rsidRDefault="00B32DB0" w:rsidP="00976E88">
      <w:pPr>
        <w:widowControl w:val="0"/>
        <w:rPr>
          <w:rFonts w:cs="Arial"/>
          <w:sz w:val="18"/>
          <w:szCs w:val="18"/>
        </w:rPr>
      </w:pPr>
    </w:p>
    <w:p w:rsidR="00B32DB0" w:rsidRPr="00941600" w:rsidRDefault="00B32DB0" w:rsidP="00976E88">
      <w:pPr>
        <w:widowControl w:val="0"/>
        <w:rPr>
          <w:rFonts w:cs="Arial"/>
          <w:sz w:val="18"/>
          <w:szCs w:val="18"/>
        </w:rPr>
      </w:pPr>
    </w:p>
    <w:p w:rsidR="00B32DB0" w:rsidRPr="00941600" w:rsidRDefault="00B32DB0" w:rsidP="00976E88">
      <w:pPr>
        <w:widowControl w:val="0"/>
        <w:rPr>
          <w:rFonts w:cs="Arial"/>
          <w:sz w:val="18"/>
          <w:szCs w:val="18"/>
        </w:rPr>
      </w:pPr>
    </w:p>
    <w:p w:rsidR="00B32DB0" w:rsidRPr="00941600" w:rsidRDefault="00B32DB0" w:rsidP="00976E88">
      <w:pPr>
        <w:widowControl w:val="0"/>
        <w:rPr>
          <w:rFonts w:cs="Arial"/>
          <w:sz w:val="18"/>
          <w:szCs w:val="18"/>
        </w:rPr>
      </w:pPr>
    </w:p>
    <w:p w:rsidR="00B32DB0" w:rsidRPr="00941600" w:rsidRDefault="00B32DB0" w:rsidP="00976E88">
      <w:pPr>
        <w:widowControl w:val="0"/>
        <w:rPr>
          <w:rFonts w:cs="Arial"/>
          <w:sz w:val="18"/>
          <w:szCs w:val="18"/>
        </w:rPr>
      </w:pPr>
    </w:p>
    <w:p w:rsidR="00B32DB0" w:rsidRPr="00941600" w:rsidRDefault="00B32DB0" w:rsidP="00976E88">
      <w:pPr>
        <w:widowControl w:val="0"/>
        <w:rPr>
          <w:rFonts w:cs="Arial"/>
          <w:sz w:val="18"/>
          <w:szCs w:val="18"/>
        </w:rPr>
      </w:pPr>
    </w:p>
    <w:p w:rsidR="00B32DB0" w:rsidRPr="00941600" w:rsidRDefault="00B32DB0" w:rsidP="00976E88">
      <w:pPr>
        <w:widowControl w:val="0"/>
        <w:rPr>
          <w:rFonts w:cs="Arial"/>
          <w:sz w:val="18"/>
          <w:szCs w:val="18"/>
        </w:rPr>
      </w:pPr>
    </w:p>
    <w:p w:rsidR="00B32DB0" w:rsidRPr="00941600" w:rsidRDefault="00B32DB0" w:rsidP="00976E88">
      <w:pPr>
        <w:widowControl w:val="0"/>
        <w:rPr>
          <w:rFonts w:cs="Arial"/>
          <w:sz w:val="18"/>
          <w:szCs w:val="18"/>
        </w:rPr>
      </w:pPr>
    </w:p>
    <w:p w:rsidR="00B32DB0" w:rsidRPr="00941600" w:rsidRDefault="00B32DB0" w:rsidP="00976E88">
      <w:pPr>
        <w:widowControl w:val="0"/>
        <w:rPr>
          <w:rFonts w:cs="Arial"/>
          <w:sz w:val="18"/>
          <w:szCs w:val="18"/>
        </w:rPr>
      </w:pPr>
    </w:p>
    <w:p w:rsidR="00B32DB0" w:rsidRPr="00941600" w:rsidRDefault="00B32DB0" w:rsidP="00976E88">
      <w:pPr>
        <w:widowControl w:val="0"/>
        <w:rPr>
          <w:rFonts w:cs="Arial"/>
          <w:sz w:val="18"/>
          <w:szCs w:val="18"/>
        </w:rPr>
      </w:pPr>
    </w:p>
    <w:p w:rsidR="004252DE" w:rsidRPr="00941600" w:rsidRDefault="002F34B6" w:rsidP="002F4DE2">
      <w:pPr>
        <w:widowControl w:val="0"/>
        <w:rPr>
          <w:rFonts w:cs="Arial"/>
          <w:sz w:val="18"/>
          <w:szCs w:val="18"/>
        </w:rPr>
        <w:sectPr w:rsidR="004252DE" w:rsidRPr="00941600" w:rsidSect="000C6145">
          <w:headerReference w:type="even" r:id="rId63"/>
          <w:headerReference w:type="default" r:id="rId64"/>
          <w:endnotePr>
            <w:numFmt w:val="decimal"/>
          </w:endnotePr>
          <w:pgSz w:w="12240" w:h="15840" w:code="1"/>
          <w:pgMar w:top="720" w:right="1080" w:bottom="720" w:left="1440" w:header="720" w:footer="144" w:gutter="0"/>
          <w:cols w:space="720"/>
          <w:docGrid w:linePitch="360"/>
        </w:sectPr>
      </w:pPr>
      <w:r>
        <w:rPr>
          <w:noProof/>
          <w:lang w:val="en-US" w:eastAsia="en-US" w:bidi="ar-SA"/>
        </w:rPr>
        <mc:AlternateContent>
          <mc:Choice Requires="wpg">
            <w:drawing>
              <wp:anchor distT="0" distB="0" distL="114300" distR="114300" simplePos="0" relativeHeight="251778048" behindDoc="1" locked="0" layoutInCell="1" allowOverlap="1">
                <wp:simplePos x="0" y="0"/>
                <wp:positionH relativeFrom="column">
                  <wp:posOffset>1530350</wp:posOffset>
                </wp:positionH>
                <wp:positionV relativeFrom="paragraph">
                  <wp:posOffset>798195</wp:posOffset>
                </wp:positionV>
                <wp:extent cx="2918460" cy="3204845"/>
                <wp:effectExtent l="0" t="0" r="0" b="0"/>
                <wp:wrapTight wrapText="bothSides">
                  <wp:wrapPolygon edited="0">
                    <wp:start x="19598" y="0"/>
                    <wp:lineTo x="0" y="1541"/>
                    <wp:lineTo x="0" y="16178"/>
                    <wp:lineTo x="18893" y="16434"/>
                    <wp:lineTo x="18893" y="17205"/>
                    <wp:lineTo x="21431" y="17205"/>
                    <wp:lineTo x="21431" y="385"/>
                    <wp:lineTo x="21290" y="0"/>
                    <wp:lineTo x="19598" y="0"/>
                  </wp:wrapPolygon>
                </wp:wrapTight>
                <wp:docPr id="607"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8460" cy="3204845"/>
                          <a:chOff x="5801191" y="1131474"/>
                          <a:chExt cx="2918519" cy="3205159"/>
                        </a:xfrm>
                      </wpg:grpSpPr>
                      <pic:pic xmlns:pic="http://schemas.openxmlformats.org/drawingml/2006/picture">
                        <pic:nvPicPr>
                          <pic:cNvPr id="608" name="Picture 1" descr="EHS Flag Logo ver 77"/>
                          <pic:cNvPicPr>
                            <a:picLocks noChangeAspect="1" noChangeArrowheads="1"/>
                          </pic:cNvPicPr>
                        </pic:nvPicPr>
                        <pic:blipFill>
                          <a:blip r:embed="rId9" cstate="screen">
                            <a:clrChange>
                              <a:clrFrom>
                                <a:srgbClr val="FEFEFE"/>
                              </a:clrFrom>
                              <a:clrTo>
                                <a:srgbClr val="FEFEFE">
                                  <a:alpha val="0"/>
                                </a:srgbClr>
                              </a:clrTo>
                            </a:clrChange>
                          </a:blip>
                          <a:srcRect/>
                          <a:stretch>
                            <a:fillRect/>
                          </a:stretch>
                        </pic:blipFill>
                        <pic:spPr bwMode="auto">
                          <a:xfrm>
                            <a:off x="5801191" y="1131474"/>
                            <a:ext cx="2909456" cy="2531016"/>
                          </a:xfrm>
                          <a:prstGeom prst="rect">
                            <a:avLst/>
                          </a:prstGeom>
                          <a:noFill/>
                          <a:ln w="9525" algn="in">
                            <a:noFill/>
                            <a:miter lim="800000"/>
                            <a:headEnd/>
                            <a:tailEnd/>
                          </a:ln>
                          <a:effectLst/>
                        </pic:spPr>
                      </pic:pic>
                      <wps:wsp>
                        <wps:cNvPr id="609" name="TextBox 9"/>
                        <wps:cNvSpPr txBox="1"/>
                        <wps:spPr>
                          <a:xfrm>
                            <a:off x="5819665" y="3559393"/>
                            <a:ext cx="2900045" cy="777240"/>
                          </a:xfrm>
                          <a:prstGeom prst="rect">
                            <a:avLst/>
                          </a:prstGeom>
                          <a:noFill/>
                        </wps:spPr>
                        <wps:txbx>
                          <w:txbxContent>
                            <w:p w:rsidR="00685636" w:rsidRDefault="00685636" w:rsidP="001B24F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id="_x0000_s1046" style="position:absolute;margin-left:120.5pt;margin-top:62.85pt;width:229.8pt;height:252.35pt;z-index:-251538432" coordorigin="58011,11314" coordsize="29185,32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&#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">
                <v:shape id="Picture 1" o:spid="_x0000_s1047" type="#_x0000_t75" alt="EHS Flag Logo ver 77" style="position:absolute;left:58011;top:11314;width:29095;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" insetpen="t">
                  <v:imagedata r:id="rId10" o:title="EHS Flag Logo ver 77" chromakey="#fefefe"/>
                </v:shape>
                <v:shape id="_x0000_s1048" type="#_x0000_t202" style="position:absolute;left:58196;top:35593;width:29001;height:7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" filled="f" stroked="f">
                  <v:textbox style="mso-fit-shape-to-text:t">
                    <w:txbxContent>
                      <w:p w:rsidR="00685636" w:rsidRDefault="00685636" w:rsidP="001B24F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v:textbox>
                </v:shape>
                <w10:wrap type="tight"/>
              </v:group>
            </w:pict>
          </mc:Fallback>
        </mc:AlternateContent>
      </w:r>
    </w:p>
    <w:p w:rsidR="00816DC9" w:rsidRDefault="002F34B6" w:rsidP="002F0A69">
      <w:pPr>
        <w:pStyle w:val="Heading1"/>
      </w:pPr>
      <w:r>
        <w:rPr>
          <w:lang w:val="en-US" w:eastAsia="en-US" w:bidi="ar-SA"/>
        </w:rPr>
        <w:lastRenderedPageBreak/>
        <mc:AlternateContent>
          <mc:Choice Requires="wps">
            <w:drawing>
              <wp:anchor distT="0" distB="0" distL="114300" distR="114300" simplePos="0" relativeHeight="251725824" behindDoc="1" locked="0" layoutInCell="1" allowOverlap="1">
                <wp:simplePos x="0" y="0"/>
                <wp:positionH relativeFrom="column">
                  <wp:posOffset>-23495</wp:posOffset>
                </wp:positionH>
                <wp:positionV relativeFrom="paragraph">
                  <wp:posOffset>-110490</wp:posOffset>
                </wp:positionV>
                <wp:extent cx="719455" cy="737235"/>
                <wp:effectExtent l="19050" t="19050" r="23495" b="24765"/>
                <wp:wrapNone/>
                <wp:docPr id="55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737235"/>
                        </a:xfrm>
                        <a:prstGeom prst="rect">
                          <a:avLst/>
                        </a:prstGeom>
                        <a:solidFill>
                          <a:srgbClr val="FFFF00"/>
                        </a:solidFill>
                        <a:ln w="38100">
                          <a:solidFill>
                            <a:srgbClr val="FF0000"/>
                          </a:solidFill>
                          <a:miter lim="800000"/>
                          <a:headEnd/>
                          <a:tailEnd/>
                        </a:ln>
                      </wps:spPr>
                      <wps:txbx>
                        <w:txbxContent>
                          <w:p w:rsidR="00685636" w:rsidRPr="00FB21F4" w:rsidRDefault="00685636" w:rsidP="00816DC9">
                            <w:pPr>
                              <w:spacing w:line="240" w:lineRule="auto"/>
                              <w:jc w:val="center"/>
                              <w:rPr>
                                <w:b/>
                                <w:sz w:val="96"/>
                              </w:rPr>
                            </w:pPr>
                            <w:r>
                              <w:rPr>
                                <w:b/>
                                <w:sz w:val="96"/>
                              </w:rPr>
                              <w:t>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49" type="#_x0000_t202" style="position:absolute;left:0;text-align:left;margin-left:-1.85pt;margin-top:-8.7pt;width:56.65pt;height:58.0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" fillcolor="yellow" strokecolor="red" strokeweight="3pt">
                <v:textbox>
                  <w:txbxContent>
                    <w:p w:rsidR="00685636" w:rsidRPr="00FB21F4" w:rsidRDefault="00685636" w:rsidP="00816DC9">
                      <w:pPr>
                        <w:spacing w:line="240" w:lineRule="auto"/>
                        <w:jc w:val="center"/>
                        <w:rPr>
                          <w:b/>
                          <w:sz w:val="96"/>
                        </w:rPr>
                      </w:pPr>
                      <w:r>
                        <w:rPr>
                          <w:b/>
                          <w:sz w:val="96"/>
                        </w:rPr>
                        <w:t>3</w:t>
                      </w:r>
                    </w:p>
                  </w:txbxContent>
                </v:textbox>
              </v:shape>
            </w:pict>
          </mc:Fallback>
        </mc:AlternateContent>
      </w:r>
      <w:r w:rsidR="00312FFE">
        <w:t xml:space="preserve">    Conocimiento de la situación (SA)</w:t>
      </w:r>
    </w:p>
    <w:p w:rsidR="00816DC9" w:rsidRPr="00816DC9" w:rsidRDefault="00816DC9" w:rsidP="00C1043D">
      <w:pPr>
        <w:spacing w:after="0"/>
      </w:pPr>
    </w:p>
    <w:p w:rsidR="00C1043D" w:rsidRDefault="009C6D3F" w:rsidP="00816DC9">
      <w:pPr>
        <w:pStyle w:val="Heading2"/>
        <w:numPr>
          <w:ilvl w:val="0"/>
          <w:numId w:val="0"/>
        </w:numPr>
        <w:rPr>
          <w:sz w:val="28"/>
        </w:rPr>
      </w:pPr>
      <w:r>
        <w:rPr>
          <w:sz w:val="28"/>
        </w:rPr>
        <w:t>Conocimiento de la situación</w:t>
      </w:r>
    </w:p>
    <w:p w:rsidR="00816DC9" w:rsidRPr="00941600" w:rsidRDefault="00FD00AD" w:rsidP="00050185">
      <w:pPr>
        <w:pStyle w:val="Heading2"/>
        <w:numPr>
          <w:ilvl w:val="0"/>
          <w:numId w:val="0"/>
        </w:numPr>
        <w:spacing w:after="120"/>
        <w:rPr>
          <w:b w:val="0"/>
          <w:sz w:val="18"/>
          <w:szCs w:val="18"/>
        </w:rPr>
      </w:pPr>
      <w:r w:rsidRPr="00941600">
        <w:rPr>
          <w:b w:val="0"/>
          <w:sz w:val="18"/>
          <w:szCs w:val="18"/>
        </w:rPr>
        <w:t xml:space="preserve">El mayor porcentaje de accidentes ocurre debido a errores humanos y uno de los errores humanos más comunes se denomina </w:t>
      </w:r>
      <w:r w:rsidRPr="00941600">
        <w:rPr>
          <w:b w:val="0"/>
          <w:i/>
          <w:sz w:val="18"/>
          <w:szCs w:val="18"/>
        </w:rPr>
        <w:t>Pérdida del conocimiento de la situación</w:t>
      </w:r>
      <w:r w:rsidRPr="00941600">
        <w:rPr>
          <w:b w:val="0"/>
          <w:sz w:val="18"/>
          <w:szCs w:val="18"/>
        </w:rPr>
        <w:t xml:space="preserve">. El conocimiento de la situación (que suele llamarse </w:t>
      </w:r>
      <w:r w:rsidRPr="00941600">
        <w:rPr>
          <w:b w:val="0"/>
          <w:i/>
          <w:sz w:val="18"/>
          <w:szCs w:val="18"/>
        </w:rPr>
        <w:t>Percepción de la situación</w:t>
      </w:r>
      <w:r w:rsidRPr="00941600">
        <w:rPr>
          <w:b w:val="0"/>
          <w:sz w:val="18"/>
          <w:szCs w:val="18"/>
        </w:rPr>
        <w:t xml:space="preserve">) es la habilidad para reconocer, por señales sensoriales, luego procesar y comprender la información crítica acerca de lo que le está sucediendo a (o alrededor de) usted o aquellos que trabajan cerca suyo. Luego, usted debe tomar una decisión adecuada acerca de su seguridad personal. Dicho de modo más sencillo, es saber lo que sucede a su alrededor y evitar situaciones peligrosas. Cuando usted no sabe lo que hace o lo que sucede en y alrededor de su área de trabajo, tiene una probabilidad mucho mayor de presentar conductas de riesgo o permitir que se desarrollen condiciones inseguras. A medida que su SA disminuye, su riesgo de que ocurran accidentes aumenta. Cuando mantiene un alto nivel de SA, puede “evaluar” las vistas, los olores y los sonidos a su alrededor y luego predecir lo que podría ser demasiado riesgoso. Luego puede evitar las situaciones potencialmente inseguras. </w:t>
      </w:r>
    </w:p>
    <w:p w:rsidR="00FD00AD" w:rsidRDefault="00FD00AD" w:rsidP="00FD00AD"/>
    <w:p w:rsidR="00FD00AD" w:rsidRPr="00FD00AD" w:rsidRDefault="00FD00AD" w:rsidP="00FD00AD"/>
    <w:p w:rsidR="00C1043D" w:rsidRPr="00754A8C" w:rsidRDefault="00FD00AD" w:rsidP="006C5238">
      <w:pPr>
        <w:pStyle w:val="Heading2"/>
        <w:numPr>
          <w:ilvl w:val="0"/>
          <w:numId w:val="0"/>
        </w:numPr>
        <w:rPr>
          <w:sz w:val="28"/>
        </w:rPr>
      </w:pPr>
      <w:r>
        <w:rPr>
          <w:noProof/>
          <w:sz w:val="28"/>
          <w:lang w:val="en-US" w:eastAsia="en-US" w:bidi="ar-SA"/>
        </w:rPr>
        <w:drawing>
          <wp:anchor distT="0" distB="0" distL="0" distR="0" simplePos="0" relativeHeight="251582976" behindDoc="1" locked="0" layoutInCell="1" allowOverlap="1" wp14:anchorId="0F4E8074" wp14:editId="51A2A640">
            <wp:simplePos x="0" y="0"/>
            <wp:positionH relativeFrom="margin">
              <wp:posOffset>-76200</wp:posOffset>
            </wp:positionH>
            <wp:positionV relativeFrom="margin">
              <wp:posOffset>3041015</wp:posOffset>
            </wp:positionV>
            <wp:extent cx="3671570" cy="5391150"/>
            <wp:effectExtent l="171450" t="133350" r="367030" b="304800"/>
            <wp:wrapSquare wrapText="bothSides"/>
            <wp:docPr id="71" name="Picture 70" descr="SA Tab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 Table1.png"/>
                    <pic:cNvPicPr/>
                  </pic:nvPicPr>
                  <pic:blipFill>
                    <a:blip r:embed="rId65" cstate="print"/>
                    <a:stretch>
                      <a:fillRect/>
                    </a:stretch>
                  </pic:blipFill>
                  <pic:spPr>
                    <a:xfrm>
                      <a:off x="0" y="0"/>
                      <a:ext cx="3671570" cy="5391150"/>
                    </a:xfrm>
                    <a:prstGeom prst="rect">
                      <a:avLst/>
                    </a:prstGeom>
                    <a:ln>
                      <a:noFill/>
                    </a:ln>
                    <a:effectLst>
                      <a:outerShdw blurRad="292100" dist="139700" dir="2700000" algn="tl" rotWithShape="0">
                        <a:srgbClr val="333333">
                          <a:alpha val="65000"/>
                        </a:srgbClr>
                      </a:outerShdw>
                    </a:effectLst>
                  </pic:spPr>
                </pic:pic>
              </a:graphicData>
            </a:graphic>
          </wp:anchor>
        </w:drawing>
      </w:r>
      <w:r>
        <w:rPr>
          <w:sz w:val="28"/>
        </w:rPr>
        <w:t>Pistas que indican la pérdida del SA</w:t>
      </w:r>
    </w:p>
    <w:p w:rsidR="00816DC9" w:rsidRPr="00941600" w:rsidRDefault="00C1043D" w:rsidP="00050185">
      <w:pPr>
        <w:widowControl w:val="0"/>
        <w:spacing w:after="360"/>
        <w:rPr>
          <w:sz w:val="18"/>
          <w:szCs w:val="18"/>
        </w:rPr>
      </w:pPr>
      <w:r w:rsidRPr="00941600">
        <w:rPr>
          <w:sz w:val="18"/>
          <w:szCs w:val="18"/>
        </w:rPr>
        <w:t>La pérdida del SA puede evolucionar lentamente con el tiempo, pero siempre deja pistas o señales de que está sucediendo. Reconocer y entender estas señales puede advertir de la pérdida o disminución del SA. Si observa que tiene dificultad para prestar atención o mantenerse concentrado en una tarea, puede estar experimentando un SA inferior al óptimo. Saber que su SA no se sitúa donde debería es el primer paso para mejorarlo. La tabla a la izquierda da ejemplos de pistas de que su SA puede estar disminuyendo.</w:t>
      </w:r>
    </w:p>
    <w:p w:rsidR="004A4B56" w:rsidRPr="00754A8C" w:rsidRDefault="004A4B56" w:rsidP="004A4B56">
      <w:pPr>
        <w:pStyle w:val="Heading2"/>
        <w:rPr>
          <w:sz w:val="28"/>
        </w:rPr>
      </w:pPr>
      <w:r>
        <w:rPr>
          <w:sz w:val="28"/>
        </w:rPr>
        <w:t>Barreras para el SA</w:t>
      </w:r>
    </w:p>
    <w:p w:rsidR="004A4B56" w:rsidRPr="00941600" w:rsidRDefault="004A4B56" w:rsidP="004A4B56">
      <w:pPr>
        <w:widowControl w:val="0"/>
        <w:rPr>
          <w:sz w:val="18"/>
          <w:szCs w:val="18"/>
        </w:rPr>
      </w:pPr>
      <w:r w:rsidRPr="00941600">
        <w:rPr>
          <w:sz w:val="18"/>
          <w:szCs w:val="18"/>
        </w:rPr>
        <w:t>Al intentar mantener el SA, es importante entender que existen barreras que pueden entorpecer la concentración, dispersar el enfoque y aumentar los riesgos. Los comportamientos que bloquean el SA generalmente son controlables, por lo tanto es importante que todos sepan cuáles son estos comportamientos.</w:t>
      </w:r>
    </w:p>
    <w:p w:rsidR="00D22661" w:rsidRPr="00104479" w:rsidRDefault="009D1E69" w:rsidP="00104479">
      <w:pPr>
        <w:widowControl w:val="0"/>
        <w:rPr>
          <w:b/>
          <w:sz w:val="20"/>
        </w:rPr>
      </w:pPr>
      <w:r>
        <w:rPr>
          <w:b/>
          <w:noProof/>
          <w:sz w:val="20"/>
          <w:lang w:val="en-US" w:eastAsia="en-US" w:bidi="ar-SA"/>
        </w:rPr>
        <w:lastRenderedPageBreak/>
        <w:drawing>
          <wp:anchor distT="0" distB="0" distL="114300" distR="114300" simplePos="0" relativeHeight="251667968" behindDoc="0" locked="0" layoutInCell="1" allowOverlap="1" wp14:anchorId="67D0C35C" wp14:editId="4EE37FA8">
            <wp:simplePos x="0" y="0"/>
            <wp:positionH relativeFrom="margin">
              <wp:align>center</wp:align>
            </wp:positionH>
            <wp:positionV relativeFrom="margin">
              <wp:posOffset>-102235</wp:posOffset>
            </wp:positionV>
            <wp:extent cx="5833110" cy="4663440"/>
            <wp:effectExtent l="76200" t="38100" r="262890" b="232410"/>
            <wp:wrapTight wrapText="bothSides">
              <wp:wrapPolygon edited="0">
                <wp:start x="847" y="-176"/>
                <wp:lineTo x="423" y="-88"/>
                <wp:lineTo x="-282" y="794"/>
                <wp:lineTo x="-282" y="21353"/>
                <wp:lineTo x="141" y="22412"/>
                <wp:lineTo x="282" y="22500"/>
                <wp:lineTo x="917" y="22676"/>
                <wp:lineTo x="1481" y="22676"/>
                <wp:lineTo x="20739" y="22676"/>
                <wp:lineTo x="21374" y="22676"/>
                <wp:lineTo x="22009" y="22500"/>
                <wp:lineTo x="21939" y="22412"/>
                <wp:lineTo x="22080" y="22412"/>
                <wp:lineTo x="22503" y="21353"/>
                <wp:lineTo x="22503" y="1235"/>
                <wp:lineTo x="22573" y="882"/>
                <wp:lineTo x="21798" y="-88"/>
                <wp:lineTo x="21445" y="-176"/>
                <wp:lineTo x="847" y="-176"/>
              </wp:wrapPolygon>
            </wp:wrapTight>
            <wp:docPr id="82" name="Picture 81" descr="SA Tab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 Table1.png"/>
                    <pic:cNvPicPr/>
                  </pic:nvPicPr>
                  <pic:blipFill>
                    <a:blip r:embed="rId66" cstate="print"/>
                    <a:stretch>
                      <a:fillRect/>
                    </a:stretch>
                  </pic:blipFill>
                  <pic:spPr>
                    <a:xfrm>
                      <a:off x="0" y="0"/>
                      <a:ext cx="5833110" cy="4663440"/>
                    </a:xfrm>
                    <a:prstGeom prst="rect">
                      <a:avLst/>
                    </a:prstGeom>
                    <a:ln>
                      <a:noFill/>
                    </a:ln>
                    <a:effectLst>
                      <a:outerShdw blurRad="292100" dist="139700" dir="2700000" algn="tl" rotWithShape="0">
                        <a:srgbClr val="333333">
                          <a:alpha val="65000"/>
                        </a:srgbClr>
                      </a:outerShdw>
                    </a:effectLst>
                  </pic:spPr>
                </pic:pic>
              </a:graphicData>
            </a:graphic>
          </wp:anchor>
        </w:drawing>
      </w:r>
      <w:r>
        <w:rPr>
          <w:b/>
          <w:sz w:val="28"/>
        </w:rPr>
        <w:t>Mantener el conocimiento de la situación</w:t>
      </w:r>
    </w:p>
    <w:p w:rsidR="00D22661" w:rsidRPr="00941600" w:rsidRDefault="00D22661" w:rsidP="00050185">
      <w:pPr>
        <w:widowControl w:val="0"/>
        <w:spacing w:after="120"/>
        <w:rPr>
          <w:sz w:val="18"/>
          <w:szCs w:val="18"/>
        </w:rPr>
      </w:pPr>
      <w:r w:rsidRPr="00941600">
        <w:rPr>
          <w:sz w:val="18"/>
          <w:szCs w:val="18"/>
        </w:rPr>
        <w:t xml:space="preserve">Un componente clave para mantener el SA es la </w:t>
      </w:r>
      <w:r w:rsidRPr="00941600">
        <w:rPr>
          <w:i/>
          <w:sz w:val="18"/>
          <w:szCs w:val="18"/>
        </w:rPr>
        <w:t>comunicación eficaz</w:t>
      </w:r>
      <w:r w:rsidRPr="00941600">
        <w:rPr>
          <w:sz w:val="18"/>
          <w:szCs w:val="18"/>
        </w:rPr>
        <w:t>. Gran parte de lo que se espera que hagamos en el lugar de trabajo se basa en la comunicación, de manera que la escasa comunicación afecta el desempeño. La gran cantidad de información procesada por la fuerza laboral y las interacciones necesarias en y entre el personal de producción, los equipos de trabajo y los diversos departamentos genera la posibilidad de que se produzcan errores humanos. El nivel de SA alcanzado se relaciona con el nivel y la calidad de la comunicación. Los equipos de trabajo eficaces están alerta y usan comunicaciones firmes y enérgicas para alertar a otras personas acerca del problema.</w:t>
      </w:r>
    </w:p>
    <w:p w:rsidR="00104479" w:rsidRPr="00941600" w:rsidRDefault="00104479" w:rsidP="00104479">
      <w:pPr>
        <w:widowControl w:val="0"/>
        <w:spacing w:after="120"/>
        <w:rPr>
          <w:rFonts w:cs="Arial"/>
          <w:sz w:val="18"/>
          <w:szCs w:val="18"/>
        </w:rPr>
      </w:pPr>
      <w:r w:rsidRPr="00941600">
        <w:rPr>
          <w:sz w:val="18"/>
          <w:szCs w:val="18"/>
        </w:rPr>
        <w:t>La tabla siguiente describe métodos y ejemplos específicos para mantener el SA. Tal como sucede con cualquier habilidad, la práctica hace al maestro y cuanto más activamente siga estos concejos de mantenimiento de SA, más seguro trabajará.</w:t>
      </w:r>
    </w:p>
    <w:tbl>
      <w:tblPr>
        <w:tblW w:w="991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left w:w="0" w:type="dxa"/>
          <w:right w:w="0" w:type="dxa"/>
        </w:tblCellMar>
        <w:tblLook w:val="04A0" w:firstRow="1" w:lastRow="0" w:firstColumn="1" w:lastColumn="0" w:noHBand="0" w:noVBand="1"/>
      </w:tblPr>
      <w:tblGrid>
        <w:gridCol w:w="9916"/>
      </w:tblGrid>
      <w:tr w:rsidR="00723BAB" w:rsidRPr="00723BAB" w:rsidTr="009D1E69">
        <w:trPr>
          <w:trHeight w:val="380"/>
          <w:jc w:val="center"/>
        </w:trPr>
        <w:tc>
          <w:tcPr>
            <w:tcW w:w="9916" w:type="dxa"/>
            <w:shd w:val="clear" w:color="auto" w:fill="000000"/>
            <w:tcMar>
              <w:top w:w="43" w:type="dxa"/>
              <w:left w:w="43" w:type="dxa"/>
              <w:bottom w:w="43" w:type="dxa"/>
              <w:right w:w="43" w:type="dxa"/>
            </w:tcMar>
            <w:vAlign w:val="center"/>
            <w:hideMark/>
          </w:tcPr>
          <w:p w:rsidR="002F6183" w:rsidRPr="00723BAB" w:rsidRDefault="00723BAB" w:rsidP="00723BAB">
            <w:pPr>
              <w:widowControl w:val="0"/>
              <w:spacing w:after="120" w:line="240" w:lineRule="auto"/>
              <w:jc w:val="center"/>
              <w:rPr>
                <w:rFonts w:cs="Arial"/>
                <w:sz w:val="20"/>
                <w:szCs w:val="20"/>
              </w:rPr>
            </w:pPr>
            <w:r>
              <w:rPr>
                <w:b/>
                <w:sz w:val="32"/>
              </w:rPr>
              <w:t>Mantener el conocimiento de la situación</w:t>
            </w:r>
          </w:p>
        </w:tc>
      </w:tr>
      <w:tr w:rsidR="00723BAB" w:rsidRPr="00723BAB" w:rsidTr="009D1E69">
        <w:trPr>
          <w:trHeight w:val="479"/>
          <w:jc w:val="center"/>
        </w:trPr>
        <w:tc>
          <w:tcPr>
            <w:tcW w:w="9916" w:type="dxa"/>
            <w:shd w:val="clear" w:color="auto" w:fill="DADADA"/>
            <w:tcMar>
              <w:top w:w="43" w:type="dxa"/>
              <w:left w:w="43" w:type="dxa"/>
              <w:bottom w:w="43" w:type="dxa"/>
              <w:right w:w="43" w:type="dxa"/>
            </w:tcMar>
            <w:vAlign w:val="center"/>
            <w:hideMark/>
          </w:tcPr>
          <w:p w:rsidR="002F6183" w:rsidRPr="00941600" w:rsidRDefault="00723BAB" w:rsidP="00F10F08">
            <w:pPr>
              <w:widowControl w:val="0"/>
              <w:spacing w:after="120" w:line="240" w:lineRule="auto"/>
              <w:jc w:val="center"/>
              <w:rPr>
                <w:rFonts w:cs="Arial"/>
                <w:i/>
                <w:caps/>
                <w:color w:val="FF0000"/>
                <w:sz w:val="20"/>
                <w:szCs w:val="20"/>
              </w:rPr>
            </w:pPr>
            <w:r w:rsidRPr="00941600">
              <w:rPr>
                <w:b/>
                <w:i/>
                <w:caps/>
                <w:color w:val="FF0000"/>
                <w:sz w:val="20"/>
                <w:szCs w:val="20"/>
              </w:rPr>
              <w:t>El mantenimiento del conocimiento de la situación ocurre a través de la comunicación eficaz y una combinación de las siguientes acciones:</w:t>
            </w:r>
          </w:p>
        </w:tc>
      </w:tr>
      <w:tr w:rsidR="00723BAB" w:rsidRPr="00723BAB" w:rsidTr="009D1E69">
        <w:trPr>
          <w:trHeight w:val="893"/>
          <w:jc w:val="center"/>
        </w:trPr>
        <w:tc>
          <w:tcPr>
            <w:tcW w:w="9916" w:type="dxa"/>
            <w:shd w:val="clear" w:color="auto" w:fill="DADADA"/>
            <w:tcMar>
              <w:top w:w="43" w:type="dxa"/>
              <w:left w:w="43" w:type="dxa"/>
              <w:bottom w:w="43" w:type="dxa"/>
              <w:right w:w="43" w:type="dxa"/>
            </w:tcMar>
            <w:vAlign w:val="center"/>
            <w:hideMark/>
          </w:tcPr>
          <w:p w:rsidR="002F6183" w:rsidRPr="00941600" w:rsidRDefault="00723BAB" w:rsidP="00723BAB">
            <w:pPr>
              <w:widowControl w:val="0"/>
              <w:spacing w:after="120" w:line="240" w:lineRule="auto"/>
              <w:rPr>
                <w:rFonts w:cs="Arial"/>
                <w:sz w:val="20"/>
                <w:szCs w:val="20"/>
              </w:rPr>
            </w:pPr>
            <w:r w:rsidRPr="00941600">
              <w:rPr>
                <w:b/>
                <w:i/>
                <w:sz w:val="20"/>
                <w:szCs w:val="20"/>
                <w:u w:val="single"/>
              </w:rPr>
              <w:t>Reconocer y hacer saber a otras personas cuando empiezan a ocurrir desviaciones de los procedimientos estándar</w:t>
            </w:r>
            <w:r w:rsidRPr="00941600">
              <w:rPr>
                <w:i/>
                <w:sz w:val="20"/>
                <w:szCs w:val="20"/>
              </w:rPr>
              <w:t xml:space="preserve">. </w:t>
            </w:r>
            <w:r w:rsidRPr="00941600">
              <w:rPr>
                <w:sz w:val="20"/>
                <w:szCs w:val="20"/>
              </w:rPr>
              <w:t xml:space="preserve">Hacer comentarios en forma clara y específica. Corregir el proceso de manera que cumpla los requisitos y procedimientos. </w:t>
            </w:r>
          </w:p>
        </w:tc>
      </w:tr>
      <w:tr w:rsidR="00A75435" w:rsidRPr="00723BAB" w:rsidTr="00002C5B">
        <w:trPr>
          <w:trHeight w:val="380"/>
          <w:jc w:val="center"/>
        </w:trPr>
        <w:tc>
          <w:tcPr>
            <w:tcW w:w="9916" w:type="dxa"/>
            <w:shd w:val="clear" w:color="auto" w:fill="000000"/>
            <w:tcMar>
              <w:top w:w="43" w:type="dxa"/>
              <w:left w:w="43" w:type="dxa"/>
              <w:bottom w:w="43" w:type="dxa"/>
              <w:right w:w="43" w:type="dxa"/>
            </w:tcMar>
            <w:vAlign w:val="center"/>
            <w:hideMark/>
          </w:tcPr>
          <w:p w:rsidR="00A75435" w:rsidRPr="00941600" w:rsidRDefault="00A75435" w:rsidP="00002C5B">
            <w:pPr>
              <w:widowControl w:val="0"/>
              <w:spacing w:after="120" w:line="240" w:lineRule="auto"/>
              <w:jc w:val="center"/>
              <w:rPr>
                <w:rFonts w:cs="Arial"/>
                <w:sz w:val="20"/>
                <w:szCs w:val="20"/>
              </w:rPr>
            </w:pPr>
            <w:r w:rsidRPr="00941600">
              <w:rPr>
                <w:b/>
                <w:sz w:val="20"/>
                <w:szCs w:val="20"/>
              </w:rPr>
              <w:lastRenderedPageBreak/>
              <w:t>Mantener el conocimiento de la situación continuación</w:t>
            </w:r>
          </w:p>
        </w:tc>
      </w:tr>
      <w:tr w:rsidR="00723BAB" w:rsidRPr="00723BAB" w:rsidTr="009D1E69">
        <w:trPr>
          <w:trHeight w:val="632"/>
          <w:jc w:val="center"/>
        </w:trPr>
        <w:tc>
          <w:tcPr>
            <w:tcW w:w="9916" w:type="dxa"/>
            <w:shd w:val="clear" w:color="auto" w:fill="DADADA"/>
            <w:tcMar>
              <w:top w:w="43" w:type="dxa"/>
              <w:left w:w="43" w:type="dxa"/>
              <w:bottom w:w="43" w:type="dxa"/>
              <w:right w:w="43" w:type="dxa"/>
            </w:tcMar>
            <w:vAlign w:val="center"/>
            <w:hideMark/>
          </w:tcPr>
          <w:p w:rsidR="002F6183" w:rsidRPr="00941600" w:rsidRDefault="00723BAB" w:rsidP="00723BAB">
            <w:pPr>
              <w:widowControl w:val="0"/>
              <w:spacing w:after="120" w:line="240" w:lineRule="auto"/>
              <w:rPr>
                <w:rFonts w:cs="Arial"/>
                <w:sz w:val="20"/>
                <w:szCs w:val="20"/>
              </w:rPr>
            </w:pPr>
            <w:r w:rsidRPr="00941600">
              <w:rPr>
                <w:b/>
                <w:i/>
                <w:sz w:val="20"/>
                <w:szCs w:val="20"/>
                <w:u w:val="single"/>
              </w:rPr>
              <w:t>Supervisar lo que hacen las otras personas que trabajan con usted o a su alrededor</w:t>
            </w:r>
            <w:r w:rsidRPr="00941600">
              <w:rPr>
                <w:i/>
                <w:sz w:val="20"/>
                <w:szCs w:val="20"/>
              </w:rPr>
              <w:t xml:space="preserve">. </w:t>
            </w:r>
            <w:r w:rsidRPr="00941600">
              <w:rPr>
                <w:sz w:val="20"/>
                <w:szCs w:val="20"/>
              </w:rPr>
              <w:t xml:space="preserve">Cuando se están desarrollando los peligros o están ocurriendo comportamientos de riesgo, de un paso al frente y use su Credencial DETENERSE. </w:t>
            </w:r>
          </w:p>
        </w:tc>
      </w:tr>
      <w:tr w:rsidR="00723BAB" w:rsidRPr="00723BAB" w:rsidTr="009D1E69">
        <w:trPr>
          <w:trHeight w:val="542"/>
          <w:jc w:val="center"/>
        </w:trPr>
        <w:tc>
          <w:tcPr>
            <w:tcW w:w="9916" w:type="dxa"/>
            <w:shd w:val="clear" w:color="auto" w:fill="DADADA"/>
            <w:tcMar>
              <w:top w:w="43" w:type="dxa"/>
              <w:left w:w="43" w:type="dxa"/>
              <w:bottom w:w="43" w:type="dxa"/>
              <w:right w:w="43" w:type="dxa"/>
            </w:tcMar>
            <w:vAlign w:val="center"/>
            <w:hideMark/>
          </w:tcPr>
          <w:p w:rsidR="002F6183" w:rsidRPr="00941600" w:rsidRDefault="00723BAB" w:rsidP="00723BAB">
            <w:pPr>
              <w:widowControl w:val="0"/>
              <w:spacing w:after="120" w:line="240" w:lineRule="auto"/>
              <w:rPr>
                <w:rFonts w:cs="Arial"/>
                <w:sz w:val="20"/>
                <w:szCs w:val="20"/>
              </w:rPr>
            </w:pPr>
            <w:r w:rsidRPr="00941600">
              <w:rPr>
                <w:b/>
                <w:i/>
                <w:sz w:val="20"/>
                <w:szCs w:val="20"/>
                <w:u w:val="single"/>
              </w:rPr>
              <w:t>Brinde información por anticipado</w:t>
            </w:r>
            <w:r w:rsidRPr="00941600">
              <w:rPr>
                <w:i/>
                <w:sz w:val="20"/>
                <w:szCs w:val="20"/>
              </w:rPr>
              <w:t xml:space="preserve">. </w:t>
            </w:r>
            <w:r w:rsidRPr="00941600">
              <w:rPr>
                <w:sz w:val="20"/>
                <w:szCs w:val="20"/>
              </w:rPr>
              <w:t xml:space="preserve">¡No espere a que le pregunten! Si tiene información importante para la seguridad del lugar de trabajo, ¡comuníquela! </w:t>
            </w:r>
          </w:p>
        </w:tc>
      </w:tr>
      <w:tr w:rsidR="00723BAB" w:rsidRPr="00723BAB" w:rsidTr="009D1E69">
        <w:trPr>
          <w:trHeight w:val="1021"/>
          <w:jc w:val="center"/>
        </w:trPr>
        <w:tc>
          <w:tcPr>
            <w:tcW w:w="9916" w:type="dxa"/>
            <w:shd w:val="clear" w:color="auto" w:fill="DADADA"/>
            <w:tcMar>
              <w:top w:w="43" w:type="dxa"/>
              <w:left w:w="43" w:type="dxa"/>
              <w:bottom w:w="43" w:type="dxa"/>
              <w:right w:w="43" w:type="dxa"/>
            </w:tcMar>
            <w:vAlign w:val="center"/>
            <w:hideMark/>
          </w:tcPr>
          <w:p w:rsidR="002F6183" w:rsidRPr="00941600" w:rsidRDefault="00723BAB" w:rsidP="00723BAB">
            <w:pPr>
              <w:widowControl w:val="0"/>
              <w:spacing w:after="120" w:line="240" w:lineRule="auto"/>
              <w:rPr>
                <w:rFonts w:cs="Arial"/>
                <w:sz w:val="20"/>
                <w:szCs w:val="20"/>
              </w:rPr>
            </w:pPr>
            <w:r w:rsidRPr="00941600">
              <w:rPr>
                <w:b/>
                <w:i/>
                <w:sz w:val="20"/>
                <w:szCs w:val="20"/>
                <w:u w:val="single"/>
              </w:rPr>
              <w:t>Identifique los riesgos potenciales o existentes</w:t>
            </w:r>
            <w:r w:rsidRPr="00941600">
              <w:rPr>
                <w:i/>
                <w:sz w:val="20"/>
                <w:szCs w:val="20"/>
              </w:rPr>
              <w:t xml:space="preserve">. </w:t>
            </w:r>
            <w:r w:rsidRPr="00941600">
              <w:rPr>
                <w:sz w:val="20"/>
                <w:szCs w:val="20"/>
              </w:rPr>
              <w:t xml:space="preserve">Inspeccione su área de trabajo antes de empezar y realice una inspección previa al uso en todas las herramientas, equipos, cables, líneas, mangueras, PPE, etc. Reduzca todos los riesgos antes de continuar con el trabajo.  Pregunte si no está seguro de un riesgo o su control. </w:t>
            </w:r>
          </w:p>
        </w:tc>
      </w:tr>
      <w:tr w:rsidR="00723BAB" w:rsidRPr="00723BAB" w:rsidTr="009D1E69">
        <w:trPr>
          <w:trHeight w:val="1199"/>
          <w:jc w:val="center"/>
        </w:trPr>
        <w:tc>
          <w:tcPr>
            <w:tcW w:w="9916" w:type="dxa"/>
            <w:shd w:val="clear" w:color="auto" w:fill="DADADA"/>
            <w:tcMar>
              <w:top w:w="43" w:type="dxa"/>
              <w:left w:w="43" w:type="dxa"/>
              <w:bottom w:w="43" w:type="dxa"/>
              <w:right w:w="43" w:type="dxa"/>
            </w:tcMar>
            <w:vAlign w:val="center"/>
            <w:hideMark/>
          </w:tcPr>
          <w:p w:rsidR="00723BAB" w:rsidRPr="00941600" w:rsidRDefault="00723BAB" w:rsidP="009D1E69">
            <w:pPr>
              <w:widowControl w:val="0"/>
              <w:spacing w:after="120" w:line="240" w:lineRule="auto"/>
              <w:rPr>
                <w:rFonts w:cs="Arial"/>
                <w:b/>
                <w:bCs/>
                <w:i/>
                <w:iCs/>
                <w:sz w:val="20"/>
                <w:szCs w:val="20"/>
                <w:u w:val="single"/>
              </w:rPr>
            </w:pPr>
            <w:r w:rsidRPr="00941600">
              <w:rPr>
                <w:b/>
                <w:i/>
                <w:sz w:val="20"/>
                <w:szCs w:val="20"/>
                <w:u w:val="single"/>
              </w:rPr>
              <w:t>Demuestre conocimiento del desempeño de la tarea</w:t>
            </w:r>
            <w:r w:rsidRPr="00941600">
              <w:rPr>
                <w:b/>
                <w:i/>
                <w:sz w:val="20"/>
                <w:szCs w:val="20"/>
              </w:rPr>
              <w:t>.</w:t>
            </w:r>
            <w:r w:rsidRPr="00941600">
              <w:rPr>
                <w:i/>
                <w:sz w:val="20"/>
                <w:szCs w:val="20"/>
              </w:rPr>
              <w:t xml:space="preserve"> </w:t>
            </w:r>
            <w:r w:rsidRPr="00941600">
              <w:rPr>
                <w:sz w:val="20"/>
                <w:szCs w:val="20"/>
              </w:rPr>
              <w:t>Sepa cómo su trabajo y el de los constructores que trabajan a su alrededor pueden contribuir a la misión general. Entienda cómo se deben manejar las tareas de trabajo, como el trabajo en caliente y la pintura que se deben realizar en distintos momentos.</w:t>
            </w:r>
            <w:r w:rsidRPr="00941600">
              <w:rPr>
                <w:i/>
                <w:sz w:val="20"/>
                <w:szCs w:val="20"/>
              </w:rPr>
              <w:t xml:space="preserve"> </w:t>
            </w:r>
          </w:p>
        </w:tc>
      </w:tr>
      <w:tr w:rsidR="00723BAB" w:rsidRPr="00723BAB" w:rsidTr="009D1E69">
        <w:trPr>
          <w:trHeight w:val="749"/>
          <w:jc w:val="center"/>
        </w:trPr>
        <w:tc>
          <w:tcPr>
            <w:tcW w:w="9916" w:type="dxa"/>
            <w:shd w:val="clear" w:color="auto" w:fill="DADADA"/>
            <w:tcMar>
              <w:top w:w="43" w:type="dxa"/>
              <w:left w:w="43" w:type="dxa"/>
              <w:bottom w:w="43" w:type="dxa"/>
              <w:right w:w="43" w:type="dxa"/>
            </w:tcMar>
            <w:vAlign w:val="center"/>
            <w:hideMark/>
          </w:tcPr>
          <w:p w:rsidR="00723BAB" w:rsidRPr="00941600" w:rsidRDefault="00723BAB" w:rsidP="001F74DF">
            <w:pPr>
              <w:widowControl w:val="0"/>
              <w:spacing w:after="120" w:line="240" w:lineRule="auto"/>
              <w:rPr>
                <w:rFonts w:cs="Arial"/>
                <w:b/>
                <w:bCs/>
                <w:i/>
                <w:iCs/>
                <w:sz w:val="20"/>
                <w:szCs w:val="20"/>
                <w:u w:val="single"/>
              </w:rPr>
            </w:pPr>
            <w:r w:rsidRPr="00941600">
              <w:rPr>
                <w:b/>
                <w:i/>
                <w:sz w:val="20"/>
                <w:szCs w:val="20"/>
                <w:u w:val="single"/>
              </w:rPr>
              <w:t>Comunique un plan de acción</w:t>
            </w:r>
            <w:r w:rsidRPr="00941600">
              <w:rPr>
                <w:i/>
                <w:sz w:val="20"/>
                <w:szCs w:val="20"/>
              </w:rPr>
              <w:t xml:space="preserve">. </w:t>
            </w:r>
            <w:r w:rsidRPr="00941600">
              <w:rPr>
                <w:sz w:val="20"/>
                <w:szCs w:val="20"/>
              </w:rPr>
              <w:t>Informe a las personas que están a su alrededor adónde se dirige o cuál es su intención, como pedirle al personal que se aparte del camino hasta que una grúa pase por encima.</w:t>
            </w:r>
            <w:r w:rsidRPr="00941600">
              <w:rPr>
                <w:i/>
                <w:sz w:val="20"/>
                <w:szCs w:val="20"/>
              </w:rPr>
              <w:t xml:space="preserve"> </w:t>
            </w:r>
          </w:p>
        </w:tc>
      </w:tr>
      <w:tr w:rsidR="00723BAB" w:rsidRPr="00723BAB" w:rsidTr="009D1E69">
        <w:trPr>
          <w:trHeight w:val="938"/>
          <w:jc w:val="center"/>
        </w:trPr>
        <w:tc>
          <w:tcPr>
            <w:tcW w:w="9916" w:type="dxa"/>
            <w:shd w:val="clear" w:color="auto" w:fill="DADADA"/>
            <w:tcMar>
              <w:top w:w="43" w:type="dxa"/>
              <w:left w:w="43" w:type="dxa"/>
              <w:bottom w:w="43" w:type="dxa"/>
              <w:right w:w="43" w:type="dxa"/>
            </w:tcMar>
            <w:vAlign w:val="center"/>
            <w:hideMark/>
          </w:tcPr>
          <w:p w:rsidR="00723BAB" w:rsidRPr="00941600" w:rsidRDefault="001F74DF" w:rsidP="00723BAB">
            <w:pPr>
              <w:widowControl w:val="0"/>
              <w:spacing w:after="120" w:line="240" w:lineRule="auto"/>
              <w:rPr>
                <w:rFonts w:cs="Arial"/>
                <w:b/>
                <w:bCs/>
                <w:i/>
                <w:iCs/>
                <w:sz w:val="20"/>
                <w:szCs w:val="20"/>
                <w:u w:val="single"/>
              </w:rPr>
            </w:pPr>
            <w:r w:rsidRPr="00941600">
              <w:rPr>
                <w:b/>
                <w:i/>
                <w:sz w:val="20"/>
                <w:szCs w:val="20"/>
                <w:u w:val="single"/>
              </w:rPr>
              <w:t>Evalúe la situación continuamente</w:t>
            </w:r>
            <w:r w:rsidRPr="00941600">
              <w:rPr>
                <w:i/>
                <w:sz w:val="20"/>
                <w:szCs w:val="20"/>
              </w:rPr>
              <w:t xml:space="preserve">. </w:t>
            </w:r>
            <w:r w:rsidRPr="00941600">
              <w:rPr>
                <w:sz w:val="20"/>
                <w:szCs w:val="20"/>
              </w:rPr>
              <w:t>A medida que su entorno de trabajo cambia, los controles de riesgo también pueden hacerlo. Asegúrese de que los signos o las barreras estén en su lugar; y de que la ventilación y la iluminación aún estén encendidos. Vuelva a inspeccionar sus equipos y herramientas en forma periódica.</w:t>
            </w:r>
          </w:p>
        </w:tc>
      </w:tr>
      <w:tr w:rsidR="00723BAB" w:rsidRPr="00723BAB" w:rsidTr="009D1E69">
        <w:trPr>
          <w:trHeight w:val="1021"/>
          <w:jc w:val="center"/>
        </w:trPr>
        <w:tc>
          <w:tcPr>
            <w:tcW w:w="9916" w:type="dxa"/>
            <w:shd w:val="clear" w:color="auto" w:fill="DADADA"/>
            <w:tcMar>
              <w:top w:w="43" w:type="dxa"/>
              <w:left w:w="43" w:type="dxa"/>
              <w:bottom w:w="43" w:type="dxa"/>
              <w:right w:w="43" w:type="dxa"/>
            </w:tcMar>
            <w:vAlign w:val="center"/>
            <w:hideMark/>
          </w:tcPr>
          <w:p w:rsidR="00723BAB" w:rsidRPr="00941600" w:rsidRDefault="001F74DF" w:rsidP="001F74DF">
            <w:pPr>
              <w:widowControl w:val="0"/>
              <w:spacing w:after="120" w:line="240" w:lineRule="auto"/>
              <w:rPr>
                <w:rFonts w:cs="Arial"/>
                <w:b/>
                <w:bCs/>
                <w:i/>
                <w:iCs/>
                <w:sz w:val="20"/>
                <w:szCs w:val="20"/>
                <w:u w:val="single"/>
              </w:rPr>
            </w:pPr>
            <w:r w:rsidRPr="00941600">
              <w:rPr>
                <w:b/>
                <w:i/>
                <w:sz w:val="20"/>
                <w:szCs w:val="20"/>
                <w:u w:val="single"/>
              </w:rPr>
              <w:t>Aclare cuáles son las expectativas</w:t>
            </w:r>
            <w:r w:rsidRPr="00941600">
              <w:rPr>
                <w:sz w:val="20"/>
                <w:szCs w:val="20"/>
              </w:rPr>
              <w:t>. Entienda que las expectativas claras conducen a un desempeño laboral seguro. Las expectativas que se tienen de usted y la atención y cooperación que usted espera de aquellos con quienes trabaja son de igual importancia.</w:t>
            </w:r>
          </w:p>
        </w:tc>
      </w:tr>
    </w:tbl>
    <w:p w:rsidR="006A65B4" w:rsidRDefault="006A65B4" w:rsidP="00260E35">
      <w:pPr>
        <w:widowControl w:val="0"/>
        <w:rPr>
          <w:b/>
          <w:sz w:val="28"/>
        </w:rPr>
      </w:pPr>
    </w:p>
    <w:p w:rsidR="006A65B4" w:rsidRDefault="00F10F08" w:rsidP="00260E35">
      <w:pPr>
        <w:widowControl w:val="0"/>
        <w:rPr>
          <w:b/>
          <w:sz w:val="28"/>
        </w:rPr>
      </w:pPr>
      <w:r>
        <w:rPr>
          <w:b/>
          <w:noProof/>
          <w:sz w:val="28"/>
          <w:lang w:val="en-US" w:eastAsia="en-US" w:bidi="ar-SA"/>
        </w:rPr>
        <w:drawing>
          <wp:anchor distT="0" distB="0" distL="0" distR="0" simplePos="0" relativeHeight="251684352" behindDoc="1" locked="0" layoutInCell="1" allowOverlap="1" wp14:anchorId="08A524B4" wp14:editId="427DCA9B">
            <wp:simplePos x="0" y="0"/>
            <wp:positionH relativeFrom="margin">
              <wp:posOffset>-52070</wp:posOffset>
            </wp:positionH>
            <wp:positionV relativeFrom="margin">
              <wp:posOffset>5394960</wp:posOffset>
            </wp:positionV>
            <wp:extent cx="2853690" cy="2399030"/>
            <wp:effectExtent l="0" t="19050" r="80010" b="58420"/>
            <wp:wrapTight wrapText="bothSides">
              <wp:wrapPolygon edited="0">
                <wp:start x="0" y="-172"/>
                <wp:lineTo x="0" y="22126"/>
                <wp:lineTo x="21917" y="22126"/>
                <wp:lineTo x="22061" y="22126"/>
                <wp:lineTo x="22206" y="21954"/>
                <wp:lineTo x="22206" y="172"/>
                <wp:lineTo x="21917" y="-172"/>
                <wp:lineTo x="0" y="-172"/>
              </wp:wrapPolygon>
            </wp:wrapTight>
            <wp:docPr id="316" name="Picture 14" descr="C:\Users\buzbech\Documents\PHOTOGRAPHS\LPD 24 06.23.10\LPD 24 06.23.10 005.jpg"/>
            <wp:cNvGraphicFramePr/>
            <a:graphic xmlns:a="http://schemas.openxmlformats.org/drawingml/2006/main">
              <a:graphicData uri="http://schemas.openxmlformats.org/drawingml/2006/picture">
                <pic:pic xmlns:pic="http://schemas.openxmlformats.org/drawingml/2006/picture">
                  <pic:nvPicPr>
                    <pic:cNvPr id="1026" name="Picture 2" descr="C:\Users\buzbech\Documents\PHOTOGRAPHS\LPD 24 06.23.10\LPD 24 06.23.10 005.jpg"/>
                    <pic:cNvPicPr>
                      <a:picLocks noChangeAspect="1" noChangeArrowheads="1"/>
                    </pic:cNvPicPr>
                  </pic:nvPicPr>
                  <pic:blipFill>
                    <a:blip r:embed="rId67" cstate="print"/>
                    <a:srcRect l="2342" t="1888" r="2880" b="3815"/>
                    <a:stretch>
                      <a:fillRect/>
                    </a:stretch>
                  </pic:blipFill>
                  <pic:spPr bwMode="auto">
                    <a:xfrm>
                      <a:off x="0" y="0"/>
                      <a:ext cx="2853690" cy="23990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Pr>
          <w:b/>
          <w:noProof/>
          <w:sz w:val="28"/>
          <w:lang w:val="en-US" w:eastAsia="en-US" w:bidi="ar-SA"/>
        </w:rPr>
        <w:drawing>
          <wp:anchor distT="0" distB="0" distL="0" distR="0" simplePos="0" relativeHeight="251648512" behindDoc="1" locked="0" layoutInCell="1" allowOverlap="1" wp14:anchorId="6ED28581" wp14:editId="1D58A6F8">
            <wp:simplePos x="0" y="0"/>
            <wp:positionH relativeFrom="margin">
              <wp:posOffset>3517265</wp:posOffset>
            </wp:positionH>
            <wp:positionV relativeFrom="paragraph">
              <wp:posOffset>43180</wp:posOffset>
            </wp:positionV>
            <wp:extent cx="2693670" cy="2399030"/>
            <wp:effectExtent l="0" t="19050" r="68580" b="58420"/>
            <wp:wrapTight wrapText="bothSides">
              <wp:wrapPolygon edited="0">
                <wp:start x="0" y="-172"/>
                <wp:lineTo x="0" y="22126"/>
                <wp:lineTo x="21844" y="22126"/>
                <wp:lineTo x="21997" y="22126"/>
                <wp:lineTo x="22150" y="21954"/>
                <wp:lineTo x="22150" y="172"/>
                <wp:lineTo x="21844" y="-172"/>
                <wp:lineTo x="0" y="-172"/>
              </wp:wrapPolygon>
            </wp:wrapTight>
            <wp:docPr id="263" name="Picture 25" descr="C:\Users\buzbech\Documents\Training Center\Safety in the Shipyard\PPT\Photos and Objects\Sit Awe Pete on phone\DSC00160.2.jpg"/>
            <wp:cNvGraphicFramePr/>
            <a:graphic xmlns:a="http://schemas.openxmlformats.org/drawingml/2006/main">
              <a:graphicData uri="http://schemas.openxmlformats.org/drawingml/2006/picture">
                <pic:pic xmlns:pic="http://schemas.openxmlformats.org/drawingml/2006/picture">
                  <pic:nvPicPr>
                    <pic:cNvPr id="2050" name="Picture 2" descr="C:\Users\buzbech\Documents\Training Center\Safety in the Shipyard\PPT\Photos and Objects\Sit Awe Pete on phone\DSC00160.2.jpg"/>
                    <pic:cNvPicPr>
                      <a:picLocks noChangeAspect="1" noChangeArrowheads="1"/>
                    </pic:cNvPicPr>
                  </pic:nvPicPr>
                  <pic:blipFill>
                    <a:blip r:embed="rId68" cstate="print"/>
                    <a:srcRect l="1533" t="1813" r="2470" b="3593"/>
                    <a:stretch>
                      <a:fillRect/>
                    </a:stretch>
                  </pic:blipFill>
                  <pic:spPr bwMode="auto">
                    <a:xfrm>
                      <a:off x="0" y="0"/>
                      <a:ext cx="2693670" cy="23990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6A65B4" w:rsidRDefault="006A65B4" w:rsidP="00260E35">
      <w:pPr>
        <w:widowControl w:val="0"/>
        <w:rPr>
          <w:b/>
          <w:sz w:val="28"/>
        </w:rPr>
      </w:pPr>
    </w:p>
    <w:p w:rsidR="006A65B4" w:rsidRDefault="006A65B4" w:rsidP="00260E35">
      <w:pPr>
        <w:widowControl w:val="0"/>
        <w:rPr>
          <w:b/>
          <w:sz w:val="28"/>
        </w:rPr>
      </w:pPr>
    </w:p>
    <w:p w:rsidR="006A65B4" w:rsidRDefault="002F34B6" w:rsidP="00260E35">
      <w:pPr>
        <w:widowControl w:val="0"/>
        <w:rPr>
          <w:b/>
          <w:sz w:val="28"/>
        </w:rPr>
      </w:pPr>
      <w:r>
        <w:rPr>
          <w:noProof/>
          <w:lang w:val="en-US" w:eastAsia="en-US" w:bidi="ar-SA"/>
        </w:rPr>
        <mc:AlternateContent>
          <mc:Choice Requires="wps">
            <w:drawing>
              <wp:anchor distT="0" distB="0" distL="114300" distR="114300" simplePos="0" relativeHeight="251900928" behindDoc="1" locked="0" layoutInCell="1" allowOverlap="1">
                <wp:simplePos x="0" y="0"/>
                <wp:positionH relativeFrom="margin">
                  <wp:posOffset>3570605</wp:posOffset>
                </wp:positionH>
                <wp:positionV relativeFrom="margin">
                  <wp:posOffset>7907655</wp:posOffset>
                </wp:positionV>
                <wp:extent cx="2498090" cy="307340"/>
                <wp:effectExtent l="0" t="0" r="0" b="16510"/>
                <wp:wrapSquare wrapText="bothSides"/>
                <wp:docPr id="553" name="Text 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809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6B40D3" w:rsidRDefault="00685636" w:rsidP="006B40D3">
                            <w:pPr>
                              <w:spacing w:after="240" w:line="216" w:lineRule="auto"/>
                              <w:rPr>
                                <w:color w:val="FFFFFF" w:themeColor="background1"/>
                              </w:rPr>
                            </w:pPr>
                            <w:r>
                              <w:rPr>
                                <w:rFonts w:ascii="Agency FB" w:hAnsi="Agency FB"/>
                                <w:color w:val="FFFFFF" w:themeColor="background1"/>
                                <w:sz w:val="20"/>
                              </w:rPr>
                              <w:t>Conducir o caminar al hablar por teléfono o enviar mensajes hace difícil mantener el SA incluso a las personas más alertas.</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2" o:spid="_x0000_s1050" type="#_x0000_t202" style="position:absolute;margin-left:281.15pt;margin-top:622.65pt;width:196.7pt;height:24.2pt;z-index:-251415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" filled="f" stroked="f">
                <v:textbox inset="2.16pt,0,2.16pt,0">
                  <w:txbxContent>
                    <w:p w:rsidR="00685636" w:rsidRPr="006B40D3" w:rsidRDefault="00685636" w:rsidP="006B40D3">
                      <w:pPr>
                        <w:spacing w:after="240" w:line="216" w:lineRule="auto"/>
                        <w:rPr>
                          <w:color w:val="FFFFFF" w:themeColor="background1"/>
                        </w:rPr>
                      </w:pPr>
                      <w:r>
                        <w:rPr>
                          <w:rFonts w:ascii="Agency FB" w:hAnsi="Agency FB"/>
                          <w:color w:val="FFFFFF" w:themeColor="background1"/>
                          <w:sz w:val="20"/>
                        </w:rPr>
                        <w:t>Conducir o caminar al hablar por teléfono o enviar mensajes hace difícil mantener el SA incluso a las personas más alertas.</w:t>
                      </w:r>
                    </w:p>
                  </w:txbxContent>
                </v:textbox>
                <w10:wrap type="square" anchorx="margin" anchory="margin"/>
              </v:shape>
            </w:pict>
          </mc:Fallback>
        </mc:AlternateContent>
      </w:r>
    </w:p>
    <w:p w:rsidR="006A65B4" w:rsidRDefault="006A65B4" w:rsidP="00260E35">
      <w:pPr>
        <w:widowControl w:val="0"/>
        <w:rPr>
          <w:b/>
          <w:sz w:val="28"/>
        </w:rPr>
      </w:pPr>
    </w:p>
    <w:p w:rsidR="00F10F08" w:rsidRDefault="00F10F08" w:rsidP="00260E35">
      <w:pPr>
        <w:widowControl w:val="0"/>
        <w:rPr>
          <w:b/>
          <w:sz w:val="28"/>
        </w:rPr>
      </w:pPr>
    </w:p>
    <w:p w:rsidR="00F10F08" w:rsidRDefault="00F10F08" w:rsidP="00260E35">
      <w:pPr>
        <w:widowControl w:val="0"/>
        <w:rPr>
          <w:b/>
          <w:sz w:val="28"/>
        </w:rPr>
      </w:pPr>
    </w:p>
    <w:p w:rsidR="00F10F08" w:rsidRDefault="00F10F08" w:rsidP="00260E35">
      <w:pPr>
        <w:widowControl w:val="0"/>
        <w:rPr>
          <w:b/>
          <w:sz w:val="28"/>
        </w:rPr>
      </w:pPr>
    </w:p>
    <w:p w:rsidR="00260E35" w:rsidRDefault="00260E35" w:rsidP="00260E35">
      <w:pPr>
        <w:widowControl w:val="0"/>
        <w:rPr>
          <w:b/>
          <w:sz w:val="28"/>
        </w:rPr>
      </w:pPr>
      <w:r>
        <w:rPr>
          <w:b/>
          <w:sz w:val="28"/>
        </w:rPr>
        <w:lastRenderedPageBreak/>
        <w:t>Signos de seguridad</w:t>
      </w:r>
    </w:p>
    <w:p w:rsidR="00260E35" w:rsidRPr="00941600" w:rsidRDefault="00941600" w:rsidP="00050185">
      <w:pPr>
        <w:widowControl w:val="0"/>
        <w:spacing w:after="120"/>
        <w:rPr>
          <w:sz w:val="18"/>
          <w:szCs w:val="18"/>
        </w:rPr>
      </w:pPr>
      <w:r w:rsidRPr="00941600">
        <w:rPr>
          <w:noProof/>
          <w:sz w:val="18"/>
          <w:szCs w:val="18"/>
          <w:lang w:val="en-US" w:eastAsia="en-US" w:bidi="ar-SA"/>
        </w:rPr>
        <w:drawing>
          <wp:anchor distT="0" distB="0" distL="114300" distR="114300" simplePos="0" relativeHeight="251732480" behindDoc="1" locked="0" layoutInCell="1" allowOverlap="1" wp14:anchorId="6C82EE41" wp14:editId="75FB2234">
            <wp:simplePos x="0" y="0"/>
            <wp:positionH relativeFrom="margin">
              <wp:posOffset>133350</wp:posOffset>
            </wp:positionH>
            <wp:positionV relativeFrom="margin">
              <wp:posOffset>2301875</wp:posOffset>
            </wp:positionV>
            <wp:extent cx="6019800" cy="4454525"/>
            <wp:effectExtent l="0" t="0" r="0" b="0"/>
            <wp:wrapTight wrapText="bothSides">
              <wp:wrapPolygon edited="0">
                <wp:start x="0" y="0"/>
                <wp:lineTo x="0" y="6651"/>
                <wp:lineTo x="1162" y="7482"/>
                <wp:lineTo x="1982" y="7482"/>
                <wp:lineTo x="1982" y="8960"/>
                <wp:lineTo x="0" y="10438"/>
                <wp:lineTo x="68" y="19214"/>
                <wp:lineTo x="410" y="19306"/>
                <wp:lineTo x="3965" y="19306"/>
                <wp:lineTo x="3965" y="20692"/>
                <wp:lineTo x="10800" y="20784"/>
                <wp:lineTo x="0" y="21246"/>
                <wp:lineTo x="0" y="21523"/>
                <wp:lineTo x="21463" y="21523"/>
                <wp:lineTo x="21532" y="21246"/>
                <wp:lineTo x="10800" y="20784"/>
                <wp:lineTo x="16473" y="20784"/>
                <wp:lineTo x="17499" y="20599"/>
                <wp:lineTo x="17362" y="19306"/>
                <wp:lineTo x="21190" y="19306"/>
                <wp:lineTo x="21532" y="19214"/>
                <wp:lineTo x="21463" y="185"/>
                <wp:lineTo x="20780" y="92"/>
                <wp:lineTo x="12441" y="0"/>
                <wp:lineTo x="0" y="0"/>
              </wp:wrapPolygon>
            </wp:wrapTight>
            <wp:docPr id="134" name="Picture 145" descr="Sign page 1 of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 page 1 of 2.png"/>
                    <pic:cNvPicPr/>
                  </pic:nvPicPr>
                  <pic:blipFill>
                    <a:blip r:embed="rId69" cstate="screen"/>
                    <a:srcRect b="44948"/>
                    <a:stretch>
                      <a:fillRect/>
                    </a:stretch>
                  </pic:blipFill>
                  <pic:spPr>
                    <a:xfrm>
                      <a:off x="0" y="0"/>
                      <a:ext cx="6019800" cy="4454525"/>
                    </a:xfrm>
                    <a:prstGeom prst="rect">
                      <a:avLst/>
                    </a:prstGeom>
                  </pic:spPr>
                </pic:pic>
              </a:graphicData>
            </a:graphic>
          </wp:anchor>
        </w:drawing>
      </w:r>
      <w:r w:rsidR="00260E35" w:rsidRPr="00941600">
        <w:rPr>
          <w:sz w:val="18"/>
          <w:szCs w:val="18"/>
        </w:rPr>
        <w:t xml:space="preserve">Tal como se mencionó anteriormente, un componente clave para mantener el SA es la </w:t>
      </w:r>
      <w:r w:rsidR="00260E35" w:rsidRPr="00941600">
        <w:rPr>
          <w:i/>
          <w:sz w:val="18"/>
          <w:szCs w:val="18"/>
        </w:rPr>
        <w:t>comunicación eficaz</w:t>
      </w:r>
      <w:r w:rsidR="00260E35" w:rsidRPr="00941600">
        <w:rPr>
          <w:sz w:val="18"/>
          <w:szCs w:val="18"/>
        </w:rPr>
        <w:t>. Los signos de seguridad comunican información crítica y nos permiten entender rápidamente qué está o pudiera estar sucediendo alrededor nuestro y si se necesitan o no controles de riesgo especiales para la seguridad del empleado. En un astillero existen 4 puntuaciones de signos importantes, cada una de ellos alerta a los constructores a prestar atención a una advertencia o precaución.</w:t>
      </w:r>
      <w:r w:rsidR="00260E35" w:rsidRPr="00941600">
        <w:rPr>
          <w:sz w:val="18"/>
          <w:szCs w:val="18"/>
        </w:rPr>
        <w:br/>
      </w:r>
      <w:r w:rsidR="00260E35" w:rsidRPr="00941600">
        <w:rPr>
          <w:sz w:val="18"/>
          <w:szCs w:val="18"/>
        </w:rPr>
        <w:br/>
        <w:t xml:space="preserve"> </w:t>
      </w:r>
      <w:r w:rsidRPr="00941600">
        <w:rPr>
          <w:noProof/>
          <w:sz w:val="18"/>
          <w:szCs w:val="18"/>
          <w:lang w:val="en-US" w:eastAsia="en-US" w:bidi="ar-SA"/>
        </w:rPr>
        <w:drawing>
          <wp:anchor distT="0" distB="0" distL="114300" distR="114300" simplePos="0" relativeHeight="251650560" behindDoc="1" locked="0" layoutInCell="1" allowOverlap="1" wp14:anchorId="3E5C28FD" wp14:editId="709D54BD">
            <wp:simplePos x="0" y="0"/>
            <wp:positionH relativeFrom="column">
              <wp:posOffset>64135</wp:posOffset>
            </wp:positionH>
            <wp:positionV relativeFrom="margin">
              <wp:posOffset>7074535</wp:posOffset>
            </wp:positionV>
            <wp:extent cx="6169025" cy="1280160"/>
            <wp:effectExtent l="0" t="0" r="0" b="0"/>
            <wp:wrapTight wrapText="bothSides">
              <wp:wrapPolygon edited="0">
                <wp:start x="14074" y="321"/>
                <wp:lineTo x="0" y="964"/>
                <wp:lineTo x="0" y="21214"/>
                <wp:lineTo x="21411" y="21214"/>
                <wp:lineTo x="21411" y="321"/>
                <wp:lineTo x="14074" y="321"/>
              </wp:wrapPolygon>
            </wp:wrapTight>
            <wp:docPr id="136" name="Picture 145" descr="Sign page 1 of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 page 1 of 2.png"/>
                    <pic:cNvPicPr/>
                  </pic:nvPicPr>
                  <pic:blipFill>
                    <a:blip r:embed="rId69" cstate="screen"/>
                    <a:srcRect t="84316"/>
                    <a:stretch>
                      <a:fillRect/>
                    </a:stretch>
                  </pic:blipFill>
                  <pic:spPr>
                    <a:xfrm>
                      <a:off x="0" y="0"/>
                      <a:ext cx="6169025" cy="1280160"/>
                    </a:xfrm>
                    <a:prstGeom prst="rect">
                      <a:avLst/>
                    </a:prstGeom>
                  </pic:spPr>
                </pic:pic>
              </a:graphicData>
            </a:graphic>
          </wp:anchor>
        </w:drawing>
      </w:r>
      <w:r w:rsidR="00D126B7" w:rsidRPr="00941600">
        <w:rPr>
          <w:sz w:val="18"/>
          <w:szCs w:val="18"/>
        </w:rPr>
        <w:t>La página siguiente muestra ejemplos de algunos de los signos que están publicados en el astillero. El cumplimiento de la señalización es obligatorio y las violaciones justificarán la ejecución de medidas disciplinarias. Siempre consulte con el miembro del personal de EHS o la oficina de EHS si no está seguro del significado o los requisitos de la señalización de seguridad.</w:t>
      </w:r>
    </w:p>
    <w:p w:rsidR="006A65B4" w:rsidRPr="00941600" w:rsidRDefault="006A65B4" w:rsidP="00260E35">
      <w:pPr>
        <w:widowControl w:val="0"/>
        <w:rPr>
          <w:sz w:val="18"/>
          <w:szCs w:val="18"/>
        </w:rPr>
      </w:pPr>
    </w:p>
    <w:p w:rsidR="006A65B4" w:rsidRPr="00941600" w:rsidRDefault="006A65B4" w:rsidP="00260E35">
      <w:pPr>
        <w:widowControl w:val="0"/>
        <w:rPr>
          <w:sz w:val="18"/>
          <w:szCs w:val="18"/>
        </w:rPr>
      </w:pPr>
    </w:p>
    <w:p w:rsidR="006A65B4" w:rsidRPr="00941600" w:rsidRDefault="006A65B4" w:rsidP="00260E35">
      <w:pPr>
        <w:widowControl w:val="0"/>
        <w:rPr>
          <w:sz w:val="18"/>
          <w:szCs w:val="18"/>
        </w:rPr>
      </w:pPr>
    </w:p>
    <w:p w:rsidR="006A65B4" w:rsidRPr="00941600" w:rsidRDefault="006A65B4" w:rsidP="00260E35">
      <w:pPr>
        <w:widowControl w:val="0"/>
        <w:rPr>
          <w:sz w:val="18"/>
          <w:szCs w:val="18"/>
        </w:rPr>
      </w:pPr>
    </w:p>
    <w:p w:rsidR="00ED057E" w:rsidRPr="00941600" w:rsidRDefault="00ED057E" w:rsidP="00260E35">
      <w:pPr>
        <w:widowControl w:val="0"/>
        <w:rPr>
          <w:sz w:val="18"/>
          <w:szCs w:val="18"/>
        </w:rPr>
      </w:pPr>
    </w:p>
    <w:p w:rsidR="006A65B4" w:rsidRPr="00941600" w:rsidRDefault="006A65B4" w:rsidP="00260E35">
      <w:pPr>
        <w:widowControl w:val="0"/>
        <w:rPr>
          <w:sz w:val="18"/>
          <w:szCs w:val="18"/>
        </w:rPr>
      </w:pPr>
      <w:r w:rsidRPr="00941600">
        <w:rPr>
          <w:noProof/>
          <w:sz w:val="18"/>
          <w:szCs w:val="18"/>
          <w:lang w:val="en-US" w:eastAsia="en-US" w:bidi="ar-SA"/>
        </w:rPr>
        <w:lastRenderedPageBreak/>
        <w:drawing>
          <wp:anchor distT="0" distB="0" distL="114300" distR="114300" simplePos="0" relativeHeight="251652608" behindDoc="1" locked="0" layoutInCell="1" allowOverlap="1" wp14:anchorId="6A1F83F7" wp14:editId="56169683">
            <wp:simplePos x="0" y="0"/>
            <wp:positionH relativeFrom="margin">
              <wp:align>center</wp:align>
            </wp:positionH>
            <wp:positionV relativeFrom="margin">
              <wp:align>top</wp:align>
            </wp:positionV>
            <wp:extent cx="6174029" cy="2406700"/>
            <wp:effectExtent l="0" t="0" r="0" b="0"/>
            <wp:wrapTight wrapText="bothSides">
              <wp:wrapPolygon edited="0">
                <wp:start x="67" y="1539"/>
                <wp:lineTo x="67" y="19320"/>
                <wp:lineTo x="2466" y="20688"/>
                <wp:lineTo x="4599" y="20688"/>
                <wp:lineTo x="4599" y="21372"/>
                <wp:lineTo x="16862" y="21372"/>
                <wp:lineTo x="16862" y="20688"/>
                <wp:lineTo x="19128" y="20688"/>
                <wp:lineTo x="21527" y="19320"/>
                <wp:lineTo x="21460" y="3932"/>
                <wp:lineTo x="21394" y="1881"/>
                <wp:lineTo x="21327" y="1539"/>
                <wp:lineTo x="67" y="1539"/>
              </wp:wrapPolygon>
            </wp:wrapTight>
            <wp:docPr id="138" name="Picture 145" descr="Sign page 1 of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 page 1 of 2.png"/>
                    <pic:cNvPicPr/>
                  </pic:nvPicPr>
                  <pic:blipFill>
                    <a:blip r:embed="rId69" cstate="screen"/>
                    <a:srcRect t="55524" b="15864"/>
                    <a:stretch>
                      <a:fillRect/>
                    </a:stretch>
                  </pic:blipFill>
                  <pic:spPr>
                    <a:xfrm>
                      <a:off x="0" y="0"/>
                      <a:ext cx="6174029" cy="2406700"/>
                    </a:xfrm>
                    <a:prstGeom prst="rect">
                      <a:avLst/>
                    </a:prstGeom>
                  </pic:spPr>
                </pic:pic>
              </a:graphicData>
            </a:graphic>
          </wp:anchor>
        </w:drawing>
      </w:r>
    </w:p>
    <w:p w:rsidR="00ED057E" w:rsidRPr="00941600" w:rsidRDefault="002F34B6" w:rsidP="00260E35">
      <w:pPr>
        <w:widowControl w:val="0"/>
        <w:rPr>
          <w:sz w:val="18"/>
          <w:szCs w:val="18"/>
        </w:rPr>
      </w:pPr>
      <w:r>
        <w:rPr>
          <w:noProof/>
          <w:lang w:val="en-US" w:eastAsia="en-US" w:bidi="ar-SA"/>
        </w:rPr>
        <mc:AlternateContent>
          <mc:Choice Requires="wps">
            <w:drawing>
              <wp:anchor distT="0" distB="0" distL="114300" distR="114300" simplePos="0" relativeHeight="251909120" behindDoc="0" locked="0" layoutInCell="1" allowOverlap="1">
                <wp:simplePos x="0" y="0"/>
                <wp:positionH relativeFrom="margin">
                  <wp:posOffset>36830</wp:posOffset>
                </wp:positionH>
                <wp:positionV relativeFrom="margin">
                  <wp:posOffset>2616835</wp:posOffset>
                </wp:positionV>
                <wp:extent cx="6012815" cy="14605"/>
                <wp:effectExtent l="19050" t="19050" r="26035" b="23495"/>
                <wp:wrapTight wrapText="bothSides">
                  <wp:wrapPolygon edited="0">
                    <wp:start x="-68" y="-28174"/>
                    <wp:lineTo x="-68" y="28174"/>
                    <wp:lineTo x="21625" y="28174"/>
                    <wp:lineTo x="21625" y="-28174"/>
                    <wp:lineTo x="20051" y="-28174"/>
                    <wp:lineTo x="-68" y="-28174"/>
                  </wp:wrapPolygon>
                </wp:wrapTight>
                <wp:docPr id="552" name="AutoShape 6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2815" cy="14605"/>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993041" id="AutoShape 699" o:spid="_x0000_s1026" type="#_x0000_t32" style="position:absolute;margin-left:2.9pt;margin-top:206.05pt;width:473.45pt;height:1.15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" strokeweight="3pt">
                <w10:wrap type="tight" anchorx="margin" anchory="margin"/>
              </v:shape>
            </w:pict>
          </mc:Fallback>
        </mc:AlternateContent>
      </w:r>
    </w:p>
    <w:p w:rsidR="006A65B4" w:rsidRPr="00941600" w:rsidRDefault="002E42AF" w:rsidP="00260E35">
      <w:pPr>
        <w:widowControl w:val="0"/>
        <w:rPr>
          <w:sz w:val="18"/>
          <w:szCs w:val="18"/>
        </w:rPr>
      </w:pPr>
      <w:r w:rsidRPr="00941600">
        <w:rPr>
          <w:noProof/>
          <w:sz w:val="18"/>
          <w:szCs w:val="18"/>
          <w:lang w:val="en-US" w:eastAsia="en-US" w:bidi="ar-SA"/>
        </w:rPr>
        <w:drawing>
          <wp:anchor distT="0" distB="0" distL="114300" distR="114300" simplePos="0" relativeHeight="251654656" behindDoc="1" locked="0" layoutInCell="1" allowOverlap="1" wp14:anchorId="520F7E4E" wp14:editId="376D5220">
            <wp:simplePos x="0" y="0"/>
            <wp:positionH relativeFrom="margin">
              <wp:posOffset>73660</wp:posOffset>
            </wp:positionH>
            <wp:positionV relativeFrom="margin">
              <wp:posOffset>2990850</wp:posOffset>
            </wp:positionV>
            <wp:extent cx="4497705" cy="2152650"/>
            <wp:effectExtent l="0" t="0" r="0" b="0"/>
            <wp:wrapTight wrapText="bothSides">
              <wp:wrapPolygon edited="0">
                <wp:start x="0" y="382"/>
                <wp:lineTo x="183" y="21409"/>
                <wp:lineTo x="366" y="21409"/>
                <wp:lineTo x="21591" y="21409"/>
                <wp:lineTo x="21591" y="17968"/>
                <wp:lineTo x="21316" y="3441"/>
                <wp:lineTo x="21225" y="765"/>
                <wp:lineTo x="21133" y="382"/>
                <wp:lineTo x="0" y="382"/>
              </wp:wrapPolygon>
            </wp:wrapTight>
            <wp:docPr id="137" name="Picture 143" descr="Signs on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s on page.png"/>
                    <pic:cNvPicPr/>
                  </pic:nvPicPr>
                  <pic:blipFill>
                    <a:blip r:embed="rId70" cstate="screen"/>
                    <a:srcRect r="25819" b="76086"/>
                    <a:stretch>
                      <a:fillRect/>
                    </a:stretch>
                  </pic:blipFill>
                  <pic:spPr>
                    <a:xfrm>
                      <a:off x="0" y="0"/>
                      <a:ext cx="4497705" cy="2152650"/>
                    </a:xfrm>
                    <a:prstGeom prst="rect">
                      <a:avLst/>
                    </a:prstGeom>
                  </pic:spPr>
                </pic:pic>
              </a:graphicData>
            </a:graphic>
          </wp:anchor>
        </w:drawing>
      </w:r>
      <w:r w:rsidR="002F34B6">
        <w:rPr>
          <w:noProof/>
          <w:lang w:val="en-US" w:eastAsia="en-US" w:bidi="ar-SA"/>
        </w:rPr>
        <mc:AlternateContent>
          <mc:Choice Requires="wpc">
            <w:drawing>
              <wp:inline distT="0" distB="0" distL="0" distR="0">
                <wp:extent cx="6172200" cy="187325"/>
                <wp:effectExtent l="0" t="1270" r="0" b="1905"/>
                <wp:docPr id="647" name="Lienzo 69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0EA58F82" id="Lienzo 696" o:spid="_x0000_s1026" editas="canvas" style="width:486pt;height:14.75pt;mso-position-horizontal-relative:char;mso-position-vertical-relative:line" coordsize="61722,1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">
                <v:shape id="_x0000_s1027" type="#_x0000_t75" style="position:absolute;width:61722;height:1873;visibility:visible;mso-wrap-style:square">
                  <v:fill o:detectmouseclick="t"/>
                  <v:path o:connecttype="none"/>
                </v:shape>
                <w10:anchorlock/>
              </v:group>
            </w:pict>
          </mc:Fallback>
        </mc:AlternateContent>
      </w:r>
    </w:p>
    <w:p w:rsidR="00CC78BF" w:rsidRPr="00941600" w:rsidRDefault="002E42AF" w:rsidP="00E61E12">
      <w:pPr>
        <w:rPr>
          <w:rFonts w:cs="Arial"/>
          <w:sz w:val="18"/>
          <w:szCs w:val="18"/>
        </w:rPr>
      </w:pPr>
      <w:r w:rsidRPr="00941600">
        <w:rPr>
          <w:rFonts w:cs="Arial"/>
          <w:noProof/>
          <w:sz w:val="18"/>
          <w:szCs w:val="18"/>
          <w:lang w:val="en-US" w:eastAsia="en-US" w:bidi="ar-SA"/>
        </w:rPr>
        <w:drawing>
          <wp:anchor distT="0" distB="0" distL="114300" distR="114300" simplePos="0" relativeHeight="251690496" behindDoc="1" locked="0" layoutInCell="1" allowOverlap="1" wp14:anchorId="58CA19D3" wp14:editId="5C4D9DF9">
            <wp:simplePos x="0" y="0"/>
            <wp:positionH relativeFrom="margin">
              <wp:posOffset>4911090</wp:posOffset>
            </wp:positionH>
            <wp:positionV relativeFrom="margin">
              <wp:posOffset>3204845</wp:posOffset>
            </wp:positionV>
            <wp:extent cx="1565910" cy="4401820"/>
            <wp:effectExtent l="19050" t="0" r="0" b="0"/>
            <wp:wrapTight wrapText="bothSides">
              <wp:wrapPolygon edited="0">
                <wp:start x="-263" y="8787"/>
                <wp:lineTo x="-263" y="13087"/>
                <wp:lineTo x="20234" y="13087"/>
                <wp:lineTo x="20496" y="11872"/>
                <wp:lineTo x="20496" y="8787"/>
                <wp:lineTo x="-263" y="8787"/>
              </wp:wrapPolygon>
            </wp:wrapTight>
            <wp:docPr id="319" name="Picture 143" descr="Signs on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s on page.png"/>
                    <pic:cNvPicPr/>
                  </pic:nvPicPr>
                  <pic:blipFill>
                    <a:blip r:embed="rId70" cstate="screen"/>
                    <a:srcRect l="74178" b="51117"/>
                    <a:stretch>
                      <a:fillRect/>
                    </a:stretch>
                  </pic:blipFill>
                  <pic:spPr>
                    <a:xfrm>
                      <a:off x="0" y="0"/>
                      <a:ext cx="1565910" cy="4401820"/>
                    </a:xfrm>
                    <a:prstGeom prst="rect">
                      <a:avLst/>
                    </a:prstGeom>
                  </pic:spPr>
                </pic:pic>
              </a:graphicData>
            </a:graphic>
          </wp:anchor>
        </w:drawing>
      </w:r>
    </w:p>
    <w:p w:rsidR="00FB3910" w:rsidRPr="00941600" w:rsidRDefault="00FB3910" w:rsidP="00E61E12">
      <w:pPr>
        <w:rPr>
          <w:rFonts w:cs="Arial"/>
          <w:sz w:val="18"/>
          <w:szCs w:val="18"/>
        </w:rPr>
      </w:pPr>
    </w:p>
    <w:p w:rsidR="00ED057E" w:rsidRPr="00941600" w:rsidRDefault="00ED057E" w:rsidP="00E61E12">
      <w:pPr>
        <w:rPr>
          <w:rFonts w:cs="Arial"/>
          <w:sz w:val="18"/>
          <w:szCs w:val="18"/>
        </w:rPr>
      </w:pPr>
    </w:p>
    <w:p w:rsidR="00ED057E" w:rsidRPr="00941600" w:rsidRDefault="00ED057E" w:rsidP="00E61E12">
      <w:pPr>
        <w:rPr>
          <w:rFonts w:cs="Arial"/>
          <w:sz w:val="18"/>
          <w:szCs w:val="18"/>
        </w:rPr>
      </w:pPr>
    </w:p>
    <w:p w:rsidR="00ED057E" w:rsidRPr="00941600" w:rsidRDefault="00ED057E" w:rsidP="00E61E12">
      <w:pPr>
        <w:rPr>
          <w:rFonts w:cs="Arial"/>
          <w:sz w:val="18"/>
          <w:szCs w:val="18"/>
        </w:rPr>
      </w:pPr>
    </w:p>
    <w:p w:rsidR="00ED057E" w:rsidRPr="00941600" w:rsidRDefault="00ED057E" w:rsidP="00E61E12">
      <w:pPr>
        <w:rPr>
          <w:rFonts w:cs="Arial"/>
          <w:sz w:val="18"/>
          <w:szCs w:val="18"/>
        </w:rPr>
      </w:pPr>
    </w:p>
    <w:p w:rsidR="00ED057E" w:rsidRPr="00941600" w:rsidRDefault="002F34B6" w:rsidP="00E61E12">
      <w:pPr>
        <w:rPr>
          <w:rFonts w:cs="Arial"/>
          <w:sz w:val="18"/>
          <w:szCs w:val="18"/>
        </w:rPr>
      </w:pPr>
      <w:r>
        <w:rPr>
          <w:noProof/>
          <w:lang w:val="en-US" w:eastAsia="en-US" w:bidi="ar-SA"/>
        </w:rPr>
        <mc:AlternateContent>
          <mc:Choice Requires="wps">
            <w:drawing>
              <wp:anchor distT="0" distB="0" distL="114300" distR="114300" simplePos="0" relativeHeight="251910144" behindDoc="0" locked="0" layoutInCell="1" allowOverlap="1">
                <wp:simplePos x="0" y="0"/>
                <wp:positionH relativeFrom="margin">
                  <wp:posOffset>12700</wp:posOffset>
                </wp:positionH>
                <wp:positionV relativeFrom="margin">
                  <wp:posOffset>5473065</wp:posOffset>
                </wp:positionV>
                <wp:extent cx="4574540" cy="14605"/>
                <wp:effectExtent l="19050" t="19050" r="35560" b="23495"/>
                <wp:wrapTight wrapText="bothSides">
                  <wp:wrapPolygon edited="0">
                    <wp:start x="-90" y="-28174"/>
                    <wp:lineTo x="-90" y="28174"/>
                    <wp:lineTo x="21678" y="28174"/>
                    <wp:lineTo x="21678" y="-28174"/>
                    <wp:lineTo x="20059" y="-28174"/>
                    <wp:lineTo x="-90" y="-28174"/>
                  </wp:wrapPolygon>
                </wp:wrapTight>
                <wp:docPr id="551" name="AutoShape 6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4540" cy="14605"/>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044EC9" id="AutoShape 697" o:spid="_x0000_s1026" type="#_x0000_t32" style="position:absolute;margin-left:1pt;margin-top:430.95pt;width:360.2pt;height:1.1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" strokeweight="3pt">
                <w10:wrap type="tight" anchorx="margin" anchory="margin"/>
              </v:shape>
            </w:pict>
          </mc:Fallback>
        </mc:AlternateContent>
      </w:r>
    </w:p>
    <w:p w:rsidR="00ED057E" w:rsidRPr="00941600" w:rsidRDefault="00ED057E" w:rsidP="00E61E12">
      <w:pPr>
        <w:rPr>
          <w:rFonts w:cs="Arial"/>
          <w:sz w:val="18"/>
          <w:szCs w:val="18"/>
        </w:rPr>
      </w:pPr>
    </w:p>
    <w:p w:rsidR="00941600" w:rsidRDefault="00941600" w:rsidP="00E61E12">
      <w:pPr>
        <w:rPr>
          <w:rFonts w:cs="Arial"/>
          <w:noProof/>
          <w:sz w:val="18"/>
          <w:szCs w:val="18"/>
          <w:lang w:bidi="ar-SA"/>
        </w:rPr>
      </w:pPr>
    </w:p>
    <w:p w:rsidR="00941600" w:rsidRDefault="00941600" w:rsidP="00E61E12">
      <w:pPr>
        <w:rPr>
          <w:rFonts w:cs="Arial"/>
          <w:noProof/>
          <w:sz w:val="18"/>
          <w:szCs w:val="18"/>
          <w:lang w:bidi="ar-SA"/>
        </w:rPr>
      </w:pPr>
    </w:p>
    <w:p w:rsidR="00941600" w:rsidRDefault="00941600" w:rsidP="00E61E12">
      <w:pPr>
        <w:rPr>
          <w:rFonts w:cs="Arial"/>
          <w:noProof/>
          <w:sz w:val="18"/>
          <w:szCs w:val="18"/>
          <w:lang w:bidi="ar-SA"/>
        </w:rPr>
      </w:pPr>
    </w:p>
    <w:p w:rsidR="00941600" w:rsidRDefault="00941600" w:rsidP="00E61E12">
      <w:pPr>
        <w:rPr>
          <w:rFonts w:cs="Arial"/>
          <w:noProof/>
          <w:sz w:val="18"/>
          <w:szCs w:val="18"/>
          <w:lang w:bidi="ar-SA"/>
        </w:rPr>
      </w:pPr>
    </w:p>
    <w:p w:rsidR="00941600" w:rsidRDefault="00941600" w:rsidP="00E61E12">
      <w:pPr>
        <w:rPr>
          <w:rFonts w:cs="Arial"/>
          <w:noProof/>
          <w:sz w:val="18"/>
          <w:szCs w:val="18"/>
          <w:lang w:bidi="ar-SA"/>
        </w:rPr>
      </w:pPr>
    </w:p>
    <w:p w:rsidR="00941600" w:rsidRDefault="00941600" w:rsidP="00E61E12">
      <w:pPr>
        <w:rPr>
          <w:rFonts w:cs="Arial"/>
          <w:noProof/>
          <w:sz w:val="18"/>
          <w:szCs w:val="18"/>
          <w:lang w:bidi="ar-SA"/>
        </w:rPr>
      </w:pPr>
    </w:p>
    <w:p w:rsidR="00ED057E" w:rsidRPr="00941600" w:rsidRDefault="002E42AF" w:rsidP="00E61E12">
      <w:pPr>
        <w:rPr>
          <w:rFonts w:cs="Arial"/>
          <w:sz w:val="18"/>
          <w:szCs w:val="18"/>
        </w:rPr>
      </w:pPr>
      <w:r w:rsidRPr="00941600">
        <w:rPr>
          <w:rFonts w:cs="Arial"/>
          <w:noProof/>
          <w:sz w:val="18"/>
          <w:szCs w:val="18"/>
          <w:lang w:val="en-US" w:eastAsia="en-US" w:bidi="ar-SA"/>
        </w:rPr>
        <w:drawing>
          <wp:anchor distT="0" distB="0" distL="114300" distR="114300" simplePos="0" relativeHeight="251688448" behindDoc="1" locked="0" layoutInCell="1" allowOverlap="1" wp14:anchorId="16AA5BAC" wp14:editId="208B99BF">
            <wp:simplePos x="0" y="0"/>
            <wp:positionH relativeFrom="margin">
              <wp:posOffset>88265</wp:posOffset>
            </wp:positionH>
            <wp:positionV relativeFrom="margin">
              <wp:posOffset>5859780</wp:posOffset>
            </wp:positionV>
            <wp:extent cx="4505325" cy="2263775"/>
            <wp:effectExtent l="0" t="0" r="9525" b="0"/>
            <wp:wrapTight wrapText="bothSides">
              <wp:wrapPolygon edited="0">
                <wp:start x="183" y="0"/>
                <wp:lineTo x="0" y="18177"/>
                <wp:lineTo x="274" y="20358"/>
                <wp:lineTo x="21098" y="20358"/>
                <wp:lineTo x="21098" y="20358"/>
                <wp:lineTo x="21189" y="17631"/>
                <wp:lineTo x="21463" y="5817"/>
                <wp:lineTo x="21646" y="4726"/>
                <wp:lineTo x="21646" y="0"/>
                <wp:lineTo x="183" y="0"/>
              </wp:wrapPolygon>
            </wp:wrapTight>
            <wp:docPr id="318" name="Picture 143" descr="Signs on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s on page.png"/>
                    <pic:cNvPicPr/>
                  </pic:nvPicPr>
                  <pic:blipFill>
                    <a:blip r:embed="rId70" cstate="screen"/>
                    <a:srcRect t="23746" r="25457" b="51117"/>
                    <a:stretch>
                      <a:fillRect/>
                    </a:stretch>
                  </pic:blipFill>
                  <pic:spPr>
                    <a:xfrm>
                      <a:off x="0" y="0"/>
                      <a:ext cx="4505325" cy="2263775"/>
                    </a:xfrm>
                    <a:prstGeom prst="rect">
                      <a:avLst/>
                    </a:prstGeom>
                  </pic:spPr>
                </pic:pic>
              </a:graphicData>
            </a:graphic>
          </wp:anchor>
        </w:drawing>
      </w:r>
    </w:p>
    <w:p w:rsidR="00ED057E" w:rsidRPr="00941600" w:rsidRDefault="00ED057E" w:rsidP="00E61E12">
      <w:pPr>
        <w:rPr>
          <w:rFonts w:cs="Arial"/>
          <w:sz w:val="18"/>
          <w:szCs w:val="18"/>
        </w:rPr>
      </w:pPr>
    </w:p>
    <w:p w:rsidR="00ED057E" w:rsidRPr="00941600" w:rsidRDefault="00ED057E" w:rsidP="00E61E12">
      <w:pPr>
        <w:rPr>
          <w:rFonts w:cs="Arial"/>
          <w:sz w:val="18"/>
          <w:szCs w:val="18"/>
        </w:rPr>
      </w:pPr>
    </w:p>
    <w:p w:rsidR="00ED057E" w:rsidRPr="00941600" w:rsidRDefault="00ED057E" w:rsidP="00E61E12">
      <w:pPr>
        <w:rPr>
          <w:rFonts w:cs="Arial"/>
          <w:sz w:val="18"/>
          <w:szCs w:val="18"/>
        </w:rPr>
      </w:pPr>
    </w:p>
    <w:p w:rsidR="00D126B7" w:rsidRPr="00941600" w:rsidRDefault="00941600" w:rsidP="00E61E12">
      <w:pPr>
        <w:rPr>
          <w:rFonts w:cs="Arial"/>
          <w:sz w:val="18"/>
          <w:szCs w:val="18"/>
        </w:rPr>
      </w:pPr>
      <w:r w:rsidRPr="00941600">
        <w:rPr>
          <w:rFonts w:cs="Arial"/>
          <w:noProof/>
          <w:sz w:val="18"/>
          <w:szCs w:val="18"/>
          <w:lang w:val="en-US" w:eastAsia="en-US" w:bidi="ar-SA"/>
        </w:rPr>
        <w:lastRenderedPageBreak/>
        <w:drawing>
          <wp:anchor distT="0" distB="0" distL="114300" distR="114300" simplePos="0" relativeHeight="251734528" behindDoc="1" locked="0" layoutInCell="1" allowOverlap="1" wp14:anchorId="5DCCF3CA" wp14:editId="1AB16ADF">
            <wp:simplePos x="0" y="0"/>
            <wp:positionH relativeFrom="margin">
              <wp:posOffset>109855</wp:posOffset>
            </wp:positionH>
            <wp:positionV relativeFrom="margin">
              <wp:posOffset>103505</wp:posOffset>
            </wp:positionV>
            <wp:extent cx="5687695" cy="2252345"/>
            <wp:effectExtent l="0" t="0" r="0" b="0"/>
            <wp:wrapTight wrapText="bothSides">
              <wp:wrapPolygon edited="0">
                <wp:start x="0" y="1462"/>
                <wp:lineTo x="0" y="19365"/>
                <wp:lineTo x="217" y="20279"/>
                <wp:lineTo x="15699" y="20279"/>
                <wp:lineTo x="15771" y="16442"/>
                <wp:lineTo x="21559" y="15346"/>
                <wp:lineTo x="21559" y="7856"/>
                <wp:lineTo x="15771" y="7673"/>
                <wp:lineTo x="15699" y="2192"/>
                <wp:lineTo x="15554" y="1462"/>
                <wp:lineTo x="0" y="1462"/>
              </wp:wrapPolygon>
            </wp:wrapTight>
            <wp:docPr id="265" name="Picture 143" descr="Signs on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s on page.png"/>
                    <pic:cNvPicPr/>
                  </pic:nvPicPr>
                  <pic:blipFill>
                    <a:blip r:embed="rId70" cstate="screen"/>
                    <a:srcRect t="48510" b="23562"/>
                    <a:stretch>
                      <a:fillRect/>
                    </a:stretch>
                  </pic:blipFill>
                  <pic:spPr>
                    <a:xfrm>
                      <a:off x="0" y="0"/>
                      <a:ext cx="5687695" cy="2252345"/>
                    </a:xfrm>
                    <a:prstGeom prst="rect">
                      <a:avLst/>
                    </a:prstGeom>
                  </pic:spPr>
                </pic:pic>
              </a:graphicData>
            </a:graphic>
            <wp14:sizeRelH relativeFrom="margin">
              <wp14:pctWidth>0</wp14:pctWidth>
            </wp14:sizeRelH>
            <wp14:sizeRelV relativeFrom="margin">
              <wp14:pctHeight>0</wp14:pctHeight>
            </wp14:sizeRelV>
          </wp:anchor>
        </w:drawing>
      </w:r>
    </w:p>
    <w:p w:rsidR="00D126B7" w:rsidRPr="00941600" w:rsidRDefault="00D126B7" w:rsidP="00E61E12">
      <w:pPr>
        <w:rPr>
          <w:rFonts w:cs="Arial"/>
          <w:sz w:val="18"/>
          <w:szCs w:val="18"/>
        </w:rPr>
      </w:pPr>
    </w:p>
    <w:p w:rsidR="00D126B7" w:rsidRPr="00941600" w:rsidRDefault="00D126B7" w:rsidP="00E61E12">
      <w:pPr>
        <w:rPr>
          <w:rFonts w:cs="Arial"/>
          <w:sz w:val="18"/>
          <w:szCs w:val="18"/>
        </w:rPr>
      </w:pPr>
    </w:p>
    <w:p w:rsidR="00D126B7" w:rsidRPr="00941600" w:rsidRDefault="00D126B7" w:rsidP="00E61E12">
      <w:pPr>
        <w:rPr>
          <w:rFonts w:cs="Arial"/>
          <w:sz w:val="18"/>
          <w:szCs w:val="18"/>
        </w:rPr>
      </w:pPr>
    </w:p>
    <w:p w:rsidR="00D126B7" w:rsidRPr="00941600" w:rsidRDefault="00D126B7" w:rsidP="00E61E12">
      <w:pPr>
        <w:rPr>
          <w:rFonts w:cs="Arial"/>
          <w:sz w:val="18"/>
          <w:szCs w:val="18"/>
        </w:rPr>
      </w:pPr>
    </w:p>
    <w:p w:rsidR="00D126B7" w:rsidRPr="00941600" w:rsidRDefault="00D126B7" w:rsidP="00E61E12">
      <w:pPr>
        <w:rPr>
          <w:rFonts w:cs="Arial"/>
          <w:sz w:val="18"/>
          <w:szCs w:val="18"/>
        </w:rPr>
      </w:pPr>
    </w:p>
    <w:p w:rsidR="00D126B7" w:rsidRPr="00941600" w:rsidRDefault="00D126B7" w:rsidP="00E61E12">
      <w:pPr>
        <w:rPr>
          <w:rFonts w:cs="Arial"/>
          <w:sz w:val="18"/>
          <w:szCs w:val="18"/>
        </w:rPr>
      </w:pPr>
    </w:p>
    <w:p w:rsidR="00D126B7" w:rsidRPr="00941600" w:rsidRDefault="00D126B7" w:rsidP="00E61E12">
      <w:pPr>
        <w:rPr>
          <w:rFonts w:cs="Arial"/>
          <w:sz w:val="18"/>
          <w:szCs w:val="18"/>
        </w:rPr>
      </w:pPr>
    </w:p>
    <w:p w:rsidR="00D126B7" w:rsidRPr="00941600" w:rsidRDefault="002F34B6" w:rsidP="00E61E12">
      <w:pPr>
        <w:rPr>
          <w:rFonts w:cs="Arial"/>
          <w:sz w:val="18"/>
          <w:szCs w:val="18"/>
        </w:rPr>
      </w:pPr>
      <w:r>
        <w:rPr>
          <w:noProof/>
          <w:lang w:val="en-US" w:eastAsia="en-US" w:bidi="ar-SA"/>
        </w:rPr>
        <mc:AlternateContent>
          <mc:Choice Requires="wps">
            <w:drawing>
              <wp:anchor distT="0" distB="0" distL="114300" distR="114300" simplePos="0" relativeHeight="251908096" behindDoc="0" locked="0" layoutInCell="1" allowOverlap="1">
                <wp:simplePos x="0" y="0"/>
                <wp:positionH relativeFrom="margin">
                  <wp:posOffset>-56515</wp:posOffset>
                </wp:positionH>
                <wp:positionV relativeFrom="margin">
                  <wp:posOffset>2632075</wp:posOffset>
                </wp:positionV>
                <wp:extent cx="6172200" cy="14605"/>
                <wp:effectExtent l="19050" t="19050" r="19050" b="23495"/>
                <wp:wrapTight wrapText="bothSides">
                  <wp:wrapPolygon edited="0">
                    <wp:start x="-67" y="-28174"/>
                    <wp:lineTo x="-67" y="28174"/>
                    <wp:lineTo x="21600" y="28174"/>
                    <wp:lineTo x="21600" y="-28174"/>
                    <wp:lineTo x="20067" y="-28174"/>
                    <wp:lineTo x="-67" y="-28174"/>
                  </wp:wrapPolygon>
                </wp:wrapTight>
                <wp:docPr id="550" name="AutoShape 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14605"/>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E65FA3" id="AutoShape 698" o:spid="_x0000_s1026" type="#_x0000_t32" style="position:absolute;margin-left:-4.45pt;margin-top:207.25pt;width:486pt;height:1.15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" strokeweight="3pt">
                <w10:wrap type="tight" anchorx="margin" anchory="margin"/>
              </v:shape>
            </w:pict>
          </mc:Fallback>
        </mc:AlternateContent>
      </w:r>
    </w:p>
    <w:p w:rsidR="00D126B7" w:rsidRPr="00941600" w:rsidRDefault="002E42AF" w:rsidP="00E61E12">
      <w:pPr>
        <w:rPr>
          <w:rFonts w:cs="Arial"/>
          <w:sz w:val="18"/>
          <w:szCs w:val="18"/>
        </w:rPr>
      </w:pPr>
      <w:r w:rsidRPr="00941600">
        <w:rPr>
          <w:rFonts w:cs="Arial"/>
          <w:noProof/>
          <w:sz w:val="18"/>
          <w:szCs w:val="18"/>
          <w:lang w:val="en-US" w:eastAsia="en-US" w:bidi="ar-SA"/>
        </w:rPr>
        <w:drawing>
          <wp:anchor distT="0" distB="0" distL="114300" distR="114300" simplePos="0" relativeHeight="251686400" behindDoc="1" locked="0" layoutInCell="1" allowOverlap="1" wp14:anchorId="4F7F03EA" wp14:editId="56C603B8">
            <wp:simplePos x="0" y="0"/>
            <wp:positionH relativeFrom="margin">
              <wp:posOffset>-103505</wp:posOffset>
            </wp:positionH>
            <wp:positionV relativeFrom="margin">
              <wp:posOffset>2917190</wp:posOffset>
            </wp:positionV>
            <wp:extent cx="6311900" cy="2152650"/>
            <wp:effectExtent l="0" t="0" r="0" b="0"/>
            <wp:wrapTight wrapText="bothSides">
              <wp:wrapPolygon edited="0">
                <wp:start x="0" y="765"/>
                <wp:lineTo x="130" y="21027"/>
                <wp:lineTo x="15581" y="21027"/>
                <wp:lineTo x="15646" y="19306"/>
                <wp:lineTo x="15646" y="16057"/>
                <wp:lineTo x="17928" y="16057"/>
                <wp:lineTo x="21122" y="14336"/>
                <wp:lineTo x="21187" y="6499"/>
                <wp:lineTo x="15646" y="3823"/>
                <wp:lineTo x="15581" y="956"/>
                <wp:lineTo x="15581" y="765"/>
                <wp:lineTo x="0" y="765"/>
              </wp:wrapPolygon>
            </wp:wrapTight>
            <wp:docPr id="317" name="Picture 143" descr="Signs on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s on page.png"/>
                    <pic:cNvPicPr/>
                  </pic:nvPicPr>
                  <pic:blipFill>
                    <a:blip r:embed="rId70" cstate="screen"/>
                    <a:srcRect t="75944"/>
                    <a:stretch>
                      <a:fillRect/>
                    </a:stretch>
                  </pic:blipFill>
                  <pic:spPr>
                    <a:xfrm>
                      <a:off x="0" y="0"/>
                      <a:ext cx="6311900" cy="2152650"/>
                    </a:xfrm>
                    <a:prstGeom prst="rect">
                      <a:avLst/>
                    </a:prstGeom>
                  </pic:spPr>
                </pic:pic>
              </a:graphicData>
            </a:graphic>
          </wp:anchor>
        </w:drawing>
      </w:r>
    </w:p>
    <w:p w:rsidR="00D126B7" w:rsidRPr="00941600" w:rsidRDefault="00D126B7" w:rsidP="00E61E12">
      <w:pPr>
        <w:rPr>
          <w:rFonts w:cs="Arial"/>
          <w:sz w:val="18"/>
          <w:szCs w:val="18"/>
        </w:rPr>
      </w:pPr>
    </w:p>
    <w:p w:rsidR="00D126B7" w:rsidRPr="00941600" w:rsidRDefault="00D126B7" w:rsidP="00E61E12">
      <w:pPr>
        <w:rPr>
          <w:rFonts w:cs="Arial"/>
          <w:sz w:val="18"/>
          <w:szCs w:val="18"/>
        </w:rPr>
      </w:pPr>
    </w:p>
    <w:p w:rsidR="00D126B7" w:rsidRPr="00941600" w:rsidRDefault="00D126B7" w:rsidP="00E61E12">
      <w:pPr>
        <w:rPr>
          <w:rFonts w:cs="Arial"/>
          <w:sz w:val="18"/>
          <w:szCs w:val="18"/>
        </w:rPr>
      </w:pPr>
    </w:p>
    <w:p w:rsidR="00D126B7" w:rsidRPr="00941600" w:rsidRDefault="00D126B7" w:rsidP="00E61E12">
      <w:pPr>
        <w:rPr>
          <w:rFonts w:cs="Arial"/>
          <w:sz w:val="18"/>
          <w:szCs w:val="18"/>
        </w:rPr>
      </w:pPr>
    </w:p>
    <w:p w:rsidR="00D126B7" w:rsidRPr="00941600" w:rsidRDefault="00D126B7" w:rsidP="00E61E12">
      <w:pPr>
        <w:rPr>
          <w:rFonts w:cs="Arial"/>
          <w:sz w:val="18"/>
          <w:szCs w:val="18"/>
        </w:rPr>
      </w:pPr>
    </w:p>
    <w:p w:rsidR="00D126B7" w:rsidRPr="00941600" w:rsidRDefault="00D126B7" w:rsidP="00E61E12">
      <w:pPr>
        <w:rPr>
          <w:rFonts w:cs="Arial"/>
          <w:sz w:val="18"/>
          <w:szCs w:val="18"/>
        </w:rPr>
      </w:pPr>
    </w:p>
    <w:p w:rsidR="00D126B7" w:rsidRPr="00941600" w:rsidRDefault="00D126B7" w:rsidP="00E61E12">
      <w:pPr>
        <w:rPr>
          <w:rFonts w:cs="Arial"/>
          <w:sz w:val="18"/>
          <w:szCs w:val="18"/>
        </w:rPr>
      </w:pPr>
    </w:p>
    <w:p w:rsidR="002E42AF" w:rsidRPr="00941600" w:rsidRDefault="002E42AF" w:rsidP="00E61E12">
      <w:pPr>
        <w:rPr>
          <w:rFonts w:cs="Arial"/>
          <w:sz w:val="18"/>
          <w:szCs w:val="18"/>
        </w:rPr>
      </w:pPr>
    </w:p>
    <w:p w:rsidR="002E42AF" w:rsidRPr="00941600" w:rsidRDefault="002E42AF" w:rsidP="00E61E12">
      <w:pPr>
        <w:rPr>
          <w:rFonts w:cs="Arial"/>
          <w:sz w:val="18"/>
          <w:szCs w:val="18"/>
        </w:rPr>
      </w:pPr>
    </w:p>
    <w:p w:rsidR="002E42AF" w:rsidRPr="00941600" w:rsidRDefault="002E42AF" w:rsidP="00E61E12">
      <w:pPr>
        <w:rPr>
          <w:rFonts w:cs="Arial"/>
          <w:sz w:val="18"/>
          <w:szCs w:val="18"/>
        </w:rPr>
      </w:pPr>
    </w:p>
    <w:p w:rsidR="00D126B7" w:rsidRPr="00941600" w:rsidRDefault="00D126B7" w:rsidP="00E61E12">
      <w:pPr>
        <w:rPr>
          <w:rFonts w:cs="Arial"/>
          <w:sz w:val="18"/>
          <w:szCs w:val="18"/>
        </w:rPr>
      </w:pPr>
    </w:p>
    <w:p w:rsidR="00D126B7" w:rsidRPr="00941600" w:rsidRDefault="002F34B6" w:rsidP="00E61E12">
      <w:pPr>
        <w:rPr>
          <w:rFonts w:cs="Arial"/>
          <w:sz w:val="18"/>
          <w:szCs w:val="18"/>
        </w:rPr>
      </w:pPr>
      <w:r>
        <w:rPr>
          <w:noProof/>
          <w:lang w:val="en-US" w:eastAsia="en-US" w:bidi="ar-SA"/>
        </w:rPr>
        <mc:AlternateContent>
          <mc:Choice Requires="wpg">
            <w:drawing>
              <wp:anchor distT="0" distB="0" distL="114300" distR="114300" simplePos="0" relativeHeight="251728896" behindDoc="1" locked="0" layoutInCell="1" allowOverlap="1">
                <wp:simplePos x="0" y="0"/>
                <wp:positionH relativeFrom="margin">
                  <wp:posOffset>2743200</wp:posOffset>
                </wp:positionH>
                <wp:positionV relativeFrom="paragraph">
                  <wp:posOffset>11430</wp:posOffset>
                </wp:positionV>
                <wp:extent cx="1407160" cy="1075055"/>
                <wp:effectExtent l="0" t="0" r="2540" b="0"/>
                <wp:wrapTight wrapText="bothSides">
                  <wp:wrapPolygon edited="0">
                    <wp:start x="19007" y="0"/>
                    <wp:lineTo x="0" y="1148"/>
                    <wp:lineTo x="0" y="16458"/>
                    <wp:lineTo x="18422" y="17607"/>
                    <wp:lineTo x="21347" y="17607"/>
                    <wp:lineTo x="21347" y="0"/>
                    <wp:lineTo x="19007" y="0"/>
                  </wp:wrapPolygon>
                </wp:wrapTight>
                <wp:docPr id="6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7160" cy="1075055"/>
                          <a:chOff x="5801191" y="1131474"/>
                          <a:chExt cx="2918519" cy="3205159"/>
                        </a:xfrm>
                      </wpg:grpSpPr>
                      <pic:pic xmlns:pic="http://schemas.openxmlformats.org/drawingml/2006/picture">
                        <pic:nvPicPr>
                          <pic:cNvPr id="611" name="Picture 1" descr="EHS Flag Logo ver 77"/>
                          <pic:cNvPicPr>
                            <a:picLocks noChangeAspect="1" noChangeArrowheads="1"/>
                          </pic:cNvPicPr>
                        </pic:nvPicPr>
                        <pic:blipFill>
                          <a:blip r:embed="rId9" cstate="screen">
                            <a:clrChange>
                              <a:clrFrom>
                                <a:srgbClr val="FEFEFE"/>
                              </a:clrFrom>
                              <a:clrTo>
                                <a:srgbClr val="FEFEFE">
                                  <a:alpha val="0"/>
                                </a:srgbClr>
                              </a:clrTo>
                            </a:clrChange>
                          </a:blip>
                          <a:srcRect/>
                          <a:stretch>
                            <a:fillRect/>
                          </a:stretch>
                        </pic:blipFill>
                        <pic:spPr bwMode="auto">
                          <a:xfrm>
                            <a:off x="5801191" y="1131474"/>
                            <a:ext cx="2909456" cy="2531016"/>
                          </a:xfrm>
                          <a:prstGeom prst="rect">
                            <a:avLst/>
                          </a:prstGeom>
                          <a:noFill/>
                          <a:ln w="9525" algn="in">
                            <a:noFill/>
                            <a:miter lim="800000"/>
                            <a:headEnd/>
                            <a:tailEnd/>
                          </a:ln>
                          <a:effectLst/>
                        </pic:spPr>
                      </pic:pic>
                      <wps:wsp>
                        <wps:cNvPr id="612" name="TextBox 9"/>
                        <wps:cNvSpPr txBox="1"/>
                        <wps:spPr>
                          <a:xfrm>
                            <a:off x="5819665" y="3559393"/>
                            <a:ext cx="2900045" cy="777240"/>
                          </a:xfrm>
                          <a:prstGeom prst="rect">
                            <a:avLst/>
                          </a:prstGeom>
                          <a:noFill/>
                        </wps:spPr>
                        <wps:txbx>
                          <w:txbxContent>
                            <w:p w:rsidR="00685636" w:rsidRDefault="00685636" w:rsidP="00F61649">
                              <w:pPr>
                                <w:pStyle w:val="NormalWeb"/>
                                <w:spacing w:before="0" w:beforeAutospacing="0" w:after="0" w:afterAutospacing="0" w:line="360" w:lineRule="exact"/>
                                <w:textAlignment w:val="baseline"/>
                              </w:pPr>
                              <w:r>
                                <w:rPr>
                                  <w:rFonts w:ascii="Castellar" w:eastAsia="Gulim" w:hAnsi="Castellar" w:cs="ItalicT"/>
                                  <w:color w:val="000000"/>
                                  <w:spacing w:val="60"/>
                                  <w:kern w:val="24"/>
                                  <w:sz w:val="32"/>
                                  <w:szCs w:val="32"/>
                                  <w:lang w:val="en-US"/>
                                </w:rPr>
                                <w:t xml:space="preserve"> </w:t>
                              </w:r>
                              <w:proofErr w:type="spellStart"/>
                              <w:r>
                                <w:rPr>
                                  <w:rFonts w:ascii="Castellar" w:eastAsia="Gulim" w:hAnsi="Castellar" w:cs="ItalicT"/>
                                  <w:color w:val="000000"/>
                                  <w:spacing w:val="60"/>
                                  <w:kern w:val="24"/>
                                  <w:sz w:val="32"/>
                                  <w:szCs w:val="32"/>
                                  <w:lang w:val="en-US"/>
                                </w:rPr>
                                <w:t>Fwatches</w:t>
                              </w:r>
                              <w:proofErr w:type="spellEnd"/>
                              <w:r>
                                <w:rPr>
                                  <w:rFonts w:ascii="Castellar" w:eastAsia="Gulim" w:hAnsi="Castellar" w:cs="ItalicT"/>
                                  <w:color w:val="000000"/>
                                  <w:spacing w:val="60"/>
                                  <w:kern w:val="24"/>
                                  <w:sz w:val="32"/>
                                  <w:szCs w:val="32"/>
                                  <w:lang w:val="en-US"/>
                                </w:rPr>
                                <w:t xml:space="preserve"> out for everyone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051" style="position:absolute;margin-left:3in;margin-top:.9pt;width:110.8pt;height:84.65pt;z-index:-251587584;mso-position-horizontal-relative:margin;mso-width-relative:margin;mso-height-relative:margin" coordorigin="58011,11314" coordsize="29185,32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">
                <v:shape id="Picture 1" o:spid="_x0000_s1052" type="#_x0000_t75" alt="EHS Flag Logo ver 77" style="position:absolute;left:58011;top:11314;width:29095;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" insetpen="t">
                  <v:imagedata r:id="rId10" o:title="EHS Flag Logo ver 77" chromakey="#fefefe"/>
                </v:shape>
                <v:shape id="_x0000_s1053" type="#_x0000_t202" style="position:absolute;left:58196;top:35593;width:29001;height:7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" filled="f" stroked="f">
                  <v:textbox>
                    <w:txbxContent>
                      <w:p w:rsidR="00685636" w:rsidRDefault="00685636" w:rsidP="00F61649">
                        <w:pPr>
                          <w:pStyle w:val="NormalWeb"/>
                          <w:spacing w:before="0" w:beforeAutospacing="0" w:after="0" w:afterAutospacing="0" w:line="360" w:lineRule="exact"/>
                          <w:textAlignment w:val="baseline"/>
                        </w:pPr>
                        <w:r>
                          <w:rPr>
                            <w:rFonts w:ascii="Castellar" w:eastAsia="Gulim" w:hAnsi="Castellar" w:cs="ItalicT"/>
                            <w:color w:val="000000"/>
                            <w:spacing w:val="60"/>
                            <w:kern w:val="24"/>
                            <w:sz w:val="32"/>
                            <w:szCs w:val="32"/>
                            <w:lang w:val="en-US"/>
                          </w:rPr>
                          <w:t xml:space="preserve"> </w:t>
                        </w:r>
                        <w:proofErr w:type="spellStart"/>
                        <w:r>
                          <w:rPr>
                            <w:rFonts w:ascii="Castellar" w:eastAsia="Gulim" w:hAnsi="Castellar" w:cs="ItalicT"/>
                            <w:color w:val="000000"/>
                            <w:spacing w:val="60"/>
                            <w:kern w:val="24"/>
                            <w:sz w:val="32"/>
                            <w:szCs w:val="32"/>
                            <w:lang w:val="en-US"/>
                          </w:rPr>
                          <w:t>Fwatches</w:t>
                        </w:r>
                        <w:proofErr w:type="spellEnd"/>
                        <w:r>
                          <w:rPr>
                            <w:rFonts w:ascii="Castellar" w:eastAsia="Gulim" w:hAnsi="Castellar" w:cs="ItalicT"/>
                            <w:color w:val="000000"/>
                            <w:spacing w:val="60"/>
                            <w:kern w:val="24"/>
                            <w:sz w:val="32"/>
                            <w:szCs w:val="32"/>
                            <w:lang w:val="en-US"/>
                          </w:rPr>
                          <w:t xml:space="preserve"> out for everyone</w:t>
                        </w:r>
                      </w:p>
                    </w:txbxContent>
                  </v:textbox>
                </v:shape>
                <w10:wrap type="tight" anchorx="margin"/>
              </v:group>
            </w:pict>
          </mc:Fallback>
        </mc:AlternateContent>
      </w:r>
    </w:p>
    <w:p w:rsidR="00D126B7" w:rsidRPr="00941600" w:rsidRDefault="00D126B7" w:rsidP="00E61E12">
      <w:pPr>
        <w:rPr>
          <w:rFonts w:cs="Arial"/>
          <w:sz w:val="18"/>
          <w:szCs w:val="18"/>
        </w:rPr>
      </w:pPr>
    </w:p>
    <w:p w:rsidR="00D126B7" w:rsidRPr="00941600" w:rsidRDefault="00D126B7" w:rsidP="00E61E12">
      <w:pPr>
        <w:rPr>
          <w:rFonts w:cs="Arial"/>
          <w:sz w:val="18"/>
          <w:szCs w:val="18"/>
        </w:rPr>
      </w:pPr>
    </w:p>
    <w:p w:rsidR="004252DE" w:rsidRPr="00941600" w:rsidRDefault="004252DE" w:rsidP="00E61E12">
      <w:pPr>
        <w:rPr>
          <w:rFonts w:cs="Arial"/>
          <w:sz w:val="18"/>
          <w:szCs w:val="18"/>
        </w:rPr>
      </w:pPr>
    </w:p>
    <w:p w:rsidR="004252DE" w:rsidRPr="00941600" w:rsidRDefault="004252DE" w:rsidP="00E61E12">
      <w:pPr>
        <w:rPr>
          <w:rFonts w:cs="Arial"/>
          <w:sz w:val="18"/>
          <w:szCs w:val="18"/>
        </w:rPr>
      </w:pPr>
    </w:p>
    <w:p w:rsidR="00D46FFF" w:rsidRPr="00941600" w:rsidRDefault="00D46FFF" w:rsidP="00E61E12">
      <w:pPr>
        <w:rPr>
          <w:rFonts w:cs="Arial"/>
          <w:sz w:val="18"/>
          <w:szCs w:val="18"/>
        </w:rPr>
        <w:sectPr w:rsidR="00D46FFF" w:rsidRPr="00941600" w:rsidSect="000C6145">
          <w:headerReference w:type="even" r:id="rId71"/>
          <w:headerReference w:type="default" r:id="rId72"/>
          <w:endnotePr>
            <w:numFmt w:val="decimal"/>
          </w:endnotePr>
          <w:pgSz w:w="12240" w:h="15840" w:code="1"/>
          <w:pgMar w:top="720" w:right="1080" w:bottom="720" w:left="1440" w:header="720" w:footer="144" w:gutter="0"/>
          <w:cols w:space="720"/>
          <w:docGrid w:linePitch="360"/>
        </w:sectPr>
      </w:pPr>
    </w:p>
    <w:p w:rsidR="00FB3910" w:rsidRDefault="002F34B6" w:rsidP="00050185">
      <w:pPr>
        <w:pStyle w:val="Heading1"/>
        <w:spacing w:after="360"/>
      </w:pPr>
      <w:r>
        <w:rPr>
          <w:lang w:val="en-US" w:eastAsia="en-US" w:bidi="ar-SA"/>
        </w:rPr>
        <w:lastRenderedPageBreak/>
        <mc:AlternateContent>
          <mc:Choice Requires="wps">
            <w:drawing>
              <wp:anchor distT="0" distB="0" distL="114300" distR="114300" simplePos="0" relativeHeight="251726848" behindDoc="1" locked="0" layoutInCell="1" allowOverlap="1">
                <wp:simplePos x="0" y="0"/>
                <wp:positionH relativeFrom="column">
                  <wp:posOffset>-23495</wp:posOffset>
                </wp:positionH>
                <wp:positionV relativeFrom="paragraph">
                  <wp:posOffset>-110490</wp:posOffset>
                </wp:positionV>
                <wp:extent cx="719455" cy="737235"/>
                <wp:effectExtent l="19050" t="19050" r="23495" b="24765"/>
                <wp:wrapNone/>
                <wp:docPr id="549"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737235"/>
                        </a:xfrm>
                        <a:prstGeom prst="rect">
                          <a:avLst/>
                        </a:prstGeom>
                        <a:solidFill>
                          <a:srgbClr val="FFFF00"/>
                        </a:solidFill>
                        <a:ln w="38100">
                          <a:solidFill>
                            <a:srgbClr val="FF0000"/>
                          </a:solidFill>
                          <a:miter lim="800000"/>
                          <a:headEnd/>
                          <a:tailEnd/>
                        </a:ln>
                      </wps:spPr>
                      <wps:txbx>
                        <w:txbxContent>
                          <w:p w:rsidR="00685636" w:rsidRPr="00FB21F4" w:rsidRDefault="00685636" w:rsidP="00FB3910">
                            <w:pPr>
                              <w:spacing w:line="240" w:lineRule="auto"/>
                              <w:jc w:val="center"/>
                              <w:rPr>
                                <w:b/>
                                <w:sz w:val="96"/>
                              </w:rPr>
                            </w:pPr>
                            <w:r>
                              <w:rPr>
                                <w:b/>
                                <w:sz w:val="96"/>
                              </w:rPr>
                              <w:t>4</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54" type="#_x0000_t202" style="position:absolute;left:0;text-align:left;margin-left:-1.85pt;margin-top:-8.7pt;width:56.65pt;height:58.0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" fillcolor="yellow" strokecolor="red" strokeweight="3pt">
                <v:textbox>
                  <w:txbxContent>
                    <w:p w:rsidR="00685636" w:rsidRPr="00FB21F4" w:rsidRDefault="00685636" w:rsidP="00FB3910">
                      <w:pPr>
                        <w:spacing w:line="240" w:lineRule="auto"/>
                        <w:jc w:val="center"/>
                        <w:rPr>
                          <w:b/>
                          <w:sz w:val="96"/>
                        </w:rPr>
                      </w:pPr>
                      <w:r>
                        <w:rPr>
                          <w:b/>
                          <w:sz w:val="96"/>
                        </w:rPr>
                        <w:t>4</w:t>
                      </w:r>
                    </w:p>
                  </w:txbxContent>
                </v:textbox>
              </v:shape>
            </w:pict>
          </mc:Fallback>
        </mc:AlternateContent>
      </w:r>
      <w:r w:rsidR="00312FFE">
        <w:t xml:space="preserve">    Equipo de protección personal (PPE)</w:t>
      </w:r>
    </w:p>
    <w:p w:rsidR="00FB3910" w:rsidRDefault="003403F6" w:rsidP="00FB3910">
      <w:pPr>
        <w:pStyle w:val="Heading2"/>
        <w:numPr>
          <w:ilvl w:val="0"/>
          <w:numId w:val="0"/>
        </w:numPr>
        <w:rPr>
          <w:sz w:val="28"/>
        </w:rPr>
      </w:pPr>
      <w:r>
        <w:rPr>
          <w:noProof/>
          <w:sz w:val="28"/>
          <w:lang w:val="en-US" w:eastAsia="en-US" w:bidi="ar-SA"/>
        </w:rPr>
        <w:drawing>
          <wp:anchor distT="0" distB="0" distL="36830" distR="36830" simplePos="0" relativeHeight="251617792" behindDoc="1" locked="0" layoutInCell="1" allowOverlap="1" wp14:anchorId="62F357C0" wp14:editId="2C7A3D96">
            <wp:simplePos x="0" y="0"/>
            <wp:positionH relativeFrom="column">
              <wp:posOffset>5422900</wp:posOffset>
            </wp:positionH>
            <wp:positionV relativeFrom="paragraph">
              <wp:posOffset>237490</wp:posOffset>
            </wp:positionV>
            <wp:extent cx="715645" cy="616585"/>
            <wp:effectExtent l="19050" t="0" r="8255" b="0"/>
            <wp:wrapTight wrapText="left">
              <wp:wrapPolygon edited="0">
                <wp:start x="-575" y="0"/>
                <wp:lineTo x="-575" y="20688"/>
                <wp:lineTo x="21849" y="20688"/>
                <wp:lineTo x="21849" y="0"/>
                <wp:lineTo x="-575" y="0"/>
              </wp:wrapPolygon>
            </wp:wrapTight>
            <wp:docPr id="148" name="Picture 275" descr="http://www.freeclipartnow.com/d/41723-1/hearing-protection-required-sign.jpg"/>
            <wp:cNvGraphicFramePr/>
            <a:graphic xmlns:a="http://schemas.openxmlformats.org/drawingml/2006/main">
              <a:graphicData uri="http://schemas.openxmlformats.org/drawingml/2006/picture">
                <pic:pic xmlns:pic="http://schemas.openxmlformats.org/drawingml/2006/picture">
                  <pic:nvPicPr>
                    <pic:cNvPr id="379909" name="Picture 7" descr="http://www.freeclipartnow.com/d/41723-1/hearing-protection-required-sign.jpg"/>
                    <pic:cNvPicPr>
                      <a:picLocks noChangeAspect="1" noChangeArrowheads="1"/>
                    </pic:cNvPicPr>
                  </pic:nvPicPr>
                  <pic:blipFill>
                    <a:blip r:embed="rId73" cstate="screen"/>
                    <a:srcRect/>
                    <a:stretch>
                      <a:fillRect/>
                    </a:stretch>
                  </pic:blipFill>
                  <pic:spPr bwMode="auto">
                    <a:xfrm>
                      <a:off x="0" y="0"/>
                      <a:ext cx="715645" cy="616585"/>
                    </a:xfrm>
                    <a:prstGeom prst="rect">
                      <a:avLst/>
                    </a:prstGeom>
                    <a:noFill/>
                    <a:ln w="9525">
                      <a:noFill/>
                      <a:miter lim="800000"/>
                      <a:headEnd/>
                      <a:tailEnd/>
                    </a:ln>
                  </pic:spPr>
                </pic:pic>
              </a:graphicData>
            </a:graphic>
          </wp:anchor>
        </w:drawing>
      </w:r>
      <w:r>
        <w:rPr>
          <w:sz w:val="28"/>
        </w:rPr>
        <w:t>PPE</w:t>
      </w:r>
    </w:p>
    <w:p w:rsidR="00FB3910" w:rsidRDefault="003403F6" w:rsidP="00050185">
      <w:pPr>
        <w:spacing w:after="120"/>
        <w:rPr>
          <w:sz w:val="20"/>
        </w:rPr>
      </w:pPr>
      <w:r>
        <w:rPr>
          <w:noProof/>
          <w:sz w:val="20"/>
          <w:lang w:val="en-US" w:eastAsia="en-US" w:bidi="ar-SA"/>
        </w:rPr>
        <w:drawing>
          <wp:anchor distT="0" distB="0" distL="45720" distR="45720" simplePos="0" relativeHeight="251621888" behindDoc="1" locked="0" layoutInCell="1" allowOverlap="1" wp14:anchorId="68997F5A" wp14:editId="63B7940F">
            <wp:simplePos x="0" y="0"/>
            <wp:positionH relativeFrom="column">
              <wp:posOffset>5159375</wp:posOffset>
            </wp:positionH>
            <wp:positionV relativeFrom="paragraph">
              <wp:posOffset>615950</wp:posOffset>
            </wp:positionV>
            <wp:extent cx="671830" cy="626745"/>
            <wp:effectExtent l="19050" t="0" r="0" b="0"/>
            <wp:wrapTight wrapText="left">
              <wp:wrapPolygon edited="0">
                <wp:start x="-612" y="0"/>
                <wp:lineTo x="-612" y="21009"/>
                <wp:lineTo x="21437" y="21009"/>
                <wp:lineTo x="21437" y="0"/>
                <wp:lineTo x="-612" y="0"/>
              </wp:wrapPolygon>
            </wp:wrapTight>
            <wp:docPr id="277" name="Picture 277" descr="http://www.freeclipartnow.com/d/41719-1/hard-hat-reequired-sign.jpg"/>
            <wp:cNvGraphicFramePr/>
            <a:graphic xmlns:a="http://schemas.openxmlformats.org/drawingml/2006/main">
              <a:graphicData uri="http://schemas.openxmlformats.org/drawingml/2006/picture">
                <pic:pic xmlns:pic="http://schemas.openxmlformats.org/drawingml/2006/picture">
                  <pic:nvPicPr>
                    <pic:cNvPr id="379908" name="Picture 13" descr="http://www.freeclipartnow.com/d/41719-1/hard-hat-reequired-sign.jpg"/>
                    <pic:cNvPicPr>
                      <a:picLocks noChangeAspect="1" noChangeArrowheads="1"/>
                    </pic:cNvPicPr>
                  </pic:nvPicPr>
                  <pic:blipFill>
                    <a:blip r:embed="rId74" cstate="screen"/>
                    <a:srcRect/>
                    <a:stretch>
                      <a:fillRect/>
                    </a:stretch>
                  </pic:blipFill>
                  <pic:spPr bwMode="auto">
                    <a:xfrm>
                      <a:off x="0" y="0"/>
                      <a:ext cx="671830" cy="626745"/>
                    </a:xfrm>
                    <a:prstGeom prst="rect">
                      <a:avLst/>
                    </a:prstGeom>
                    <a:noFill/>
                    <a:ln w="9525">
                      <a:noFill/>
                      <a:miter lim="800000"/>
                      <a:headEnd/>
                      <a:tailEnd/>
                    </a:ln>
                  </pic:spPr>
                </pic:pic>
              </a:graphicData>
            </a:graphic>
          </wp:anchor>
        </w:drawing>
      </w:r>
      <w:r>
        <w:rPr>
          <w:noProof/>
          <w:sz w:val="20"/>
          <w:lang w:val="en-US" w:eastAsia="en-US" w:bidi="ar-SA"/>
        </w:rPr>
        <w:drawing>
          <wp:anchor distT="0" distB="0" distL="73025" distR="73025" simplePos="0" relativeHeight="251615744" behindDoc="1" locked="0" layoutInCell="1" allowOverlap="1" wp14:anchorId="14B7E0AA" wp14:editId="6D328BBC">
            <wp:simplePos x="0" y="0"/>
            <wp:positionH relativeFrom="column">
              <wp:posOffset>-11430</wp:posOffset>
            </wp:positionH>
            <wp:positionV relativeFrom="paragraph">
              <wp:posOffset>354330</wp:posOffset>
            </wp:positionV>
            <wp:extent cx="645795" cy="552450"/>
            <wp:effectExtent l="19050" t="0" r="1905" b="0"/>
            <wp:wrapTight wrapText="bothSides">
              <wp:wrapPolygon edited="0">
                <wp:start x="6372" y="0"/>
                <wp:lineTo x="2549" y="2234"/>
                <wp:lineTo x="-637" y="7448"/>
                <wp:lineTo x="-637" y="14152"/>
                <wp:lineTo x="4460" y="20855"/>
                <wp:lineTo x="6372" y="20855"/>
                <wp:lineTo x="15292" y="20855"/>
                <wp:lineTo x="17204" y="20855"/>
                <wp:lineTo x="21664" y="14897"/>
                <wp:lineTo x="21664" y="6703"/>
                <wp:lineTo x="19115" y="2234"/>
                <wp:lineTo x="15292" y="0"/>
                <wp:lineTo x="6372" y="0"/>
              </wp:wrapPolygon>
            </wp:wrapTight>
            <wp:docPr id="274" name="Picture 274" descr="http://0.tqn.com/d/chemistry/1/0/H/h/respiratoryprotection.jpg"/>
            <wp:cNvGraphicFramePr/>
            <a:graphic xmlns:a="http://schemas.openxmlformats.org/drawingml/2006/main">
              <a:graphicData uri="http://schemas.openxmlformats.org/drawingml/2006/picture">
                <pic:pic xmlns:pic="http://schemas.openxmlformats.org/drawingml/2006/picture">
                  <pic:nvPicPr>
                    <pic:cNvPr id="379910" name="Picture 10" descr="http://0.tqn.com/d/chemistry/1/0/H/h/respiratoryprotection.jpg"/>
                    <pic:cNvPicPr>
                      <a:picLocks noChangeAspect="1" noChangeArrowheads="1"/>
                    </pic:cNvPicPr>
                  </pic:nvPicPr>
                  <pic:blipFill>
                    <a:blip r:embed="rId75" cstate="screen"/>
                    <a:srcRect/>
                    <a:stretch>
                      <a:fillRect/>
                    </a:stretch>
                  </pic:blipFill>
                  <pic:spPr bwMode="auto">
                    <a:xfrm>
                      <a:off x="0" y="0"/>
                      <a:ext cx="645795" cy="552450"/>
                    </a:xfrm>
                    <a:prstGeom prst="rect">
                      <a:avLst/>
                    </a:prstGeom>
                    <a:noFill/>
                    <a:ln w="9525">
                      <a:noFill/>
                      <a:miter lim="800000"/>
                      <a:headEnd/>
                      <a:tailEnd/>
                    </a:ln>
                  </pic:spPr>
                </pic:pic>
              </a:graphicData>
            </a:graphic>
          </wp:anchor>
        </w:drawing>
      </w:r>
      <w:r>
        <w:rPr>
          <w:sz w:val="20"/>
        </w:rPr>
        <w:t xml:space="preserve">Todos los empleados deben usar el equipo de protección personal (PPE) siempre que exista una probabilidad razonable de que el PPE pueda prevenir una lesión o enfermedad. El propósito general del PPE es proteger el cuerpo de exposiciones a los riesgos asociados con la construcción naval. A fin de ayudar a reducir riesgos de lesiones, se requiere la coordinación de los proveedores y la Compañía para proporcionar el PPE, así como el uso del PPE por parte de nuestros constructores navales. </w:t>
      </w:r>
    </w:p>
    <w:p w:rsidR="00FB3910" w:rsidRPr="00FB3910" w:rsidRDefault="003403F6" w:rsidP="00050185">
      <w:pPr>
        <w:spacing w:after="0"/>
        <w:rPr>
          <w:sz w:val="20"/>
        </w:rPr>
      </w:pPr>
      <w:r>
        <w:rPr>
          <w:noProof/>
          <w:sz w:val="20"/>
          <w:lang w:val="en-US" w:eastAsia="en-US" w:bidi="ar-SA"/>
        </w:rPr>
        <w:drawing>
          <wp:anchor distT="0" distB="0" distL="27305" distR="27305" simplePos="0" relativeHeight="251623936" behindDoc="1" locked="0" layoutInCell="1" allowOverlap="1" wp14:anchorId="47278B0E" wp14:editId="530E772B">
            <wp:simplePos x="0" y="0"/>
            <wp:positionH relativeFrom="column">
              <wp:posOffset>5572125</wp:posOffset>
            </wp:positionH>
            <wp:positionV relativeFrom="paragraph">
              <wp:posOffset>358775</wp:posOffset>
            </wp:positionV>
            <wp:extent cx="671830" cy="669290"/>
            <wp:effectExtent l="19050" t="0" r="0" b="0"/>
            <wp:wrapTight wrapText="left">
              <wp:wrapPolygon edited="0">
                <wp:start x="-612" y="0"/>
                <wp:lineTo x="-612" y="20903"/>
                <wp:lineTo x="21437" y="20903"/>
                <wp:lineTo x="21437" y="0"/>
                <wp:lineTo x="-612" y="0"/>
              </wp:wrapPolygon>
            </wp:wrapTight>
            <wp:docPr id="282" name="Picture 282" descr="safety-glasses-required-sign"/>
            <wp:cNvGraphicFramePr/>
            <a:graphic xmlns:a="http://schemas.openxmlformats.org/drawingml/2006/main">
              <a:graphicData uri="http://schemas.openxmlformats.org/drawingml/2006/picture">
                <pic:pic xmlns:pic="http://schemas.openxmlformats.org/drawingml/2006/picture">
                  <pic:nvPicPr>
                    <pic:cNvPr id="379907" name="Picture 1" descr="safety-glasses-required-sign"/>
                    <pic:cNvPicPr>
                      <a:picLocks noChangeAspect="1" noChangeArrowheads="1"/>
                    </pic:cNvPicPr>
                  </pic:nvPicPr>
                  <pic:blipFill>
                    <a:blip r:embed="rId76" cstate="screen"/>
                    <a:srcRect/>
                    <a:stretch>
                      <a:fillRect/>
                    </a:stretch>
                  </pic:blipFill>
                  <pic:spPr bwMode="auto">
                    <a:xfrm>
                      <a:off x="0" y="0"/>
                      <a:ext cx="671830" cy="669290"/>
                    </a:xfrm>
                    <a:prstGeom prst="rect">
                      <a:avLst/>
                    </a:prstGeom>
                    <a:noFill/>
                    <a:ln w="9525">
                      <a:noFill/>
                      <a:miter lim="800000"/>
                      <a:headEnd/>
                      <a:tailEnd/>
                    </a:ln>
                  </pic:spPr>
                </pic:pic>
              </a:graphicData>
            </a:graphic>
          </wp:anchor>
        </w:drawing>
      </w:r>
      <w:r>
        <w:rPr>
          <w:noProof/>
          <w:sz w:val="20"/>
          <w:lang w:val="en-US" w:eastAsia="en-US" w:bidi="ar-SA"/>
        </w:rPr>
        <w:drawing>
          <wp:anchor distT="0" distB="0" distL="27305" distR="27305" simplePos="0" relativeHeight="251619840" behindDoc="1" locked="0" layoutInCell="1" allowOverlap="1" wp14:anchorId="6CFE99B7" wp14:editId="7E5BED4C">
            <wp:simplePos x="0" y="0"/>
            <wp:positionH relativeFrom="column">
              <wp:posOffset>-37465</wp:posOffset>
            </wp:positionH>
            <wp:positionV relativeFrom="paragraph">
              <wp:posOffset>528955</wp:posOffset>
            </wp:positionV>
            <wp:extent cx="650240" cy="626745"/>
            <wp:effectExtent l="19050" t="0" r="0" b="0"/>
            <wp:wrapTight wrapText="right">
              <wp:wrapPolygon edited="0">
                <wp:start x="-633" y="0"/>
                <wp:lineTo x="-633" y="21009"/>
                <wp:lineTo x="21516" y="21009"/>
                <wp:lineTo x="21516" y="0"/>
                <wp:lineTo x="-633" y="0"/>
              </wp:wrapPolygon>
            </wp:wrapTight>
            <wp:docPr id="276" name="Picture 276" descr="http://www.durastripetape.com/product_images/l/179/DSIGN-0163__61421_thumb.jpg"/>
            <wp:cNvGraphicFramePr/>
            <a:graphic xmlns:a="http://schemas.openxmlformats.org/drawingml/2006/main">
              <a:graphicData uri="http://schemas.openxmlformats.org/drawingml/2006/picture">
                <pic:pic xmlns:pic="http://schemas.openxmlformats.org/drawingml/2006/picture">
                  <pic:nvPicPr>
                    <pic:cNvPr id="379911" name="Picture 55" descr="http://www.durastripetape.com/product_images/l/179/DSIGN-0163__61421_thumb.jpg"/>
                    <pic:cNvPicPr>
                      <a:picLocks noChangeAspect="1" noChangeArrowheads="1"/>
                    </pic:cNvPicPr>
                  </pic:nvPicPr>
                  <pic:blipFill>
                    <a:blip r:embed="rId77" cstate="screen"/>
                    <a:srcRect/>
                    <a:stretch>
                      <a:fillRect/>
                    </a:stretch>
                  </pic:blipFill>
                  <pic:spPr bwMode="auto">
                    <a:xfrm>
                      <a:off x="0" y="0"/>
                      <a:ext cx="650240" cy="626745"/>
                    </a:xfrm>
                    <a:prstGeom prst="rect">
                      <a:avLst/>
                    </a:prstGeom>
                    <a:noFill/>
                    <a:ln w="9525">
                      <a:noFill/>
                      <a:miter lim="800000"/>
                      <a:headEnd/>
                      <a:tailEnd/>
                    </a:ln>
                  </pic:spPr>
                </pic:pic>
              </a:graphicData>
            </a:graphic>
          </wp:anchor>
        </w:drawing>
      </w:r>
      <w:r>
        <w:rPr>
          <w:sz w:val="20"/>
        </w:rPr>
        <w:t xml:space="preserve">Cuando existen riesgos químicos potenciales, revise la SDS para determinar las medidas de protección adecuadas para evitar la sobreexposición. Si no está seguro acerca del equipo o la vestimenta para un trabajo específico, consulte a su supervisor, el Análisis de Seguridad en el Trabajo o al Departamento de EHS para saber dónde obtenerlos y cómo usarlos correctamente. Conserve todo el PPE según las instrucciones del fabricante o del Departamento de EHS y devuelva las piezas dañadas del PPE para su reparación o reemplazo. </w:t>
      </w:r>
    </w:p>
    <w:p w:rsidR="007E17F1" w:rsidRDefault="0022417D" w:rsidP="00D13B5C">
      <w:pPr>
        <w:pStyle w:val="Heading2"/>
        <w:numPr>
          <w:ilvl w:val="0"/>
          <w:numId w:val="0"/>
        </w:numPr>
        <w:spacing w:before="360"/>
        <w:rPr>
          <w:sz w:val="28"/>
        </w:rPr>
      </w:pPr>
      <w:r>
        <w:rPr>
          <w:noProof/>
          <w:sz w:val="28"/>
          <w:szCs w:val="22"/>
          <w:lang w:val="en-US" w:eastAsia="en-US" w:bidi="ar-SA"/>
        </w:rPr>
        <w:drawing>
          <wp:anchor distT="36576" distB="36576" distL="91440" distR="91440" simplePos="0" relativeHeight="251574784" behindDoc="1" locked="0" layoutInCell="1" allowOverlap="1" wp14:anchorId="27AB8B80" wp14:editId="7B136FF5">
            <wp:simplePos x="0" y="0"/>
            <wp:positionH relativeFrom="column">
              <wp:posOffset>2860040</wp:posOffset>
            </wp:positionH>
            <wp:positionV relativeFrom="paragraph">
              <wp:posOffset>433070</wp:posOffset>
            </wp:positionV>
            <wp:extent cx="2797175" cy="3094990"/>
            <wp:effectExtent l="0" t="19050" r="79375" b="48260"/>
            <wp:wrapTight wrapText="bothSides">
              <wp:wrapPolygon edited="0">
                <wp:start x="0" y="-133"/>
                <wp:lineTo x="0" y="21937"/>
                <wp:lineTo x="21919" y="21937"/>
                <wp:lineTo x="22066" y="21937"/>
                <wp:lineTo x="22213" y="21405"/>
                <wp:lineTo x="22213" y="133"/>
                <wp:lineTo x="21919" y="-133"/>
                <wp:lineTo x="0" y="-133"/>
              </wp:wrapPolygon>
            </wp:wrapTight>
            <wp:docPr id="78" name="Picture 78" descr="Safety Store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afety Store 004"/>
                    <pic:cNvPicPr>
                      <a:picLocks noChangeAspect="1" noChangeArrowheads="1"/>
                    </pic:cNvPicPr>
                  </pic:nvPicPr>
                  <pic:blipFill>
                    <a:blip r:embed="rId78" cstate="screen"/>
                    <a:srcRect/>
                    <a:stretch>
                      <a:fillRect/>
                    </a:stretch>
                  </pic:blipFill>
                  <pic:spPr bwMode="auto">
                    <a:xfrm>
                      <a:off x="0" y="0"/>
                      <a:ext cx="2797175" cy="309499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2F34B6">
        <w:rPr>
          <w:noProof/>
          <w:lang w:val="en-US" w:eastAsia="en-US" w:bidi="ar-SA"/>
        </w:rPr>
        <mc:AlternateContent>
          <mc:Choice Requires="wps">
            <w:drawing>
              <wp:anchor distT="0" distB="0" distL="114300" distR="114300" simplePos="0" relativeHeight="251791360" behindDoc="0" locked="0" layoutInCell="1" allowOverlap="1">
                <wp:simplePos x="0" y="0"/>
                <wp:positionH relativeFrom="margin">
                  <wp:posOffset>3624580</wp:posOffset>
                </wp:positionH>
                <wp:positionV relativeFrom="margin">
                  <wp:posOffset>3419475</wp:posOffset>
                </wp:positionV>
                <wp:extent cx="1010920" cy="624205"/>
                <wp:effectExtent l="0" t="0" r="0" b="4445"/>
                <wp:wrapSquare wrapText="bothSides"/>
                <wp:docPr id="548"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920" cy="624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B54467" w:rsidRDefault="00685636" w:rsidP="00D13B5C">
                            <w:pPr>
                              <w:spacing w:after="240" w:line="216" w:lineRule="auto"/>
                              <w:rPr>
                                <w:rFonts w:ascii="Agency FB" w:hAnsi="Agency FB"/>
                                <w:color w:val="FFFFFF" w:themeColor="background1"/>
                                <w:sz w:val="20"/>
                                <w:szCs w:val="12"/>
                              </w:rPr>
                            </w:pPr>
                            <w:r>
                              <w:rPr>
                                <w:rFonts w:ascii="Agency FB" w:hAnsi="Agency FB"/>
                                <w:color w:val="FFFFFF" w:themeColor="background1"/>
                                <w:sz w:val="20"/>
                              </w:rPr>
                              <w:t>Desde anteojos hasta botas de trabajo, la Tienda de Seguridad tiene lo que usted necesita para mantenerse seguro.</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55" type="#_x0000_t202" style="position:absolute;margin-left:285.4pt;margin-top:269.25pt;width:79.6pt;height:49.1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EmuAIAAL0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" filled="f" stroked="f">
                <v:textbox inset="2.16pt,0,2.16pt,0">
                  <w:txbxContent>
                    <w:p w:rsidR="00685636" w:rsidRPr="00B54467" w:rsidRDefault="00685636" w:rsidP="00D13B5C">
                      <w:pPr>
                        <w:spacing w:after="240" w:line="216" w:lineRule="auto"/>
                        <w:rPr>
                          <w:rFonts w:ascii="Agency FB" w:hAnsi="Agency FB"/>
                          <w:color w:val="FFFFFF" w:themeColor="background1"/>
                          <w:sz w:val="20"/>
                          <w:szCs w:val="12"/>
                        </w:rPr>
                      </w:pPr>
                      <w:r>
                        <w:rPr>
                          <w:rFonts w:ascii="Agency FB" w:hAnsi="Agency FB"/>
                          <w:color w:val="FFFFFF" w:themeColor="background1"/>
                          <w:sz w:val="20"/>
                        </w:rPr>
                        <w:t>Desde anteojos hasta botas de trabajo, la Tienda de Seguridad tiene lo que usted necesita para mantenerse seguro.</w:t>
                      </w:r>
                    </w:p>
                  </w:txbxContent>
                </v:textbox>
                <w10:wrap type="square" anchorx="margin" anchory="margin"/>
              </v:shape>
            </w:pict>
          </mc:Fallback>
        </mc:AlternateContent>
      </w:r>
      <w:r>
        <w:rPr>
          <w:sz w:val="28"/>
        </w:rPr>
        <w:t>Tienda de Seguridad</w:t>
      </w:r>
    </w:p>
    <w:p w:rsidR="00D13B5C" w:rsidRPr="00941600" w:rsidRDefault="002F34B6" w:rsidP="00D13B5C">
      <w:pPr>
        <w:widowControl w:val="0"/>
        <w:rPr>
          <w:sz w:val="18"/>
          <w:szCs w:val="18"/>
        </w:rPr>
      </w:pPr>
      <w:r>
        <w:rPr>
          <w:noProof/>
          <w:lang w:val="en-US" w:eastAsia="en-US" w:bidi="ar-SA"/>
        </w:rPr>
        <mc:AlternateContent>
          <mc:Choice Requires="wps">
            <w:drawing>
              <wp:anchor distT="36576" distB="36576" distL="182880" distR="182880" simplePos="0" relativeHeight="251727872" behindDoc="1" locked="0" layoutInCell="1" allowOverlap="1">
                <wp:simplePos x="0" y="0"/>
                <wp:positionH relativeFrom="column">
                  <wp:posOffset>-23495</wp:posOffset>
                </wp:positionH>
                <wp:positionV relativeFrom="paragraph">
                  <wp:posOffset>1318260</wp:posOffset>
                </wp:positionV>
                <wp:extent cx="3719195" cy="2167255"/>
                <wp:effectExtent l="19050" t="19050" r="33655" b="42545"/>
                <wp:wrapTight wrapText="bothSides">
                  <wp:wrapPolygon edited="0">
                    <wp:start x="-111" y="-190"/>
                    <wp:lineTo x="-111" y="21834"/>
                    <wp:lineTo x="21685" y="21834"/>
                    <wp:lineTo x="21685" y="-190"/>
                    <wp:lineTo x="-111" y="-190"/>
                  </wp:wrapPolygon>
                </wp:wrapTight>
                <wp:docPr id="54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9195" cy="2167255"/>
                        </a:xfrm>
                        <a:prstGeom prst="rect">
                          <a:avLst/>
                        </a:prstGeom>
                        <a:solidFill>
                          <a:schemeClr val="bg1">
                            <a:lumMod val="100000"/>
                            <a:lumOff val="0"/>
                          </a:schemeClr>
                        </a:solidFill>
                        <a:ln w="57150" cmpd="thickThin">
                          <a:solidFill>
                            <a:srgbClr val="3FB6DE"/>
                          </a:solidFill>
                          <a:miter lim="800000"/>
                          <a:headEnd/>
                          <a:tailEnd/>
                        </a:ln>
                        <a:effectLst/>
                        <a:extLst>
                          <a:ext uri="{AF507438-7753-43E0-B8FC-AC1667EBCBE1}">
                            <a14:hiddenEffects xmlns:a14="http://schemas.microsoft.com/office/drawing/2010/main">
                              <a:effectLst>
                                <a:outerShdw dist="35921" dir="2700000" algn="ctr" rotWithShape="0">
                                  <a:srgbClr val="DCD6D4"/>
                                </a:outerShdw>
                              </a:effectLst>
                            </a14:hiddenEffects>
                          </a:ext>
                        </a:extLst>
                      </wps:spPr>
                      <wps:txbx>
                        <w:txbxContent>
                          <w:p w:rsidR="00685636" w:rsidRPr="00941600" w:rsidRDefault="00685636" w:rsidP="003403F6">
                            <w:pPr>
                              <w:widowControl w:val="0"/>
                              <w:spacing w:after="0" w:line="240" w:lineRule="auto"/>
                              <w:rPr>
                                <w:rFonts w:ascii="Corbel" w:hAnsi="Corbel"/>
                                <w:b/>
                                <w:bCs/>
                                <w:sz w:val="18"/>
                                <w:szCs w:val="18"/>
                              </w:rPr>
                            </w:pPr>
                            <w:r w:rsidRPr="00941600">
                              <w:rPr>
                                <w:rFonts w:ascii="Corbel" w:hAnsi="Corbel"/>
                                <w:b/>
                                <w:sz w:val="18"/>
                                <w:szCs w:val="18"/>
                              </w:rPr>
                              <w:t>La Tienda de Seguridad está ubicada al este del Salón de Apilamiento. A continuación se incluyen algunos recordatorios acerca del uso de la Tienda de Seguridad.</w:t>
                            </w:r>
                          </w:p>
                          <w:p w:rsidR="00685636" w:rsidRPr="00941600" w:rsidRDefault="00685636" w:rsidP="003403F6">
                            <w:pPr>
                              <w:widowControl w:val="0"/>
                              <w:spacing w:after="0" w:line="240" w:lineRule="auto"/>
                              <w:ind w:left="360" w:hanging="360"/>
                              <w:rPr>
                                <w:rFonts w:ascii="Corbel" w:hAnsi="Corbel"/>
                                <w:b/>
                                <w:bCs/>
                                <w:i/>
                                <w:iCs/>
                                <w:sz w:val="18"/>
                                <w:szCs w:val="18"/>
                              </w:rPr>
                            </w:pPr>
                            <w:r w:rsidRPr="00941600">
                              <w:rPr>
                                <w:rFonts w:ascii="Wingdings" w:hAnsi="Wingdings"/>
                                <w:sz w:val="18"/>
                                <w:szCs w:val="18"/>
                              </w:rPr>
                              <w:t></w:t>
                            </w:r>
                            <w:r w:rsidRPr="00941600">
                              <w:rPr>
                                <w:sz w:val="18"/>
                                <w:szCs w:val="18"/>
                              </w:rPr>
                              <w:t> </w:t>
                            </w:r>
                            <w:r w:rsidRPr="00941600">
                              <w:rPr>
                                <w:rFonts w:ascii="Corbel" w:hAnsi="Corbel"/>
                                <w:b/>
                                <w:i/>
                                <w:sz w:val="18"/>
                                <w:szCs w:val="18"/>
                              </w:rPr>
                              <w:t>El horario de la Tienda de Seguridad es de 5:30 a.m. a 3:00 p.m., de lunes a viernes.</w:t>
                            </w:r>
                          </w:p>
                          <w:p w:rsidR="00685636" w:rsidRPr="00941600" w:rsidRDefault="00685636" w:rsidP="003403F6">
                            <w:pPr>
                              <w:widowControl w:val="0"/>
                              <w:spacing w:after="0" w:line="240" w:lineRule="auto"/>
                              <w:ind w:left="360" w:hanging="360"/>
                              <w:rPr>
                                <w:rFonts w:ascii="Corbel" w:hAnsi="Corbel"/>
                                <w:b/>
                                <w:bCs/>
                                <w:i/>
                                <w:iCs/>
                                <w:sz w:val="18"/>
                                <w:szCs w:val="18"/>
                              </w:rPr>
                            </w:pPr>
                            <w:r w:rsidRPr="00941600">
                              <w:rPr>
                                <w:rFonts w:ascii="Wingdings" w:hAnsi="Wingdings"/>
                                <w:sz w:val="18"/>
                                <w:szCs w:val="18"/>
                              </w:rPr>
                              <w:t></w:t>
                            </w:r>
                            <w:r w:rsidRPr="00941600">
                              <w:rPr>
                                <w:sz w:val="18"/>
                                <w:szCs w:val="18"/>
                              </w:rPr>
                              <w:t> </w:t>
                            </w:r>
                            <w:r w:rsidRPr="00941600">
                              <w:rPr>
                                <w:rFonts w:ascii="Corbel" w:hAnsi="Corbel"/>
                                <w:b/>
                                <w:i/>
                                <w:sz w:val="18"/>
                                <w:szCs w:val="18"/>
                              </w:rPr>
                              <w:t>En el caso de los empleados del turno diurno, los únicos momentos en los que pueden acceder a la Tienda de Seguridad son antes del trabajo, durante el almuerzo y después del trabajo.</w:t>
                            </w:r>
                          </w:p>
                          <w:p w:rsidR="00685636" w:rsidRPr="00941600" w:rsidRDefault="00685636" w:rsidP="003403F6">
                            <w:pPr>
                              <w:widowControl w:val="0"/>
                              <w:spacing w:after="0" w:line="240" w:lineRule="auto"/>
                              <w:ind w:left="360" w:hanging="360"/>
                              <w:rPr>
                                <w:rFonts w:ascii="Corbel" w:hAnsi="Corbel"/>
                                <w:b/>
                                <w:bCs/>
                                <w:i/>
                                <w:iCs/>
                                <w:sz w:val="18"/>
                                <w:szCs w:val="18"/>
                              </w:rPr>
                            </w:pPr>
                            <w:r w:rsidRPr="00941600">
                              <w:rPr>
                                <w:rFonts w:ascii="Wingdings" w:hAnsi="Wingdings"/>
                                <w:sz w:val="18"/>
                                <w:szCs w:val="18"/>
                              </w:rPr>
                              <w:t></w:t>
                            </w:r>
                            <w:r w:rsidRPr="00941600">
                              <w:rPr>
                                <w:sz w:val="18"/>
                                <w:szCs w:val="18"/>
                              </w:rPr>
                              <w:t> </w:t>
                            </w:r>
                            <w:r w:rsidRPr="00941600">
                              <w:rPr>
                                <w:rFonts w:ascii="Corbel" w:hAnsi="Corbel"/>
                                <w:b/>
                                <w:i/>
                                <w:sz w:val="18"/>
                                <w:szCs w:val="18"/>
                              </w:rPr>
                              <w:t>Los empleados del segundo turno deberán llegar al trabajo lo suficientemente temprano para ir a la tienda antes de que empiece el turno.</w:t>
                            </w:r>
                          </w:p>
                          <w:p w:rsidR="00685636" w:rsidRPr="00941600" w:rsidRDefault="00685636" w:rsidP="003403F6">
                            <w:pPr>
                              <w:widowControl w:val="0"/>
                              <w:spacing w:after="0" w:line="240" w:lineRule="auto"/>
                              <w:ind w:left="360" w:hanging="360"/>
                              <w:rPr>
                                <w:rFonts w:ascii="Corbel" w:hAnsi="Corbel"/>
                                <w:b/>
                                <w:bCs/>
                                <w:i/>
                                <w:iCs/>
                                <w:sz w:val="18"/>
                                <w:szCs w:val="18"/>
                              </w:rPr>
                            </w:pPr>
                            <w:r w:rsidRPr="00941600">
                              <w:rPr>
                                <w:rFonts w:ascii="Wingdings" w:hAnsi="Wingdings"/>
                                <w:sz w:val="18"/>
                                <w:szCs w:val="18"/>
                              </w:rPr>
                              <w:t></w:t>
                            </w:r>
                            <w:r w:rsidRPr="00941600">
                              <w:rPr>
                                <w:sz w:val="18"/>
                                <w:szCs w:val="18"/>
                              </w:rPr>
                              <w:t> </w:t>
                            </w:r>
                            <w:r w:rsidRPr="00941600">
                              <w:rPr>
                                <w:rFonts w:ascii="Corbel" w:hAnsi="Corbel"/>
                                <w:b/>
                                <w:i/>
                                <w:sz w:val="18"/>
                                <w:szCs w:val="18"/>
                              </w:rPr>
                              <w:t>Si su PPE alguna vez necesita ser reemplazado durante su turno de trabajo, informe directamente a su supervisor para obtener instrucciones sobre qué hacer. No abandone su área de trabajo para ir a la Tienda de Seguridad sin informar a su supervisor.</w:t>
                            </w:r>
                          </w:p>
                        </w:txbxContent>
                      </wps:txbx>
                      <wps:bodyPr rot="0" vert="horz" wrap="square" lIns="36576" tIns="0" rIns="36576"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56" type="#_x0000_t202" style="position:absolute;margin-left:-1.85pt;margin-top:103.8pt;width:292.85pt;height:170.65pt;z-index:-251588608;visibility:visible;mso-wrap-style:square;mso-width-percent:0;mso-height-percent:0;mso-wrap-distance-left:14.4pt;mso-wrap-distance-top:2.88pt;mso-wrap-distance-right:14.4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" fillcolor="white [3212]" strokecolor="#3fb6de" strokeweight="4.5pt">
                <v:stroke linestyle="thickThin"/>
                <v:shadow color="#dcd6d4"/>
                <v:textbox inset="2.88pt,0,2.88pt,0">
                  <w:txbxContent>
                    <w:p w:rsidR="00685636" w:rsidRPr="00941600" w:rsidRDefault="00685636" w:rsidP="003403F6">
                      <w:pPr>
                        <w:widowControl w:val="0"/>
                        <w:spacing w:after="0" w:line="240" w:lineRule="auto"/>
                        <w:rPr>
                          <w:rFonts w:ascii="Corbel" w:hAnsi="Corbel"/>
                          <w:b/>
                          <w:bCs/>
                          <w:sz w:val="18"/>
                          <w:szCs w:val="18"/>
                        </w:rPr>
                      </w:pPr>
                      <w:r w:rsidRPr="00941600">
                        <w:rPr>
                          <w:rFonts w:ascii="Corbel" w:hAnsi="Corbel"/>
                          <w:b/>
                          <w:sz w:val="18"/>
                          <w:szCs w:val="18"/>
                        </w:rPr>
                        <w:t>La Tienda de Seguridad está ubicada al este del Salón de Apilamiento. A continuación se incluyen algunos recordatorios acerca del uso de la Tienda de Seguridad.</w:t>
                      </w:r>
                    </w:p>
                    <w:p w:rsidR="00685636" w:rsidRPr="00941600" w:rsidRDefault="00685636" w:rsidP="003403F6">
                      <w:pPr>
                        <w:widowControl w:val="0"/>
                        <w:spacing w:after="0" w:line="240" w:lineRule="auto"/>
                        <w:ind w:left="360" w:hanging="360"/>
                        <w:rPr>
                          <w:rFonts w:ascii="Corbel" w:hAnsi="Corbel"/>
                          <w:b/>
                          <w:bCs/>
                          <w:i/>
                          <w:iCs/>
                          <w:sz w:val="18"/>
                          <w:szCs w:val="18"/>
                        </w:rPr>
                      </w:pPr>
                      <w:r w:rsidRPr="00941600">
                        <w:rPr>
                          <w:rFonts w:ascii="Wingdings" w:hAnsi="Wingdings"/>
                          <w:sz w:val="18"/>
                          <w:szCs w:val="18"/>
                        </w:rPr>
                        <w:t></w:t>
                      </w:r>
                      <w:r w:rsidRPr="00941600">
                        <w:rPr>
                          <w:sz w:val="18"/>
                          <w:szCs w:val="18"/>
                        </w:rPr>
                        <w:t> </w:t>
                      </w:r>
                      <w:r w:rsidRPr="00941600">
                        <w:rPr>
                          <w:rFonts w:ascii="Corbel" w:hAnsi="Corbel"/>
                          <w:b/>
                          <w:i/>
                          <w:sz w:val="18"/>
                          <w:szCs w:val="18"/>
                        </w:rPr>
                        <w:t>El horario de la Tienda de Seguridad es de 5:30 a.m. a 3:00 p.m., de lunes a viernes.</w:t>
                      </w:r>
                    </w:p>
                    <w:p w:rsidR="00685636" w:rsidRPr="00941600" w:rsidRDefault="00685636" w:rsidP="003403F6">
                      <w:pPr>
                        <w:widowControl w:val="0"/>
                        <w:spacing w:after="0" w:line="240" w:lineRule="auto"/>
                        <w:ind w:left="360" w:hanging="360"/>
                        <w:rPr>
                          <w:rFonts w:ascii="Corbel" w:hAnsi="Corbel"/>
                          <w:b/>
                          <w:bCs/>
                          <w:i/>
                          <w:iCs/>
                          <w:sz w:val="18"/>
                          <w:szCs w:val="18"/>
                        </w:rPr>
                      </w:pPr>
                      <w:r w:rsidRPr="00941600">
                        <w:rPr>
                          <w:rFonts w:ascii="Wingdings" w:hAnsi="Wingdings"/>
                          <w:sz w:val="18"/>
                          <w:szCs w:val="18"/>
                        </w:rPr>
                        <w:t></w:t>
                      </w:r>
                      <w:r w:rsidRPr="00941600">
                        <w:rPr>
                          <w:sz w:val="18"/>
                          <w:szCs w:val="18"/>
                        </w:rPr>
                        <w:t> </w:t>
                      </w:r>
                      <w:r w:rsidRPr="00941600">
                        <w:rPr>
                          <w:rFonts w:ascii="Corbel" w:hAnsi="Corbel"/>
                          <w:b/>
                          <w:i/>
                          <w:sz w:val="18"/>
                          <w:szCs w:val="18"/>
                        </w:rPr>
                        <w:t>En el caso de los empleados del turno diurno, los únicos momentos en los que pueden acceder a la Tienda de Seguridad son antes del trabajo, durante el almuerzo y después del trabajo.</w:t>
                      </w:r>
                    </w:p>
                    <w:p w:rsidR="00685636" w:rsidRPr="00941600" w:rsidRDefault="00685636" w:rsidP="003403F6">
                      <w:pPr>
                        <w:widowControl w:val="0"/>
                        <w:spacing w:after="0" w:line="240" w:lineRule="auto"/>
                        <w:ind w:left="360" w:hanging="360"/>
                        <w:rPr>
                          <w:rFonts w:ascii="Corbel" w:hAnsi="Corbel"/>
                          <w:b/>
                          <w:bCs/>
                          <w:i/>
                          <w:iCs/>
                          <w:sz w:val="18"/>
                          <w:szCs w:val="18"/>
                        </w:rPr>
                      </w:pPr>
                      <w:r w:rsidRPr="00941600">
                        <w:rPr>
                          <w:rFonts w:ascii="Wingdings" w:hAnsi="Wingdings"/>
                          <w:sz w:val="18"/>
                          <w:szCs w:val="18"/>
                        </w:rPr>
                        <w:t></w:t>
                      </w:r>
                      <w:r w:rsidRPr="00941600">
                        <w:rPr>
                          <w:sz w:val="18"/>
                          <w:szCs w:val="18"/>
                        </w:rPr>
                        <w:t> </w:t>
                      </w:r>
                      <w:r w:rsidRPr="00941600">
                        <w:rPr>
                          <w:rFonts w:ascii="Corbel" w:hAnsi="Corbel"/>
                          <w:b/>
                          <w:i/>
                          <w:sz w:val="18"/>
                          <w:szCs w:val="18"/>
                        </w:rPr>
                        <w:t>Los empleados del segundo turno deberán llegar al trabajo lo suficientemente temprano para ir a la tienda antes de que empiece el turno.</w:t>
                      </w:r>
                    </w:p>
                    <w:p w:rsidR="00685636" w:rsidRPr="00941600" w:rsidRDefault="00685636" w:rsidP="003403F6">
                      <w:pPr>
                        <w:widowControl w:val="0"/>
                        <w:spacing w:after="0" w:line="240" w:lineRule="auto"/>
                        <w:ind w:left="360" w:hanging="360"/>
                        <w:rPr>
                          <w:rFonts w:ascii="Corbel" w:hAnsi="Corbel"/>
                          <w:b/>
                          <w:bCs/>
                          <w:i/>
                          <w:iCs/>
                          <w:sz w:val="18"/>
                          <w:szCs w:val="18"/>
                        </w:rPr>
                      </w:pPr>
                      <w:r w:rsidRPr="00941600">
                        <w:rPr>
                          <w:rFonts w:ascii="Wingdings" w:hAnsi="Wingdings"/>
                          <w:sz w:val="18"/>
                          <w:szCs w:val="18"/>
                        </w:rPr>
                        <w:t></w:t>
                      </w:r>
                      <w:r w:rsidRPr="00941600">
                        <w:rPr>
                          <w:sz w:val="18"/>
                          <w:szCs w:val="18"/>
                        </w:rPr>
                        <w:t> </w:t>
                      </w:r>
                      <w:r w:rsidRPr="00941600">
                        <w:rPr>
                          <w:rFonts w:ascii="Corbel" w:hAnsi="Corbel"/>
                          <w:b/>
                          <w:i/>
                          <w:sz w:val="18"/>
                          <w:szCs w:val="18"/>
                        </w:rPr>
                        <w:t>Si su PPE alguna vez necesita ser reemplazado durante su turno de trabajo, informe directamente a su supervisor para obtener instrucciones sobre qué hacer. No abandone su área de trabajo para ir a la Tienda de Seguridad sin informar a su supervisor.</w:t>
                      </w:r>
                    </w:p>
                  </w:txbxContent>
                </v:textbox>
                <w10:wrap type="tight"/>
              </v:shape>
            </w:pict>
          </mc:Fallback>
        </mc:AlternateContent>
      </w:r>
      <w:r w:rsidR="00312FFE" w:rsidRPr="00941600">
        <w:rPr>
          <w:sz w:val="18"/>
          <w:szCs w:val="18"/>
        </w:rPr>
        <w:t xml:space="preserve">Existen diversas maneras de obtener su PPE. Los anteojos de seguridad, protección auditiva, guantes, protectores para esmerilado y gafas de seguridad se pueden reemplazar de la bolsa de herramientas del Capataz general. Algunos de los PPE más específicos, tales como cascos y protectores para soldadura, están disponibles en la Tienda de Seguridad. Otros artículos únicos, tales como protectores/trajes para arco eléctrico, guantes especiales, etc., se pueden obtener a través de su departamento. </w:t>
      </w:r>
    </w:p>
    <w:p w:rsidR="0074740B" w:rsidRDefault="00C06A4E" w:rsidP="0074740B">
      <w:pPr>
        <w:widowControl w:val="0"/>
        <w:spacing w:after="480" w:line="286" w:lineRule="auto"/>
        <w:rPr>
          <w:sz w:val="28"/>
        </w:rPr>
      </w:pPr>
      <w:r>
        <w:rPr>
          <w:color w:val="212120"/>
          <w:kern w:val="28"/>
          <w:sz w:val="20"/>
        </w:rPr>
        <w:t xml:space="preserve">Recuerde, el propósito del equipo de protección personal es reducir la exposición del empleado a riesgos cuando los controles administrativos y de ingeniería no son factibles o no son completamente eficaces para reducir los riesgos a niveles aceptables. La Tienda de Seguridad está aquí para el beneficio de los empleados de Ingalls </w:t>
      </w:r>
      <w:proofErr w:type="spellStart"/>
      <w:r>
        <w:rPr>
          <w:color w:val="212120"/>
          <w:kern w:val="28"/>
          <w:sz w:val="20"/>
        </w:rPr>
        <w:t>Shipbuilding</w:t>
      </w:r>
      <w:proofErr w:type="spellEnd"/>
      <w:r>
        <w:rPr>
          <w:color w:val="212120"/>
          <w:kern w:val="28"/>
          <w:sz w:val="20"/>
        </w:rPr>
        <w:t>.</w:t>
      </w:r>
    </w:p>
    <w:p w:rsidR="0089653D" w:rsidRDefault="0089653D" w:rsidP="0089653D">
      <w:pPr>
        <w:pStyle w:val="Heading2"/>
        <w:numPr>
          <w:ilvl w:val="0"/>
          <w:numId w:val="0"/>
        </w:numPr>
        <w:rPr>
          <w:sz w:val="28"/>
        </w:rPr>
      </w:pPr>
      <w:r>
        <w:rPr>
          <w:sz w:val="28"/>
        </w:rPr>
        <w:lastRenderedPageBreak/>
        <w:t>PPE de puerta a puerta</w:t>
      </w:r>
    </w:p>
    <w:p w:rsidR="0074740B" w:rsidRPr="00041D9A" w:rsidRDefault="00B54467" w:rsidP="00EE649D">
      <w:pPr>
        <w:spacing w:after="120"/>
        <w:rPr>
          <w:sz w:val="18"/>
          <w:szCs w:val="18"/>
        </w:rPr>
      </w:pPr>
      <w:r w:rsidRPr="00041D9A">
        <w:rPr>
          <w:noProof/>
          <w:sz w:val="18"/>
          <w:szCs w:val="18"/>
          <w:lang w:val="en-US" w:eastAsia="en-US" w:bidi="ar-SA"/>
        </w:rPr>
        <w:drawing>
          <wp:anchor distT="0" distB="0" distL="114300" distR="114300" simplePos="0" relativeHeight="251572736" behindDoc="0" locked="0" layoutInCell="1" allowOverlap="1" wp14:anchorId="7D5499BC" wp14:editId="319ABF8D">
            <wp:simplePos x="0" y="0"/>
            <wp:positionH relativeFrom="margin">
              <wp:posOffset>1992630</wp:posOffset>
            </wp:positionH>
            <wp:positionV relativeFrom="paragraph">
              <wp:posOffset>440690</wp:posOffset>
            </wp:positionV>
            <wp:extent cx="4064000" cy="1796415"/>
            <wp:effectExtent l="0" t="19050" r="69850" b="51435"/>
            <wp:wrapTight wrapText="bothSides">
              <wp:wrapPolygon edited="0">
                <wp:start x="0" y="-229"/>
                <wp:lineTo x="0" y="22218"/>
                <wp:lineTo x="21769" y="22218"/>
                <wp:lineTo x="21870" y="22218"/>
                <wp:lineTo x="21971" y="21989"/>
                <wp:lineTo x="21971" y="229"/>
                <wp:lineTo x="21769" y="-229"/>
                <wp:lineTo x="0" y="-229"/>
              </wp:wrapPolygon>
            </wp:wrapTight>
            <wp:docPr id="64" name="Picture 1" descr="C:\Users\ringepa\Pictures\ppe.jpg"/>
            <wp:cNvGraphicFramePr/>
            <a:graphic xmlns:a="http://schemas.openxmlformats.org/drawingml/2006/main">
              <a:graphicData uri="http://schemas.openxmlformats.org/drawingml/2006/picture">
                <pic:pic xmlns:pic="http://schemas.openxmlformats.org/drawingml/2006/picture">
                  <pic:nvPicPr>
                    <pic:cNvPr id="164866" name="Picture 2" descr="C:\Users\ringepa\Pictures\ppe.jpg"/>
                    <pic:cNvPicPr>
                      <a:picLocks noChangeAspect="1" noChangeArrowheads="1"/>
                    </pic:cNvPicPr>
                  </pic:nvPicPr>
                  <pic:blipFill>
                    <a:blip r:embed="rId79" cstate="print"/>
                    <a:srcRect/>
                    <a:stretch>
                      <a:fillRect/>
                    </a:stretch>
                  </pic:blipFill>
                  <pic:spPr bwMode="auto">
                    <a:xfrm>
                      <a:off x="0" y="0"/>
                      <a:ext cx="4064000" cy="179641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sz w:val="18"/>
          <w:szCs w:val="18"/>
        </w:rPr>
        <w:t xml:space="preserve">En 2013, se implementó una política de PPE de puerta a puerta en Ingalls </w:t>
      </w:r>
      <w:proofErr w:type="spellStart"/>
      <w:r w:rsidRPr="00041D9A">
        <w:rPr>
          <w:sz w:val="18"/>
          <w:szCs w:val="18"/>
        </w:rPr>
        <w:t>Shipbuilding</w:t>
      </w:r>
      <w:proofErr w:type="spellEnd"/>
      <w:r w:rsidRPr="00041D9A">
        <w:rPr>
          <w:sz w:val="18"/>
          <w:szCs w:val="18"/>
        </w:rPr>
        <w:t>. Esto significa que todos los empleados deben usar sus cascos metálicos, anteojos de seguridad y calzado con punta de seguridad (PPE de base) tan pronto como ingresen al astillero.</w:t>
      </w:r>
    </w:p>
    <w:p w:rsidR="0089653D" w:rsidRPr="00041D9A" w:rsidRDefault="0089653D" w:rsidP="0074740B">
      <w:pPr>
        <w:spacing w:after="360"/>
        <w:rPr>
          <w:sz w:val="18"/>
          <w:szCs w:val="18"/>
        </w:rPr>
      </w:pPr>
      <w:r w:rsidRPr="00041D9A">
        <w:rPr>
          <w:sz w:val="18"/>
          <w:szCs w:val="18"/>
          <w:u w:val="single"/>
        </w:rPr>
        <w:t>Excepciones</w:t>
      </w:r>
      <w:r w:rsidRPr="00041D9A">
        <w:rPr>
          <w:sz w:val="18"/>
          <w:szCs w:val="18"/>
        </w:rPr>
        <w:t>: En las oficinas en tierra, dentro de la cabina cerrada de un vehículo, o en un área de comedor designada durante el almuerzo. La protección auditiva no se debe usar al caminar en la calzada o las vías de la grúa.</w:t>
      </w:r>
    </w:p>
    <w:p w:rsidR="0089653D" w:rsidRDefault="00B57456" w:rsidP="00D51FE3">
      <w:pPr>
        <w:pStyle w:val="Heading2"/>
        <w:numPr>
          <w:ilvl w:val="0"/>
          <w:numId w:val="0"/>
        </w:numPr>
        <w:spacing w:before="240"/>
        <w:rPr>
          <w:sz w:val="28"/>
        </w:rPr>
      </w:pPr>
      <w:r>
        <w:rPr>
          <w:noProof/>
          <w:sz w:val="28"/>
          <w:lang w:val="en-US" w:eastAsia="en-US" w:bidi="ar-SA"/>
        </w:rPr>
        <w:drawing>
          <wp:anchor distT="0" distB="0" distL="114300" distR="114300" simplePos="0" relativeHeight="251580928" behindDoc="1" locked="0" layoutInCell="1" allowOverlap="1" wp14:anchorId="18B3609D" wp14:editId="348E1917">
            <wp:simplePos x="0" y="0"/>
            <wp:positionH relativeFrom="column">
              <wp:posOffset>3222523</wp:posOffset>
            </wp:positionH>
            <wp:positionV relativeFrom="paragraph">
              <wp:posOffset>167763</wp:posOffset>
            </wp:positionV>
            <wp:extent cx="3089787" cy="2352368"/>
            <wp:effectExtent l="0" t="0" r="0" b="0"/>
            <wp:wrapNone/>
            <wp:docPr id="72" name="Picture 3" descr="safety glasses.png"/>
            <wp:cNvGraphicFramePr/>
            <a:graphic xmlns:a="http://schemas.openxmlformats.org/drawingml/2006/main">
              <a:graphicData uri="http://schemas.openxmlformats.org/drawingml/2006/picture">
                <pic:pic xmlns:pic="http://schemas.openxmlformats.org/drawingml/2006/picture">
                  <pic:nvPicPr>
                    <pic:cNvPr id="12" name="Picture 11" descr="safety glasses.png"/>
                    <pic:cNvPicPr>
                      <a:picLocks noChangeAspect="1"/>
                    </pic:cNvPicPr>
                  </pic:nvPicPr>
                  <pic:blipFill>
                    <a:blip r:embed="rId80" cstate="print">
                      <a:lum bright="39000" contrast="6000"/>
                    </a:blip>
                    <a:stretch>
                      <a:fillRect/>
                    </a:stretch>
                  </pic:blipFill>
                  <pic:spPr>
                    <a:xfrm rot="1207392">
                      <a:off x="0" y="0"/>
                      <a:ext cx="3089787" cy="2352368"/>
                    </a:xfrm>
                    <a:prstGeom prst="rect">
                      <a:avLst/>
                    </a:prstGeom>
                  </pic:spPr>
                </pic:pic>
              </a:graphicData>
            </a:graphic>
          </wp:anchor>
        </w:drawing>
      </w:r>
      <w:r>
        <w:rPr>
          <w:sz w:val="28"/>
        </w:rPr>
        <w:t>Conformidad del PPE</w:t>
      </w:r>
    </w:p>
    <w:p w:rsidR="002F6183" w:rsidRPr="00041D9A" w:rsidRDefault="002F6183" w:rsidP="00BD4815">
      <w:pPr>
        <w:numPr>
          <w:ilvl w:val="0"/>
          <w:numId w:val="24"/>
        </w:numPr>
        <w:tabs>
          <w:tab w:val="clear" w:pos="720"/>
          <w:tab w:val="num" w:pos="270"/>
        </w:tabs>
        <w:spacing w:after="60"/>
        <w:ind w:left="270" w:hanging="270"/>
        <w:rPr>
          <w:i/>
          <w:sz w:val="18"/>
          <w:szCs w:val="18"/>
        </w:rPr>
      </w:pPr>
      <w:r w:rsidRPr="00041D9A">
        <w:rPr>
          <w:i/>
          <w:sz w:val="18"/>
          <w:szCs w:val="18"/>
        </w:rPr>
        <w:t>Los anteojos de seguridad recetados deben tener la inscripción "ANSI Z87.1" en los marcos y los protectores laterales.</w:t>
      </w:r>
    </w:p>
    <w:p w:rsidR="002F6183" w:rsidRPr="00041D9A" w:rsidRDefault="0074740B" w:rsidP="00BD4815">
      <w:pPr>
        <w:numPr>
          <w:ilvl w:val="0"/>
          <w:numId w:val="24"/>
        </w:numPr>
        <w:tabs>
          <w:tab w:val="clear" w:pos="720"/>
          <w:tab w:val="num" w:pos="270"/>
        </w:tabs>
        <w:spacing w:after="60"/>
        <w:ind w:left="270" w:hanging="270"/>
        <w:rPr>
          <w:i/>
          <w:sz w:val="18"/>
          <w:szCs w:val="18"/>
        </w:rPr>
      </w:pPr>
      <w:r w:rsidRPr="00041D9A">
        <w:rPr>
          <w:i/>
          <w:sz w:val="18"/>
          <w:szCs w:val="18"/>
        </w:rPr>
        <w:t>Los lentes de los anteojos de seguridad recetados deben tener la marca del fabricante con un signo “+”.</w:t>
      </w:r>
    </w:p>
    <w:p w:rsidR="002F6183" w:rsidRPr="00041D9A" w:rsidRDefault="002F6183" w:rsidP="00BD4815">
      <w:pPr>
        <w:numPr>
          <w:ilvl w:val="0"/>
          <w:numId w:val="24"/>
        </w:numPr>
        <w:tabs>
          <w:tab w:val="clear" w:pos="720"/>
          <w:tab w:val="num" w:pos="270"/>
        </w:tabs>
        <w:spacing w:after="60"/>
        <w:ind w:left="270" w:hanging="270"/>
        <w:rPr>
          <w:i/>
          <w:sz w:val="18"/>
          <w:szCs w:val="18"/>
        </w:rPr>
      </w:pPr>
      <w:r w:rsidRPr="00041D9A">
        <w:rPr>
          <w:i/>
          <w:sz w:val="18"/>
          <w:szCs w:val="18"/>
        </w:rPr>
        <w:t>El calzado de seguridad debe estar inscripto con la designación de conformidad con la norma ASTM F2413.</w:t>
      </w:r>
    </w:p>
    <w:p w:rsidR="002F6183" w:rsidRPr="00041D9A" w:rsidRDefault="002F6183" w:rsidP="00BD4815">
      <w:pPr>
        <w:numPr>
          <w:ilvl w:val="0"/>
          <w:numId w:val="24"/>
        </w:numPr>
        <w:tabs>
          <w:tab w:val="clear" w:pos="720"/>
          <w:tab w:val="num" w:pos="270"/>
        </w:tabs>
        <w:spacing w:after="60"/>
        <w:ind w:left="270" w:hanging="270"/>
        <w:rPr>
          <w:i/>
          <w:sz w:val="18"/>
          <w:szCs w:val="18"/>
        </w:rPr>
      </w:pPr>
      <w:r w:rsidRPr="00041D9A">
        <w:rPr>
          <w:i/>
          <w:sz w:val="18"/>
          <w:szCs w:val="18"/>
        </w:rPr>
        <w:t>Los cascos deben tener la marca de conformidad con la norma ANSI Z89.1.</w:t>
      </w:r>
    </w:p>
    <w:p w:rsidR="002F6183" w:rsidRPr="00041D9A" w:rsidRDefault="00B54467" w:rsidP="00BD4815">
      <w:pPr>
        <w:numPr>
          <w:ilvl w:val="0"/>
          <w:numId w:val="24"/>
        </w:numPr>
        <w:tabs>
          <w:tab w:val="clear" w:pos="720"/>
          <w:tab w:val="num" w:pos="270"/>
        </w:tabs>
        <w:spacing w:after="60"/>
        <w:ind w:left="270" w:hanging="270"/>
        <w:rPr>
          <w:i/>
          <w:sz w:val="18"/>
          <w:szCs w:val="18"/>
        </w:rPr>
      </w:pPr>
      <w:r w:rsidRPr="00041D9A">
        <w:rPr>
          <w:i/>
          <w:noProof/>
          <w:sz w:val="18"/>
          <w:szCs w:val="18"/>
          <w:lang w:val="en-US" w:eastAsia="en-US" w:bidi="ar-SA"/>
        </w:rPr>
        <w:drawing>
          <wp:anchor distT="0" distB="0" distL="114300" distR="114300" simplePos="0" relativeHeight="251657728" behindDoc="1" locked="0" layoutInCell="1" allowOverlap="1" wp14:anchorId="4A6547B8" wp14:editId="2A7D38CF">
            <wp:simplePos x="0" y="0"/>
            <wp:positionH relativeFrom="column">
              <wp:posOffset>-239395</wp:posOffset>
            </wp:positionH>
            <wp:positionV relativeFrom="paragraph">
              <wp:posOffset>321945</wp:posOffset>
            </wp:positionV>
            <wp:extent cx="2976880" cy="1457960"/>
            <wp:effectExtent l="0" t="438150" r="0" b="85090"/>
            <wp:wrapNone/>
            <wp:docPr id="194" name="Picture 9" descr="safety glasses2.png"/>
            <wp:cNvGraphicFramePr/>
            <a:graphic xmlns:a="http://schemas.openxmlformats.org/drawingml/2006/main">
              <a:graphicData uri="http://schemas.openxmlformats.org/drawingml/2006/picture">
                <pic:pic xmlns:pic="http://schemas.openxmlformats.org/drawingml/2006/picture">
                  <pic:nvPicPr>
                    <pic:cNvPr id="13" name="Picture 12" descr="safety glasses2.png"/>
                    <pic:cNvPicPr>
                      <a:picLocks noChangeAspect="1"/>
                    </pic:cNvPicPr>
                  </pic:nvPicPr>
                  <pic:blipFill>
                    <a:blip r:embed="rId81" cstate="print">
                      <a:lum bright="30000" contrast="-46000"/>
                    </a:blip>
                    <a:stretch>
                      <a:fillRect/>
                    </a:stretch>
                  </pic:blipFill>
                  <pic:spPr>
                    <a:xfrm rot="20102179">
                      <a:off x="0" y="0"/>
                      <a:ext cx="2976880" cy="1457960"/>
                    </a:xfrm>
                    <a:prstGeom prst="rect">
                      <a:avLst/>
                    </a:prstGeom>
                  </pic:spPr>
                </pic:pic>
              </a:graphicData>
            </a:graphic>
          </wp:anchor>
        </w:drawing>
      </w:r>
      <w:r w:rsidRPr="00041D9A">
        <w:rPr>
          <w:i/>
          <w:sz w:val="18"/>
          <w:szCs w:val="18"/>
        </w:rPr>
        <w:t>Nunca realice modificaciones en ningún equipo de protección; esto anula la aprobación del fabricante y puede comprometer el desempeño seguro.</w:t>
      </w:r>
    </w:p>
    <w:p w:rsidR="002F6183" w:rsidRPr="00041D9A" w:rsidRDefault="002F6183" w:rsidP="0074740B">
      <w:pPr>
        <w:numPr>
          <w:ilvl w:val="0"/>
          <w:numId w:val="24"/>
        </w:numPr>
        <w:tabs>
          <w:tab w:val="clear" w:pos="720"/>
          <w:tab w:val="num" w:pos="270"/>
        </w:tabs>
        <w:spacing w:after="360"/>
        <w:ind w:left="274" w:hanging="274"/>
        <w:rPr>
          <w:i/>
          <w:sz w:val="18"/>
          <w:szCs w:val="18"/>
        </w:rPr>
      </w:pPr>
      <w:r w:rsidRPr="00041D9A">
        <w:rPr>
          <w:i/>
          <w:sz w:val="18"/>
          <w:szCs w:val="18"/>
        </w:rPr>
        <w:t>Los empleados deben cuidar el PPE que se les entrega y si se pierde o sufre daños no causados por el desgaste normal, se cobrará al empleado por un reemplazo.</w:t>
      </w:r>
      <w:r w:rsidRPr="00041D9A">
        <w:rPr>
          <w:sz w:val="18"/>
          <w:szCs w:val="18"/>
        </w:rPr>
        <w:t xml:space="preserve"> </w:t>
      </w:r>
    </w:p>
    <w:p w:rsidR="0089653D" w:rsidRDefault="0089653D" w:rsidP="0089653D">
      <w:pPr>
        <w:pStyle w:val="Heading2"/>
        <w:numPr>
          <w:ilvl w:val="0"/>
          <w:numId w:val="0"/>
        </w:numPr>
        <w:rPr>
          <w:sz w:val="28"/>
        </w:rPr>
      </w:pPr>
      <w:r>
        <w:rPr>
          <w:sz w:val="28"/>
        </w:rPr>
        <w:t>Protección para los ojos y el rostro</w:t>
      </w:r>
    </w:p>
    <w:p w:rsidR="002F6183" w:rsidRPr="00041D9A" w:rsidRDefault="00A22949" w:rsidP="00050185">
      <w:pPr>
        <w:spacing w:after="120"/>
        <w:rPr>
          <w:sz w:val="18"/>
          <w:szCs w:val="18"/>
        </w:rPr>
      </w:pPr>
      <w:r w:rsidRPr="00041D9A">
        <w:rPr>
          <w:sz w:val="18"/>
          <w:szCs w:val="18"/>
        </w:rPr>
        <w:t xml:space="preserve">Las lesiones oculares son una de las lesiones más comunes en la construcción naval; por lo tanto, Ingalls </w:t>
      </w:r>
      <w:proofErr w:type="spellStart"/>
      <w:r w:rsidRPr="00041D9A">
        <w:rPr>
          <w:sz w:val="18"/>
          <w:szCs w:val="18"/>
        </w:rPr>
        <w:t>Shipbuilding</w:t>
      </w:r>
      <w:proofErr w:type="spellEnd"/>
      <w:r w:rsidRPr="00041D9A">
        <w:rPr>
          <w:sz w:val="18"/>
          <w:szCs w:val="18"/>
        </w:rPr>
        <w:t xml:space="preserve"> posee un amplio programa de PPE para los ojos y el rostro. Los detalles se describen en </w:t>
      </w:r>
      <w:r w:rsidRPr="00041D9A">
        <w:rPr>
          <w:i/>
          <w:sz w:val="18"/>
          <w:szCs w:val="18"/>
        </w:rPr>
        <w:t>Equipo de protección para los ojos y el rostro y protección personal para los ojos</w:t>
      </w:r>
      <w:r w:rsidRPr="00041D9A">
        <w:rPr>
          <w:sz w:val="18"/>
          <w:szCs w:val="18"/>
        </w:rPr>
        <w:t xml:space="preserve"> (SSO K201). El cumplimiento del PPE para los ojos y el rostro se supervisa de cerca y se hace cumplir con firmeza. </w:t>
      </w:r>
    </w:p>
    <w:p w:rsidR="002F6183" w:rsidRPr="00041D9A" w:rsidRDefault="002F6183" w:rsidP="0074740B">
      <w:pPr>
        <w:spacing w:after="120"/>
        <w:rPr>
          <w:sz w:val="18"/>
          <w:szCs w:val="18"/>
        </w:rPr>
      </w:pPr>
      <w:r w:rsidRPr="00041D9A">
        <w:rPr>
          <w:b/>
          <w:sz w:val="18"/>
          <w:szCs w:val="18"/>
          <w:u w:val="single"/>
        </w:rPr>
        <w:t>Anteojos de seguridad</w:t>
      </w:r>
      <w:r w:rsidRPr="00041D9A">
        <w:rPr>
          <w:sz w:val="18"/>
          <w:szCs w:val="18"/>
        </w:rPr>
        <w:t xml:space="preserve">: </w:t>
      </w:r>
      <w:r w:rsidRPr="00041D9A">
        <w:rPr>
          <w:i/>
          <w:sz w:val="18"/>
          <w:szCs w:val="18"/>
        </w:rPr>
        <w:t>Brindan una protección mínima y son para condiciones de trabajo generales con poco polvo, astillas o partículas voladoras.</w:t>
      </w:r>
    </w:p>
    <w:p w:rsidR="00B37C00" w:rsidRPr="00041D9A" w:rsidRDefault="00941600" w:rsidP="00B37C00">
      <w:pPr>
        <w:spacing w:after="600"/>
        <w:rPr>
          <w:i/>
          <w:sz w:val="18"/>
          <w:szCs w:val="18"/>
        </w:rPr>
      </w:pPr>
      <w:r w:rsidRPr="00041D9A">
        <w:rPr>
          <w:b/>
          <w:bCs/>
          <w:iCs/>
          <w:noProof/>
          <w:sz w:val="18"/>
          <w:szCs w:val="18"/>
          <w:u w:val="single"/>
          <w:lang w:val="en-US" w:eastAsia="en-US" w:bidi="ar-SA"/>
        </w:rPr>
        <w:drawing>
          <wp:anchor distT="0" distB="0" distL="27305" distR="27305" simplePos="0" relativeHeight="251630080" behindDoc="1" locked="0" layoutInCell="1" allowOverlap="1" wp14:anchorId="20F9244F" wp14:editId="10F2ACA4">
            <wp:simplePos x="0" y="0"/>
            <wp:positionH relativeFrom="margin">
              <wp:posOffset>4033520</wp:posOffset>
            </wp:positionH>
            <wp:positionV relativeFrom="paragraph">
              <wp:posOffset>463550</wp:posOffset>
            </wp:positionV>
            <wp:extent cx="1935480" cy="1574800"/>
            <wp:effectExtent l="38100" t="38100" r="83820" b="82550"/>
            <wp:wrapTight wrapText="left">
              <wp:wrapPolygon edited="0">
                <wp:start x="0" y="-523"/>
                <wp:lineTo x="-425" y="-261"/>
                <wp:lineTo x="-425" y="21687"/>
                <wp:lineTo x="0" y="22732"/>
                <wp:lineTo x="22110" y="22732"/>
                <wp:lineTo x="22535" y="20642"/>
                <wp:lineTo x="22535" y="3919"/>
                <wp:lineTo x="21898" y="261"/>
                <wp:lineTo x="21685" y="-523"/>
                <wp:lineTo x="0" y="-523"/>
              </wp:wrapPolygon>
            </wp:wrapTight>
            <wp:docPr id="90" name="Picture 90" descr="Chem burn in eye"/>
            <wp:cNvGraphicFramePr/>
            <a:graphic xmlns:a="http://schemas.openxmlformats.org/drawingml/2006/main">
              <a:graphicData uri="http://schemas.openxmlformats.org/drawingml/2006/picture">
                <pic:pic xmlns:pic="http://schemas.openxmlformats.org/drawingml/2006/picture">
                  <pic:nvPicPr>
                    <pic:cNvPr id="50178" name="Picture 2" descr="Chem burn in eye"/>
                    <pic:cNvPicPr>
                      <a:picLocks noChangeAspect="1" noChangeArrowheads="1"/>
                    </pic:cNvPicPr>
                  </pic:nvPicPr>
                  <pic:blipFill>
                    <a:blip r:embed="rId82" cstate="print"/>
                    <a:srcRect l="2300" t="3799" r="2551" b="3240"/>
                    <a:stretch>
                      <a:fillRect/>
                    </a:stretch>
                  </pic:blipFill>
                  <pic:spPr bwMode="auto">
                    <a:xfrm>
                      <a:off x="0" y="0"/>
                      <a:ext cx="1935480" cy="15748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b/>
          <w:bCs/>
          <w:iCs/>
          <w:noProof/>
          <w:sz w:val="18"/>
          <w:szCs w:val="18"/>
          <w:u w:val="single"/>
          <w:lang w:val="en-US" w:eastAsia="en-US" w:bidi="ar-SA"/>
        </w:rPr>
        <w:drawing>
          <wp:anchor distT="0" distB="0" distL="27305" distR="27305" simplePos="0" relativeHeight="251576832" behindDoc="1" locked="0" layoutInCell="1" allowOverlap="1" wp14:anchorId="48D5BD0F" wp14:editId="4AC2CC1A">
            <wp:simplePos x="0" y="0"/>
            <wp:positionH relativeFrom="margin">
              <wp:posOffset>50800</wp:posOffset>
            </wp:positionH>
            <wp:positionV relativeFrom="paragraph">
              <wp:posOffset>469265</wp:posOffset>
            </wp:positionV>
            <wp:extent cx="1860550" cy="1593850"/>
            <wp:effectExtent l="38100" t="38100" r="82550" b="82550"/>
            <wp:wrapTopAndBottom/>
            <wp:docPr id="151" name="Picture 88" descr="Eye Injured with metal fragment"/>
            <wp:cNvGraphicFramePr/>
            <a:graphic xmlns:a="http://schemas.openxmlformats.org/drawingml/2006/main">
              <a:graphicData uri="http://schemas.openxmlformats.org/drawingml/2006/picture">
                <pic:pic xmlns:pic="http://schemas.openxmlformats.org/drawingml/2006/picture">
                  <pic:nvPicPr>
                    <pic:cNvPr id="50179" name="Picture 3" descr="Eye Injured with metal fragment"/>
                    <pic:cNvPicPr>
                      <a:picLocks noChangeAspect="1" noChangeArrowheads="1"/>
                    </pic:cNvPicPr>
                  </pic:nvPicPr>
                  <pic:blipFill>
                    <a:blip r:embed="rId83" cstate="print"/>
                    <a:srcRect l="1901" t="3198" r="5003" b="5793"/>
                    <a:stretch>
                      <a:fillRect/>
                    </a:stretch>
                  </pic:blipFill>
                  <pic:spPr bwMode="auto">
                    <a:xfrm>
                      <a:off x="0" y="0"/>
                      <a:ext cx="1860550" cy="15938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B37C00" w:rsidRPr="00041D9A">
        <w:rPr>
          <w:b/>
          <w:sz w:val="18"/>
          <w:szCs w:val="18"/>
          <w:u w:val="single"/>
        </w:rPr>
        <w:t>Gafas</w:t>
      </w:r>
      <w:r w:rsidR="00B37C00" w:rsidRPr="00041D9A">
        <w:rPr>
          <w:i/>
          <w:sz w:val="18"/>
          <w:szCs w:val="18"/>
        </w:rPr>
        <w:t>: Brindan una mayor protección contra impactos y crean una mejor barrera que la de los anteojos de seguridad individualmente. Se ajustan mejor al rostro que los anteojos y cierran el espacio que tienen los anteojos entre el rostro y el marco.</w:t>
      </w:r>
    </w:p>
    <w:p w:rsidR="00424355" w:rsidRPr="00041D9A" w:rsidRDefault="002D36A2" w:rsidP="00B37C00">
      <w:pPr>
        <w:spacing w:after="600"/>
        <w:rPr>
          <w:b/>
          <w:bCs/>
          <w:iCs/>
          <w:sz w:val="18"/>
          <w:szCs w:val="18"/>
          <w:u w:val="single"/>
        </w:rPr>
      </w:pPr>
      <w:r w:rsidRPr="00041D9A">
        <w:rPr>
          <w:b/>
          <w:bCs/>
          <w:iCs/>
          <w:noProof/>
          <w:sz w:val="18"/>
          <w:szCs w:val="18"/>
          <w:u w:val="single"/>
          <w:lang w:val="en-US" w:eastAsia="en-US" w:bidi="ar-SA"/>
        </w:rPr>
        <w:lastRenderedPageBreak/>
        <w:drawing>
          <wp:anchor distT="0" distB="0" distL="114300" distR="114300" simplePos="0" relativeHeight="251672064" behindDoc="0" locked="0" layoutInCell="1" allowOverlap="1" wp14:anchorId="2E1CF19D" wp14:editId="276DEAA7">
            <wp:simplePos x="0" y="0"/>
            <wp:positionH relativeFrom="column">
              <wp:posOffset>4033684</wp:posOffset>
            </wp:positionH>
            <wp:positionV relativeFrom="paragraph">
              <wp:posOffset>749484</wp:posOffset>
            </wp:positionV>
            <wp:extent cx="1238864" cy="1511710"/>
            <wp:effectExtent l="0" t="0" r="0" b="0"/>
            <wp:wrapSquare wrapText="bothSides"/>
            <wp:docPr id="301" name="Picture 5" descr="welding shield.png"/>
            <wp:cNvGraphicFramePr/>
            <a:graphic xmlns:a="http://schemas.openxmlformats.org/drawingml/2006/main">
              <a:graphicData uri="http://schemas.openxmlformats.org/drawingml/2006/picture">
                <pic:pic xmlns:pic="http://schemas.openxmlformats.org/drawingml/2006/picture">
                  <pic:nvPicPr>
                    <pic:cNvPr id="12" name="Picture 11" descr="welding shield.png"/>
                    <pic:cNvPicPr>
                      <a:picLocks noChangeAspect="1"/>
                    </pic:cNvPicPr>
                  </pic:nvPicPr>
                  <pic:blipFill>
                    <a:blip r:embed="rId84" cstate="print"/>
                    <a:stretch>
                      <a:fillRect/>
                    </a:stretch>
                  </pic:blipFill>
                  <pic:spPr>
                    <a:xfrm>
                      <a:off x="0" y="0"/>
                      <a:ext cx="1238864" cy="1511710"/>
                    </a:xfrm>
                    <a:prstGeom prst="rect">
                      <a:avLst/>
                    </a:prstGeom>
                  </pic:spPr>
                </pic:pic>
              </a:graphicData>
            </a:graphic>
          </wp:anchor>
        </w:drawing>
      </w:r>
      <w:r w:rsidRPr="00041D9A">
        <w:rPr>
          <w:b/>
          <w:sz w:val="18"/>
          <w:szCs w:val="18"/>
          <w:u w:val="single"/>
        </w:rPr>
        <w:t>Gafas para soldadura con soplete</w:t>
      </w:r>
      <w:r w:rsidRPr="00041D9A">
        <w:rPr>
          <w:sz w:val="18"/>
          <w:szCs w:val="18"/>
        </w:rPr>
        <w:t xml:space="preserve">: </w:t>
      </w:r>
      <w:r w:rsidRPr="00041D9A">
        <w:rPr>
          <w:i/>
          <w:sz w:val="18"/>
          <w:szCs w:val="18"/>
        </w:rPr>
        <w:t>Se requieren al cortar con antorcha de gas a oxigeno/combustible. Las operaciones de quemado y corte producen radiación de luz no ionizante, como UV. Si bien la radiación puede no ser tan intensa como la soldadura por arco, la exposición prolongada sin protección puede causar lesiones oculares. Las gafas para soldadura con soplete deben tener el lente para filtrado de luz del tono adecuado.</w:t>
      </w:r>
      <w:r w:rsidRPr="00041D9A">
        <w:rPr>
          <w:sz w:val="18"/>
          <w:szCs w:val="18"/>
        </w:rPr>
        <w:t xml:space="preserve"> </w:t>
      </w:r>
    </w:p>
    <w:p w:rsidR="002F6183" w:rsidRPr="00041D9A" w:rsidRDefault="005273AA" w:rsidP="005273AA">
      <w:pPr>
        <w:spacing w:after="480"/>
        <w:rPr>
          <w:i/>
          <w:spacing w:val="-4"/>
          <w:sz w:val="18"/>
          <w:szCs w:val="18"/>
        </w:rPr>
      </w:pPr>
      <w:r w:rsidRPr="00041D9A">
        <w:rPr>
          <w:b/>
          <w:bCs/>
          <w:iCs/>
          <w:noProof/>
          <w:spacing w:val="-4"/>
          <w:sz w:val="18"/>
          <w:szCs w:val="18"/>
          <w:u w:val="single"/>
          <w:lang w:val="en-US" w:eastAsia="en-US" w:bidi="ar-SA"/>
        </w:rPr>
        <w:drawing>
          <wp:anchor distT="0" distB="0" distL="114300" distR="114300" simplePos="0" relativeHeight="251587072" behindDoc="1" locked="0" layoutInCell="1" allowOverlap="1" wp14:anchorId="3ECFE19C" wp14:editId="480EE873">
            <wp:simplePos x="0" y="0"/>
            <wp:positionH relativeFrom="margin">
              <wp:posOffset>3898900</wp:posOffset>
            </wp:positionH>
            <wp:positionV relativeFrom="paragraph">
              <wp:posOffset>2629535</wp:posOffset>
            </wp:positionV>
            <wp:extent cx="1996440" cy="1816100"/>
            <wp:effectExtent l="38100" t="0" r="80010" b="31750"/>
            <wp:wrapTight wrapText="bothSides">
              <wp:wrapPolygon edited="0">
                <wp:start x="-412" y="0"/>
                <wp:lineTo x="206" y="21978"/>
                <wp:lineTo x="21641" y="21978"/>
                <wp:lineTo x="21847" y="21978"/>
                <wp:lineTo x="22260" y="21751"/>
                <wp:lineTo x="22466" y="18352"/>
                <wp:lineTo x="22466" y="2039"/>
                <wp:lineTo x="22260" y="453"/>
                <wp:lineTo x="21847" y="0"/>
                <wp:lineTo x="-412" y="0"/>
              </wp:wrapPolygon>
            </wp:wrapTight>
            <wp:docPr id="91" name="Picture 91"/>
            <wp:cNvGraphicFramePr/>
            <a:graphic xmlns:a="http://schemas.openxmlformats.org/drawingml/2006/main">
              <a:graphicData uri="http://schemas.openxmlformats.org/drawingml/2006/picture">
                <pic:pic xmlns:pic="http://schemas.openxmlformats.org/drawingml/2006/picture">
                  <pic:nvPicPr>
                    <pic:cNvPr id="382979" name="Picture 3"/>
                    <pic:cNvPicPr>
                      <a:picLocks noChangeAspect="1" noChangeArrowheads="1"/>
                    </pic:cNvPicPr>
                  </pic:nvPicPr>
                  <pic:blipFill>
                    <a:blip r:embed="rId85" cstate="screen"/>
                    <a:srcRect/>
                    <a:stretch>
                      <a:fillRect/>
                    </a:stretch>
                  </pic:blipFill>
                  <pic:spPr bwMode="auto">
                    <a:xfrm>
                      <a:off x="0" y="0"/>
                      <a:ext cx="1996440" cy="18161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2F34B6">
        <w:rPr>
          <w:noProof/>
          <w:lang w:val="en-US" w:eastAsia="en-US" w:bidi="ar-SA"/>
        </w:rPr>
        <mc:AlternateContent>
          <mc:Choice Requires="wps">
            <w:drawing>
              <wp:anchor distT="0" distB="0" distL="114300" distR="114300" simplePos="0" relativeHeight="251792384" behindDoc="0" locked="0" layoutInCell="1" allowOverlap="1">
                <wp:simplePos x="0" y="0"/>
                <wp:positionH relativeFrom="margin">
                  <wp:posOffset>1589405</wp:posOffset>
                </wp:positionH>
                <wp:positionV relativeFrom="margin">
                  <wp:posOffset>2032635</wp:posOffset>
                </wp:positionV>
                <wp:extent cx="629920" cy="940435"/>
                <wp:effectExtent l="0" t="0" r="0" b="12065"/>
                <wp:wrapSquare wrapText="bothSides"/>
                <wp:docPr id="545"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940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B57456" w:rsidRDefault="00685636" w:rsidP="00B57456">
                            <w:pPr>
                              <w:spacing w:after="0" w:line="216" w:lineRule="auto"/>
                              <w:jc w:val="right"/>
                              <w:rPr>
                                <w:rFonts w:ascii="Agency FB" w:hAnsi="Agency FB"/>
                                <w:color w:val="FFFFFF" w:themeColor="background1"/>
                                <w:sz w:val="20"/>
                                <w:szCs w:val="12"/>
                              </w:rPr>
                            </w:pPr>
                            <w:r>
                              <w:rPr>
                                <w:rFonts w:ascii="Agency FB" w:hAnsi="Agency FB"/>
                                <w:color w:val="FFFFFF" w:themeColor="background1"/>
                                <w:sz w:val="20"/>
                              </w:rPr>
                              <w:t>Los protectores para el rostro son el PPE requerido para proteger contra las partículas voladoras.</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057" type="#_x0000_t202" style="position:absolute;margin-left:125.15pt;margin-top:160.05pt;width:49.6pt;height:74.0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" filled="f" stroked="f">
                <v:textbox inset="2.16pt,0,2.16pt,0">
                  <w:txbxContent>
                    <w:p w:rsidR="00685636" w:rsidRPr="00B57456" w:rsidRDefault="00685636" w:rsidP="00B57456">
                      <w:pPr>
                        <w:spacing w:after="0" w:line="216" w:lineRule="auto"/>
                        <w:jc w:val="right"/>
                        <w:rPr>
                          <w:rFonts w:ascii="Agency FB" w:hAnsi="Agency FB"/>
                          <w:color w:val="FFFFFF" w:themeColor="background1"/>
                          <w:sz w:val="20"/>
                          <w:szCs w:val="12"/>
                        </w:rPr>
                      </w:pPr>
                      <w:r>
                        <w:rPr>
                          <w:rFonts w:ascii="Agency FB" w:hAnsi="Agency FB"/>
                          <w:color w:val="FFFFFF" w:themeColor="background1"/>
                          <w:sz w:val="20"/>
                        </w:rPr>
                        <w:t>Los protectores para el rostro son el PPE requerido para proteger contra las partículas voladoras.</w:t>
                      </w:r>
                    </w:p>
                  </w:txbxContent>
                </v:textbox>
                <w10:wrap type="square" anchorx="margin" anchory="margin"/>
              </v:shape>
            </w:pict>
          </mc:Fallback>
        </mc:AlternateContent>
      </w:r>
      <w:r w:rsidRPr="00041D9A">
        <w:rPr>
          <w:b/>
          <w:bCs/>
          <w:iCs/>
          <w:noProof/>
          <w:spacing w:val="-4"/>
          <w:sz w:val="18"/>
          <w:szCs w:val="18"/>
          <w:u w:val="single"/>
          <w:lang w:val="en-US" w:eastAsia="en-US" w:bidi="ar-SA"/>
        </w:rPr>
        <w:drawing>
          <wp:anchor distT="0" distB="0" distL="114300" distR="114300" simplePos="0" relativeHeight="251674112" behindDoc="0" locked="0" layoutInCell="1" allowOverlap="1" wp14:anchorId="7DE47066" wp14:editId="3FB8FC7B">
            <wp:simplePos x="0" y="0"/>
            <wp:positionH relativeFrom="column">
              <wp:posOffset>4986020</wp:posOffset>
            </wp:positionH>
            <wp:positionV relativeFrom="paragraph">
              <wp:posOffset>69850</wp:posOffset>
            </wp:positionV>
            <wp:extent cx="1071880" cy="1474470"/>
            <wp:effectExtent l="19050" t="0" r="0" b="0"/>
            <wp:wrapTight wrapText="bothSides">
              <wp:wrapPolygon edited="0">
                <wp:start x="4607" y="0"/>
                <wp:lineTo x="2687" y="1116"/>
                <wp:lineTo x="1536" y="4465"/>
                <wp:lineTo x="-384" y="5860"/>
                <wp:lineTo x="-384" y="8930"/>
                <wp:lineTo x="3071" y="13395"/>
                <wp:lineTo x="4991" y="17860"/>
                <wp:lineTo x="4991" y="18698"/>
                <wp:lineTo x="8445" y="21209"/>
                <wp:lineTo x="9597" y="21209"/>
                <wp:lineTo x="18427" y="21209"/>
                <wp:lineTo x="19578" y="21209"/>
                <wp:lineTo x="21498" y="18977"/>
                <wp:lineTo x="21498" y="8651"/>
                <wp:lineTo x="21114" y="7256"/>
                <wp:lineTo x="20346" y="2791"/>
                <wp:lineTo x="15739" y="837"/>
                <wp:lineTo x="9597" y="0"/>
                <wp:lineTo x="4607" y="0"/>
              </wp:wrapPolygon>
            </wp:wrapTight>
            <wp:docPr id="302" name="Picture 6" descr="face shield2.png"/>
            <wp:cNvGraphicFramePr/>
            <a:graphic xmlns:a="http://schemas.openxmlformats.org/drawingml/2006/main">
              <a:graphicData uri="http://schemas.openxmlformats.org/drawingml/2006/picture">
                <pic:pic xmlns:pic="http://schemas.openxmlformats.org/drawingml/2006/picture">
                  <pic:nvPicPr>
                    <pic:cNvPr id="17" name="Picture 16" descr="face shield2.png"/>
                    <pic:cNvPicPr>
                      <a:picLocks noChangeAspect="1"/>
                    </pic:cNvPicPr>
                  </pic:nvPicPr>
                  <pic:blipFill>
                    <a:blip r:embed="rId86" cstate="print"/>
                    <a:stretch>
                      <a:fillRect/>
                    </a:stretch>
                  </pic:blipFill>
                  <pic:spPr>
                    <a:xfrm>
                      <a:off x="0" y="0"/>
                      <a:ext cx="1071880" cy="1474470"/>
                    </a:xfrm>
                    <a:prstGeom prst="rect">
                      <a:avLst/>
                    </a:prstGeom>
                  </pic:spPr>
                </pic:pic>
              </a:graphicData>
            </a:graphic>
          </wp:anchor>
        </w:drawing>
      </w:r>
      <w:r w:rsidRPr="00041D9A">
        <w:rPr>
          <w:b/>
          <w:bCs/>
          <w:iCs/>
          <w:noProof/>
          <w:spacing w:val="-4"/>
          <w:sz w:val="18"/>
          <w:szCs w:val="18"/>
          <w:u w:val="single"/>
          <w:lang w:val="en-US" w:eastAsia="en-US" w:bidi="ar-SA"/>
        </w:rPr>
        <w:drawing>
          <wp:anchor distT="0" distB="0" distL="45720" distR="45720" simplePos="0" relativeHeight="251628032" behindDoc="1" locked="1" layoutInCell="1" allowOverlap="1" wp14:anchorId="36BAC517" wp14:editId="3627C4FE">
            <wp:simplePos x="0" y="0"/>
            <wp:positionH relativeFrom="margin">
              <wp:posOffset>-23495</wp:posOffset>
            </wp:positionH>
            <wp:positionV relativeFrom="paragraph">
              <wp:posOffset>-151130</wp:posOffset>
            </wp:positionV>
            <wp:extent cx="2298065" cy="2219325"/>
            <wp:effectExtent l="38100" t="0" r="83185" b="47625"/>
            <wp:wrapTight wrapText="right">
              <wp:wrapPolygon edited="0">
                <wp:start x="-358" y="0"/>
                <wp:lineTo x="0" y="22064"/>
                <wp:lineTo x="21845" y="22064"/>
                <wp:lineTo x="22024" y="22064"/>
                <wp:lineTo x="22382" y="21322"/>
                <wp:lineTo x="22382" y="1483"/>
                <wp:lineTo x="22203" y="185"/>
                <wp:lineTo x="21845" y="0"/>
                <wp:lineTo x="-358" y="0"/>
              </wp:wrapPolygon>
            </wp:wrapTight>
            <wp:docPr id="89" name="Picture 89"/>
            <wp:cNvGraphicFramePr/>
            <a:graphic xmlns:a="http://schemas.openxmlformats.org/drawingml/2006/main">
              <a:graphicData uri="http://schemas.openxmlformats.org/drawingml/2006/picture">
                <pic:pic xmlns:pic="http://schemas.openxmlformats.org/drawingml/2006/picture">
                  <pic:nvPicPr>
                    <pic:cNvPr id="382978" name="Picture 2"/>
                    <pic:cNvPicPr>
                      <a:picLocks noChangeAspect="1" noChangeArrowheads="1"/>
                    </pic:cNvPicPr>
                  </pic:nvPicPr>
                  <pic:blipFill>
                    <a:blip r:embed="rId87" cstate="screen"/>
                    <a:srcRect l="6237"/>
                    <a:stretch>
                      <a:fillRect/>
                    </a:stretch>
                  </pic:blipFill>
                  <pic:spPr bwMode="auto">
                    <a:xfrm>
                      <a:off x="0" y="0"/>
                      <a:ext cx="2298065" cy="22193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b/>
          <w:spacing w:val="-4"/>
          <w:sz w:val="18"/>
          <w:szCs w:val="18"/>
          <w:u w:val="single"/>
        </w:rPr>
        <w:t>Protectores para el rostro</w:t>
      </w:r>
      <w:r w:rsidRPr="00041D9A">
        <w:rPr>
          <w:i/>
          <w:spacing w:val="-4"/>
          <w:sz w:val="18"/>
          <w:szCs w:val="18"/>
        </w:rPr>
        <w:t xml:space="preserve">: Protege contra lesiones en el rostro evitando los riesgos de pulverización, astillado, esmerilado, sustancias químicas o enfermedades transmitidas por la sangre. Las gafas o los anteojos de seguridad recetados (si son necesarios) se usan junto con los protectores para el rostro cuando existe un alto potencial de exposición de los ojos a virutas proyectadas, partículas voladoras o salpicaduras dañinas. Los protectores para el rostro y la protección para los ojos y el rostro </w:t>
      </w:r>
      <w:proofErr w:type="gramStart"/>
      <w:r w:rsidRPr="00041D9A">
        <w:rPr>
          <w:i/>
          <w:spacing w:val="-4"/>
          <w:sz w:val="18"/>
          <w:szCs w:val="18"/>
        </w:rPr>
        <w:t>es</w:t>
      </w:r>
      <w:proofErr w:type="gramEnd"/>
      <w:r w:rsidRPr="00041D9A">
        <w:rPr>
          <w:i/>
          <w:spacing w:val="-4"/>
          <w:sz w:val="18"/>
          <w:szCs w:val="18"/>
        </w:rPr>
        <w:t xml:space="preserve"> fundamental al usar o transportar sustancias químicas peligrosas. Cada vez que se pinte con brocha, rodillo o solventes, por encima de la altura del pecho o donde las salpicaduras puedan cubrir la piel facial, se deben usar protectores para el rostro.</w:t>
      </w:r>
    </w:p>
    <w:p w:rsidR="00745273" w:rsidRPr="00041D9A" w:rsidRDefault="002F34B6" w:rsidP="005273AA">
      <w:pPr>
        <w:tabs>
          <w:tab w:val="num" w:pos="360"/>
          <w:tab w:val="num" w:pos="720"/>
        </w:tabs>
        <w:spacing w:after="600"/>
        <w:rPr>
          <w:i/>
          <w:spacing w:val="-4"/>
          <w:sz w:val="18"/>
          <w:szCs w:val="18"/>
        </w:rPr>
      </w:pPr>
      <w:r>
        <w:rPr>
          <w:noProof/>
          <w:lang w:val="en-US" w:eastAsia="en-US" w:bidi="ar-SA"/>
        </w:rPr>
        <mc:AlternateContent>
          <mc:Choice Requires="wps">
            <w:drawing>
              <wp:anchor distT="0" distB="0" distL="45720" distR="45720" simplePos="0" relativeHeight="251794432" behindDoc="1" locked="0" layoutInCell="1" allowOverlap="1">
                <wp:simplePos x="0" y="0"/>
                <wp:positionH relativeFrom="margin">
                  <wp:posOffset>5434965</wp:posOffset>
                </wp:positionH>
                <wp:positionV relativeFrom="margin">
                  <wp:posOffset>4781550</wp:posOffset>
                </wp:positionV>
                <wp:extent cx="516890" cy="744855"/>
                <wp:effectExtent l="0" t="0" r="0" b="17145"/>
                <wp:wrapTight wrapText="bothSides">
                  <wp:wrapPolygon edited="0">
                    <wp:start x="0" y="0"/>
                    <wp:lineTo x="0" y="21545"/>
                    <wp:lineTo x="20698" y="21545"/>
                    <wp:lineTo x="20698" y="0"/>
                    <wp:lineTo x="0" y="0"/>
                  </wp:wrapPolygon>
                </wp:wrapTight>
                <wp:docPr id="544"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 cy="7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B57456" w:rsidRDefault="00685636" w:rsidP="00B57456">
                            <w:pPr>
                              <w:spacing w:after="0" w:line="216" w:lineRule="auto"/>
                              <w:jc w:val="right"/>
                              <w:rPr>
                                <w:rFonts w:ascii="Agency FB" w:hAnsi="Agency FB"/>
                                <w:color w:val="FFFFFF" w:themeColor="background1"/>
                                <w:sz w:val="20"/>
                                <w:szCs w:val="12"/>
                              </w:rPr>
                            </w:pPr>
                            <w:r>
                              <w:rPr>
                                <w:rFonts w:ascii="Agency FB" w:hAnsi="Agency FB"/>
                                <w:color w:val="FFFFFF" w:themeColor="background1"/>
                                <w:sz w:val="20"/>
                              </w:rPr>
                              <w:t>Los protectores de soldadura se pueden obtener en la Tienda de seguridad.</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058" type="#_x0000_t202" style="position:absolute;margin-left:427.95pt;margin-top:376.5pt;width:40.7pt;height:58.65pt;z-index:-251522048;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" filled="f" stroked="f">
                <v:textbox inset="2.16pt,0,2.16pt,0">
                  <w:txbxContent>
                    <w:p w:rsidR="00685636" w:rsidRPr="00B57456" w:rsidRDefault="00685636" w:rsidP="00B57456">
                      <w:pPr>
                        <w:spacing w:after="0" w:line="216" w:lineRule="auto"/>
                        <w:jc w:val="right"/>
                        <w:rPr>
                          <w:rFonts w:ascii="Agency FB" w:hAnsi="Agency FB"/>
                          <w:color w:val="FFFFFF" w:themeColor="background1"/>
                          <w:sz w:val="20"/>
                          <w:szCs w:val="12"/>
                        </w:rPr>
                      </w:pPr>
                      <w:r>
                        <w:rPr>
                          <w:rFonts w:ascii="Agency FB" w:hAnsi="Agency FB"/>
                          <w:color w:val="FFFFFF" w:themeColor="background1"/>
                          <w:sz w:val="20"/>
                        </w:rPr>
                        <w:t>Los protectores de soldadura se pueden obtener en la Tienda de seguridad.</w:t>
                      </w:r>
                    </w:p>
                  </w:txbxContent>
                </v:textbox>
                <w10:wrap type="tight" anchorx="margin" anchory="margin"/>
              </v:shape>
            </w:pict>
          </mc:Fallback>
        </mc:AlternateContent>
      </w:r>
      <w:r w:rsidR="00312FFE" w:rsidRPr="00041D9A">
        <w:rPr>
          <w:b/>
          <w:spacing w:val="-4"/>
          <w:sz w:val="18"/>
          <w:szCs w:val="18"/>
          <w:u w:val="single"/>
        </w:rPr>
        <w:t>Protectores de soldadura de rostro completo</w:t>
      </w:r>
      <w:r w:rsidR="00312FFE" w:rsidRPr="00041D9A">
        <w:rPr>
          <w:i/>
          <w:spacing w:val="-4"/>
          <w:sz w:val="18"/>
          <w:szCs w:val="18"/>
        </w:rPr>
        <w:t xml:space="preserve">: Protegen contra múltiples riesgos. El lente de filtro evita que la radiación de luz produzca quemaduras en los ojos mientras que el protector evita que la luz de arco, el metal caliente que vuela o explota y las chispas dañen el rostro. Se debe usar con protector auditivo, anteojos de seguridad y el tono correcto del lente de filtro de luz para la tarea que se está realizando. Algunos protectores tienen una ventana de lente abatible ANSI Z87.1 que permite elevar el lente de filtro oscuro sin elevar todo el protector de soldadura. Esto permite el uso de esmeriladoras y </w:t>
      </w:r>
      <w:proofErr w:type="spellStart"/>
      <w:r w:rsidR="00312FFE" w:rsidRPr="00041D9A">
        <w:rPr>
          <w:i/>
          <w:spacing w:val="-4"/>
          <w:sz w:val="18"/>
          <w:szCs w:val="18"/>
        </w:rPr>
        <w:t>desincrustadores</w:t>
      </w:r>
      <w:proofErr w:type="spellEnd"/>
      <w:r w:rsidR="00312FFE" w:rsidRPr="00041D9A">
        <w:rPr>
          <w:i/>
          <w:spacing w:val="-4"/>
          <w:sz w:val="18"/>
          <w:szCs w:val="18"/>
        </w:rPr>
        <w:t xml:space="preserve"> sin tener que cambiar a un protector de astillado cada vez que se debe trabajar con virutas o esmerilado.</w:t>
      </w:r>
    </w:p>
    <w:p w:rsidR="005273AA" w:rsidRPr="00041D9A" w:rsidRDefault="00B37C00" w:rsidP="005273AA">
      <w:pPr>
        <w:spacing w:after="120"/>
        <w:rPr>
          <w:sz w:val="18"/>
          <w:szCs w:val="18"/>
        </w:rPr>
      </w:pPr>
      <w:r w:rsidRPr="00041D9A">
        <w:rPr>
          <w:noProof/>
          <w:sz w:val="18"/>
          <w:szCs w:val="18"/>
          <w:lang w:val="en-US" w:eastAsia="en-US" w:bidi="ar-SA"/>
        </w:rPr>
        <w:drawing>
          <wp:anchor distT="0" distB="0" distL="45720" distR="45720" simplePos="0" relativeHeight="251570688" behindDoc="1" locked="0" layoutInCell="1" allowOverlap="1" wp14:anchorId="08B06C16" wp14:editId="732F4654">
            <wp:simplePos x="0" y="0"/>
            <wp:positionH relativeFrom="margin">
              <wp:posOffset>-63500</wp:posOffset>
            </wp:positionH>
            <wp:positionV relativeFrom="margin">
              <wp:posOffset>5847715</wp:posOffset>
            </wp:positionV>
            <wp:extent cx="3149600" cy="2482850"/>
            <wp:effectExtent l="0" t="19050" r="69850" b="50800"/>
            <wp:wrapSquare wrapText="bothSides"/>
            <wp:docPr id="92" name="Picture 92"/>
            <wp:cNvGraphicFramePr/>
            <a:graphic xmlns:a="http://schemas.openxmlformats.org/drawingml/2006/main">
              <a:graphicData uri="http://schemas.openxmlformats.org/drawingml/2006/picture">
                <pic:pic xmlns:pic="http://schemas.openxmlformats.org/drawingml/2006/picture">
                  <pic:nvPicPr>
                    <pic:cNvPr id="51202" name="Picture 2"/>
                    <pic:cNvPicPr>
                      <a:picLocks noChangeAspect="1" noChangeArrowheads="1"/>
                    </pic:cNvPicPr>
                  </pic:nvPicPr>
                  <pic:blipFill>
                    <a:blip r:embed="rId88" cstate="screen"/>
                    <a:srcRect/>
                    <a:stretch>
                      <a:fillRect/>
                    </a:stretch>
                  </pic:blipFill>
                  <pic:spPr bwMode="auto">
                    <a:xfrm>
                      <a:off x="0" y="0"/>
                      <a:ext cx="3149600" cy="24828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sz w:val="18"/>
          <w:szCs w:val="18"/>
        </w:rPr>
        <w:t>Nunca corte, perfore, pinte, encinte ni añada materiales u otros tratamientos a un protector de soldadura. Revíselo con frecuencia para observar si tiene daños o defectos. Cuando se lo utiliza, se lo debe almacenar donde no se dañe. No lo almacene en el fondo de una caja eléctrica donde otros equipos y herramientas se pueden arrojar sobre el mismo.</w:t>
      </w:r>
    </w:p>
    <w:p w:rsidR="002D36A2" w:rsidRPr="00041D9A" w:rsidRDefault="002F34B6" w:rsidP="005273AA">
      <w:pPr>
        <w:spacing w:after="960"/>
        <w:rPr>
          <w:sz w:val="18"/>
          <w:szCs w:val="18"/>
        </w:rPr>
      </w:pPr>
      <w:r>
        <w:rPr>
          <w:noProof/>
          <w:lang w:val="en-US" w:eastAsia="en-US" w:bidi="ar-SA"/>
        </w:rPr>
        <mc:AlternateContent>
          <mc:Choice Requires="wps">
            <w:drawing>
              <wp:anchor distT="0" distB="0" distL="45720" distR="45720" simplePos="0" relativeHeight="251793408" behindDoc="1" locked="0" layoutInCell="1" allowOverlap="1">
                <wp:simplePos x="0" y="0"/>
                <wp:positionH relativeFrom="margin">
                  <wp:posOffset>1703070</wp:posOffset>
                </wp:positionH>
                <wp:positionV relativeFrom="margin">
                  <wp:posOffset>7682230</wp:posOffset>
                </wp:positionV>
                <wp:extent cx="1249045" cy="464820"/>
                <wp:effectExtent l="0" t="0" r="8255" b="11430"/>
                <wp:wrapTight wrapText="bothSides">
                  <wp:wrapPolygon edited="0">
                    <wp:start x="0" y="0"/>
                    <wp:lineTo x="0" y="21246"/>
                    <wp:lineTo x="21413" y="21246"/>
                    <wp:lineTo x="21413" y="0"/>
                    <wp:lineTo x="0" y="0"/>
                  </wp:wrapPolygon>
                </wp:wrapTight>
                <wp:docPr id="543"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CC6B99" w:rsidRDefault="00685636" w:rsidP="005273AA">
                            <w:pPr>
                              <w:spacing w:after="0" w:line="216" w:lineRule="auto"/>
                              <w:rPr>
                                <w:rFonts w:ascii="Agency FB" w:hAnsi="Agency FB"/>
                                <w:sz w:val="14"/>
                                <w:szCs w:val="12"/>
                              </w:rPr>
                            </w:pPr>
                            <w:r>
                              <w:rPr>
                                <w:rFonts w:ascii="Agency FB" w:hAnsi="Agency FB"/>
                                <w:color w:val="FFFFFF" w:themeColor="background1"/>
                                <w:sz w:val="20"/>
                              </w:rPr>
                              <w:t>Un protector de soldadura cortado o encintado no cumple los requisitos y es una infracción que amerita una citación.</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059" type="#_x0000_t202" style="position:absolute;margin-left:134.1pt;margin-top:604.9pt;width:98.35pt;height:36.6pt;z-index:-251523072;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" filled="f" stroked="f">
                <v:textbox inset="2.16pt,0,2.16pt,0">
                  <w:txbxContent>
                    <w:p w:rsidR="00685636" w:rsidRPr="00CC6B99" w:rsidRDefault="00685636" w:rsidP="005273AA">
                      <w:pPr>
                        <w:spacing w:after="0" w:line="216" w:lineRule="auto"/>
                        <w:rPr>
                          <w:rFonts w:ascii="Agency FB" w:hAnsi="Agency FB"/>
                          <w:sz w:val="14"/>
                          <w:szCs w:val="12"/>
                        </w:rPr>
                      </w:pPr>
                      <w:r>
                        <w:rPr>
                          <w:rFonts w:ascii="Agency FB" w:hAnsi="Agency FB"/>
                          <w:color w:val="FFFFFF" w:themeColor="background1"/>
                          <w:sz w:val="20"/>
                        </w:rPr>
                        <w:t>Un protector de soldadura cortado o encintado no cumple los requisitos y es una infracción que amerita una citación.</w:t>
                      </w:r>
                    </w:p>
                  </w:txbxContent>
                </v:textbox>
                <w10:wrap type="tight" anchorx="margin" anchory="margin"/>
              </v:shape>
            </w:pict>
          </mc:Fallback>
        </mc:AlternateContent>
      </w:r>
      <w:r w:rsidR="00312FFE" w:rsidRPr="00041D9A">
        <w:rPr>
          <w:sz w:val="18"/>
          <w:szCs w:val="18"/>
        </w:rPr>
        <w:t xml:space="preserve">El uso de PPE dañado o modificado de cualquier manera es una violación de los requisitos de EHS y estará sujeto a medidas disciplinarias en conformidad con el </w:t>
      </w:r>
      <w:r w:rsidR="00312FFE" w:rsidRPr="00041D9A">
        <w:rPr>
          <w:i/>
          <w:sz w:val="18"/>
          <w:szCs w:val="18"/>
        </w:rPr>
        <w:t>Programa de control de seguridad para la ejecución de medidas disciplinarias de EHS</w:t>
      </w:r>
      <w:r w:rsidR="00312FFE" w:rsidRPr="00041D9A">
        <w:rPr>
          <w:sz w:val="18"/>
          <w:szCs w:val="18"/>
        </w:rPr>
        <w:t xml:space="preserve"> (SSO K200).</w:t>
      </w:r>
    </w:p>
    <w:p w:rsidR="00277B04" w:rsidRPr="00041D9A" w:rsidRDefault="008020E3" w:rsidP="00041D9A">
      <w:pPr>
        <w:tabs>
          <w:tab w:val="right" w:pos="9720"/>
        </w:tabs>
        <w:spacing w:before="360" w:after="240"/>
        <w:rPr>
          <w:sz w:val="18"/>
          <w:szCs w:val="18"/>
        </w:rPr>
      </w:pPr>
      <w:r w:rsidRPr="00041D9A">
        <w:rPr>
          <w:sz w:val="18"/>
          <w:szCs w:val="18"/>
        </w:rPr>
        <w:t xml:space="preserve">La tabla siguiente SI/ENTONCES define cuándo y qué tipos de PPE para los ojos y el rostro se deben usar: </w:t>
      </w:r>
      <w:r w:rsidR="00041D9A" w:rsidRPr="00041D9A">
        <w:rPr>
          <w:sz w:val="18"/>
          <w:szCs w:val="18"/>
        </w:rPr>
        <w:tab/>
      </w:r>
    </w:p>
    <w:p w:rsidR="003B14B6" w:rsidRPr="002D36A2" w:rsidRDefault="00C92B7C" w:rsidP="002D36A2">
      <w:pPr>
        <w:spacing w:after="120"/>
        <w:rPr>
          <w:b/>
          <w:sz w:val="22"/>
          <w:u w:val="single"/>
        </w:rPr>
      </w:pPr>
      <w:r>
        <w:rPr>
          <w:b/>
          <w:sz w:val="22"/>
          <w:u w:val="single"/>
        </w:rPr>
        <w:lastRenderedPageBreak/>
        <w:t>Los empleados que participan en las tareas siguientes deben usar la protección ocular especificada</w:t>
      </w:r>
      <w:r>
        <w:rPr>
          <w:b/>
          <w:sz w:val="22"/>
        </w:rPr>
        <w:t>.</w:t>
      </w:r>
    </w:p>
    <w:tbl>
      <w:tblPr>
        <w:tblStyle w:val="TableGrid"/>
        <w:tblW w:w="0" w:type="auto"/>
        <w:jc w:val="center"/>
        <w:tblLook w:val="04A0" w:firstRow="1" w:lastRow="0" w:firstColumn="1" w:lastColumn="0" w:noHBand="0" w:noVBand="1"/>
      </w:tblPr>
      <w:tblGrid>
        <w:gridCol w:w="4847"/>
        <w:gridCol w:w="4863"/>
      </w:tblGrid>
      <w:tr w:rsidR="002D36A2" w:rsidRPr="00994EC6" w:rsidTr="008B36F0">
        <w:trPr>
          <w:jc w:val="center"/>
        </w:trPr>
        <w:tc>
          <w:tcPr>
            <w:tcW w:w="4968" w:type="dxa"/>
            <w:shd w:val="clear" w:color="auto" w:fill="D9D9D9" w:themeFill="background1" w:themeFillShade="D9"/>
          </w:tcPr>
          <w:p w:rsidR="00994EC6" w:rsidRPr="002D36A2" w:rsidRDefault="00994EC6" w:rsidP="002F6183">
            <w:pPr>
              <w:pStyle w:val="TableHeaderText"/>
              <w:keepNext/>
              <w:rPr>
                <w:rFonts w:ascii="Arial" w:hAnsi="Arial" w:cs="Arial"/>
                <w:sz w:val="16"/>
              </w:rPr>
            </w:pPr>
            <w:r>
              <w:rPr>
                <w:rFonts w:ascii="Arial" w:hAnsi="Arial"/>
                <w:sz w:val="16"/>
              </w:rPr>
              <w:t>Si...</w:t>
            </w:r>
          </w:p>
        </w:tc>
        <w:tc>
          <w:tcPr>
            <w:tcW w:w="4968" w:type="dxa"/>
            <w:shd w:val="clear" w:color="auto" w:fill="D9D9D9" w:themeFill="background1" w:themeFillShade="D9"/>
          </w:tcPr>
          <w:p w:rsidR="00994EC6" w:rsidRPr="002D36A2" w:rsidRDefault="00994EC6" w:rsidP="002F6183">
            <w:pPr>
              <w:pStyle w:val="TableHeaderText"/>
              <w:keepNext/>
              <w:rPr>
                <w:rFonts w:ascii="Arial" w:hAnsi="Arial" w:cs="Arial"/>
                <w:sz w:val="16"/>
              </w:rPr>
            </w:pPr>
            <w:r>
              <w:rPr>
                <w:rFonts w:ascii="Arial" w:hAnsi="Arial"/>
                <w:sz w:val="16"/>
              </w:rPr>
              <w:t>Entonces...</w:t>
            </w:r>
          </w:p>
        </w:tc>
      </w:tr>
      <w:tr w:rsidR="002D36A2" w:rsidRPr="00994EC6" w:rsidTr="008B36F0">
        <w:trPr>
          <w:trHeight w:val="2600"/>
          <w:jc w:val="center"/>
        </w:trPr>
        <w:tc>
          <w:tcPr>
            <w:tcW w:w="4968" w:type="dxa"/>
            <w:shd w:val="clear" w:color="auto" w:fill="F2F2F2" w:themeFill="background1" w:themeFillShade="F2"/>
            <w:vAlign w:val="center"/>
          </w:tcPr>
          <w:p w:rsidR="00994EC6" w:rsidRPr="002D36A2" w:rsidRDefault="00994EC6" w:rsidP="00994EC6">
            <w:pPr>
              <w:pStyle w:val="TableHeaderText"/>
              <w:keepNext/>
              <w:jc w:val="left"/>
              <w:rPr>
                <w:rFonts w:ascii="Arial Narrow" w:hAnsi="Arial Narrow" w:cs="Arial"/>
                <w:b w:val="0"/>
                <w:sz w:val="16"/>
                <w:szCs w:val="18"/>
              </w:rPr>
            </w:pPr>
            <w:r>
              <w:rPr>
                <w:rFonts w:ascii="Arial Narrow" w:hAnsi="Arial Narrow"/>
                <w:b w:val="0"/>
                <w:sz w:val="16"/>
              </w:rPr>
              <w:t>Realiza tareas de esmerilado, desincrustado, forjado, maquinado de material rugoso/quebradizo, astillado, protección contra la oxidación, manipulación química, lavado a presión, uso de cáusticos y abrasivos -</w:t>
            </w:r>
          </w:p>
        </w:tc>
        <w:tc>
          <w:tcPr>
            <w:tcW w:w="4968" w:type="dxa"/>
            <w:shd w:val="clear" w:color="auto" w:fill="F2F2F2" w:themeFill="background1" w:themeFillShade="F2"/>
            <w:vAlign w:val="center"/>
          </w:tcPr>
          <w:p w:rsidR="00994EC6" w:rsidRPr="002D36A2" w:rsidRDefault="00994EC6" w:rsidP="007062C2">
            <w:pPr>
              <w:pStyle w:val="TableHeaderText"/>
              <w:keepNext/>
              <w:spacing w:after="120"/>
              <w:ind w:left="342" w:hanging="342"/>
              <w:jc w:val="left"/>
              <w:rPr>
                <w:rFonts w:ascii="Arial Narrow" w:hAnsi="Arial Narrow" w:cs="Arial"/>
                <w:b w:val="0"/>
                <w:sz w:val="16"/>
              </w:rPr>
            </w:pPr>
            <w:r>
              <w:rPr>
                <w:rFonts w:ascii="Arial Narrow" w:hAnsi="Arial Narrow"/>
                <w:b w:val="0"/>
                <w:sz w:val="16"/>
              </w:rPr>
              <w:t>•</w:t>
            </w:r>
            <w:r>
              <w:tab/>
            </w:r>
            <w:r>
              <w:rPr>
                <w:rFonts w:ascii="Arial Narrow" w:hAnsi="Arial Narrow"/>
                <w:b w:val="0"/>
                <w:sz w:val="16"/>
              </w:rPr>
              <w:t>Use un protector para el rostro además de las gafas aprobadas o los anteojos de seguridad recetados con protectores laterales.</w:t>
            </w:r>
          </w:p>
          <w:p w:rsidR="00994EC6" w:rsidRPr="002D36A2" w:rsidRDefault="00994EC6" w:rsidP="007062C2">
            <w:pPr>
              <w:pStyle w:val="TableHeaderText"/>
              <w:keepNext/>
              <w:spacing w:after="120"/>
              <w:ind w:left="342" w:hanging="342"/>
              <w:jc w:val="left"/>
              <w:rPr>
                <w:rFonts w:ascii="Arial Narrow" w:hAnsi="Arial Narrow" w:cs="Arial"/>
                <w:b w:val="0"/>
                <w:sz w:val="16"/>
              </w:rPr>
            </w:pPr>
            <w:r>
              <w:rPr>
                <w:rFonts w:ascii="Arial Narrow" w:hAnsi="Arial Narrow"/>
                <w:b w:val="0"/>
                <w:sz w:val="16"/>
              </w:rPr>
              <w:t>•</w:t>
            </w:r>
            <w:r>
              <w:tab/>
            </w:r>
            <w:r>
              <w:rPr>
                <w:rFonts w:ascii="Arial Narrow" w:hAnsi="Arial Narrow"/>
                <w:sz w:val="16"/>
              </w:rPr>
              <w:t>NOTA</w:t>
            </w:r>
            <w:r>
              <w:rPr>
                <w:rFonts w:ascii="Arial Narrow" w:hAnsi="Arial Narrow"/>
                <w:b w:val="0"/>
                <w:sz w:val="16"/>
              </w:rPr>
              <w:t>: Para las tareas de esmerilado, astillado o desincrustado con soldador, consulte la sección Soldadura a continuación.</w:t>
            </w:r>
          </w:p>
          <w:p w:rsidR="00994EC6" w:rsidRPr="002D36A2" w:rsidRDefault="00994EC6" w:rsidP="007062C2">
            <w:pPr>
              <w:pStyle w:val="TableHeaderText"/>
              <w:keepNext/>
              <w:spacing w:after="120"/>
              <w:ind w:left="342" w:hanging="342"/>
              <w:jc w:val="left"/>
              <w:rPr>
                <w:rFonts w:ascii="Arial Narrow" w:hAnsi="Arial Narrow" w:cs="Arial"/>
                <w:b w:val="0"/>
                <w:sz w:val="16"/>
              </w:rPr>
            </w:pPr>
            <w:r>
              <w:rPr>
                <w:rFonts w:ascii="Arial Narrow" w:hAnsi="Arial Narrow"/>
                <w:b w:val="0"/>
                <w:sz w:val="16"/>
              </w:rPr>
              <w:t>•</w:t>
            </w:r>
            <w:r>
              <w:tab/>
            </w:r>
            <w:r>
              <w:rPr>
                <w:rFonts w:ascii="Arial Narrow" w:hAnsi="Arial Narrow"/>
                <w:sz w:val="16"/>
              </w:rPr>
              <w:t>NOTA</w:t>
            </w:r>
            <w:r>
              <w:rPr>
                <w:rFonts w:ascii="Arial Narrow" w:hAnsi="Arial Narrow"/>
                <w:b w:val="0"/>
                <w:sz w:val="16"/>
              </w:rPr>
              <w:t>: Si usa anteojos de seguridad ajustados con cobertura de espuma, tales como los UVEX SEISMIC™ o equivalentes aprobados, y la cinta para la cabeza está bien ajustada, estos pueden servir como gafas al realizar tareas de esmerilado, astillado, desincrustado, forjado, protección contra la oxidación y tareas similares que generan partículas.</w:t>
            </w:r>
          </w:p>
          <w:p w:rsidR="00994EC6" w:rsidRPr="002D36A2" w:rsidRDefault="00994EC6" w:rsidP="007062C2">
            <w:pPr>
              <w:pStyle w:val="TableHeaderText"/>
              <w:keepNext/>
              <w:spacing w:after="120"/>
              <w:ind w:left="342" w:hanging="342"/>
              <w:jc w:val="left"/>
              <w:rPr>
                <w:rFonts w:ascii="Arial Narrow" w:hAnsi="Arial Narrow" w:cs="Arial"/>
                <w:b w:val="0"/>
                <w:sz w:val="16"/>
              </w:rPr>
            </w:pPr>
            <w:r>
              <w:rPr>
                <w:rFonts w:ascii="Arial Narrow" w:hAnsi="Arial Narrow"/>
                <w:b w:val="0"/>
                <w:sz w:val="16"/>
              </w:rPr>
              <w:t>•</w:t>
            </w:r>
            <w:r>
              <w:tab/>
            </w:r>
            <w:r>
              <w:rPr>
                <w:rFonts w:ascii="Arial Narrow" w:hAnsi="Arial Narrow"/>
                <w:sz w:val="16"/>
              </w:rPr>
              <w:t>NOTA</w:t>
            </w:r>
            <w:r>
              <w:rPr>
                <w:rFonts w:ascii="Arial Narrow" w:hAnsi="Arial Narrow"/>
                <w:b w:val="0"/>
                <w:sz w:val="16"/>
              </w:rPr>
              <w:t>: Los anteojos de seguridad ajustados con cobertura de espuma, tales como los UVEX SEISMIC™ no se usarán como gafas para manipular o usar sustancias químicas.</w:t>
            </w:r>
          </w:p>
        </w:tc>
      </w:tr>
      <w:tr w:rsidR="002D36A2" w:rsidRPr="00994EC6" w:rsidTr="008D53CC">
        <w:trPr>
          <w:trHeight w:val="719"/>
          <w:jc w:val="center"/>
        </w:trPr>
        <w:tc>
          <w:tcPr>
            <w:tcW w:w="4968" w:type="dxa"/>
            <w:shd w:val="clear" w:color="auto" w:fill="F2F2F2" w:themeFill="background1" w:themeFillShade="F2"/>
            <w:vAlign w:val="center"/>
          </w:tcPr>
          <w:p w:rsidR="00994EC6" w:rsidRPr="002D36A2" w:rsidRDefault="00994EC6" w:rsidP="00994EC6">
            <w:pPr>
              <w:rPr>
                <w:rFonts w:ascii="Arial Narrow" w:hAnsi="Arial Narrow"/>
                <w:sz w:val="16"/>
              </w:rPr>
            </w:pPr>
            <w:r>
              <w:rPr>
                <w:rFonts w:ascii="Arial Narrow" w:hAnsi="Arial Narrow"/>
                <w:sz w:val="16"/>
              </w:rPr>
              <w:t>Trabaja en el taller de fundición y el horno, manipula metal fundido, opera maquinaria como taladradoras de columna, laminadoras, pistolas de agujas y perforadoras</w:t>
            </w:r>
          </w:p>
        </w:tc>
        <w:tc>
          <w:tcPr>
            <w:tcW w:w="4968" w:type="dxa"/>
            <w:shd w:val="clear" w:color="auto" w:fill="F2F2F2" w:themeFill="background1" w:themeFillShade="F2"/>
            <w:vAlign w:val="center"/>
          </w:tcPr>
          <w:p w:rsidR="00994EC6" w:rsidRPr="002D36A2" w:rsidRDefault="00994EC6" w:rsidP="008D53CC">
            <w:pPr>
              <w:ind w:left="342" w:hanging="342"/>
              <w:rPr>
                <w:rFonts w:ascii="Arial Narrow" w:hAnsi="Arial Narrow"/>
                <w:sz w:val="16"/>
              </w:rPr>
            </w:pPr>
            <w:r>
              <w:rPr>
                <w:rFonts w:ascii="Arial Narrow" w:hAnsi="Arial Narrow"/>
                <w:sz w:val="16"/>
              </w:rPr>
              <w:t>•</w:t>
            </w:r>
            <w:r>
              <w:tab/>
            </w:r>
            <w:r>
              <w:rPr>
                <w:rFonts w:ascii="Arial Narrow" w:hAnsi="Arial Narrow"/>
                <w:sz w:val="16"/>
              </w:rPr>
              <w:t>Use un protector para el rostro y los anteojos de seguridad aprobados con protectores laterales.</w:t>
            </w:r>
          </w:p>
        </w:tc>
      </w:tr>
      <w:tr w:rsidR="002D36A2" w:rsidRPr="007062C2" w:rsidTr="008B36F0">
        <w:trPr>
          <w:trHeight w:val="890"/>
          <w:jc w:val="center"/>
        </w:trPr>
        <w:tc>
          <w:tcPr>
            <w:tcW w:w="4968" w:type="dxa"/>
            <w:shd w:val="clear" w:color="auto" w:fill="F2F2F2" w:themeFill="background1" w:themeFillShade="F2"/>
            <w:vAlign w:val="center"/>
          </w:tcPr>
          <w:p w:rsidR="007062C2" w:rsidRPr="002D36A2" w:rsidRDefault="007062C2" w:rsidP="007062C2">
            <w:pPr>
              <w:rPr>
                <w:rFonts w:ascii="Arial Narrow" w:hAnsi="Arial Narrow"/>
                <w:sz w:val="16"/>
              </w:rPr>
            </w:pPr>
            <w:r>
              <w:rPr>
                <w:rFonts w:ascii="Arial Narrow" w:hAnsi="Arial Narrow"/>
                <w:sz w:val="16"/>
              </w:rPr>
              <w:t>Realiza tareas de limpieza abrasiva</w:t>
            </w:r>
          </w:p>
        </w:tc>
        <w:tc>
          <w:tcPr>
            <w:tcW w:w="4968" w:type="dxa"/>
            <w:shd w:val="clear" w:color="auto" w:fill="F2F2F2" w:themeFill="background1" w:themeFillShade="F2"/>
            <w:vAlign w:val="center"/>
          </w:tcPr>
          <w:p w:rsidR="007062C2" w:rsidRPr="002D36A2" w:rsidRDefault="007062C2" w:rsidP="007062C2">
            <w:pPr>
              <w:spacing w:after="120"/>
              <w:ind w:left="342" w:hanging="342"/>
              <w:rPr>
                <w:rFonts w:ascii="Arial Narrow" w:hAnsi="Arial Narrow"/>
                <w:sz w:val="16"/>
              </w:rPr>
            </w:pPr>
            <w:r>
              <w:rPr>
                <w:rFonts w:ascii="Arial Narrow" w:hAnsi="Arial Narrow"/>
                <w:sz w:val="16"/>
              </w:rPr>
              <w:t>•</w:t>
            </w:r>
            <w:r>
              <w:tab/>
            </w:r>
            <w:r>
              <w:rPr>
                <w:rFonts w:ascii="Arial Narrow" w:hAnsi="Arial Narrow"/>
                <w:sz w:val="16"/>
              </w:rPr>
              <w:t>Use una capucha de limpieza.</w:t>
            </w:r>
          </w:p>
          <w:p w:rsidR="007062C2" w:rsidRPr="002D36A2" w:rsidRDefault="007062C2" w:rsidP="007062C2">
            <w:pPr>
              <w:spacing w:after="120"/>
              <w:ind w:left="342" w:hanging="342"/>
              <w:rPr>
                <w:rFonts w:ascii="Arial Narrow" w:hAnsi="Arial Narrow"/>
                <w:sz w:val="16"/>
              </w:rPr>
            </w:pPr>
            <w:r>
              <w:rPr>
                <w:rFonts w:ascii="Arial Narrow" w:hAnsi="Arial Narrow"/>
                <w:sz w:val="16"/>
              </w:rPr>
              <w:t>•</w:t>
            </w:r>
            <w:r>
              <w:tab/>
            </w:r>
            <w:r>
              <w:rPr>
                <w:rFonts w:ascii="Arial Narrow" w:hAnsi="Arial Narrow"/>
                <w:sz w:val="16"/>
              </w:rPr>
              <w:t>Inmediatamente después de sacarse la capucha de limpieza, colóquese los anteojos de seguridad con protectores laterales.</w:t>
            </w:r>
          </w:p>
        </w:tc>
      </w:tr>
      <w:tr w:rsidR="002D36A2" w:rsidRPr="007062C2" w:rsidTr="008B36F0">
        <w:trPr>
          <w:trHeight w:val="701"/>
          <w:jc w:val="center"/>
        </w:trPr>
        <w:tc>
          <w:tcPr>
            <w:tcW w:w="4968" w:type="dxa"/>
            <w:shd w:val="clear" w:color="auto" w:fill="F2F2F2" w:themeFill="background1" w:themeFillShade="F2"/>
            <w:vAlign w:val="center"/>
          </w:tcPr>
          <w:p w:rsidR="007062C2" w:rsidRPr="002D36A2" w:rsidRDefault="007062C2" w:rsidP="007062C2">
            <w:pPr>
              <w:rPr>
                <w:rFonts w:ascii="Arial Narrow" w:hAnsi="Arial Narrow"/>
                <w:sz w:val="16"/>
              </w:rPr>
            </w:pPr>
            <w:r>
              <w:rPr>
                <w:rFonts w:ascii="Arial Narrow" w:hAnsi="Arial Narrow"/>
                <w:sz w:val="16"/>
              </w:rPr>
              <w:t>Si usa soldadoras de acetileno o soldadora con soplete -</w:t>
            </w:r>
          </w:p>
        </w:tc>
        <w:tc>
          <w:tcPr>
            <w:tcW w:w="4968" w:type="dxa"/>
            <w:shd w:val="clear" w:color="auto" w:fill="F2F2F2" w:themeFill="background1" w:themeFillShade="F2"/>
            <w:vAlign w:val="center"/>
          </w:tcPr>
          <w:p w:rsidR="007062C2" w:rsidRPr="002D36A2" w:rsidRDefault="007062C2" w:rsidP="007062C2">
            <w:pPr>
              <w:spacing w:after="120"/>
              <w:ind w:left="342" w:hanging="342"/>
              <w:rPr>
                <w:rFonts w:ascii="Arial Narrow" w:hAnsi="Arial Narrow"/>
                <w:sz w:val="16"/>
              </w:rPr>
            </w:pPr>
            <w:r>
              <w:rPr>
                <w:rFonts w:ascii="Arial Narrow" w:hAnsi="Arial Narrow"/>
                <w:sz w:val="16"/>
              </w:rPr>
              <w:t>•</w:t>
            </w:r>
            <w:r>
              <w:tab/>
            </w:r>
            <w:r>
              <w:rPr>
                <w:rFonts w:ascii="Arial Narrow" w:hAnsi="Arial Narrow"/>
                <w:sz w:val="16"/>
              </w:rPr>
              <w:t xml:space="preserve">Use gafas para soldadura con soplete.  </w:t>
            </w:r>
          </w:p>
          <w:p w:rsidR="007062C2" w:rsidRPr="002D36A2" w:rsidRDefault="007062C2" w:rsidP="007062C2">
            <w:pPr>
              <w:spacing w:after="120"/>
              <w:ind w:left="342" w:hanging="342"/>
              <w:rPr>
                <w:rFonts w:ascii="Arial Narrow" w:hAnsi="Arial Narrow"/>
                <w:sz w:val="16"/>
              </w:rPr>
            </w:pPr>
            <w:r>
              <w:rPr>
                <w:rFonts w:ascii="Arial Narrow" w:hAnsi="Arial Narrow"/>
                <w:sz w:val="16"/>
              </w:rPr>
              <w:t>•</w:t>
            </w:r>
            <w:r>
              <w:tab/>
            </w:r>
            <w:r>
              <w:rPr>
                <w:rFonts w:ascii="Arial Narrow" w:hAnsi="Arial Narrow"/>
                <w:sz w:val="16"/>
              </w:rPr>
              <w:t>Las otras personas que trabajan en el área deben usar anteojos de seguridad con protectores laterales.</w:t>
            </w:r>
          </w:p>
        </w:tc>
      </w:tr>
      <w:tr w:rsidR="002D36A2" w:rsidRPr="007062C2" w:rsidTr="008B36F0">
        <w:trPr>
          <w:trHeight w:val="530"/>
          <w:jc w:val="center"/>
        </w:trPr>
        <w:tc>
          <w:tcPr>
            <w:tcW w:w="4968" w:type="dxa"/>
            <w:shd w:val="clear" w:color="auto" w:fill="F2F2F2" w:themeFill="background1" w:themeFillShade="F2"/>
            <w:vAlign w:val="center"/>
          </w:tcPr>
          <w:p w:rsidR="007062C2" w:rsidRPr="002D36A2" w:rsidRDefault="007062C2" w:rsidP="007062C2">
            <w:pPr>
              <w:rPr>
                <w:rFonts w:ascii="Arial Narrow" w:hAnsi="Arial Narrow"/>
                <w:sz w:val="16"/>
              </w:rPr>
            </w:pPr>
            <w:r>
              <w:rPr>
                <w:rFonts w:ascii="Arial Narrow" w:hAnsi="Arial Narrow"/>
                <w:sz w:val="16"/>
              </w:rPr>
              <w:t>Realiza tareas de soldadura -</w:t>
            </w:r>
          </w:p>
        </w:tc>
        <w:tc>
          <w:tcPr>
            <w:tcW w:w="4968" w:type="dxa"/>
            <w:shd w:val="clear" w:color="auto" w:fill="F2F2F2" w:themeFill="background1" w:themeFillShade="F2"/>
            <w:vAlign w:val="center"/>
          </w:tcPr>
          <w:p w:rsidR="007062C2" w:rsidRPr="002D36A2" w:rsidRDefault="007062C2" w:rsidP="007062C2">
            <w:pPr>
              <w:spacing w:after="120"/>
              <w:ind w:left="342" w:hanging="342"/>
              <w:rPr>
                <w:rFonts w:ascii="Arial Narrow" w:hAnsi="Arial Narrow"/>
                <w:sz w:val="16"/>
              </w:rPr>
            </w:pPr>
            <w:r>
              <w:rPr>
                <w:rFonts w:ascii="Arial Narrow" w:hAnsi="Arial Narrow"/>
                <w:sz w:val="16"/>
              </w:rPr>
              <w:t>•</w:t>
            </w:r>
            <w:r>
              <w:tab/>
            </w:r>
            <w:r>
              <w:rPr>
                <w:rFonts w:ascii="Arial Narrow" w:hAnsi="Arial Narrow"/>
                <w:sz w:val="16"/>
              </w:rPr>
              <w:t>Use protectores de soldadura y anteojos de seguridad con protectores laterales debajo.</w:t>
            </w:r>
          </w:p>
          <w:p w:rsidR="007062C2" w:rsidRPr="002D36A2" w:rsidRDefault="007062C2" w:rsidP="007062C2">
            <w:pPr>
              <w:spacing w:after="120"/>
              <w:ind w:left="342" w:hanging="342"/>
              <w:rPr>
                <w:rFonts w:ascii="Arial Narrow" w:hAnsi="Arial Narrow"/>
                <w:sz w:val="16"/>
              </w:rPr>
            </w:pPr>
            <w:r>
              <w:rPr>
                <w:rFonts w:ascii="Arial Narrow" w:hAnsi="Arial Narrow"/>
                <w:sz w:val="16"/>
              </w:rPr>
              <w:t>•</w:t>
            </w:r>
            <w:r>
              <w:tab/>
            </w:r>
            <w:r>
              <w:rPr>
                <w:rFonts w:ascii="Arial Narrow" w:hAnsi="Arial Narrow"/>
                <w:sz w:val="16"/>
              </w:rPr>
              <w:t xml:space="preserve">Si el protector de soldadura tiene un lente oscuro abatible y un lente claro fijo que cumple la norma Z87 del American </w:t>
            </w:r>
            <w:proofErr w:type="spellStart"/>
            <w:r>
              <w:rPr>
                <w:rFonts w:ascii="Arial Narrow" w:hAnsi="Arial Narrow"/>
                <w:sz w:val="16"/>
              </w:rPr>
              <w:t>Nation</w:t>
            </w:r>
            <w:proofErr w:type="spellEnd"/>
            <w:r>
              <w:rPr>
                <w:rFonts w:ascii="Arial Narrow" w:hAnsi="Arial Narrow"/>
                <w:sz w:val="16"/>
              </w:rPr>
              <w:t xml:space="preserve"> </w:t>
            </w:r>
            <w:proofErr w:type="spellStart"/>
            <w:r>
              <w:rPr>
                <w:rFonts w:ascii="Arial Narrow" w:hAnsi="Arial Narrow"/>
                <w:sz w:val="16"/>
              </w:rPr>
              <w:t>Standards</w:t>
            </w:r>
            <w:proofErr w:type="spellEnd"/>
            <w:r>
              <w:rPr>
                <w:rFonts w:ascii="Arial Narrow" w:hAnsi="Arial Narrow"/>
                <w:sz w:val="16"/>
              </w:rPr>
              <w:t xml:space="preserve"> </w:t>
            </w:r>
            <w:proofErr w:type="spellStart"/>
            <w:r>
              <w:rPr>
                <w:rFonts w:ascii="Arial Narrow" w:hAnsi="Arial Narrow"/>
                <w:sz w:val="16"/>
              </w:rPr>
              <w:t>Institute</w:t>
            </w:r>
            <w:proofErr w:type="spellEnd"/>
            <w:r>
              <w:rPr>
                <w:rFonts w:ascii="Arial Narrow" w:hAnsi="Arial Narrow"/>
                <w:sz w:val="16"/>
              </w:rPr>
              <w:t xml:space="preserve"> (ANSI), el soldador puede esmerilar, astillar y desincrustar usando el protector de soldadura y los anteojos de seguridad colocados por debajo.</w:t>
            </w:r>
          </w:p>
          <w:p w:rsidR="007062C2" w:rsidRPr="002D36A2" w:rsidRDefault="007062C2" w:rsidP="007062C2">
            <w:pPr>
              <w:spacing w:after="120"/>
              <w:ind w:left="342" w:hanging="342"/>
              <w:rPr>
                <w:rFonts w:ascii="Arial Narrow" w:hAnsi="Arial Narrow"/>
                <w:sz w:val="16"/>
              </w:rPr>
            </w:pPr>
            <w:r>
              <w:rPr>
                <w:rFonts w:ascii="Arial Narrow" w:hAnsi="Arial Narrow"/>
                <w:sz w:val="16"/>
              </w:rPr>
              <w:t>•</w:t>
            </w:r>
            <w:r>
              <w:tab/>
            </w:r>
            <w:r>
              <w:rPr>
                <w:rFonts w:ascii="Arial Narrow" w:hAnsi="Arial Narrow"/>
                <w:sz w:val="16"/>
              </w:rPr>
              <w:t xml:space="preserve">Si el soldador debe levantar el protector de soldadura para esmerilar, astillar o desincrustar, deberá usar un protector para el rostro además de las gafas aprobadas o los anteojos de seguridad recetados con protectores laterales.   </w:t>
            </w:r>
          </w:p>
          <w:p w:rsidR="007062C2" w:rsidRPr="002D36A2" w:rsidRDefault="007062C2" w:rsidP="007062C2">
            <w:pPr>
              <w:spacing w:after="120"/>
              <w:ind w:left="342" w:hanging="342"/>
              <w:rPr>
                <w:rFonts w:ascii="Arial Narrow" w:hAnsi="Arial Narrow"/>
                <w:sz w:val="16"/>
              </w:rPr>
            </w:pPr>
            <w:r>
              <w:rPr>
                <w:rFonts w:ascii="Arial Narrow" w:hAnsi="Arial Narrow"/>
                <w:sz w:val="16"/>
              </w:rPr>
              <w:t>•</w:t>
            </w:r>
            <w:r>
              <w:tab/>
            </w:r>
            <w:r>
              <w:rPr>
                <w:rFonts w:ascii="Arial Narrow" w:hAnsi="Arial Narrow"/>
                <w:sz w:val="16"/>
              </w:rPr>
              <w:t>En las áreas abiertas de los talleres, se deben colocar pantallas para reducir la exposición de la salpicadura de soldadura y la radiación del arco a los demás empleados.</w:t>
            </w:r>
          </w:p>
        </w:tc>
      </w:tr>
    </w:tbl>
    <w:p w:rsidR="007062C2" w:rsidRDefault="007062C2" w:rsidP="003B14B6">
      <w:pPr>
        <w:spacing w:after="120"/>
        <w:rPr>
          <w:rFonts w:eastAsia="Times New Roman" w:cs="Arial"/>
          <w:color w:val="212120"/>
          <w:kern w:val="28"/>
          <w:sz w:val="20"/>
          <w:szCs w:val="20"/>
        </w:rPr>
      </w:pPr>
    </w:p>
    <w:p w:rsidR="00994EC6" w:rsidRPr="00041D9A" w:rsidRDefault="00C92B7C" w:rsidP="00277B04">
      <w:pPr>
        <w:spacing w:after="120"/>
        <w:jc w:val="center"/>
        <w:rPr>
          <w:b/>
          <w:sz w:val="20"/>
          <w:szCs w:val="20"/>
          <w:u w:val="single"/>
        </w:rPr>
      </w:pPr>
      <w:r w:rsidRPr="00041D9A">
        <w:rPr>
          <w:b/>
          <w:sz w:val="20"/>
          <w:szCs w:val="20"/>
          <w:u w:val="single"/>
        </w:rPr>
        <w:t>Los empleados que necesitan protección ocular para trabajar en las áreas de producción deberán:</w:t>
      </w:r>
    </w:p>
    <w:tbl>
      <w:tblPr>
        <w:tblStyle w:val="TableGrid"/>
        <w:tblW w:w="0" w:type="auto"/>
        <w:jc w:val="center"/>
        <w:tblLook w:val="04A0" w:firstRow="1" w:lastRow="0" w:firstColumn="1" w:lastColumn="0" w:noHBand="0" w:noVBand="1"/>
      </w:tblPr>
      <w:tblGrid>
        <w:gridCol w:w="4851"/>
        <w:gridCol w:w="4859"/>
      </w:tblGrid>
      <w:tr w:rsidR="007062C2" w:rsidRPr="00994EC6" w:rsidTr="008B36F0">
        <w:trPr>
          <w:jc w:val="center"/>
        </w:trPr>
        <w:tc>
          <w:tcPr>
            <w:tcW w:w="4968" w:type="dxa"/>
            <w:shd w:val="clear" w:color="auto" w:fill="D9D9D9" w:themeFill="background1" w:themeFillShade="D9"/>
          </w:tcPr>
          <w:p w:rsidR="007062C2" w:rsidRPr="00994EC6" w:rsidRDefault="007062C2" w:rsidP="002F6183">
            <w:pPr>
              <w:pStyle w:val="TableHeaderText"/>
              <w:keepNext/>
              <w:rPr>
                <w:rFonts w:ascii="Arial" w:hAnsi="Arial" w:cs="Arial"/>
              </w:rPr>
            </w:pPr>
            <w:r>
              <w:rPr>
                <w:rFonts w:ascii="Arial" w:hAnsi="Arial"/>
              </w:rPr>
              <w:t>Si...</w:t>
            </w:r>
          </w:p>
        </w:tc>
        <w:tc>
          <w:tcPr>
            <w:tcW w:w="4968" w:type="dxa"/>
            <w:shd w:val="clear" w:color="auto" w:fill="D9D9D9" w:themeFill="background1" w:themeFillShade="D9"/>
          </w:tcPr>
          <w:p w:rsidR="007062C2" w:rsidRPr="00994EC6" w:rsidRDefault="007062C2" w:rsidP="002F6183">
            <w:pPr>
              <w:pStyle w:val="TableHeaderText"/>
              <w:keepNext/>
              <w:rPr>
                <w:rFonts w:ascii="Arial" w:hAnsi="Arial" w:cs="Arial"/>
              </w:rPr>
            </w:pPr>
            <w:r>
              <w:rPr>
                <w:rFonts w:ascii="Arial" w:hAnsi="Arial"/>
              </w:rPr>
              <w:t>Entonces...</w:t>
            </w:r>
          </w:p>
        </w:tc>
      </w:tr>
      <w:tr w:rsidR="007062C2" w:rsidRPr="00994EC6" w:rsidTr="005F3737">
        <w:trPr>
          <w:trHeight w:val="1070"/>
          <w:jc w:val="center"/>
        </w:trPr>
        <w:tc>
          <w:tcPr>
            <w:tcW w:w="4968" w:type="dxa"/>
            <w:shd w:val="clear" w:color="auto" w:fill="F2F2F2" w:themeFill="background1" w:themeFillShade="F2"/>
            <w:vAlign w:val="center"/>
          </w:tcPr>
          <w:p w:rsidR="007062C2" w:rsidRPr="00994EC6" w:rsidRDefault="007062C2" w:rsidP="002F6183">
            <w:pPr>
              <w:pStyle w:val="TableHeaderText"/>
              <w:keepNext/>
              <w:jc w:val="left"/>
              <w:rPr>
                <w:rFonts w:ascii="Arial Narrow" w:hAnsi="Arial Narrow" w:cs="Arial"/>
                <w:b w:val="0"/>
                <w:sz w:val="18"/>
                <w:szCs w:val="18"/>
              </w:rPr>
            </w:pPr>
            <w:r>
              <w:rPr>
                <w:rFonts w:ascii="Arial Narrow" w:hAnsi="Arial Narrow"/>
                <w:b w:val="0"/>
                <w:sz w:val="18"/>
              </w:rPr>
              <w:t>Necesita un par de anteojos de seguridad que cumplan los requisitos de la norma ANSI Z87.1 con protectores laterales (lentes color ámbar o transparentes que cumplan los requisitos para trabajar en talleres, edificios, unidades, módulos y embarcaciones) –</w:t>
            </w:r>
            <w:r>
              <w:rPr>
                <w:rFonts w:ascii="Arial Narrow" w:hAnsi="Arial Narrow"/>
                <w:b w:val="0"/>
                <w:color w:val="FF0000"/>
                <w:sz w:val="18"/>
              </w:rPr>
              <w:t xml:space="preserve"> </w:t>
            </w:r>
            <w:r>
              <w:rPr>
                <w:rFonts w:ascii="Arial Narrow" w:hAnsi="Arial Narrow"/>
                <w:color w:val="FF0000"/>
                <w:sz w:val="18"/>
              </w:rPr>
              <w:t>¡NO SE PERMITE USAR LENTES OSCUROS EN ÁREAS DE BAJA LUZ!</w:t>
            </w:r>
          </w:p>
        </w:tc>
        <w:tc>
          <w:tcPr>
            <w:tcW w:w="4968" w:type="dxa"/>
            <w:shd w:val="clear" w:color="auto" w:fill="F2F2F2" w:themeFill="background1" w:themeFillShade="F2"/>
            <w:vAlign w:val="center"/>
          </w:tcPr>
          <w:p w:rsidR="007062C2" w:rsidRPr="007062C2" w:rsidRDefault="007062C2" w:rsidP="007062C2">
            <w:pPr>
              <w:pStyle w:val="TableHeaderText"/>
              <w:keepNext/>
              <w:spacing w:after="120"/>
              <w:ind w:left="342" w:hanging="342"/>
              <w:jc w:val="left"/>
              <w:rPr>
                <w:rFonts w:ascii="Arial Narrow" w:hAnsi="Arial Narrow" w:cs="Arial"/>
                <w:b w:val="0"/>
                <w:sz w:val="18"/>
              </w:rPr>
            </w:pPr>
            <w:r>
              <w:rPr>
                <w:rFonts w:ascii="Arial Narrow" w:hAnsi="Arial Narrow"/>
                <w:b w:val="0"/>
                <w:sz w:val="18"/>
              </w:rPr>
              <w:t>•</w:t>
            </w:r>
            <w:r>
              <w:tab/>
            </w:r>
            <w:r>
              <w:rPr>
                <w:rFonts w:ascii="Arial Narrow" w:hAnsi="Arial Narrow"/>
                <w:b w:val="0"/>
                <w:sz w:val="18"/>
              </w:rPr>
              <w:t>Obtenga un par de la bolsa de herramientas del Capataz General.</w:t>
            </w:r>
          </w:p>
          <w:p w:rsidR="007062C2" w:rsidRPr="00994EC6" w:rsidRDefault="007062C2" w:rsidP="007062C2">
            <w:pPr>
              <w:pStyle w:val="TableHeaderText"/>
              <w:keepNext/>
              <w:spacing w:after="120"/>
              <w:ind w:left="342" w:hanging="342"/>
              <w:jc w:val="left"/>
              <w:rPr>
                <w:rFonts w:ascii="Arial Narrow" w:hAnsi="Arial Narrow" w:cs="Arial"/>
                <w:b w:val="0"/>
                <w:sz w:val="18"/>
              </w:rPr>
            </w:pPr>
            <w:r>
              <w:rPr>
                <w:rFonts w:ascii="Arial Narrow" w:hAnsi="Arial Narrow"/>
                <w:b w:val="0"/>
                <w:sz w:val="18"/>
              </w:rPr>
              <w:t>•</w:t>
            </w:r>
            <w:r>
              <w:tab/>
            </w:r>
            <w:r>
              <w:rPr>
                <w:rFonts w:ascii="Arial Narrow" w:hAnsi="Arial Narrow"/>
                <w:b w:val="0"/>
                <w:sz w:val="18"/>
              </w:rPr>
              <w:t>La Tienda de Seguridad es un recurso adicional para obtener los anteojos de seguridad.</w:t>
            </w:r>
          </w:p>
        </w:tc>
      </w:tr>
      <w:tr w:rsidR="007062C2" w:rsidRPr="00994EC6" w:rsidTr="005F3737">
        <w:trPr>
          <w:trHeight w:val="773"/>
          <w:jc w:val="center"/>
        </w:trPr>
        <w:tc>
          <w:tcPr>
            <w:tcW w:w="4968" w:type="dxa"/>
            <w:shd w:val="clear" w:color="auto" w:fill="F2F2F2" w:themeFill="background1" w:themeFillShade="F2"/>
            <w:vAlign w:val="center"/>
          </w:tcPr>
          <w:p w:rsidR="007062C2" w:rsidRPr="007062C2" w:rsidRDefault="007062C2" w:rsidP="002F6183">
            <w:pPr>
              <w:pStyle w:val="TableHeaderText"/>
              <w:keepNext/>
              <w:jc w:val="left"/>
              <w:rPr>
                <w:rFonts w:ascii="Arial Narrow" w:hAnsi="Arial Narrow" w:cs="Arial"/>
                <w:b w:val="0"/>
                <w:sz w:val="18"/>
                <w:szCs w:val="18"/>
              </w:rPr>
            </w:pPr>
            <w:r>
              <w:rPr>
                <w:rFonts w:ascii="Arial Narrow" w:hAnsi="Arial Narrow"/>
                <w:b w:val="0"/>
                <w:sz w:val="18"/>
              </w:rPr>
              <w:t>Los anteojos de seguridad se dañan o se extravían en el trabajo -</w:t>
            </w:r>
          </w:p>
        </w:tc>
        <w:tc>
          <w:tcPr>
            <w:tcW w:w="4968" w:type="dxa"/>
            <w:shd w:val="clear" w:color="auto" w:fill="F2F2F2" w:themeFill="background1" w:themeFillShade="F2"/>
            <w:vAlign w:val="center"/>
          </w:tcPr>
          <w:p w:rsidR="007062C2" w:rsidRPr="007062C2" w:rsidRDefault="007062C2" w:rsidP="002D36A2">
            <w:pPr>
              <w:pStyle w:val="TableHeaderText"/>
              <w:keepNext/>
              <w:spacing w:after="120"/>
              <w:ind w:left="342" w:hanging="342"/>
              <w:jc w:val="left"/>
              <w:rPr>
                <w:rFonts w:ascii="Arial Narrow" w:hAnsi="Arial Narrow" w:cs="Arial"/>
                <w:b w:val="0"/>
                <w:sz w:val="18"/>
              </w:rPr>
            </w:pPr>
            <w:r>
              <w:rPr>
                <w:rFonts w:ascii="Arial Narrow" w:hAnsi="Arial Narrow"/>
                <w:b w:val="0"/>
                <w:sz w:val="18"/>
              </w:rPr>
              <w:t>•</w:t>
            </w:r>
            <w:r>
              <w:tab/>
            </w:r>
            <w:r>
              <w:rPr>
                <w:rFonts w:ascii="Arial Narrow" w:hAnsi="Arial Narrow"/>
                <w:b w:val="0"/>
                <w:sz w:val="18"/>
              </w:rPr>
              <w:t>Obtenga un par de reemplazo de la bolsa de herramientas del Capataz General.</w:t>
            </w:r>
          </w:p>
        </w:tc>
      </w:tr>
      <w:tr w:rsidR="007062C2" w:rsidRPr="00994EC6" w:rsidTr="005F3737">
        <w:trPr>
          <w:trHeight w:val="665"/>
          <w:jc w:val="center"/>
        </w:trPr>
        <w:tc>
          <w:tcPr>
            <w:tcW w:w="4968" w:type="dxa"/>
            <w:shd w:val="clear" w:color="auto" w:fill="F2F2F2" w:themeFill="background1" w:themeFillShade="F2"/>
            <w:vAlign w:val="center"/>
          </w:tcPr>
          <w:p w:rsidR="007062C2" w:rsidRPr="007062C2" w:rsidRDefault="003B14B6" w:rsidP="002F6183">
            <w:pPr>
              <w:pStyle w:val="TableHeaderText"/>
              <w:keepNext/>
              <w:jc w:val="left"/>
              <w:rPr>
                <w:rFonts w:ascii="Arial Narrow" w:hAnsi="Arial Narrow" w:cs="Arial"/>
                <w:b w:val="0"/>
                <w:sz w:val="18"/>
                <w:szCs w:val="18"/>
              </w:rPr>
            </w:pPr>
            <w:r>
              <w:rPr>
                <w:rFonts w:ascii="Arial Narrow" w:hAnsi="Arial Narrow"/>
                <w:b w:val="0"/>
                <w:sz w:val="18"/>
              </w:rPr>
              <w:t>Se necesitan gafas de seguridad para el trabajo o las tareas -</w:t>
            </w:r>
          </w:p>
        </w:tc>
        <w:tc>
          <w:tcPr>
            <w:tcW w:w="4968" w:type="dxa"/>
            <w:shd w:val="clear" w:color="auto" w:fill="F2F2F2" w:themeFill="background1" w:themeFillShade="F2"/>
            <w:vAlign w:val="center"/>
          </w:tcPr>
          <w:p w:rsidR="007062C2" w:rsidRPr="007062C2" w:rsidRDefault="003B14B6" w:rsidP="003B14B6">
            <w:pPr>
              <w:pStyle w:val="TableHeaderText"/>
              <w:keepNext/>
              <w:spacing w:after="120"/>
              <w:ind w:left="342" w:hanging="342"/>
              <w:rPr>
                <w:rFonts w:ascii="Arial Narrow" w:hAnsi="Arial Narrow" w:cs="Arial"/>
                <w:b w:val="0"/>
                <w:sz w:val="18"/>
              </w:rPr>
            </w:pPr>
            <w:r>
              <w:rPr>
                <w:rFonts w:ascii="Arial Narrow" w:hAnsi="Arial Narrow"/>
                <w:b w:val="0"/>
                <w:sz w:val="18"/>
              </w:rPr>
              <w:t>•</w:t>
            </w:r>
            <w:r>
              <w:tab/>
            </w:r>
            <w:r>
              <w:rPr>
                <w:rFonts w:ascii="Arial Narrow" w:hAnsi="Arial Narrow"/>
                <w:b w:val="0"/>
                <w:sz w:val="18"/>
              </w:rPr>
              <w:t xml:space="preserve">Solicítelas en los cuartos de herramientas localizados en el astillero. </w:t>
            </w:r>
          </w:p>
        </w:tc>
      </w:tr>
      <w:tr w:rsidR="003B14B6" w:rsidRPr="00994EC6" w:rsidTr="008B36F0">
        <w:trPr>
          <w:trHeight w:val="431"/>
          <w:jc w:val="center"/>
        </w:trPr>
        <w:tc>
          <w:tcPr>
            <w:tcW w:w="4968" w:type="dxa"/>
            <w:shd w:val="clear" w:color="auto" w:fill="F2F2F2" w:themeFill="background1" w:themeFillShade="F2"/>
            <w:vAlign w:val="center"/>
          </w:tcPr>
          <w:p w:rsidR="003B14B6" w:rsidRPr="003B14B6" w:rsidRDefault="003B14B6" w:rsidP="002F6183">
            <w:pPr>
              <w:pStyle w:val="TableHeaderText"/>
              <w:keepNext/>
              <w:jc w:val="left"/>
              <w:rPr>
                <w:rFonts w:ascii="Arial Narrow" w:hAnsi="Arial Narrow" w:cs="Arial"/>
                <w:b w:val="0"/>
                <w:sz w:val="18"/>
                <w:szCs w:val="18"/>
              </w:rPr>
            </w:pPr>
            <w:r>
              <w:rPr>
                <w:rFonts w:ascii="Arial Narrow" w:hAnsi="Arial Narrow"/>
                <w:b w:val="0"/>
                <w:sz w:val="18"/>
              </w:rPr>
              <w:t>Si los proveedores, visitantes o contratistas las necesitan para las visitas breves en el astillero.</w:t>
            </w:r>
          </w:p>
        </w:tc>
        <w:tc>
          <w:tcPr>
            <w:tcW w:w="4968" w:type="dxa"/>
            <w:shd w:val="clear" w:color="auto" w:fill="F2F2F2" w:themeFill="background1" w:themeFillShade="F2"/>
            <w:vAlign w:val="center"/>
          </w:tcPr>
          <w:p w:rsidR="003B14B6" w:rsidRPr="003B14B6" w:rsidRDefault="003B14B6" w:rsidP="003B14B6">
            <w:pPr>
              <w:pStyle w:val="TableHeaderText"/>
              <w:keepNext/>
              <w:spacing w:after="120"/>
              <w:ind w:left="342" w:hanging="342"/>
              <w:jc w:val="left"/>
              <w:rPr>
                <w:rFonts w:ascii="Arial Narrow" w:hAnsi="Arial Narrow" w:cs="Arial"/>
                <w:b w:val="0"/>
                <w:sz w:val="18"/>
              </w:rPr>
            </w:pPr>
            <w:r>
              <w:rPr>
                <w:rFonts w:ascii="Arial Narrow" w:hAnsi="Arial Narrow"/>
                <w:b w:val="0"/>
                <w:sz w:val="18"/>
              </w:rPr>
              <w:t>•</w:t>
            </w:r>
            <w:r>
              <w:tab/>
            </w:r>
            <w:r>
              <w:rPr>
                <w:rFonts w:ascii="Arial Narrow" w:hAnsi="Arial Narrow"/>
                <w:b w:val="0"/>
                <w:sz w:val="18"/>
              </w:rPr>
              <w:t>Pueden obtener anteojos de seguridad en la Tienda de Seguridad, o se pueden usar lentes de seguridad sobre los anteojos recetados.</w:t>
            </w:r>
          </w:p>
        </w:tc>
      </w:tr>
    </w:tbl>
    <w:p w:rsidR="003B14B6" w:rsidRDefault="003B14B6" w:rsidP="00994EC6">
      <w:pPr>
        <w:spacing w:after="360"/>
        <w:rPr>
          <w:rFonts w:eastAsia="Times New Roman" w:cs="Arial"/>
          <w:color w:val="212120"/>
          <w:kern w:val="28"/>
          <w:sz w:val="20"/>
          <w:szCs w:val="20"/>
        </w:rPr>
      </w:pPr>
    </w:p>
    <w:tbl>
      <w:tblPr>
        <w:tblStyle w:val="TableGrid"/>
        <w:tblW w:w="0" w:type="auto"/>
        <w:jc w:val="center"/>
        <w:tblLook w:val="04A0" w:firstRow="1" w:lastRow="0" w:firstColumn="1" w:lastColumn="0" w:noHBand="0" w:noVBand="1"/>
      </w:tblPr>
      <w:tblGrid>
        <w:gridCol w:w="4853"/>
        <w:gridCol w:w="4857"/>
      </w:tblGrid>
      <w:tr w:rsidR="003B14B6" w:rsidRPr="00994EC6" w:rsidTr="008B36F0">
        <w:trPr>
          <w:jc w:val="center"/>
        </w:trPr>
        <w:tc>
          <w:tcPr>
            <w:tcW w:w="4968" w:type="dxa"/>
            <w:shd w:val="clear" w:color="auto" w:fill="D9D9D9" w:themeFill="background1" w:themeFillShade="D9"/>
          </w:tcPr>
          <w:p w:rsidR="003B14B6" w:rsidRPr="00994EC6" w:rsidRDefault="003B14B6" w:rsidP="002F6183">
            <w:pPr>
              <w:pStyle w:val="TableHeaderText"/>
              <w:keepNext/>
              <w:rPr>
                <w:rFonts w:ascii="Arial" w:hAnsi="Arial" w:cs="Arial"/>
              </w:rPr>
            </w:pPr>
            <w:r>
              <w:rPr>
                <w:rFonts w:ascii="Arial" w:hAnsi="Arial"/>
              </w:rPr>
              <w:lastRenderedPageBreak/>
              <w:t>Si...</w:t>
            </w:r>
          </w:p>
        </w:tc>
        <w:tc>
          <w:tcPr>
            <w:tcW w:w="4968" w:type="dxa"/>
            <w:shd w:val="clear" w:color="auto" w:fill="D9D9D9" w:themeFill="background1" w:themeFillShade="D9"/>
          </w:tcPr>
          <w:p w:rsidR="003B14B6" w:rsidRPr="00994EC6" w:rsidRDefault="003B14B6" w:rsidP="002F6183">
            <w:pPr>
              <w:pStyle w:val="TableHeaderText"/>
              <w:keepNext/>
              <w:rPr>
                <w:rFonts w:ascii="Arial" w:hAnsi="Arial" w:cs="Arial"/>
              </w:rPr>
            </w:pPr>
            <w:r>
              <w:rPr>
                <w:rFonts w:ascii="Arial" w:hAnsi="Arial"/>
              </w:rPr>
              <w:t>Entonces...</w:t>
            </w:r>
          </w:p>
        </w:tc>
      </w:tr>
      <w:tr w:rsidR="003B14B6" w:rsidRPr="00994EC6" w:rsidTr="008B36F0">
        <w:trPr>
          <w:trHeight w:val="998"/>
          <w:jc w:val="center"/>
        </w:trPr>
        <w:tc>
          <w:tcPr>
            <w:tcW w:w="4968" w:type="dxa"/>
            <w:shd w:val="clear" w:color="auto" w:fill="F2F2F2" w:themeFill="background1" w:themeFillShade="F2"/>
            <w:vAlign w:val="center"/>
          </w:tcPr>
          <w:p w:rsidR="003B14B6" w:rsidRPr="003B14B6" w:rsidRDefault="003B14B6" w:rsidP="003B14B6">
            <w:pPr>
              <w:pStyle w:val="TableHeaderText"/>
              <w:keepNext/>
              <w:jc w:val="left"/>
              <w:rPr>
                <w:rFonts w:ascii="Arial Narrow" w:hAnsi="Arial Narrow" w:cs="Arial"/>
                <w:b w:val="0"/>
                <w:sz w:val="18"/>
                <w:szCs w:val="18"/>
              </w:rPr>
            </w:pPr>
            <w:r>
              <w:rPr>
                <w:rFonts w:ascii="Arial Narrow" w:hAnsi="Arial Narrow"/>
                <w:b w:val="0"/>
                <w:sz w:val="18"/>
              </w:rPr>
              <w:t xml:space="preserve">Compra anteojos de seguridad recetados que cumplen los requisitos ANSI Z87.1, con protectores laterales - </w:t>
            </w:r>
          </w:p>
          <w:p w:rsidR="003B14B6" w:rsidRPr="003B14B6" w:rsidRDefault="003B14B6" w:rsidP="003B14B6">
            <w:pPr>
              <w:pStyle w:val="TableHeaderText"/>
              <w:keepNext/>
              <w:jc w:val="left"/>
              <w:rPr>
                <w:rFonts w:ascii="Arial Narrow" w:hAnsi="Arial Narrow" w:cs="Arial"/>
                <w:b w:val="0"/>
                <w:sz w:val="18"/>
                <w:szCs w:val="18"/>
              </w:rPr>
            </w:pPr>
          </w:p>
          <w:p w:rsidR="003B14B6" w:rsidRPr="003B14B6" w:rsidRDefault="003B14B6" w:rsidP="003B14B6">
            <w:pPr>
              <w:pStyle w:val="TableHeaderText"/>
              <w:keepNext/>
              <w:jc w:val="left"/>
              <w:rPr>
                <w:rFonts w:ascii="Arial Narrow" w:hAnsi="Arial Narrow" w:cs="Arial"/>
                <w:b w:val="0"/>
                <w:sz w:val="18"/>
                <w:szCs w:val="18"/>
              </w:rPr>
            </w:pPr>
            <w:r>
              <w:rPr>
                <w:rFonts w:ascii="Arial Narrow" w:hAnsi="Arial Narrow"/>
                <w:sz w:val="18"/>
              </w:rPr>
              <w:t>NOTA</w:t>
            </w:r>
            <w:r>
              <w:rPr>
                <w:rFonts w:ascii="Arial Narrow" w:hAnsi="Arial Narrow"/>
                <w:b w:val="0"/>
                <w:sz w:val="18"/>
              </w:rPr>
              <w:t>: El uso de lentes de seguridad sobre los lentes correctivos es una medida correctiva a corto plazo únicamente. Si el personal de EHS observa que un empleado está usando lentes recetados que no son lentes de seguridad ANSI Z87 con protectores laterales en las áreas de producción:</w:t>
            </w:r>
          </w:p>
          <w:p w:rsidR="003B14B6" w:rsidRPr="003B14B6" w:rsidRDefault="003B14B6" w:rsidP="003B14B6">
            <w:pPr>
              <w:pStyle w:val="TableHeaderText"/>
              <w:keepNext/>
              <w:ind w:left="270" w:hanging="270"/>
              <w:jc w:val="left"/>
              <w:rPr>
                <w:rFonts w:ascii="Arial Narrow" w:hAnsi="Arial Narrow" w:cs="Arial"/>
                <w:b w:val="0"/>
                <w:sz w:val="18"/>
                <w:szCs w:val="18"/>
              </w:rPr>
            </w:pPr>
            <w:r>
              <w:rPr>
                <w:rFonts w:ascii="Arial Narrow" w:hAnsi="Arial Narrow"/>
                <w:b w:val="0"/>
                <w:sz w:val="18"/>
              </w:rPr>
              <w:t>•</w:t>
            </w:r>
            <w:r>
              <w:tab/>
            </w:r>
            <w:r>
              <w:rPr>
                <w:rFonts w:ascii="Arial Narrow" w:hAnsi="Arial Narrow"/>
                <w:b w:val="0"/>
                <w:sz w:val="18"/>
              </w:rPr>
              <w:t>Se le dará un plazo de 30 días para comprar anteojos de seguridad recetados.</w:t>
            </w:r>
          </w:p>
          <w:p w:rsidR="003B14B6" w:rsidRPr="003B14B6" w:rsidRDefault="003B14B6" w:rsidP="003B14B6">
            <w:pPr>
              <w:pStyle w:val="TableHeaderText"/>
              <w:keepNext/>
              <w:ind w:left="270" w:hanging="270"/>
              <w:jc w:val="left"/>
              <w:rPr>
                <w:rFonts w:ascii="Arial Narrow" w:hAnsi="Arial Narrow" w:cs="Arial"/>
                <w:b w:val="0"/>
                <w:sz w:val="18"/>
                <w:szCs w:val="18"/>
              </w:rPr>
            </w:pPr>
            <w:r>
              <w:rPr>
                <w:rFonts w:ascii="Arial Narrow" w:hAnsi="Arial Narrow"/>
                <w:b w:val="0"/>
                <w:sz w:val="18"/>
              </w:rPr>
              <w:t>•</w:t>
            </w:r>
            <w:r>
              <w:tab/>
            </w:r>
            <w:r>
              <w:rPr>
                <w:rFonts w:ascii="Arial Narrow" w:hAnsi="Arial Narrow"/>
                <w:b w:val="0"/>
                <w:sz w:val="18"/>
              </w:rPr>
              <w:t>Se documentará y se realizará un seguimiento.</w:t>
            </w:r>
          </w:p>
          <w:p w:rsidR="003B14B6" w:rsidRPr="003B14B6" w:rsidRDefault="003B14B6" w:rsidP="003B14B6">
            <w:pPr>
              <w:pStyle w:val="TableHeaderText"/>
              <w:keepNext/>
              <w:ind w:left="270" w:hanging="270"/>
              <w:jc w:val="left"/>
              <w:rPr>
                <w:rFonts w:ascii="Arial Narrow" w:hAnsi="Arial Narrow" w:cs="Arial"/>
                <w:b w:val="0"/>
                <w:sz w:val="18"/>
                <w:szCs w:val="18"/>
              </w:rPr>
            </w:pPr>
            <w:r>
              <w:rPr>
                <w:rFonts w:ascii="Arial Narrow" w:hAnsi="Arial Narrow"/>
                <w:b w:val="0"/>
                <w:sz w:val="18"/>
              </w:rPr>
              <w:t>•</w:t>
            </w:r>
            <w:r>
              <w:tab/>
            </w:r>
            <w:r>
              <w:rPr>
                <w:rFonts w:ascii="Arial Narrow" w:hAnsi="Arial Narrow"/>
                <w:b w:val="0"/>
                <w:sz w:val="18"/>
              </w:rPr>
              <w:t>El empleado deberá llevar los anteojos de seguridad a la oficina de EHS al recibirlos.</w:t>
            </w:r>
          </w:p>
          <w:p w:rsidR="003B14B6" w:rsidRPr="00994EC6" w:rsidRDefault="003B14B6" w:rsidP="003B14B6">
            <w:pPr>
              <w:pStyle w:val="TableHeaderText"/>
              <w:keepNext/>
              <w:ind w:left="270" w:hanging="270"/>
              <w:jc w:val="left"/>
              <w:rPr>
                <w:rFonts w:ascii="Arial Narrow" w:hAnsi="Arial Narrow" w:cs="Arial"/>
                <w:b w:val="0"/>
                <w:sz w:val="18"/>
                <w:szCs w:val="18"/>
              </w:rPr>
            </w:pPr>
            <w:r>
              <w:rPr>
                <w:rFonts w:ascii="Arial Narrow" w:hAnsi="Arial Narrow"/>
                <w:b w:val="0"/>
                <w:sz w:val="18"/>
              </w:rPr>
              <w:t>•</w:t>
            </w:r>
            <w:r>
              <w:tab/>
            </w:r>
            <w:r>
              <w:rPr>
                <w:rFonts w:ascii="Arial Narrow" w:hAnsi="Arial Narrow"/>
                <w:b w:val="0"/>
                <w:sz w:val="18"/>
              </w:rPr>
              <w:t>El empleado no podrá ingresar a las áreas de producción sin los anteojos de seguridad recetados una vez transcurridos 30 días.</w:t>
            </w:r>
          </w:p>
        </w:tc>
        <w:tc>
          <w:tcPr>
            <w:tcW w:w="4968" w:type="dxa"/>
            <w:shd w:val="clear" w:color="auto" w:fill="F2F2F2" w:themeFill="background1" w:themeFillShade="F2"/>
            <w:vAlign w:val="center"/>
          </w:tcPr>
          <w:p w:rsidR="00685670" w:rsidRPr="00685670" w:rsidRDefault="003B14B6" w:rsidP="00685670">
            <w:pPr>
              <w:pStyle w:val="TableHeaderText"/>
              <w:keepNext/>
              <w:spacing w:after="120"/>
              <w:ind w:left="342" w:hanging="342"/>
              <w:jc w:val="left"/>
              <w:rPr>
                <w:rFonts w:ascii="Arial Narrow" w:hAnsi="Arial Narrow" w:cs="Arial"/>
                <w:b w:val="0"/>
                <w:sz w:val="18"/>
              </w:rPr>
            </w:pPr>
            <w:r>
              <w:rPr>
                <w:rFonts w:ascii="Arial Narrow" w:hAnsi="Arial Narrow"/>
                <w:b w:val="0"/>
                <w:sz w:val="18"/>
              </w:rPr>
              <w:t>•</w:t>
            </w:r>
            <w:r>
              <w:tab/>
            </w:r>
            <w:r>
              <w:rPr>
                <w:rFonts w:ascii="Arial Narrow" w:hAnsi="Arial Narrow"/>
                <w:b w:val="0"/>
                <w:sz w:val="18"/>
              </w:rPr>
              <w:t>Use lentes de seguridad aprobados sobre los lentes correctivos hasta recibir los lentes de seguridad ordenados. (No deberán transcurrir más de 30 días).</w:t>
            </w:r>
          </w:p>
          <w:p w:rsidR="00685670" w:rsidRPr="00685670" w:rsidRDefault="00685670" w:rsidP="00685670">
            <w:pPr>
              <w:pStyle w:val="TableHeaderText"/>
              <w:keepNext/>
              <w:spacing w:after="120"/>
              <w:ind w:left="342" w:hanging="342"/>
              <w:jc w:val="left"/>
              <w:rPr>
                <w:rFonts w:ascii="Arial Narrow" w:hAnsi="Arial Narrow" w:cs="Arial"/>
                <w:b w:val="0"/>
                <w:sz w:val="18"/>
              </w:rPr>
            </w:pPr>
            <w:r>
              <w:rPr>
                <w:rFonts w:ascii="Arial Narrow" w:hAnsi="Arial Narrow"/>
                <w:b w:val="0"/>
                <w:sz w:val="18"/>
              </w:rPr>
              <w:t>•</w:t>
            </w:r>
            <w:r>
              <w:tab/>
            </w:r>
            <w:r>
              <w:rPr>
                <w:rFonts w:ascii="Arial Narrow" w:hAnsi="Arial Narrow"/>
                <w:b w:val="0"/>
                <w:sz w:val="18"/>
              </w:rPr>
              <w:t xml:space="preserve">Traiga una receta actualizada a la Tienda de Seguridad para hacer el pedido. </w:t>
            </w:r>
          </w:p>
          <w:p w:rsidR="00685670" w:rsidRPr="00685670" w:rsidRDefault="00685670" w:rsidP="00685670">
            <w:pPr>
              <w:pStyle w:val="TableHeaderText"/>
              <w:keepNext/>
              <w:spacing w:after="120"/>
              <w:ind w:left="342" w:hanging="342"/>
              <w:jc w:val="left"/>
              <w:rPr>
                <w:rFonts w:ascii="Arial Narrow" w:hAnsi="Arial Narrow" w:cs="Arial"/>
                <w:b w:val="0"/>
                <w:sz w:val="18"/>
              </w:rPr>
            </w:pPr>
            <w:r>
              <w:rPr>
                <w:rFonts w:ascii="Arial Narrow" w:hAnsi="Arial Narrow"/>
                <w:b w:val="0"/>
                <w:sz w:val="18"/>
              </w:rPr>
              <w:t>•</w:t>
            </w:r>
            <w:r>
              <w:tab/>
            </w:r>
            <w:r>
              <w:rPr>
                <w:rFonts w:ascii="Arial Narrow" w:hAnsi="Arial Narrow"/>
                <w:b w:val="0"/>
                <w:sz w:val="18"/>
              </w:rPr>
              <w:t>Compre los lentes de seguridad recetados en la Tienda de Seguridad y páguelos en efectivo o por deducción de la nómina.</w:t>
            </w:r>
          </w:p>
          <w:p w:rsidR="003B14B6" w:rsidRPr="00994EC6" w:rsidRDefault="00685670" w:rsidP="00685670">
            <w:pPr>
              <w:pStyle w:val="TableHeaderText"/>
              <w:keepNext/>
              <w:spacing w:after="120"/>
              <w:ind w:left="342" w:hanging="342"/>
              <w:jc w:val="left"/>
              <w:rPr>
                <w:rFonts w:ascii="Arial Narrow" w:hAnsi="Arial Narrow" w:cs="Arial"/>
                <w:b w:val="0"/>
                <w:sz w:val="18"/>
              </w:rPr>
            </w:pPr>
            <w:r>
              <w:rPr>
                <w:rFonts w:ascii="Arial Narrow" w:hAnsi="Arial Narrow"/>
                <w:b w:val="0"/>
                <w:sz w:val="18"/>
              </w:rPr>
              <w:t>•</w:t>
            </w:r>
            <w:r>
              <w:tab/>
            </w:r>
            <w:r>
              <w:rPr>
                <w:rFonts w:ascii="Arial Narrow" w:hAnsi="Arial Narrow"/>
                <w:b w:val="0"/>
                <w:sz w:val="18"/>
              </w:rPr>
              <w:t>También se pueden adquirir de manera privada en un proveedor externo, pero deberán tener las marcas “ANSI Z87” O “Z87” en los marcos y en los protectores laterales y la marca del fabricante con un “+” (signo más) en el lente.</w:t>
            </w:r>
          </w:p>
        </w:tc>
      </w:tr>
      <w:tr w:rsidR="003B14B6" w:rsidRPr="00994EC6" w:rsidTr="00E90428">
        <w:trPr>
          <w:trHeight w:val="746"/>
          <w:jc w:val="center"/>
        </w:trPr>
        <w:tc>
          <w:tcPr>
            <w:tcW w:w="4968" w:type="dxa"/>
            <w:shd w:val="clear" w:color="auto" w:fill="F2F2F2" w:themeFill="background1" w:themeFillShade="F2"/>
            <w:vAlign w:val="center"/>
          </w:tcPr>
          <w:p w:rsidR="003B14B6" w:rsidRPr="007062C2" w:rsidRDefault="00685670" w:rsidP="00E90428">
            <w:pPr>
              <w:pStyle w:val="TableHeaderText"/>
              <w:keepNext/>
              <w:jc w:val="left"/>
              <w:rPr>
                <w:rFonts w:ascii="Arial Narrow" w:hAnsi="Arial Narrow" w:cs="Arial"/>
                <w:b w:val="0"/>
                <w:sz w:val="18"/>
                <w:szCs w:val="18"/>
              </w:rPr>
            </w:pPr>
            <w:r>
              <w:rPr>
                <w:rFonts w:ascii="Arial Narrow" w:hAnsi="Arial Narrow"/>
                <w:b w:val="0"/>
                <w:sz w:val="18"/>
              </w:rPr>
              <w:t>Se necesita un protector de soldadura para el trabajo o las tareas -</w:t>
            </w:r>
          </w:p>
        </w:tc>
        <w:tc>
          <w:tcPr>
            <w:tcW w:w="4968" w:type="dxa"/>
            <w:shd w:val="clear" w:color="auto" w:fill="F2F2F2" w:themeFill="background1" w:themeFillShade="F2"/>
            <w:vAlign w:val="center"/>
          </w:tcPr>
          <w:p w:rsidR="00685670" w:rsidRPr="00685670" w:rsidRDefault="00685670" w:rsidP="00685670">
            <w:pPr>
              <w:pStyle w:val="TableHeaderText"/>
              <w:keepNext/>
              <w:spacing w:after="120"/>
              <w:ind w:left="342" w:hanging="342"/>
              <w:jc w:val="left"/>
              <w:rPr>
                <w:rFonts w:ascii="Arial Narrow" w:hAnsi="Arial Narrow" w:cs="Arial"/>
                <w:b w:val="0"/>
                <w:sz w:val="18"/>
              </w:rPr>
            </w:pPr>
            <w:r>
              <w:rPr>
                <w:rFonts w:ascii="Arial Narrow" w:hAnsi="Arial Narrow"/>
                <w:b w:val="0"/>
                <w:sz w:val="18"/>
              </w:rPr>
              <w:t>•</w:t>
            </w:r>
            <w:r>
              <w:tab/>
            </w:r>
            <w:r>
              <w:rPr>
                <w:rFonts w:ascii="Arial Narrow" w:hAnsi="Arial Narrow"/>
                <w:b w:val="0"/>
                <w:sz w:val="18"/>
              </w:rPr>
              <w:t>Se puede obtener en la Tienda de Seguridad.</w:t>
            </w:r>
          </w:p>
          <w:p w:rsidR="003B14B6" w:rsidRPr="007062C2" w:rsidRDefault="00685670" w:rsidP="00685670">
            <w:pPr>
              <w:pStyle w:val="TableHeaderText"/>
              <w:keepNext/>
              <w:spacing w:after="120"/>
              <w:ind w:left="342" w:hanging="342"/>
              <w:jc w:val="left"/>
              <w:rPr>
                <w:rFonts w:ascii="Arial Narrow" w:hAnsi="Arial Narrow" w:cs="Arial"/>
                <w:b w:val="0"/>
                <w:sz w:val="18"/>
              </w:rPr>
            </w:pPr>
            <w:r>
              <w:rPr>
                <w:rFonts w:ascii="Arial Narrow" w:hAnsi="Arial Narrow"/>
                <w:b w:val="0"/>
                <w:sz w:val="18"/>
              </w:rPr>
              <w:t>•</w:t>
            </w:r>
            <w:r>
              <w:tab/>
            </w:r>
            <w:r>
              <w:rPr>
                <w:rFonts w:ascii="Arial Narrow" w:hAnsi="Arial Narrow"/>
                <w:b w:val="0"/>
                <w:sz w:val="18"/>
              </w:rPr>
              <w:t>Cuando los protectores o las gafas se dañan o desgastan, se deben devolver a la Tienda de Seguridad y  se deben cambiar por uno nuevo.</w:t>
            </w:r>
          </w:p>
        </w:tc>
      </w:tr>
      <w:tr w:rsidR="00E90428" w:rsidRPr="00994EC6" w:rsidTr="00E90428">
        <w:trPr>
          <w:trHeight w:val="323"/>
          <w:jc w:val="center"/>
        </w:trPr>
        <w:tc>
          <w:tcPr>
            <w:tcW w:w="4968" w:type="dxa"/>
            <w:shd w:val="clear" w:color="auto" w:fill="F2F2F2" w:themeFill="background1" w:themeFillShade="F2"/>
            <w:vAlign w:val="center"/>
          </w:tcPr>
          <w:p w:rsidR="00E90428" w:rsidRPr="007062C2" w:rsidRDefault="00E90428" w:rsidP="00E90428">
            <w:pPr>
              <w:pStyle w:val="TableHeaderText"/>
              <w:keepNext/>
              <w:jc w:val="left"/>
              <w:rPr>
                <w:rFonts w:ascii="Arial Narrow" w:hAnsi="Arial Narrow" w:cs="Arial"/>
                <w:b w:val="0"/>
                <w:sz w:val="18"/>
                <w:szCs w:val="18"/>
              </w:rPr>
            </w:pPr>
            <w:r>
              <w:rPr>
                <w:rFonts w:ascii="Arial Narrow" w:hAnsi="Arial Narrow"/>
                <w:b w:val="0"/>
                <w:sz w:val="18"/>
              </w:rPr>
              <w:t>Se necesitan gafas para soldadura con soplete para el trabajo o las tareas -</w:t>
            </w:r>
          </w:p>
        </w:tc>
        <w:tc>
          <w:tcPr>
            <w:tcW w:w="4968" w:type="dxa"/>
            <w:shd w:val="clear" w:color="auto" w:fill="F2F2F2" w:themeFill="background1" w:themeFillShade="F2"/>
            <w:vAlign w:val="center"/>
          </w:tcPr>
          <w:p w:rsidR="00E90428" w:rsidRPr="00685670" w:rsidRDefault="00E90428" w:rsidP="00E90428">
            <w:pPr>
              <w:pStyle w:val="TableHeaderText"/>
              <w:keepNext/>
              <w:numPr>
                <w:ilvl w:val="0"/>
                <w:numId w:val="75"/>
              </w:numPr>
              <w:spacing w:after="120"/>
              <w:jc w:val="left"/>
              <w:rPr>
                <w:rFonts w:ascii="Arial Narrow" w:hAnsi="Arial Narrow" w:cs="Arial"/>
                <w:b w:val="0"/>
                <w:sz w:val="18"/>
              </w:rPr>
            </w:pPr>
            <w:r>
              <w:rPr>
                <w:rFonts w:ascii="Arial Narrow" w:hAnsi="Arial Narrow"/>
                <w:b w:val="0"/>
                <w:sz w:val="18"/>
              </w:rPr>
              <w:t>Se pueden obtener en la Tienda de Seguridad.</w:t>
            </w:r>
          </w:p>
        </w:tc>
      </w:tr>
      <w:tr w:rsidR="00E90428" w:rsidRPr="00994EC6" w:rsidTr="00E90428">
        <w:trPr>
          <w:trHeight w:val="710"/>
          <w:jc w:val="center"/>
        </w:trPr>
        <w:tc>
          <w:tcPr>
            <w:tcW w:w="4968" w:type="dxa"/>
            <w:shd w:val="clear" w:color="auto" w:fill="F2F2F2" w:themeFill="background1" w:themeFillShade="F2"/>
            <w:vAlign w:val="center"/>
          </w:tcPr>
          <w:p w:rsidR="00E90428" w:rsidRPr="007062C2" w:rsidRDefault="00E90428" w:rsidP="002F6183">
            <w:pPr>
              <w:pStyle w:val="TableHeaderText"/>
              <w:keepNext/>
              <w:jc w:val="left"/>
              <w:rPr>
                <w:rFonts w:ascii="Arial Narrow" w:hAnsi="Arial Narrow" w:cs="Arial"/>
                <w:b w:val="0"/>
                <w:sz w:val="18"/>
                <w:szCs w:val="18"/>
              </w:rPr>
            </w:pPr>
            <w:r>
              <w:rPr>
                <w:rFonts w:ascii="Arial Narrow" w:hAnsi="Arial Narrow"/>
                <w:b w:val="0"/>
                <w:sz w:val="18"/>
              </w:rPr>
              <w:t>Se necesita un protector para el rostro y un marco para trabajos abrasivos o corrosivos -</w:t>
            </w:r>
          </w:p>
        </w:tc>
        <w:tc>
          <w:tcPr>
            <w:tcW w:w="4968" w:type="dxa"/>
            <w:shd w:val="clear" w:color="auto" w:fill="F2F2F2" w:themeFill="background1" w:themeFillShade="F2"/>
            <w:vAlign w:val="center"/>
          </w:tcPr>
          <w:p w:rsidR="00E90428" w:rsidRPr="00685670" w:rsidRDefault="00E90428" w:rsidP="00685670">
            <w:pPr>
              <w:pStyle w:val="TableHeaderText"/>
              <w:keepNext/>
              <w:spacing w:after="120"/>
              <w:ind w:left="342" w:hanging="342"/>
              <w:jc w:val="left"/>
              <w:rPr>
                <w:rFonts w:ascii="Arial Narrow" w:hAnsi="Arial Narrow" w:cs="Arial"/>
                <w:b w:val="0"/>
                <w:sz w:val="18"/>
              </w:rPr>
            </w:pPr>
            <w:r>
              <w:rPr>
                <w:rFonts w:ascii="Arial Narrow" w:hAnsi="Arial Narrow"/>
                <w:b w:val="0"/>
                <w:sz w:val="18"/>
              </w:rPr>
              <w:t>•</w:t>
            </w:r>
            <w:r>
              <w:tab/>
            </w:r>
            <w:r>
              <w:rPr>
                <w:rFonts w:ascii="Arial Narrow" w:hAnsi="Arial Narrow"/>
                <w:b w:val="0"/>
                <w:sz w:val="18"/>
              </w:rPr>
              <w:t xml:space="preserve">El protector y el marco se pueden obtener en el Cuarto de herramientas </w:t>
            </w:r>
          </w:p>
          <w:p w:rsidR="00E90428" w:rsidRPr="007062C2" w:rsidRDefault="00E90428" w:rsidP="00685670">
            <w:pPr>
              <w:pStyle w:val="TableHeaderText"/>
              <w:keepNext/>
              <w:spacing w:after="120"/>
              <w:ind w:left="342" w:hanging="342"/>
              <w:jc w:val="left"/>
              <w:rPr>
                <w:rFonts w:ascii="Arial Narrow" w:hAnsi="Arial Narrow" w:cs="Arial"/>
                <w:b w:val="0"/>
                <w:sz w:val="18"/>
              </w:rPr>
            </w:pPr>
            <w:r>
              <w:rPr>
                <w:rFonts w:ascii="Arial Narrow" w:hAnsi="Arial Narrow"/>
                <w:b w:val="0"/>
                <w:sz w:val="18"/>
              </w:rPr>
              <w:t>•</w:t>
            </w:r>
            <w:r>
              <w:tab/>
            </w:r>
            <w:r>
              <w:rPr>
                <w:rFonts w:ascii="Arial Narrow" w:hAnsi="Arial Narrow"/>
                <w:b w:val="0"/>
                <w:sz w:val="18"/>
              </w:rPr>
              <w:t>Cuando los protectores o los marcos se dañan o desgastan, se deben devolver a la Tienda de Seguridad y se deben cambiar por uno nuevo.</w:t>
            </w:r>
          </w:p>
        </w:tc>
      </w:tr>
    </w:tbl>
    <w:p w:rsidR="00654F62" w:rsidRDefault="00654F62" w:rsidP="00654F62">
      <w:pPr>
        <w:spacing w:after="0"/>
        <w:rPr>
          <w:rFonts w:eastAsia="Times New Roman" w:cs="Arial"/>
          <w:color w:val="212120"/>
          <w:kern w:val="28"/>
          <w:sz w:val="20"/>
          <w:szCs w:val="20"/>
        </w:rPr>
      </w:pPr>
    </w:p>
    <w:p w:rsidR="00654F62" w:rsidRPr="00041D9A" w:rsidRDefault="00654F62" w:rsidP="00E90428">
      <w:pPr>
        <w:spacing w:after="120" w:line="240" w:lineRule="auto"/>
        <w:rPr>
          <w:rFonts w:eastAsia="Times New Roman" w:cs="Arial"/>
          <w:color w:val="212120"/>
          <w:kern w:val="28"/>
          <w:sz w:val="18"/>
          <w:szCs w:val="18"/>
        </w:rPr>
      </w:pPr>
      <w:r w:rsidRPr="00041D9A">
        <w:rPr>
          <w:color w:val="212120"/>
          <w:kern w:val="28"/>
          <w:sz w:val="18"/>
          <w:szCs w:val="18"/>
        </w:rPr>
        <w:t xml:space="preserve">Las estaciones de enjuague de emergencia se requieren siempre que los ojos, el rostro o el cuerpo de una persona queden expuestos a materiales cáusticos, corrosivos o tóxicos que se puedan absorber a través de la piel. </w:t>
      </w:r>
    </w:p>
    <w:p w:rsidR="00654F62" w:rsidRPr="00041D9A" w:rsidRDefault="00675609" w:rsidP="00E90428">
      <w:pPr>
        <w:pStyle w:val="ListParagraph"/>
        <w:numPr>
          <w:ilvl w:val="0"/>
          <w:numId w:val="25"/>
        </w:numPr>
        <w:spacing w:after="120" w:line="240" w:lineRule="auto"/>
        <w:ind w:left="360"/>
        <w:rPr>
          <w:rFonts w:eastAsia="Times New Roman" w:cs="Arial"/>
          <w:i/>
          <w:color w:val="212120"/>
          <w:kern w:val="28"/>
          <w:sz w:val="18"/>
          <w:szCs w:val="18"/>
        </w:rPr>
      </w:pPr>
      <w:r w:rsidRPr="00041D9A">
        <w:rPr>
          <w:rFonts w:eastAsia="Times New Roman" w:cs="Arial"/>
          <w:i/>
          <w:noProof/>
          <w:color w:val="212120"/>
          <w:kern w:val="28"/>
          <w:sz w:val="18"/>
          <w:szCs w:val="18"/>
          <w:lang w:val="en-US" w:eastAsia="en-US" w:bidi="ar-SA"/>
        </w:rPr>
        <w:drawing>
          <wp:anchor distT="0" distB="0" distL="114300" distR="114300" simplePos="0" relativeHeight="251625984" behindDoc="1" locked="0" layoutInCell="1" allowOverlap="1" wp14:anchorId="7EB3724A" wp14:editId="453469EF">
            <wp:simplePos x="0" y="0"/>
            <wp:positionH relativeFrom="margin">
              <wp:align>right</wp:align>
            </wp:positionH>
            <wp:positionV relativeFrom="paragraph">
              <wp:posOffset>267970</wp:posOffset>
            </wp:positionV>
            <wp:extent cx="1821180" cy="1325880"/>
            <wp:effectExtent l="19050" t="0" r="7620" b="0"/>
            <wp:wrapTight wrapText="left">
              <wp:wrapPolygon edited="0">
                <wp:start x="-226" y="0"/>
                <wp:lineTo x="-226" y="21414"/>
                <wp:lineTo x="21690" y="21414"/>
                <wp:lineTo x="21690" y="0"/>
                <wp:lineTo x="-226" y="0"/>
              </wp:wrapPolygon>
            </wp:wrapTight>
            <wp:docPr id="150" name="Picture 1" descr="http://www.mysafetysign.com/img/lg/s/emergency-shower-eye-wash-sign-s-4224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ysafetysign.com/img/lg/s/emergency-shower-eye-wash-sign-s-4224g.gif"/>
                    <pic:cNvPicPr>
                      <a:picLocks noChangeAspect="1" noChangeArrowheads="1"/>
                    </pic:cNvPicPr>
                  </pic:nvPicPr>
                  <pic:blipFill>
                    <a:blip r:embed="rId89" cstate="screen"/>
                    <a:srcRect/>
                    <a:stretch>
                      <a:fillRect/>
                    </a:stretch>
                  </pic:blipFill>
                  <pic:spPr bwMode="auto">
                    <a:xfrm>
                      <a:off x="0" y="0"/>
                      <a:ext cx="1821180" cy="1325880"/>
                    </a:xfrm>
                    <a:prstGeom prst="rect">
                      <a:avLst/>
                    </a:prstGeom>
                    <a:noFill/>
                    <a:ln w="9525">
                      <a:noFill/>
                      <a:miter lim="800000"/>
                      <a:headEnd/>
                      <a:tailEnd/>
                    </a:ln>
                  </pic:spPr>
                </pic:pic>
              </a:graphicData>
            </a:graphic>
          </wp:anchor>
        </w:drawing>
      </w:r>
      <w:r w:rsidRPr="00041D9A">
        <w:rPr>
          <w:i/>
          <w:color w:val="212120"/>
          <w:kern w:val="28"/>
          <w:sz w:val="18"/>
          <w:szCs w:val="18"/>
        </w:rPr>
        <w:t>Las actividades que pueden ocasionar estas exposiciones incluyen, entre otras:</w:t>
      </w:r>
    </w:p>
    <w:p w:rsidR="00654F62" w:rsidRPr="00041D9A" w:rsidRDefault="00654F62" w:rsidP="00E90428">
      <w:pPr>
        <w:pStyle w:val="ListParagraph"/>
        <w:numPr>
          <w:ilvl w:val="1"/>
          <w:numId w:val="25"/>
        </w:numPr>
        <w:spacing w:after="360" w:line="240" w:lineRule="auto"/>
        <w:ind w:left="720"/>
        <w:rPr>
          <w:rFonts w:eastAsia="Times New Roman" w:cs="Arial"/>
          <w:i/>
          <w:color w:val="212120"/>
          <w:kern w:val="28"/>
          <w:sz w:val="18"/>
          <w:szCs w:val="18"/>
        </w:rPr>
      </w:pPr>
      <w:r w:rsidRPr="00041D9A">
        <w:rPr>
          <w:i/>
          <w:color w:val="212120"/>
          <w:kern w:val="28"/>
          <w:sz w:val="18"/>
          <w:szCs w:val="18"/>
        </w:rPr>
        <w:t>Pulverización, traspaso o mezcla de pinturas y solventes;</w:t>
      </w:r>
    </w:p>
    <w:p w:rsidR="00654F62" w:rsidRPr="00041D9A" w:rsidRDefault="00654F62" w:rsidP="00E90428">
      <w:pPr>
        <w:pStyle w:val="ListParagraph"/>
        <w:numPr>
          <w:ilvl w:val="1"/>
          <w:numId w:val="25"/>
        </w:numPr>
        <w:spacing w:after="360" w:line="240" w:lineRule="auto"/>
        <w:ind w:left="720"/>
        <w:rPr>
          <w:rFonts w:eastAsia="Times New Roman" w:cs="Arial"/>
          <w:i/>
          <w:color w:val="212120"/>
          <w:kern w:val="28"/>
          <w:sz w:val="18"/>
          <w:szCs w:val="18"/>
        </w:rPr>
      </w:pPr>
      <w:r w:rsidRPr="00041D9A">
        <w:rPr>
          <w:i/>
          <w:color w:val="212120"/>
          <w:kern w:val="28"/>
          <w:sz w:val="18"/>
          <w:szCs w:val="18"/>
        </w:rPr>
        <w:t>Inmersión en ácido;</w:t>
      </w:r>
    </w:p>
    <w:p w:rsidR="00654F62" w:rsidRPr="00041D9A" w:rsidRDefault="00654F62" w:rsidP="00E90428">
      <w:pPr>
        <w:pStyle w:val="ListParagraph"/>
        <w:numPr>
          <w:ilvl w:val="1"/>
          <w:numId w:val="25"/>
        </w:numPr>
        <w:spacing w:after="360" w:line="240" w:lineRule="auto"/>
        <w:ind w:left="720"/>
        <w:rPr>
          <w:rFonts w:eastAsia="Times New Roman" w:cs="Arial"/>
          <w:i/>
          <w:color w:val="212120"/>
          <w:kern w:val="28"/>
          <w:sz w:val="18"/>
          <w:szCs w:val="18"/>
        </w:rPr>
      </w:pPr>
      <w:r w:rsidRPr="00041D9A">
        <w:rPr>
          <w:i/>
          <w:color w:val="212120"/>
          <w:kern w:val="28"/>
          <w:sz w:val="18"/>
          <w:szCs w:val="18"/>
        </w:rPr>
        <w:t>Carga de baterías; o</w:t>
      </w:r>
    </w:p>
    <w:p w:rsidR="00654F62" w:rsidRPr="00041D9A" w:rsidRDefault="00654F62" w:rsidP="00E90428">
      <w:pPr>
        <w:pStyle w:val="ListParagraph"/>
        <w:numPr>
          <w:ilvl w:val="1"/>
          <w:numId w:val="25"/>
        </w:numPr>
        <w:spacing w:after="240" w:line="240" w:lineRule="auto"/>
        <w:ind w:left="720"/>
        <w:rPr>
          <w:rFonts w:eastAsia="Times New Roman" w:cs="Arial"/>
          <w:i/>
          <w:color w:val="212120"/>
          <w:kern w:val="28"/>
          <w:sz w:val="18"/>
          <w:szCs w:val="18"/>
        </w:rPr>
      </w:pPr>
      <w:r w:rsidRPr="00041D9A">
        <w:rPr>
          <w:i/>
          <w:color w:val="212120"/>
          <w:kern w:val="28"/>
          <w:sz w:val="18"/>
          <w:szCs w:val="18"/>
        </w:rPr>
        <w:t>Manipulación de residuos peligrosos.</w:t>
      </w:r>
    </w:p>
    <w:p w:rsidR="00654F62" w:rsidRPr="00041D9A" w:rsidRDefault="00654F62" w:rsidP="00E90428">
      <w:pPr>
        <w:spacing w:after="0" w:line="240" w:lineRule="auto"/>
        <w:ind w:left="360" w:hanging="360"/>
        <w:rPr>
          <w:rFonts w:eastAsia="Times New Roman" w:cs="Arial"/>
          <w:i/>
          <w:color w:val="212120"/>
          <w:kern w:val="28"/>
          <w:sz w:val="18"/>
          <w:szCs w:val="18"/>
        </w:rPr>
      </w:pPr>
      <w:r w:rsidRPr="00041D9A">
        <w:rPr>
          <w:color w:val="212120"/>
          <w:kern w:val="28"/>
          <w:sz w:val="18"/>
          <w:szCs w:val="18"/>
        </w:rPr>
        <w:t>•</w:t>
      </w:r>
      <w:r w:rsidRPr="00041D9A">
        <w:rPr>
          <w:sz w:val="18"/>
          <w:szCs w:val="18"/>
        </w:rPr>
        <w:tab/>
      </w:r>
      <w:r w:rsidRPr="00041D9A">
        <w:rPr>
          <w:i/>
          <w:color w:val="212120"/>
          <w:kern w:val="28"/>
          <w:sz w:val="18"/>
          <w:szCs w:val="18"/>
        </w:rPr>
        <w:t>Si surge una pregunta en cuanto a si una operación requiere una estación de enjuague de emergencia, consulte con:</w:t>
      </w:r>
    </w:p>
    <w:p w:rsidR="00654F62" w:rsidRPr="00041D9A" w:rsidRDefault="00654F62" w:rsidP="00E90428">
      <w:pPr>
        <w:pStyle w:val="ListParagraph"/>
        <w:numPr>
          <w:ilvl w:val="1"/>
          <w:numId w:val="25"/>
        </w:numPr>
        <w:spacing w:after="360" w:line="240" w:lineRule="auto"/>
        <w:ind w:left="720"/>
        <w:rPr>
          <w:rFonts w:eastAsia="Times New Roman" w:cs="Arial"/>
          <w:i/>
          <w:color w:val="212120"/>
          <w:kern w:val="28"/>
          <w:sz w:val="18"/>
          <w:szCs w:val="18"/>
        </w:rPr>
      </w:pPr>
      <w:r w:rsidRPr="00041D9A">
        <w:rPr>
          <w:i/>
          <w:color w:val="212120"/>
          <w:kern w:val="28"/>
          <w:sz w:val="18"/>
          <w:szCs w:val="18"/>
        </w:rPr>
        <w:t>La Etiqueta del producto;</w:t>
      </w:r>
    </w:p>
    <w:p w:rsidR="00654F62" w:rsidRPr="00041D9A" w:rsidRDefault="00654F62" w:rsidP="00E90428">
      <w:pPr>
        <w:pStyle w:val="ListParagraph"/>
        <w:numPr>
          <w:ilvl w:val="1"/>
          <w:numId w:val="25"/>
        </w:numPr>
        <w:spacing w:after="360" w:line="240" w:lineRule="auto"/>
        <w:ind w:left="720"/>
        <w:rPr>
          <w:rFonts w:eastAsia="Times New Roman" w:cs="Arial"/>
          <w:i/>
          <w:color w:val="212120"/>
          <w:kern w:val="28"/>
          <w:sz w:val="18"/>
          <w:szCs w:val="18"/>
        </w:rPr>
      </w:pPr>
      <w:r w:rsidRPr="00041D9A">
        <w:rPr>
          <w:i/>
          <w:color w:val="212120"/>
          <w:kern w:val="28"/>
          <w:sz w:val="18"/>
          <w:szCs w:val="18"/>
        </w:rPr>
        <w:t>Las Hojas de Datos de Seguridad (SDS); o</w:t>
      </w:r>
    </w:p>
    <w:p w:rsidR="00190819" w:rsidRPr="00041D9A" w:rsidRDefault="00654F62" w:rsidP="00E90428">
      <w:pPr>
        <w:pStyle w:val="ListParagraph"/>
        <w:numPr>
          <w:ilvl w:val="1"/>
          <w:numId w:val="25"/>
        </w:numPr>
        <w:spacing w:after="0" w:line="240" w:lineRule="auto"/>
        <w:ind w:left="720"/>
        <w:rPr>
          <w:rFonts w:eastAsia="Times New Roman" w:cs="Arial"/>
          <w:i/>
          <w:color w:val="212120"/>
          <w:kern w:val="28"/>
          <w:sz w:val="18"/>
          <w:szCs w:val="18"/>
        </w:rPr>
      </w:pPr>
      <w:r w:rsidRPr="00041D9A">
        <w:rPr>
          <w:i/>
          <w:color w:val="212120"/>
          <w:kern w:val="28"/>
          <w:sz w:val="18"/>
          <w:szCs w:val="18"/>
        </w:rPr>
        <w:t>El Departamento de EHS.</w:t>
      </w:r>
    </w:p>
    <w:p w:rsidR="00190819" w:rsidRPr="00041D9A" w:rsidRDefault="00190819" w:rsidP="00190819">
      <w:pPr>
        <w:pStyle w:val="ListParagraph"/>
        <w:spacing w:after="120"/>
        <w:rPr>
          <w:rFonts w:eastAsia="Times New Roman" w:cs="Arial"/>
          <w:i/>
          <w:color w:val="212120"/>
          <w:kern w:val="28"/>
          <w:sz w:val="18"/>
          <w:szCs w:val="18"/>
        </w:rPr>
      </w:pPr>
    </w:p>
    <w:p w:rsidR="00685670" w:rsidRPr="00041D9A" w:rsidRDefault="00675609" w:rsidP="00E90428">
      <w:pPr>
        <w:pStyle w:val="ListParagraph"/>
        <w:numPr>
          <w:ilvl w:val="1"/>
          <w:numId w:val="26"/>
        </w:numPr>
        <w:spacing w:after="160" w:line="240" w:lineRule="auto"/>
        <w:ind w:left="360"/>
        <w:rPr>
          <w:rFonts w:eastAsia="Times New Roman" w:cs="Arial"/>
          <w:i/>
          <w:color w:val="212120"/>
          <w:kern w:val="28"/>
          <w:sz w:val="18"/>
          <w:szCs w:val="18"/>
        </w:rPr>
      </w:pPr>
      <w:r w:rsidRPr="00041D9A">
        <w:rPr>
          <w:rFonts w:eastAsia="Times New Roman" w:cs="Arial"/>
          <w:i/>
          <w:noProof/>
          <w:color w:val="212120"/>
          <w:kern w:val="28"/>
          <w:sz w:val="18"/>
          <w:szCs w:val="18"/>
          <w:lang w:val="en-US" w:eastAsia="en-US" w:bidi="ar-SA"/>
        </w:rPr>
        <w:drawing>
          <wp:anchor distT="0" distB="0" distL="114300" distR="114300" simplePos="0" relativeHeight="251632128" behindDoc="1" locked="0" layoutInCell="1" allowOverlap="1" wp14:anchorId="06D0C2A1" wp14:editId="11C754EF">
            <wp:simplePos x="0" y="0"/>
            <wp:positionH relativeFrom="margin">
              <wp:align>right</wp:align>
            </wp:positionH>
            <wp:positionV relativeFrom="paragraph">
              <wp:posOffset>255905</wp:posOffset>
            </wp:positionV>
            <wp:extent cx="1950720" cy="2027555"/>
            <wp:effectExtent l="19050" t="0" r="0" b="0"/>
            <wp:wrapTight wrapText="left">
              <wp:wrapPolygon edited="0">
                <wp:start x="-211" y="0"/>
                <wp:lineTo x="-211" y="21309"/>
                <wp:lineTo x="21516" y="21309"/>
                <wp:lineTo x="21516" y="0"/>
                <wp:lineTo x="-211" y="0"/>
              </wp:wrapPolygon>
            </wp:wrapTight>
            <wp:docPr id="153" name="Picture 93" descr="http://www.safetymart.com/images/detailed/1/Hearing_Protection.jpg"/>
            <wp:cNvGraphicFramePr/>
            <a:graphic xmlns:a="http://schemas.openxmlformats.org/drawingml/2006/main">
              <a:graphicData uri="http://schemas.openxmlformats.org/drawingml/2006/picture">
                <pic:pic xmlns:pic="http://schemas.openxmlformats.org/drawingml/2006/picture">
                  <pic:nvPicPr>
                    <pic:cNvPr id="52227" name="Picture 4" descr="http://www.safetymart.com/images/detailed/1/Hearing_Protection.jpg"/>
                    <pic:cNvPicPr>
                      <a:picLocks noChangeAspect="1" noChangeArrowheads="1"/>
                    </pic:cNvPicPr>
                  </pic:nvPicPr>
                  <pic:blipFill>
                    <a:blip r:embed="rId90" cstate="screen"/>
                    <a:stretch>
                      <a:fillRect/>
                    </a:stretch>
                  </pic:blipFill>
                  <pic:spPr bwMode="auto">
                    <a:xfrm>
                      <a:off x="0" y="0"/>
                      <a:ext cx="1950720" cy="2027555"/>
                    </a:xfrm>
                    <a:prstGeom prst="rect">
                      <a:avLst/>
                    </a:prstGeom>
                    <a:noFill/>
                    <a:ln>
                      <a:noFill/>
                    </a:ln>
                  </pic:spPr>
                </pic:pic>
              </a:graphicData>
            </a:graphic>
          </wp:anchor>
        </w:drawing>
      </w:r>
      <w:r w:rsidRPr="00041D9A">
        <w:rPr>
          <w:i/>
          <w:color w:val="212120"/>
          <w:kern w:val="28"/>
          <w:sz w:val="18"/>
          <w:szCs w:val="18"/>
        </w:rPr>
        <w:t>EHS debe aprobar todas las estaciones antes de la instalación.</w:t>
      </w:r>
      <w:r w:rsidRPr="00041D9A">
        <w:rPr>
          <w:color w:val="212120"/>
          <w:kern w:val="28"/>
          <w:sz w:val="18"/>
          <w:szCs w:val="18"/>
        </w:rPr>
        <w:t xml:space="preserve"> </w:t>
      </w:r>
    </w:p>
    <w:p w:rsidR="00277B04" w:rsidRPr="00041D9A" w:rsidRDefault="00277B04" w:rsidP="00277B04">
      <w:pPr>
        <w:pStyle w:val="Heading2"/>
        <w:numPr>
          <w:ilvl w:val="0"/>
          <w:numId w:val="0"/>
        </w:numPr>
        <w:rPr>
          <w:sz w:val="18"/>
          <w:szCs w:val="18"/>
        </w:rPr>
      </w:pPr>
      <w:r w:rsidRPr="00041D9A">
        <w:rPr>
          <w:sz w:val="18"/>
          <w:szCs w:val="18"/>
        </w:rPr>
        <w:t>Protección auditiva</w:t>
      </w:r>
    </w:p>
    <w:p w:rsidR="00190819" w:rsidRPr="00041D9A" w:rsidRDefault="00190819" w:rsidP="00E90428">
      <w:pPr>
        <w:spacing w:after="240" w:line="240" w:lineRule="auto"/>
        <w:rPr>
          <w:sz w:val="18"/>
          <w:szCs w:val="18"/>
        </w:rPr>
      </w:pPr>
      <w:r w:rsidRPr="00041D9A">
        <w:rPr>
          <w:sz w:val="18"/>
          <w:szCs w:val="18"/>
        </w:rPr>
        <w:t>Algunas tareas del trabajo de construcción naval crean niveles altos de ruido ocupacional. Este trabajo incluye, entre otros, lo siguiente:</w:t>
      </w:r>
    </w:p>
    <w:p w:rsidR="00190819" w:rsidRPr="00041D9A" w:rsidRDefault="00190819" w:rsidP="00E90428">
      <w:pPr>
        <w:pStyle w:val="ListParagraph"/>
        <w:numPr>
          <w:ilvl w:val="0"/>
          <w:numId w:val="27"/>
        </w:numPr>
        <w:spacing w:after="360" w:line="240" w:lineRule="auto"/>
        <w:rPr>
          <w:rFonts w:eastAsia="Times New Roman" w:cs="Arial"/>
          <w:i/>
          <w:color w:val="212120"/>
          <w:kern w:val="28"/>
          <w:sz w:val="18"/>
          <w:szCs w:val="18"/>
        </w:rPr>
      </w:pPr>
      <w:r w:rsidRPr="00041D9A">
        <w:rPr>
          <w:i/>
          <w:color w:val="212120"/>
          <w:kern w:val="28"/>
          <w:sz w:val="18"/>
          <w:szCs w:val="18"/>
        </w:rPr>
        <w:t>Astillar o esmerilar</w:t>
      </w:r>
    </w:p>
    <w:p w:rsidR="00190819" w:rsidRPr="00041D9A" w:rsidRDefault="00435AB3" w:rsidP="00E90428">
      <w:pPr>
        <w:pStyle w:val="ListParagraph"/>
        <w:numPr>
          <w:ilvl w:val="0"/>
          <w:numId w:val="27"/>
        </w:numPr>
        <w:spacing w:after="360" w:line="240" w:lineRule="auto"/>
        <w:rPr>
          <w:rFonts w:eastAsia="Times New Roman" w:cs="Arial"/>
          <w:i/>
          <w:color w:val="212120"/>
          <w:kern w:val="28"/>
          <w:sz w:val="18"/>
          <w:szCs w:val="18"/>
        </w:rPr>
      </w:pPr>
      <w:r w:rsidRPr="00041D9A">
        <w:rPr>
          <w:i/>
          <w:color w:val="212120"/>
          <w:kern w:val="28"/>
          <w:sz w:val="18"/>
          <w:szCs w:val="18"/>
        </w:rPr>
        <w:t>Realizar operaciones de limpieza abrasiva</w:t>
      </w:r>
    </w:p>
    <w:p w:rsidR="00190819" w:rsidRPr="00041D9A" w:rsidRDefault="00435AB3" w:rsidP="00E90428">
      <w:pPr>
        <w:pStyle w:val="ListParagraph"/>
        <w:numPr>
          <w:ilvl w:val="0"/>
          <w:numId w:val="27"/>
        </w:numPr>
        <w:spacing w:after="360" w:line="240" w:lineRule="auto"/>
        <w:rPr>
          <w:rFonts w:eastAsia="Times New Roman" w:cs="Arial"/>
          <w:i/>
          <w:color w:val="212120"/>
          <w:kern w:val="28"/>
          <w:sz w:val="18"/>
          <w:szCs w:val="18"/>
        </w:rPr>
      </w:pPr>
      <w:r w:rsidRPr="00041D9A">
        <w:rPr>
          <w:i/>
          <w:color w:val="212120"/>
          <w:kern w:val="28"/>
          <w:sz w:val="18"/>
          <w:szCs w:val="18"/>
        </w:rPr>
        <w:t>Acanalar con oxicorte</w:t>
      </w:r>
    </w:p>
    <w:p w:rsidR="00190819" w:rsidRPr="00041D9A" w:rsidRDefault="00435AB3" w:rsidP="00E90428">
      <w:pPr>
        <w:pStyle w:val="ListParagraph"/>
        <w:numPr>
          <w:ilvl w:val="0"/>
          <w:numId w:val="27"/>
        </w:numPr>
        <w:spacing w:after="360" w:line="240" w:lineRule="auto"/>
        <w:rPr>
          <w:rFonts w:eastAsia="Times New Roman" w:cs="Arial"/>
          <w:i/>
          <w:color w:val="212120"/>
          <w:kern w:val="28"/>
          <w:sz w:val="18"/>
          <w:szCs w:val="18"/>
        </w:rPr>
      </w:pPr>
      <w:r w:rsidRPr="00041D9A">
        <w:rPr>
          <w:i/>
          <w:color w:val="212120"/>
          <w:kern w:val="28"/>
          <w:sz w:val="18"/>
          <w:szCs w:val="18"/>
        </w:rPr>
        <w:t>Realizar actividades de construcción y reparación en las embarcaciones (</w:t>
      </w:r>
      <w:proofErr w:type="spellStart"/>
      <w:r w:rsidRPr="00041D9A">
        <w:rPr>
          <w:i/>
          <w:color w:val="212120"/>
          <w:kern w:val="28"/>
          <w:sz w:val="18"/>
          <w:szCs w:val="18"/>
        </w:rPr>
        <w:t>shipfitting</w:t>
      </w:r>
      <w:proofErr w:type="spellEnd"/>
      <w:r w:rsidRPr="00041D9A">
        <w:rPr>
          <w:i/>
          <w:color w:val="212120"/>
          <w:kern w:val="28"/>
          <w:sz w:val="18"/>
          <w:szCs w:val="18"/>
        </w:rPr>
        <w:t>)</w:t>
      </w:r>
    </w:p>
    <w:p w:rsidR="00190819" w:rsidRPr="00041D9A" w:rsidRDefault="00190819" w:rsidP="00E90428">
      <w:pPr>
        <w:pStyle w:val="ListParagraph"/>
        <w:numPr>
          <w:ilvl w:val="0"/>
          <w:numId w:val="27"/>
        </w:numPr>
        <w:spacing w:after="360" w:line="240" w:lineRule="auto"/>
        <w:rPr>
          <w:rFonts w:eastAsia="Times New Roman" w:cs="Arial"/>
          <w:i/>
          <w:color w:val="212120"/>
          <w:kern w:val="28"/>
          <w:sz w:val="18"/>
          <w:szCs w:val="18"/>
        </w:rPr>
      </w:pPr>
      <w:r w:rsidRPr="00041D9A">
        <w:rPr>
          <w:i/>
          <w:color w:val="212120"/>
          <w:kern w:val="28"/>
          <w:sz w:val="18"/>
          <w:szCs w:val="18"/>
        </w:rPr>
        <w:t>Operar cualquier herramienta neumática</w:t>
      </w:r>
    </w:p>
    <w:p w:rsidR="00654F62" w:rsidRPr="00041D9A" w:rsidRDefault="00190819" w:rsidP="00E90428">
      <w:pPr>
        <w:pStyle w:val="ListParagraph"/>
        <w:numPr>
          <w:ilvl w:val="0"/>
          <w:numId w:val="27"/>
        </w:numPr>
        <w:spacing w:after="120" w:line="240" w:lineRule="auto"/>
        <w:rPr>
          <w:rFonts w:eastAsia="Times New Roman" w:cs="Arial"/>
          <w:i/>
          <w:color w:val="212120"/>
          <w:kern w:val="28"/>
          <w:sz w:val="18"/>
          <w:szCs w:val="18"/>
        </w:rPr>
      </w:pPr>
      <w:r w:rsidRPr="00041D9A">
        <w:rPr>
          <w:i/>
          <w:color w:val="212120"/>
          <w:kern w:val="28"/>
          <w:sz w:val="18"/>
          <w:szCs w:val="18"/>
        </w:rPr>
        <w:t>Muchos tipos de herramientas eléctricas</w:t>
      </w:r>
    </w:p>
    <w:p w:rsidR="00190819" w:rsidRPr="00041D9A" w:rsidRDefault="00435AB3" w:rsidP="00E90428">
      <w:pPr>
        <w:spacing w:after="120" w:line="240" w:lineRule="auto"/>
        <w:rPr>
          <w:rFonts w:eastAsia="Times New Roman" w:cs="Arial"/>
          <w:color w:val="212120"/>
          <w:kern w:val="28"/>
          <w:sz w:val="18"/>
          <w:szCs w:val="18"/>
        </w:rPr>
      </w:pPr>
      <w:r w:rsidRPr="00041D9A">
        <w:rPr>
          <w:color w:val="212120"/>
          <w:kern w:val="28"/>
          <w:sz w:val="18"/>
          <w:szCs w:val="18"/>
        </w:rPr>
        <w:t xml:space="preserve">La protección auditiva está disponible en todos los cuartos de herramientas, su supervisor u otras ubicaciones del astillero. Existen tres tipos disponibles: </w:t>
      </w:r>
    </w:p>
    <w:p w:rsidR="002A2715" w:rsidRPr="00041D9A" w:rsidRDefault="00435AB3" w:rsidP="00E90428">
      <w:pPr>
        <w:pStyle w:val="ListParagraph"/>
        <w:numPr>
          <w:ilvl w:val="0"/>
          <w:numId w:val="28"/>
        </w:numPr>
        <w:spacing w:after="0" w:line="240" w:lineRule="auto"/>
        <w:rPr>
          <w:rFonts w:eastAsia="Times New Roman" w:cs="Arial"/>
          <w:i/>
          <w:color w:val="212120"/>
          <w:kern w:val="28"/>
          <w:sz w:val="18"/>
          <w:szCs w:val="18"/>
        </w:rPr>
      </w:pPr>
      <w:r w:rsidRPr="00041D9A">
        <w:rPr>
          <w:i/>
          <w:color w:val="212120"/>
          <w:kern w:val="28"/>
          <w:sz w:val="18"/>
          <w:szCs w:val="18"/>
        </w:rPr>
        <w:lastRenderedPageBreak/>
        <w:t xml:space="preserve">Tapones auditivos Smart </w:t>
      </w:r>
      <w:proofErr w:type="spellStart"/>
      <w:r w:rsidRPr="00041D9A">
        <w:rPr>
          <w:i/>
          <w:color w:val="212120"/>
          <w:kern w:val="28"/>
          <w:sz w:val="18"/>
          <w:szCs w:val="18"/>
        </w:rPr>
        <w:t>Fit</w:t>
      </w:r>
      <w:proofErr w:type="spellEnd"/>
      <w:r w:rsidRPr="00041D9A">
        <w:rPr>
          <w:i/>
          <w:color w:val="212120"/>
          <w:kern w:val="28"/>
          <w:sz w:val="18"/>
          <w:szCs w:val="18"/>
        </w:rPr>
        <w:t xml:space="preserve"> con cordón (de plástico suave) </w:t>
      </w:r>
    </w:p>
    <w:p w:rsidR="002A2715" w:rsidRPr="00041D9A" w:rsidRDefault="00435AB3" w:rsidP="00E90428">
      <w:pPr>
        <w:pStyle w:val="ListParagraph"/>
        <w:numPr>
          <w:ilvl w:val="0"/>
          <w:numId w:val="28"/>
        </w:numPr>
        <w:spacing w:after="0" w:line="240" w:lineRule="auto"/>
        <w:rPr>
          <w:rFonts w:eastAsia="Times New Roman" w:cs="Arial"/>
          <w:i/>
          <w:color w:val="212120"/>
          <w:kern w:val="28"/>
          <w:sz w:val="18"/>
          <w:szCs w:val="18"/>
        </w:rPr>
      </w:pPr>
      <w:r w:rsidRPr="00041D9A">
        <w:rPr>
          <w:i/>
          <w:color w:val="212120"/>
          <w:kern w:val="28"/>
          <w:sz w:val="18"/>
          <w:szCs w:val="18"/>
        </w:rPr>
        <w:t xml:space="preserve">Tapones auditivos </w:t>
      </w:r>
      <w:proofErr w:type="spellStart"/>
      <w:r w:rsidRPr="00041D9A">
        <w:rPr>
          <w:i/>
          <w:color w:val="212120"/>
          <w:kern w:val="28"/>
          <w:sz w:val="18"/>
          <w:szCs w:val="18"/>
        </w:rPr>
        <w:t>Push</w:t>
      </w:r>
      <w:r w:rsidRPr="00041D9A">
        <w:rPr>
          <w:rFonts w:ascii="Cambria Math" w:hAnsi="Cambria Math"/>
          <w:i/>
          <w:color w:val="212120"/>
          <w:kern w:val="28"/>
          <w:sz w:val="18"/>
          <w:szCs w:val="18"/>
        </w:rPr>
        <w:t>‐</w:t>
      </w:r>
      <w:r w:rsidRPr="00041D9A">
        <w:rPr>
          <w:i/>
          <w:color w:val="212120"/>
          <w:kern w:val="28"/>
          <w:sz w:val="18"/>
          <w:szCs w:val="18"/>
        </w:rPr>
        <w:t>Ins</w:t>
      </w:r>
      <w:proofErr w:type="spellEnd"/>
      <w:r w:rsidRPr="00041D9A">
        <w:rPr>
          <w:i/>
          <w:color w:val="212120"/>
          <w:kern w:val="28"/>
          <w:sz w:val="18"/>
          <w:szCs w:val="18"/>
        </w:rPr>
        <w:t xml:space="preserve"> con anillos de</w:t>
      </w:r>
      <w:r w:rsidRPr="00041D9A">
        <w:rPr>
          <w:rFonts w:ascii="Cambria Math" w:hAnsi="Cambria Math"/>
          <w:i/>
          <w:color w:val="212120"/>
          <w:kern w:val="28"/>
          <w:sz w:val="18"/>
          <w:szCs w:val="18"/>
        </w:rPr>
        <w:t xml:space="preserve"> </w:t>
      </w:r>
      <w:r w:rsidRPr="00041D9A">
        <w:rPr>
          <w:i/>
          <w:color w:val="212120"/>
          <w:kern w:val="28"/>
          <w:sz w:val="18"/>
          <w:szCs w:val="18"/>
        </w:rPr>
        <w:t xml:space="preserve">retención y cordón (de espuma) </w:t>
      </w:r>
    </w:p>
    <w:p w:rsidR="00435AB3" w:rsidRPr="00041D9A" w:rsidRDefault="00435AB3" w:rsidP="009D4B31">
      <w:pPr>
        <w:pStyle w:val="ListParagraph"/>
        <w:numPr>
          <w:ilvl w:val="0"/>
          <w:numId w:val="28"/>
        </w:numPr>
        <w:spacing w:after="120" w:line="240" w:lineRule="auto"/>
        <w:rPr>
          <w:rFonts w:eastAsia="Times New Roman" w:cs="Arial"/>
          <w:i/>
          <w:color w:val="212120"/>
          <w:kern w:val="28"/>
          <w:sz w:val="18"/>
          <w:szCs w:val="18"/>
        </w:rPr>
      </w:pPr>
      <w:r w:rsidRPr="00041D9A">
        <w:rPr>
          <w:i/>
          <w:color w:val="212120"/>
          <w:kern w:val="28"/>
          <w:sz w:val="18"/>
          <w:szCs w:val="18"/>
        </w:rPr>
        <w:t>Orejeras (Tienda de Seguridad)</w:t>
      </w:r>
    </w:p>
    <w:p w:rsidR="002A2715" w:rsidRDefault="002A2715" w:rsidP="00050185">
      <w:pPr>
        <w:rPr>
          <w:color w:val="212120"/>
          <w:kern w:val="28"/>
          <w:sz w:val="18"/>
          <w:szCs w:val="18"/>
        </w:rPr>
      </w:pPr>
      <w:r w:rsidRPr="00041D9A">
        <w:rPr>
          <w:rFonts w:eastAsia="Times New Roman" w:cs="Arial"/>
          <w:noProof/>
          <w:color w:val="212120"/>
          <w:kern w:val="28"/>
          <w:sz w:val="18"/>
          <w:szCs w:val="18"/>
          <w:lang w:val="en-US" w:eastAsia="en-US" w:bidi="ar-SA"/>
        </w:rPr>
        <w:drawing>
          <wp:anchor distT="0" distB="0" distL="91440" distR="91440" simplePos="0" relativeHeight="251642368" behindDoc="1" locked="0" layoutInCell="1" allowOverlap="1" wp14:anchorId="27122260" wp14:editId="7DBD96A3">
            <wp:simplePos x="0" y="0"/>
            <wp:positionH relativeFrom="margin">
              <wp:posOffset>3168444</wp:posOffset>
            </wp:positionH>
            <wp:positionV relativeFrom="paragraph">
              <wp:posOffset>-98549</wp:posOffset>
            </wp:positionV>
            <wp:extent cx="2253021" cy="1568512"/>
            <wp:effectExtent l="95250" t="114300" r="71079" b="107888"/>
            <wp:wrapNone/>
            <wp:docPr id="289" name="Picture 289" descr="http://ts4.mm.bing.net/th?id=H.4542405809146491&amp;pid=1.7"/>
            <wp:cNvGraphicFramePr/>
            <a:graphic xmlns:a="http://schemas.openxmlformats.org/drawingml/2006/main">
              <a:graphicData uri="http://schemas.openxmlformats.org/drawingml/2006/picture">
                <pic:pic xmlns:pic="http://schemas.openxmlformats.org/drawingml/2006/picture">
                  <pic:nvPicPr>
                    <pic:cNvPr id="52226" name="Picture 1" descr="http://ts4.mm.bing.net/th?id=H.4542405809146491&amp;pid=1.7"/>
                    <pic:cNvPicPr>
                      <a:picLocks noChangeAspect="1" noChangeArrowheads="1"/>
                    </pic:cNvPicPr>
                  </pic:nvPicPr>
                  <pic:blipFill>
                    <a:blip r:embed="rId91" cstate="screen">
                      <a:lum bright="24000"/>
                    </a:blip>
                    <a:stretch>
                      <a:fillRect/>
                    </a:stretch>
                  </pic:blipFill>
                  <pic:spPr bwMode="auto">
                    <a:xfrm rot="21240224">
                      <a:off x="0" y="0"/>
                      <a:ext cx="2253021" cy="1568512"/>
                    </a:xfrm>
                    <a:prstGeom prst="rect">
                      <a:avLst/>
                    </a:prstGeom>
                    <a:noFill/>
                    <a:ln>
                      <a:noFill/>
                    </a:ln>
                  </pic:spPr>
                </pic:pic>
              </a:graphicData>
            </a:graphic>
          </wp:anchor>
        </w:drawing>
      </w:r>
      <w:r w:rsidRPr="00041D9A">
        <w:rPr>
          <w:color w:val="212120"/>
          <w:kern w:val="28"/>
          <w:sz w:val="18"/>
          <w:szCs w:val="18"/>
        </w:rPr>
        <w:t xml:space="preserve">La protección auditiva se debe usar y mantener de manera adecuada. Requieren almacenamiento limpio e higiene; lavarlos diariamente con agua y jabón para evitar la acumulación de suciedad y cerumen. Si los empleados tienen problemas de adaptación u otras cuestiones con la protección auditiva, deben consultar con el audiólogo de la Compañía. Los empleados que usen audífonos para mejorar su audición no los deberán usar como tapones, así estén apagados. Los empleados que tengan audífonos recetados deberán usar una protección auditiva adecuada cuando sea necesario. Se encuentra restringido el uso de auriculares estéreo y auriculares </w:t>
      </w:r>
      <w:proofErr w:type="spellStart"/>
      <w:r w:rsidRPr="00041D9A">
        <w:rPr>
          <w:color w:val="212120"/>
          <w:kern w:val="28"/>
          <w:sz w:val="18"/>
          <w:szCs w:val="18"/>
        </w:rPr>
        <w:t>intraurales</w:t>
      </w:r>
      <w:proofErr w:type="spellEnd"/>
      <w:r w:rsidRPr="00041D9A">
        <w:rPr>
          <w:color w:val="212120"/>
          <w:kern w:val="28"/>
          <w:sz w:val="18"/>
          <w:szCs w:val="18"/>
        </w:rPr>
        <w:t xml:space="preserve"> como protección auditiva. Para obtener el programa formal, consulte: </w:t>
      </w:r>
      <w:r w:rsidRPr="00041D9A">
        <w:rPr>
          <w:i/>
          <w:color w:val="212120"/>
          <w:kern w:val="28"/>
          <w:sz w:val="18"/>
          <w:szCs w:val="18"/>
        </w:rPr>
        <w:t>Programa para conservar la audición</w:t>
      </w:r>
      <w:r w:rsidRPr="00041D9A">
        <w:rPr>
          <w:color w:val="212120"/>
          <w:kern w:val="28"/>
          <w:sz w:val="18"/>
          <w:szCs w:val="18"/>
        </w:rPr>
        <w:t xml:space="preserve"> (SSO K305)</w:t>
      </w:r>
    </w:p>
    <w:p w:rsidR="00CF53BC" w:rsidRDefault="00CF53BC" w:rsidP="00CF53BC">
      <w:pPr>
        <w:spacing w:before="120" w:after="0"/>
        <w:rPr>
          <w:rFonts w:eastAsia="Times New Roman" w:cs="Arial"/>
          <w:b/>
          <w:color w:val="212120"/>
          <w:kern w:val="28"/>
          <w:sz w:val="20"/>
          <w:szCs w:val="20"/>
        </w:rPr>
      </w:pPr>
      <w:r w:rsidRPr="00CF53BC">
        <w:rPr>
          <w:rFonts w:eastAsia="Times New Roman" w:cs="Arial"/>
          <w:b/>
          <w:color w:val="212120"/>
          <w:kern w:val="28"/>
          <w:sz w:val="20"/>
          <w:szCs w:val="20"/>
          <w:lang w:val="es-ES"/>
        </w:rPr>
        <w:t>NOTA: Los audífonos, auriculares y audífonos estéreo personales están restringidos para su uso como protección auditiva y no deben usarse en las puertas del patio.</w:t>
      </w:r>
    </w:p>
    <w:p w:rsidR="00CF53BC" w:rsidRDefault="00CF53BC" w:rsidP="002A2715">
      <w:pPr>
        <w:pStyle w:val="Heading2"/>
        <w:numPr>
          <w:ilvl w:val="0"/>
          <w:numId w:val="0"/>
        </w:numPr>
        <w:rPr>
          <w:rFonts w:eastAsia="Times New Roman" w:cs="Arial"/>
          <w:b w:val="0"/>
          <w:bCs w:val="0"/>
          <w:color w:val="212120"/>
          <w:kern w:val="28"/>
          <w:sz w:val="18"/>
          <w:szCs w:val="18"/>
        </w:rPr>
      </w:pPr>
    </w:p>
    <w:p w:rsidR="002A2715" w:rsidRPr="00041D9A" w:rsidRDefault="002A2715" w:rsidP="002A2715">
      <w:pPr>
        <w:pStyle w:val="Heading2"/>
        <w:numPr>
          <w:ilvl w:val="0"/>
          <w:numId w:val="0"/>
        </w:numPr>
        <w:rPr>
          <w:sz w:val="18"/>
          <w:szCs w:val="18"/>
        </w:rPr>
      </w:pPr>
      <w:r w:rsidRPr="00041D9A">
        <w:rPr>
          <w:sz w:val="18"/>
          <w:szCs w:val="18"/>
        </w:rPr>
        <w:t>Protección de la cabeza</w:t>
      </w:r>
    </w:p>
    <w:p w:rsidR="005B38F8" w:rsidRPr="00041D9A" w:rsidRDefault="0023241B" w:rsidP="005B38F8">
      <w:pPr>
        <w:spacing w:after="120"/>
        <w:rPr>
          <w:sz w:val="18"/>
          <w:szCs w:val="18"/>
        </w:rPr>
      </w:pPr>
      <w:r w:rsidRPr="00041D9A">
        <w:rPr>
          <w:noProof/>
          <w:sz w:val="18"/>
          <w:szCs w:val="18"/>
          <w:lang w:val="en-US" w:eastAsia="en-US" w:bidi="ar-SA"/>
        </w:rPr>
        <w:drawing>
          <wp:anchor distT="0" distB="0" distL="0" distR="91440" simplePos="0" relativeHeight="251694592" behindDoc="1" locked="0" layoutInCell="1" allowOverlap="1" wp14:anchorId="6D48DC47" wp14:editId="1F3793BE">
            <wp:simplePos x="0" y="0"/>
            <wp:positionH relativeFrom="margin">
              <wp:align>left</wp:align>
            </wp:positionH>
            <wp:positionV relativeFrom="paragraph">
              <wp:posOffset>406400</wp:posOffset>
            </wp:positionV>
            <wp:extent cx="1927225" cy="2152650"/>
            <wp:effectExtent l="19050" t="0" r="0" b="0"/>
            <wp:wrapTight wrapText="bothSides">
              <wp:wrapPolygon edited="0">
                <wp:start x="-214" y="0"/>
                <wp:lineTo x="-214" y="21409"/>
                <wp:lineTo x="21564" y="21409"/>
                <wp:lineTo x="21564" y="0"/>
                <wp:lineTo x="-214" y="0"/>
              </wp:wrapPolygon>
            </wp:wrapTight>
            <wp:docPr id="212" name="Picture 10"/>
            <wp:cNvGraphicFramePr/>
            <a:graphic xmlns:a="http://schemas.openxmlformats.org/drawingml/2006/main">
              <a:graphicData uri="http://schemas.openxmlformats.org/drawingml/2006/picture">
                <pic:pic xmlns:pic="http://schemas.openxmlformats.org/drawingml/2006/picture">
                  <pic:nvPicPr>
                    <pic:cNvPr id="56323" name="Picture 3"/>
                    <pic:cNvPicPr>
                      <a:picLocks noChangeAspect="1" noChangeArrowheads="1"/>
                    </pic:cNvPicPr>
                  </pic:nvPicPr>
                  <pic:blipFill>
                    <a:blip r:embed="rId92" cstate="print"/>
                    <a:srcRect/>
                    <a:stretch>
                      <a:fillRect/>
                    </a:stretch>
                  </pic:blipFill>
                  <pic:spPr bwMode="auto">
                    <a:xfrm>
                      <a:off x="0" y="0"/>
                      <a:ext cx="1927225" cy="2152650"/>
                    </a:xfrm>
                    <a:prstGeom prst="rect">
                      <a:avLst/>
                    </a:prstGeom>
                    <a:noFill/>
                    <a:ln w="9525">
                      <a:noFill/>
                      <a:miter lim="800000"/>
                      <a:headEnd/>
                      <a:tailEnd/>
                    </a:ln>
                  </pic:spPr>
                </pic:pic>
              </a:graphicData>
            </a:graphic>
          </wp:anchor>
        </w:drawing>
      </w:r>
      <w:r w:rsidRPr="00041D9A">
        <w:rPr>
          <w:sz w:val="18"/>
          <w:szCs w:val="18"/>
        </w:rPr>
        <w:t>Los cascos aprobados brindarán una protección aceptable de la cabeza si se usan adecuadamente sin obstrucciones que impidan la adaptación. Los cascos se pueden obtener en la Tienda de Seguridad. Solamente se permite el uso de los siguientes artículos debajo de los cascos:</w:t>
      </w:r>
    </w:p>
    <w:p w:rsidR="005B38F8" w:rsidRPr="00041D9A" w:rsidRDefault="005B38F8" w:rsidP="00BD4815">
      <w:pPr>
        <w:pStyle w:val="ListParagraph"/>
        <w:numPr>
          <w:ilvl w:val="0"/>
          <w:numId w:val="29"/>
        </w:numPr>
        <w:spacing w:after="360"/>
        <w:rPr>
          <w:sz w:val="18"/>
          <w:szCs w:val="18"/>
        </w:rPr>
      </w:pPr>
      <w:r w:rsidRPr="00041D9A">
        <w:rPr>
          <w:i/>
          <w:sz w:val="18"/>
          <w:szCs w:val="18"/>
        </w:rPr>
        <w:t>Máscara para soldar</w:t>
      </w:r>
    </w:p>
    <w:p w:rsidR="005B38F8" w:rsidRPr="00041D9A" w:rsidRDefault="005B38F8" w:rsidP="00BD4815">
      <w:pPr>
        <w:pStyle w:val="ListParagraph"/>
        <w:numPr>
          <w:ilvl w:val="0"/>
          <w:numId w:val="29"/>
        </w:numPr>
        <w:spacing w:after="360"/>
        <w:rPr>
          <w:sz w:val="18"/>
          <w:szCs w:val="18"/>
        </w:rPr>
      </w:pPr>
      <w:r w:rsidRPr="00041D9A">
        <w:rPr>
          <w:i/>
          <w:sz w:val="18"/>
          <w:szCs w:val="18"/>
        </w:rPr>
        <w:t>Revestimientos de invierno</w:t>
      </w:r>
    </w:p>
    <w:p w:rsidR="005B38F8" w:rsidRPr="00041D9A" w:rsidRDefault="005B38F8" w:rsidP="00BD4815">
      <w:pPr>
        <w:pStyle w:val="ListParagraph"/>
        <w:numPr>
          <w:ilvl w:val="0"/>
          <w:numId w:val="29"/>
        </w:numPr>
        <w:spacing w:after="360"/>
        <w:rPr>
          <w:sz w:val="18"/>
          <w:szCs w:val="18"/>
        </w:rPr>
      </w:pPr>
      <w:r w:rsidRPr="00041D9A">
        <w:rPr>
          <w:i/>
          <w:sz w:val="18"/>
          <w:szCs w:val="18"/>
        </w:rPr>
        <w:t>Cobertores de tela para la cabeza del Departamento de Pintura</w:t>
      </w:r>
    </w:p>
    <w:p w:rsidR="005B38F8" w:rsidRPr="00041D9A" w:rsidRDefault="008D53CC" w:rsidP="00BD4815">
      <w:pPr>
        <w:pStyle w:val="ListParagraph"/>
        <w:numPr>
          <w:ilvl w:val="0"/>
          <w:numId w:val="29"/>
        </w:numPr>
        <w:spacing w:after="120"/>
        <w:rPr>
          <w:sz w:val="18"/>
          <w:szCs w:val="18"/>
        </w:rPr>
      </w:pPr>
      <w:r w:rsidRPr="00041D9A">
        <w:rPr>
          <w:i/>
          <w:sz w:val="18"/>
          <w:szCs w:val="18"/>
        </w:rPr>
        <w:t>No se permite el uso de gorras debajo de los cascos</w:t>
      </w:r>
    </w:p>
    <w:p w:rsidR="00FD00AD" w:rsidRPr="00041D9A" w:rsidRDefault="00FD00AD" w:rsidP="00BD4815">
      <w:pPr>
        <w:pStyle w:val="ListParagraph"/>
        <w:numPr>
          <w:ilvl w:val="0"/>
          <w:numId w:val="29"/>
        </w:numPr>
        <w:spacing w:after="120"/>
        <w:rPr>
          <w:sz w:val="18"/>
          <w:szCs w:val="18"/>
        </w:rPr>
      </w:pPr>
      <w:r w:rsidRPr="00041D9A">
        <w:rPr>
          <w:i/>
          <w:sz w:val="18"/>
          <w:szCs w:val="18"/>
        </w:rPr>
        <w:t>Las capuchas se deben usar por encima de los cascos, nunca por debajo</w:t>
      </w:r>
    </w:p>
    <w:p w:rsidR="00FB063A" w:rsidRPr="00041D9A" w:rsidRDefault="005B38F8" w:rsidP="009C30B9">
      <w:pPr>
        <w:spacing w:after="120"/>
        <w:rPr>
          <w:sz w:val="18"/>
          <w:szCs w:val="18"/>
        </w:rPr>
      </w:pPr>
      <w:r w:rsidRPr="00041D9A">
        <w:rPr>
          <w:sz w:val="18"/>
          <w:szCs w:val="18"/>
        </w:rPr>
        <w:t xml:space="preserve">¡Revise su casco diariamente! Presione suavemente los bordes laterales hacia adentro; el casco debería adaptarse y volver a su posición. Si es demasiado rígido, no sirve. </w:t>
      </w:r>
    </w:p>
    <w:p w:rsidR="0023241B" w:rsidRDefault="005B38F8" w:rsidP="009C30B9">
      <w:pPr>
        <w:spacing w:after="120"/>
        <w:rPr>
          <w:sz w:val="20"/>
        </w:rPr>
      </w:pPr>
      <w:r w:rsidRPr="00041D9A">
        <w:rPr>
          <w:sz w:val="18"/>
          <w:szCs w:val="18"/>
        </w:rPr>
        <w:t>Nunca perfore orificios, corte o modifique un casco. La suspensión se puede desgastar antes que el armazón, pero se puede reemplazar por separado. No se deben usar gorras antigolpes o cascos “cowboy” de seguridad, ni cascos metálicos.</w:t>
      </w:r>
    </w:p>
    <w:tbl>
      <w:tblPr>
        <w:tblStyle w:val="TableGrid"/>
        <w:tblW w:w="0" w:type="auto"/>
        <w:tblLook w:val="04A0" w:firstRow="1" w:lastRow="0" w:firstColumn="1" w:lastColumn="0" w:noHBand="0" w:noVBand="1"/>
      </w:tblPr>
      <w:tblGrid>
        <w:gridCol w:w="4852"/>
        <w:gridCol w:w="4858"/>
      </w:tblGrid>
      <w:tr w:rsidR="00FB063A" w:rsidRPr="00041D9A" w:rsidTr="008B36F0">
        <w:tc>
          <w:tcPr>
            <w:tcW w:w="4968" w:type="dxa"/>
            <w:shd w:val="clear" w:color="auto" w:fill="D9D9D9" w:themeFill="background1" w:themeFillShade="D9"/>
          </w:tcPr>
          <w:p w:rsidR="00FB063A" w:rsidRPr="00041D9A" w:rsidRDefault="00FB063A" w:rsidP="00435AB3">
            <w:pPr>
              <w:pStyle w:val="TableHeaderText"/>
              <w:keepNext/>
              <w:rPr>
                <w:rFonts w:ascii="Arial" w:hAnsi="Arial" w:cs="Arial"/>
                <w:sz w:val="18"/>
                <w:szCs w:val="18"/>
              </w:rPr>
            </w:pPr>
            <w:r w:rsidRPr="00041D9A">
              <w:rPr>
                <w:rFonts w:ascii="Arial" w:hAnsi="Arial"/>
                <w:sz w:val="18"/>
                <w:szCs w:val="18"/>
              </w:rPr>
              <w:t>Cuando/Si...</w:t>
            </w:r>
          </w:p>
        </w:tc>
        <w:tc>
          <w:tcPr>
            <w:tcW w:w="4968" w:type="dxa"/>
            <w:shd w:val="clear" w:color="auto" w:fill="D9D9D9" w:themeFill="background1" w:themeFillShade="D9"/>
          </w:tcPr>
          <w:p w:rsidR="00FB063A" w:rsidRPr="00041D9A" w:rsidRDefault="00FB063A" w:rsidP="00435AB3">
            <w:pPr>
              <w:pStyle w:val="TableHeaderText"/>
              <w:keepNext/>
              <w:rPr>
                <w:rFonts w:ascii="Arial" w:hAnsi="Arial" w:cs="Arial"/>
                <w:sz w:val="18"/>
                <w:szCs w:val="18"/>
              </w:rPr>
            </w:pPr>
            <w:r w:rsidRPr="00041D9A">
              <w:rPr>
                <w:rFonts w:ascii="Arial" w:hAnsi="Arial"/>
                <w:sz w:val="18"/>
                <w:szCs w:val="18"/>
              </w:rPr>
              <w:t>Entonces...</w:t>
            </w:r>
          </w:p>
        </w:tc>
      </w:tr>
      <w:tr w:rsidR="00FB063A" w:rsidRPr="00041D9A" w:rsidTr="008B36F0">
        <w:trPr>
          <w:trHeight w:val="602"/>
        </w:trPr>
        <w:tc>
          <w:tcPr>
            <w:tcW w:w="4968" w:type="dxa"/>
            <w:shd w:val="clear" w:color="auto" w:fill="F2F2F2" w:themeFill="background1" w:themeFillShade="F2"/>
            <w:vAlign w:val="center"/>
            <w:hideMark/>
          </w:tcPr>
          <w:p w:rsidR="00FB063A" w:rsidRPr="00041D9A" w:rsidRDefault="00FB063A" w:rsidP="008B36F0">
            <w:pPr>
              <w:pStyle w:val="TableHeaderText"/>
              <w:keepNext/>
              <w:spacing w:after="120"/>
              <w:ind w:left="342" w:hanging="342"/>
              <w:jc w:val="left"/>
              <w:rPr>
                <w:rFonts w:ascii="Arial Narrow" w:hAnsi="Arial Narrow" w:cs="Arial"/>
                <w:b w:val="0"/>
                <w:sz w:val="18"/>
                <w:szCs w:val="18"/>
              </w:rPr>
            </w:pPr>
            <w:r w:rsidRPr="00041D9A">
              <w:rPr>
                <w:rFonts w:ascii="Arial Narrow" w:hAnsi="Arial Narrow"/>
                <w:b w:val="0"/>
                <w:sz w:val="18"/>
                <w:szCs w:val="18"/>
              </w:rPr>
              <w:t xml:space="preserve">Se requiera </w:t>
            </w:r>
          </w:p>
        </w:tc>
        <w:tc>
          <w:tcPr>
            <w:tcW w:w="4968" w:type="dxa"/>
            <w:shd w:val="clear" w:color="auto" w:fill="F2F2F2" w:themeFill="background1" w:themeFillShade="F2"/>
            <w:vAlign w:val="center"/>
            <w:hideMark/>
          </w:tcPr>
          <w:p w:rsidR="00FB063A" w:rsidRPr="00041D9A" w:rsidRDefault="00FB063A" w:rsidP="008B36F0">
            <w:pPr>
              <w:pStyle w:val="TableHeaderText"/>
              <w:keepNext/>
              <w:spacing w:after="120"/>
              <w:jc w:val="left"/>
              <w:rPr>
                <w:rFonts w:cs="Arial"/>
                <w:sz w:val="18"/>
                <w:szCs w:val="18"/>
              </w:rPr>
            </w:pPr>
            <w:r w:rsidRPr="00041D9A">
              <w:rPr>
                <w:rFonts w:ascii="Arial Narrow" w:hAnsi="Arial Narrow"/>
                <w:b w:val="0"/>
                <w:sz w:val="18"/>
                <w:szCs w:val="18"/>
              </w:rPr>
              <w:t>La Tienda de Seguridad proporcionará cascos que cumplan tanto los requisitos de codificación de color como los de material no conductor (plástico o fibra de vidrio).</w:t>
            </w:r>
            <w:r w:rsidRPr="00041D9A">
              <w:rPr>
                <w:color w:val="212120"/>
                <w:kern w:val="28"/>
                <w:sz w:val="18"/>
                <w:szCs w:val="18"/>
              </w:rPr>
              <w:t xml:space="preserve"> </w:t>
            </w:r>
          </w:p>
        </w:tc>
      </w:tr>
      <w:tr w:rsidR="00FB063A" w:rsidRPr="00041D9A" w:rsidTr="008B36F0">
        <w:trPr>
          <w:trHeight w:val="629"/>
        </w:trPr>
        <w:tc>
          <w:tcPr>
            <w:tcW w:w="4968" w:type="dxa"/>
            <w:shd w:val="clear" w:color="auto" w:fill="F2F2F2" w:themeFill="background1" w:themeFillShade="F2"/>
            <w:vAlign w:val="center"/>
            <w:hideMark/>
          </w:tcPr>
          <w:p w:rsidR="00FB063A" w:rsidRPr="00041D9A" w:rsidRDefault="00FB063A" w:rsidP="008B36F0">
            <w:pPr>
              <w:pStyle w:val="TableHeaderText"/>
              <w:keepNext/>
              <w:spacing w:after="120"/>
              <w:ind w:left="342" w:hanging="342"/>
              <w:jc w:val="left"/>
              <w:rPr>
                <w:rFonts w:ascii="Arial Narrow" w:hAnsi="Arial Narrow" w:cs="Arial"/>
                <w:b w:val="0"/>
                <w:sz w:val="18"/>
                <w:szCs w:val="18"/>
              </w:rPr>
            </w:pPr>
            <w:r w:rsidRPr="00041D9A">
              <w:rPr>
                <w:rFonts w:ascii="Arial Narrow" w:hAnsi="Arial Narrow"/>
                <w:b w:val="0"/>
                <w:sz w:val="18"/>
                <w:szCs w:val="18"/>
              </w:rPr>
              <w:t xml:space="preserve">Se usen en las áreas de producción </w:t>
            </w:r>
          </w:p>
        </w:tc>
        <w:tc>
          <w:tcPr>
            <w:tcW w:w="4968" w:type="dxa"/>
            <w:shd w:val="clear" w:color="auto" w:fill="F2F2F2" w:themeFill="background1" w:themeFillShade="F2"/>
            <w:vAlign w:val="center"/>
            <w:hideMark/>
          </w:tcPr>
          <w:p w:rsidR="00FB063A" w:rsidRPr="00041D9A" w:rsidRDefault="00FB063A" w:rsidP="008B36F0">
            <w:pPr>
              <w:pStyle w:val="TableHeaderText"/>
              <w:keepNext/>
              <w:spacing w:after="120"/>
              <w:jc w:val="left"/>
              <w:rPr>
                <w:rFonts w:ascii="Arial Narrow" w:hAnsi="Arial Narrow" w:cs="Arial"/>
                <w:b w:val="0"/>
                <w:sz w:val="18"/>
                <w:szCs w:val="18"/>
              </w:rPr>
            </w:pPr>
            <w:r w:rsidRPr="00041D9A">
              <w:rPr>
                <w:rFonts w:ascii="Arial Narrow" w:hAnsi="Arial Narrow"/>
                <w:b w:val="0"/>
                <w:sz w:val="18"/>
                <w:szCs w:val="18"/>
              </w:rPr>
              <w:t xml:space="preserve">Cada casco estará equipado con las bandas de la cabeza y la suspensión completas (las bandas adicionales se pueden comprar en la Tienda de Seguridad). </w:t>
            </w:r>
          </w:p>
        </w:tc>
      </w:tr>
      <w:tr w:rsidR="00FB063A" w:rsidRPr="00041D9A" w:rsidTr="0023241B">
        <w:trPr>
          <w:trHeight w:val="440"/>
        </w:trPr>
        <w:tc>
          <w:tcPr>
            <w:tcW w:w="4968" w:type="dxa"/>
            <w:shd w:val="clear" w:color="auto" w:fill="F2F2F2" w:themeFill="background1" w:themeFillShade="F2"/>
            <w:vAlign w:val="center"/>
            <w:hideMark/>
          </w:tcPr>
          <w:p w:rsidR="00FB063A" w:rsidRPr="00041D9A" w:rsidRDefault="00FB063A" w:rsidP="008B36F0">
            <w:pPr>
              <w:pStyle w:val="TableHeaderText"/>
              <w:keepNext/>
              <w:spacing w:after="120"/>
              <w:ind w:left="342" w:hanging="342"/>
              <w:jc w:val="left"/>
              <w:rPr>
                <w:rFonts w:ascii="Arial Narrow" w:hAnsi="Arial Narrow" w:cs="Arial"/>
                <w:b w:val="0"/>
                <w:sz w:val="18"/>
                <w:szCs w:val="18"/>
              </w:rPr>
            </w:pPr>
            <w:r w:rsidRPr="00041D9A">
              <w:rPr>
                <w:rFonts w:ascii="Arial Narrow" w:hAnsi="Arial Narrow"/>
                <w:b w:val="0"/>
                <w:sz w:val="18"/>
                <w:szCs w:val="18"/>
              </w:rPr>
              <w:t xml:space="preserve">Se dañen </w:t>
            </w:r>
          </w:p>
        </w:tc>
        <w:tc>
          <w:tcPr>
            <w:tcW w:w="4968" w:type="dxa"/>
            <w:shd w:val="clear" w:color="auto" w:fill="F2F2F2" w:themeFill="background1" w:themeFillShade="F2"/>
            <w:vAlign w:val="center"/>
            <w:hideMark/>
          </w:tcPr>
          <w:p w:rsidR="00FB063A" w:rsidRPr="00041D9A" w:rsidRDefault="00FB063A" w:rsidP="008B36F0">
            <w:pPr>
              <w:pStyle w:val="TableHeaderText"/>
              <w:keepNext/>
              <w:spacing w:after="120"/>
              <w:ind w:left="342" w:hanging="342"/>
              <w:jc w:val="left"/>
              <w:rPr>
                <w:rFonts w:ascii="Arial Narrow" w:hAnsi="Arial Narrow" w:cs="Arial"/>
                <w:b w:val="0"/>
                <w:sz w:val="18"/>
                <w:szCs w:val="18"/>
              </w:rPr>
            </w:pPr>
            <w:r w:rsidRPr="00041D9A">
              <w:rPr>
                <w:rFonts w:ascii="Arial Narrow" w:hAnsi="Arial Narrow"/>
                <w:b w:val="0"/>
                <w:sz w:val="18"/>
                <w:szCs w:val="18"/>
              </w:rPr>
              <w:t xml:space="preserve">Se reemplazarán a través de la Tienda de Seguridad </w:t>
            </w:r>
          </w:p>
        </w:tc>
      </w:tr>
      <w:tr w:rsidR="00FB063A" w:rsidRPr="00041D9A" w:rsidTr="0023241B">
        <w:trPr>
          <w:trHeight w:val="458"/>
        </w:trPr>
        <w:tc>
          <w:tcPr>
            <w:tcW w:w="4968" w:type="dxa"/>
            <w:shd w:val="clear" w:color="auto" w:fill="F2F2F2" w:themeFill="background1" w:themeFillShade="F2"/>
            <w:vAlign w:val="center"/>
            <w:hideMark/>
          </w:tcPr>
          <w:p w:rsidR="00FB063A" w:rsidRPr="00041D9A" w:rsidRDefault="00FB063A" w:rsidP="008B36F0">
            <w:pPr>
              <w:pStyle w:val="TableHeaderText"/>
              <w:keepNext/>
              <w:spacing w:after="120"/>
              <w:ind w:left="342" w:hanging="342"/>
              <w:jc w:val="left"/>
              <w:rPr>
                <w:rFonts w:ascii="Arial Narrow" w:hAnsi="Arial Narrow" w:cs="Arial"/>
                <w:b w:val="0"/>
                <w:sz w:val="18"/>
                <w:szCs w:val="18"/>
              </w:rPr>
            </w:pPr>
            <w:r w:rsidRPr="00041D9A">
              <w:rPr>
                <w:rFonts w:ascii="Arial Narrow" w:hAnsi="Arial Narrow"/>
                <w:b w:val="0"/>
                <w:sz w:val="18"/>
                <w:szCs w:val="18"/>
              </w:rPr>
              <w:t xml:space="preserve">Se extravíen </w:t>
            </w:r>
          </w:p>
        </w:tc>
        <w:tc>
          <w:tcPr>
            <w:tcW w:w="4968" w:type="dxa"/>
            <w:shd w:val="clear" w:color="auto" w:fill="F2F2F2" w:themeFill="background1" w:themeFillShade="F2"/>
            <w:vAlign w:val="center"/>
            <w:hideMark/>
          </w:tcPr>
          <w:p w:rsidR="00FB063A" w:rsidRPr="00041D9A" w:rsidRDefault="00FB063A" w:rsidP="008B36F0">
            <w:pPr>
              <w:pStyle w:val="TableHeaderText"/>
              <w:keepNext/>
              <w:spacing w:after="120"/>
              <w:ind w:left="342" w:hanging="342"/>
              <w:jc w:val="left"/>
              <w:rPr>
                <w:rFonts w:ascii="Arial Narrow" w:hAnsi="Arial Narrow" w:cs="Arial"/>
                <w:b w:val="0"/>
                <w:sz w:val="18"/>
                <w:szCs w:val="18"/>
              </w:rPr>
            </w:pPr>
            <w:r w:rsidRPr="00041D9A">
              <w:rPr>
                <w:rFonts w:ascii="Arial Narrow" w:hAnsi="Arial Narrow"/>
                <w:b w:val="0"/>
                <w:sz w:val="18"/>
                <w:szCs w:val="18"/>
              </w:rPr>
              <w:t xml:space="preserve">Serán adquiridos por el empleado a través de la Tienda de Seguridad </w:t>
            </w:r>
          </w:p>
        </w:tc>
      </w:tr>
    </w:tbl>
    <w:p w:rsidR="00FB063A" w:rsidRDefault="00041D9A" w:rsidP="005B38F8">
      <w:pPr>
        <w:spacing w:after="360"/>
        <w:rPr>
          <w:rFonts w:eastAsia="Times New Roman" w:cs="Arial"/>
          <w:color w:val="212120"/>
          <w:kern w:val="28"/>
          <w:sz w:val="20"/>
          <w:szCs w:val="20"/>
        </w:rPr>
      </w:pPr>
      <w:r>
        <w:rPr>
          <w:rFonts w:eastAsia="Times New Roman" w:cs="Arial"/>
          <w:noProof/>
          <w:color w:val="212120"/>
          <w:kern w:val="28"/>
          <w:sz w:val="20"/>
          <w:szCs w:val="20"/>
          <w:lang w:val="en-US" w:eastAsia="en-US" w:bidi="ar-SA"/>
        </w:rPr>
        <w:drawing>
          <wp:anchor distT="0" distB="0" distL="114300" distR="114300" simplePos="0" relativeHeight="251708928" behindDoc="1" locked="0" layoutInCell="1" allowOverlap="1" wp14:anchorId="322BB4EB" wp14:editId="51C86D7E">
            <wp:simplePos x="0" y="0"/>
            <wp:positionH relativeFrom="margin">
              <wp:posOffset>0</wp:posOffset>
            </wp:positionH>
            <wp:positionV relativeFrom="paragraph">
              <wp:posOffset>109855</wp:posOffset>
            </wp:positionV>
            <wp:extent cx="1769110" cy="1163320"/>
            <wp:effectExtent l="38100" t="38100" r="78740" b="74930"/>
            <wp:wrapTight wrapText="bothSides">
              <wp:wrapPolygon edited="0">
                <wp:start x="0" y="-707"/>
                <wp:lineTo x="-465" y="-354"/>
                <wp:lineTo x="-465" y="21930"/>
                <wp:lineTo x="0" y="22991"/>
                <wp:lineTo x="22096" y="22991"/>
                <wp:lineTo x="22561" y="22284"/>
                <wp:lineTo x="22561" y="5306"/>
                <wp:lineTo x="22096" y="0"/>
                <wp:lineTo x="22096" y="-707"/>
                <wp:lineTo x="0" y="-707"/>
              </wp:wrapPolygon>
            </wp:wrapTight>
            <wp:docPr id="262" name="Picture 290" descr="No hard hat injury.jpg"/>
            <wp:cNvGraphicFramePr/>
            <a:graphic xmlns:a="http://schemas.openxmlformats.org/drawingml/2006/main">
              <a:graphicData uri="http://schemas.openxmlformats.org/drawingml/2006/picture">
                <pic:pic xmlns:pic="http://schemas.openxmlformats.org/drawingml/2006/picture">
                  <pic:nvPicPr>
                    <pic:cNvPr id="13" name="Picture 12" descr="No hard hat injury.jpg"/>
                    <pic:cNvPicPr>
                      <a:picLocks noChangeAspect="1"/>
                    </pic:cNvPicPr>
                  </pic:nvPicPr>
                  <pic:blipFill>
                    <a:blip r:embed="rId93" cstate="screen"/>
                    <a:srcRect/>
                    <a:stretch>
                      <a:fillRect/>
                    </a:stretch>
                  </pic:blipFill>
                  <pic:spPr>
                    <a:xfrm>
                      <a:off x="0" y="0"/>
                      <a:ext cx="1769110" cy="116332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eastAsia="Times New Roman" w:cs="Arial"/>
          <w:noProof/>
          <w:color w:val="212120"/>
          <w:kern w:val="28"/>
          <w:sz w:val="20"/>
          <w:szCs w:val="20"/>
          <w:lang w:val="en-US" w:eastAsia="en-US" w:bidi="ar-SA"/>
        </w:rPr>
        <w:drawing>
          <wp:anchor distT="0" distB="0" distL="114300" distR="114300" simplePos="0" relativeHeight="251696640" behindDoc="1" locked="0" layoutInCell="1" allowOverlap="1" wp14:anchorId="111D579D" wp14:editId="2DB6D789">
            <wp:simplePos x="0" y="0"/>
            <wp:positionH relativeFrom="margin">
              <wp:posOffset>3669665</wp:posOffset>
            </wp:positionH>
            <wp:positionV relativeFrom="paragraph">
              <wp:posOffset>97790</wp:posOffset>
            </wp:positionV>
            <wp:extent cx="1864360" cy="1341755"/>
            <wp:effectExtent l="38100" t="38100" r="78740" b="67945"/>
            <wp:wrapTight wrapText="bothSides">
              <wp:wrapPolygon edited="0">
                <wp:start x="0" y="-613"/>
                <wp:lineTo x="-441" y="-307"/>
                <wp:lineTo x="-441" y="21774"/>
                <wp:lineTo x="0" y="22694"/>
                <wp:lineTo x="22071" y="22694"/>
                <wp:lineTo x="22512" y="19627"/>
                <wp:lineTo x="22512" y="4600"/>
                <wp:lineTo x="22071" y="0"/>
                <wp:lineTo x="22071" y="-613"/>
                <wp:lineTo x="0" y="-613"/>
              </wp:wrapPolygon>
            </wp:wrapTight>
            <wp:docPr id="291" name="Picture 291" descr="screw driver in hard hat.jpg"/>
            <wp:cNvGraphicFramePr/>
            <a:graphic xmlns:a="http://schemas.openxmlformats.org/drawingml/2006/main">
              <a:graphicData uri="http://schemas.openxmlformats.org/drawingml/2006/picture">
                <pic:pic xmlns:pic="http://schemas.openxmlformats.org/drawingml/2006/picture">
                  <pic:nvPicPr>
                    <pic:cNvPr id="14" name="Picture 13" descr="screw driver in hard hat.jpg"/>
                    <pic:cNvPicPr>
                      <a:picLocks noChangeAspect="1"/>
                    </pic:cNvPicPr>
                  </pic:nvPicPr>
                  <pic:blipFill>
                    <a:blip r:embed="rId94" cstate="screen"/>
                    <a:stretch>
                      <a:fillRect/>
                    </a:stretch>
                  </pic:blipFill>
                  <pic:spPr>
                    <a:xfrm>
                      <a:off x="0" y="0"/>
                      <a:ext cx="1864360" cy="134175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F34B6">
        <w:rPr>
          <w:noProof/>
          <w:lang w:val="en-US" w:eastAsia="en-US" w:bidi="ar-SA"/>
        </w:rPr>
        <mc:AlternateContent>
          <mc:Choice Requires="wps">
            <w:drawing>
              <wp:anchor distT="0" distB="0" distL="45720" distR="45720" simplePos="0" relativeHeight="251730944" behindDoc="0" locked="0" layoutInCell="1" allowOverlap="1">
                <wp:simplePos x="0" y="0"/>
                <wp:positionH relativeFrom="margin">
                  <wp:posOffset>3789680</wp:posOffset>
                </wp:positionH>
                <wp:positionV relativeFrom="margin">
                  <wp:posOffset>6881495</wp:posOffset>
                </wp:positionV>
                <wp:extent cx="1882140" cy="374650"/>
                <wp:effectExtent l="0" t="0" r="3810" b="6350"/>
                <wp:wrapTight wrapText="bothSides">
                  <wp:wrapPolygon edited="0">
                    <wp:start x="0" y="0"/>
                    <wp:lineTo x="0" y="20868"/>
                    <wp:lineTo x="21425" y="20868"/>
                    <wp:lineTo x="21425" y="0"/>
                    <wp:lineTo x="0" y="0"/>
                  </wp:wrapPolygon>
                </wp:wrapTight>
                <wp:docPr id="54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14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5F3737" w:rsidRDefault="00685636" w:rsidP="005F3737">
                            <w:pPr>
                              <w:spacing w:after="0" w:line="216" w:lineRule="auto"/>
                              <w:rPr>
                                <w:rFonts w:ascii="Agency FB" w:hAnsi="Agency FB"/>
                                <w:color w:val="FFFFFF" w:themeColor="background1"/>
                                <w:sz w:val="20"/>
                                <w:szCs w:val="12"/>
                              </w:rPr>
                            </w:pPr>
                            <w:r>
                              <w:rPr>
                                <w:rFonts w:ascii="Agency FB" w:hAnsi="Agency FB"/>
                                <w:color w:val="FFFFFF" w:themeColor="background1"/>
                                <w:sz w:val="20"/>
                              </w:rPr>
                              <w:t>Los cascos pueden absorber una gran cantidad de energía durante los accidentes por el golpe de un objeto.</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60" type="#_x0000_t202" style="position:absolute;margin-left:298.4pt;margin-top:541.85pt;width:148.2pt;height:29.5pt;z-index:251730944;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" filled="f" stroked="f">
                <v:textbox inset="2.16pt,0,2.16pt,0">
                  <w:txbxContent>
                    <w:p w:rsidR="00685636" w:rsidRPr="005F3737" w:rsidRDefault="00685636" w:rsidP="005F3737">
                      <w:pPr>
                        <w:spacing w:after="0" w:line="216" w:lineRule="auto"/>
                        <w:rPr>
                          <w:rFonts w:ascii="Agency FB" w:hAnsi="Agency FB"/>
                          <w:color w:val="FFFFFF" w:themeColor="background1"/>
                          <w:sz w:val="20"/>
                          <w:szCs w:val="12"/>
                        </w:rPr>
                      </w:pPr>
                      <w:r>
                        <w:rPr>
                          <w:rFonts w:ascii="Agency FB" w:hAnsi="Agency FB"/>
                          <w:color w:val="FFFFFF" w:themeColor="background1"/>
                          <w:sz w:val="20"/>
                        </w:rPr>
                        <w:t>Los cascos pueden absorber una gran cantidad de energía durante los accidentes por el golpe de un objeto.</w:t>
                      </w:r>
                    </w:p>
                  </w:txbxContent>
                </v:textbox>
                <w10:wrap type="tight" anchorx="margin" anchory="margin"/>
              </v:shape>
            </w:pict>
          </mc:Fallback>
        </mc:AlternateContent>
      </w:r>
    </w:p>
    <w:p w:rsidR="00FB063A" w:rsidRDefault="002F34B6" w:rsidP="005B38F8">
      <w:pPr>
        <w:spacing w:after="360"/>
        <w:rPr>
          <w:rFonts w:eastAsia="Times New Roman" w:cs="Arial"/>
          <w:color w:val="212120"/>
          <w:kern w:val="28"/>
          <w:sz w:val="20"/>
          <w:szCs w:val="20"/>
        </w:rPr>
      </w:pPr>
      <w:r>
        <w:rPr>
          <w:noProof/>
          <w:lang w:val="en-US" w:eastAsia="en-US" w:bidi="ar-SA"/>
        </w:rPr>
        <mc:AlternateContent>
          <mc:Choice Requires="wps">
            <w:drawing>
              <wp:anchor distT="0" distB="0" distL="45720" distR="45720" simplePos="0" relativeHeight="251729920" behindDoc="0" locked="0" layoutInCell="1" allowOverlap="1">
                <wp:simplePos x="0" y="0"/>
                <wp:positionH relativeFrom="margin">
                  <wp:posOffset>1169035</wp:posOffset>
                </wp:positionH>
                <wp:positionV relativeFrom="margin">
                  <wp:posOffset>6816725</wp:posOffset>
                </wp:positionV>
                <wp:extent cx="728345" cy="730250"/>
                <wp:effectExtent l="0" t="0" r="0" b="12700"/>
                <wp:wrapTight wrapText="bothSides">
                  <wp:wrapPolygon edited="0">
                    <wp:start x="0" y="0"/>
                    <wp:lineTo x="0" y="21412"/>
                    <wp:lineTo x="20903" y="21412"/>
                    <wp:lineTo x="20903" y="0"/>
                    <wp:lineTo x="0" y="0"/>
                  </wp:wrapPolygon>
                </wp:wrapTight>
                <wp:docPr id="54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730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5F3737" w:rsidRDefault="00685636" w:rsidP="00675609">
                            <w:pPr>
                              <w:spacing w:after="0" w:line="216" w:lineRule="auto"/>
                              <w:jc w:val="right"/>
                              <w:rPr>
                                <w:rFonts w:ascii="Agency FB" w:hAnsi="Agency FB"/>
                                <w:sz w:val="20"/>
                                <w:szCs w:val="12"/>
                              </w:rPr>
                            </w:pPr>
                            <w:r>
                              <w:rPr>
                                <w:rFonts w:ascii="Agency FB" w:hAnsi="Agency FB"/>
                                <w:sz w:val="20"/>
                              </w:rPr>
                              <w:t>Si no usa su casco cuando nadie está mirando lo puede lamentar.</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61" type="#_x0000_t202" style="position:absolute;margin-left:92.05pt;margin-top:536.75pt;width:57.35pt;height:57.5pt;z-index:251729920;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" filled="f" stroked="f">
                <v:textbox inset="2.16pt,0,2.16pt,0">
                  <w:txbxContent>
                    <w:p w:rsidR="00685636" w:rsidRPr="005F3737" w:rsidRDefault="00685636" w:rsidP="00675609">
                      <w:pPr>
                        <w:spacing w:after="0" w:line="216" w:lineRule="auto"/>
                        <w:jc w:val="right"/>
                        <w:rPr>
                          <w:rFonts w:ascii="Agency FB" w:hAnsi="Agency FB"/>
                          <w:sz w:val="20"/>
                          <w:szCs w:val="12"/>
                        </w:rPr>
                      </w:pPr>
                      <w:r>
                        <w:rPr>
                          <w:rFonts w:ascii="Agency FB" w:hAnsi="Agency FB"/>
                          <w:sz w:val="20"/>
                        </w:rPr>
                        <w:t>Si no usa su casco cuando nadie está mirando lo puede lamentar.</w:t>
                      </w:r>
                    </w:p>
                  </w:txbxContent>
                </v:textbox>
                <w10:wrap type="tight" anchorx="margin" anchory="margin"/>
              </v:shape>
            </w:pict>
          </mc:Fallback>
        </mc:AlternateContent>
      </w:r>
    </w:p>
    <w:p w:rsidR="00FB063A" w:rsidRDefault="00FB063A" w:rsidP="005B38F8">
      <w:pPr>
        <w:spacing w:after="360"/>
        <w:rPr>
          <w:rFonts w:eastAsia="Times New Roman" w:cs="Arial"/>
          <w:color w:val="212120"/>
          <w:kern w:val="28"/>
          <w:sz w:val="20"/>
          <w:szCs w:val="20"/>
        </w:rPr>
      </w:pPr>
    </w:p>
    <w:p w:rsidR="008B36F0" w:rsidRDefault="008B36F0" w:rsidP="008B36F0">
      <w:pPr>
        <w:spacing w:before="360" w:after="360"/>
        <w:rPr>
          <w:rFonts w:eastAsia="Times New Roman" w:cs="Arial"/>
          <w:b/>
          <w:bCs/>
          <w:color w:val="212120"/>
          <w:kern w:val="28"/>
          <w:sz w:val="20"/>
          <w:szCs w:val="20"/>
        </w:rPr>
      </w:pPr>
    </w:p>
    <w:p w:rsidR="00E90428" w:rsidRDefault="00E90428" w:rsidP="008B36F0">
      <w:pPr>
        <w:spacing w:after="120"/>
        <w:jc w:val="center"/>
        <w:rPr>
          <w:rFonts w:eastAsia="Times New Roman" w:cs="Arial"/>
          <w:b/>
          <w:bCs/>
          <w:color w:val="212120"/>
          <w:kern w:val="28"/>
          <w:sz w:val="20"/>
          <w:szCs w:val="20"/>
        </w:rPr>
      </w:pPr>
    </w:p>
    <w:p w:rsidR="008E33DC" w:rsidRPr="008E33DC" w:rsidRDefault="008E33DC" w:rsidP="008B36F0">
      <w:pPr>
        <w:spacing w:after="120"/>
        <w:jc w:val="center"/>
        <w:rPr>
          <w:rFonts w:eastAsia="Times New Roman" w:cs="Arial"/>
          <w:color w:val="212120"/>
          <w:kern w:val="28"/>
          <w:sz w:val="20"/>
          <w:szCs w:val="20"/>
        </w:rPr>
      </w:pPr>
      <w:r>
        <w:rPr>
          <w:b/>
          <w:color w:val="212120"/>
          <w:kern w:val="28"/>
          <w:sz w:val="20"/>
        </w:rPr>
        <w:lastRenderedPageBreak/>
        <w:t>Para obtener más información, consulte: Requisitos de los cascos de seguridad y codificación de color (SSO M202)</w:t>
      </w:r>
    </w:p>
    <w:p w:rsidR="00C47A6E" w:rsidRDefault="00C065F3" w:rsidP="00C065F3">
      <w:pPr>
        <w:pStyle w:val="Heading2"/>
        <w:numPr>
          <w:ilvl w:val="0"/>
          <w:numId w:val="0"/>
        </w:numPr>
        <w:rPr>
          <w:sz w:val="28"/>
        </w:rPr>
      </w:pPr>
      <w:r>
        <w:rPr>
          <w:noProof/>
          <w:sz w:val="28"/>
          <w:lang w:val="en-US" w:eastAsia="en-US" w:bidi="ar-SA"/>
        </w:rPr>
        <w:drawing>
          <wp:anchor distT="0" distB="0" distL="114300" distR="114300" simplePos="0" relativeHeight="251698688" behindDoc="1" locked="0" layoutInCell="1" allowOverlap="1" wp14:anchorId="793EE1C1" wp14:editId="7C679648">
            <wp:simplePos x="0" y="0"/>
            <wp:positionH relativeFrom="margin">
              <wp:posOffset>2658745</wp:posOffset>
            </wp:positionH>
            <wp:positionV relativeFrom="paragraph">
              <wp:posOffset>-3175</wp:posOffset>
            </wp:positionV>
            <wp:extent cx="3719195" cy="4062730"/>
            <wp:effectExtent l="19050" t="0" r="0" b="0"/>
            <wp:wrapSquare wrapText="bothSides"/>
            <wp:docPr id="267" name="Picture 298"/>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5" cstate="screen">
                      <a:extLst>
                        <a:ext uri="{28A0092B-C50C-407E-A947-70E740481C1C}">
                          <a14:useLocalDpi xmlns:a14="http://schemas.microsoft.com/office/drawing/2010/main" val="0"/>
                        </a:ext>
                      </a:extLst>
                    </a:blip>
                    <a:stretch>
                      <a:fillRect/>
                    </a:stretch>
                  </pic:blipFill>
                  <pic:spPr>
                    <a:xfrm>
                      <a:off x="0" y="0"/>
                      <a:ext cx="3719195" cy="4062730"/>
                    </a:xfrm>
                    <a:prstGeom prst="rect">
                      <a:avLst/>
                    </a:prstGeom>
                  </pic:spPr>
                </pic:pic>
              </a:graphicData>
            </a:graphic>
          </wp:anchor>
        </w:drawing>
      </w:r>
      <w:r>
        <w:rPr>
          <w:sz w:val="28"/>
        </w:rPr>
        <w:t>Calzado protector</w:t>
      </w:r>
    </w:p>
    <w:p w:rsidR="00C47A6E" w:rsidRPr="00041D9A" w:rsidRDefault="00C47A6E" w:rsidP="009C30B9">
      <w:pPr>
        <w:spacing w:after="120"/>
        <w:rPr>
          <w:i/>
          <w:noProof/>
          <w:sz w:val="18"/>
          <w:szCs w:val="18"/>
        </w:rPr>
      </w:pPr>
      <w:r w:rsidRPr="00041D9A">
        <w:rPr>
          <w:noProof/>
          <w:sz w:val="18"/>
          <w:szCs w:val="18"/>
        </w:rPr>
        <w:t xml:space="preserve">Los empleados deben usar un calzado protector para protegerse contra el peligro de las lesiones en los pies debido a la caída de objetos, los objetos que ruedan o los objetos que pueden perforar la suela. Usted debe revisar su calzado de seguridad antes de ponérselo. No use un calzado que esté dañado, defectuoso, desgastado o que necesite ser reparado. No use calzado con punta de acero que tenga puntos desgastados donde queden expuestas las tapas metálicas. Asegúrese de que las suelas del calzado no estén desgastas al punto que pierdan su resistencia al deslizamiento o que el pie o el tobillo tengan una posición antinatural al estar de pie. Para obtener más información, consulte: </w:t>
      </w:r>
      <w:r w:rsidRPr="00041D9A">
        <w:rPr>
          <w:i/>
          <w:noProof/>
          <w:sz w:val="18"/>
          <w:szCs w:val="18"/>
        </w:rPr>
        <w:t>Requisitos del calzado de protección</w:t>
      </w:r>
      <w:r w:rsidRPr="00041D9A">
        <w:rPr>
          <w:noProof/>
          <w:sz w:val="18"/>
          <w:szCs w:val="18"/>
        </w:rPr>
        <w:t xml:space="preserve"> (SSO K203)</w:t>
      </w:r>
    </w:p>
    <w:p w:rsidR="00435AB3" w:rsidRPr="00041D9A" w:rsidRDefault="002B05AD" w:rsidP="009C30B9">
      <w:pPr>
        <w:spacing w:after="120"/>
        <w:rPr>
          <w:rFonts w:eastAsia="Times New Roman" w:cs="Arial"/>
          <w:color w:val="212120"/>
          <w:kern w:val="28"/>
          <w:sz w:val="18"/>
          <w:szCs w:val="18"/>
        </w:rPr>
      </w:pPr>
      <w:r w:rsidRPr="00041D9A">
        <w:rPr>
          <w:color w:val="212120"/>
          <w:kern w:val="28"/>
          <w:sz w:val="18"/>
          <w:szCs w:val="18"/>
        </w:rPr>
        <w:t>Los empleados que realizan tareas en torno al trabajo en caliente deben usar zapatos de seguridad con la parte superior de cuero. Al realizar trabajos en caliente, los pantalones se deben usar encima de la parte superior de las botas y sin vuelta</w:t>
      </w:r>
      <w:r w:rsidRPr="00041D9A">
        <w:rPr>
          <w:i/>
          <w:color w:val="212120"/>
          <w:kern w:val="28"/>
          <w:sz w:val="18"/>
          <w:szCs w:val="18"/>
        </w:rPr>
        <w:t xml:space="preserve">. </w:t>
      </w:r>
      <w:r w:rsidRPr="00041D9A">
        <w:rPr>
          <w:color w:val="212120"/>
          <w:kern w:val="28"/>
          <w:sz w:val="18"/>
          <w:szCs w:val="18"/>
        </w:rPr>
        <w:t>Los empleados que puedan estar expuestos a sustancias irritantes o corrosivas o a condiciones húmedas deben usar botas impermeables (de goma, neopreno, etc.) con punta de seguridad. Los empleados que realizan los siguientes trabajos deben usar botas de al menos seis pulgadas (15.24 cm) de alto:</w:t>
      </w:r>
    </w:p>
    <w:p w:rsidR="00435AB3" w:rsidRPr="00041D9A" w:rsidRDefault="00435AB3" w:rsidP="00BD4815">
      <w:pPr>
        <w:numPr>
          <w:ilvl w:val="1"/>
          <w:numId w:val="30"/>
        </w:numPr>
        <w:tabs>
          <w:tab w:val="clear" w:pos="1440"/>
        </w:tabs>
        <w:spacing w:after="0"/>
        <w:ind w:left="360"/>
        <w:rPr>
          <w:rFonts w:eastAsia="Times New Roman" w:cs="Arial"/>
          <w:i/>
          <w:color w:val="212120"/>
          <w:kern w:val="28"/>
          <w:sz w:val="18"/>
          <w:szCs w:val="18"/>
        </w:rPr>
      </w:pPr>
      <w:r w:rsidRPr="00041D9A">
        <w:rPr>
          <w:i/>
          <w:color w:val="212120"/>
          <w:kern w:val="28"/>
          <w:sz w:val="18"/>
          <w:szCs w:val="18"/>
        </w:rPr>
        <w:t>Soldaduras, soldaduras con soplete, acanalado por oxicorte y otros trabajos en caliente.</w:t>
      </w:r>
    </w:p>
    <w:p w:rsidR="00435AB3" w:rsidRPr="00041D9A" w:rsidRDefault="00435AB3" w:rsidP="00BD4815">
      <w:pPr>
        <w:numPr>
          <w:ilvl w:val="1"/>
          <w:numId w:val="30"/>
        </w:numPr>
        <w:tabs>
          <w:tab w:val="clear" w:pos="1440"/>
        </w:tabs>
        <w:spacing w:after="0"/>
        <w:ind w:left="360"/>
        <w:rPr>
          <w:rFonts w:eastAsia="Times New Roman" w:cs="Arial"/>
          <w:i/>
          <w:color w:val="212120"/>
          <w:kern w:val="28"/>
          <w:sz w:val="18"/>
          <w:szCs w:val="18"/>
        </w:rPr>
      </w:pPr>
      <w:r w:rsidRPr="00041D9A">
        <w:rPr>
          <w:i/>
          <w:color w:val="212120"/>
          <w:kern w:val="28"/>
          <w:sz w:val="18"/>
          <w:szCs w:val="18"/>
        </w:rPr>
        <w:t>Aplicaciones que incluyan exposiciones a pinturas, solventes y otras sustancias químicas irritantes o corrosivas</w:t>
      </w:r>
    </w:p>
    <w:p w:rsidR="00435AB3" w:rsidRPr="00041D9A" w:rsidRDefault="00435AB3" w:rsidP="002B05AD">
      <w:pPr>
        <w:numPr>
          <w:ilvl w:val="1"/>
          <w:numId w:val="30"/>
        </w:numPr>
        <w:tabs>
          <w:tab w:val="clear" w:pos="1440"/>
        </w:tabs>
        <w:spacing w:after="0"/>
        <w:ind w:left="360"/>
        <w:rPr>
          <w:rFonts w:eastAsia="Times New Roman" w:cs="Arial"/>
          <w:i/>
          <w:color w:val="212120"/>
          <w:kern w:val="28"/>
          <w:sz w:val="18"/>
          <w:szCs w:val="18"/>
        </w:rPr>
      </w:pPr>
      <w:r w:rsidRPr="00041D9A">
        <w:rPr>
          <w:i/>
          <w:color w:val="212120"/>
          <w:kern w:val="28"/>
          <w:sz w:val="18"/>
          <w:szCs w:val="18"/>
        </w:rPr>
        <w:t>Aplicaciones que incluyan exposiciones a aguas o líquidos estancados</w:t>
      </w:r>
    </w:p>
    <w:p w:rsidR="00C065F3" w:rsidRPr="00041D9A" w:rsidRDefault="00C065F3" w:rsidP="00C065F3">
      <w:pPr>
        <w:spacing w:after="0"/>
        <w:ind w:left="360"/>
        <w:rPr>
          <w:rFonts w:eastAsia="Times New Roman" w:cs="Arial"/>
          <w:i/>
          <w:color w:val="212120"/>
          <w:kern w:val="28"/>
          <w:sz w:val="18"/>
          <w:szCs w:val="18"/>
        </w:rPr>
      </w:pPr>
    </w:p>
    <w:p w:rsidR="00C065F3" w:rsidRPr="00041D9A" w:rsidRDefault="00C065F3" w:rsidP="00C065F3">
      <w:pPr>
        <w:spacing w:after="0"/>
        <w:ind w:left="360"/>
        <w:rPr>
          <w:rFonts w:eastAsia="Times New Roman" w:cs="Arial"/>
          <w:i/>
          <w:color w:val="212120"/>
          <w:kern w:val="28"/>
          <w:sz w:val="18"/>
          <w:szCs w:val="18"/>
        </w:rPr>
      </w:pPr>
    </w:p>
    <w:tbl>
      <w:tblPr>
        <w:tblStyle w:val="TableGrid"/>
        <w:tblW w:w="99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5"/>
        <w:gridCol w:w="5359"/>
      </w:tblGrid>
      <w:tr w:rsidR="00C065F3" w:rsidTr="00C065F3">
        <w:trPr>
          <w:trHeight w:val="3789"/>
        </w:trPr>
        <w:tc>
          <w:tcPr>
            <w:tcW w:w="4635" w:type="dxa"/>
          </w:tcPr>
          <w:p w:rsidR="00C065F3" w:rsidRDefault="002F34B6" w:rsidP="00C47A6E">
            <w:pPr>
              <w:spacing w:after="360"/>
              <w:rPr>
                <w:rFonts w:eastAsia="Times New Roman" w:cs="Arial"/>
                <w:color w:val="212120"/>
                <w:kern w:val="28"/>
                <w:sz w:val="20"/>
                <w:szCs w:val="20"/>
              </w:rPr>
            </w:pPr>
            <w:r>
              <w:rPr>
                <w:noProof/>
                <w:lang w:val="en-US" w:eastAsia="en-US" w:bidi="ar-SA"/>
              </w:rPr>
              <w:lastRenderedPageBreak/>
              <mc:AlternateContent>
                <mc:Choice Requires="wps">
                  <w:drawing>
                    <wp:anchor distT="0" distB="0" distL="45720" distR="45720" simplePos="0" relativeHeight="251796480" behindDoc="0" locked="0" layoutInCell="1" allowOverlap="1">
                      <wp:simplePos x="0" y="0"/>
                      <wp:positionH relativeFrom="margin">
                        <wp:posOffset>88265</wp:posOffset>
                      </wp:positionH>
                      <wp:positionV relativeFrom="margin">
                        <wp:posOffset>50165</wp:posOffset>
                      </wp:positionV>
                      <wp:extent cx="2558415" cy="376555"/>
                      <wp:effectExtent l="0" t="0" r="0" b="4445"/>
                      <wp:wrapTight wrapText="bothSides">
                        <wp:wrapPolygon edited="0">
                          <wp:start x="0" y="0"/>
                          <wp:lineTo x="0" y="20762"/>
                          <wp:lineTo x="21391" y="20762"/>
                          <wp:lineTo x="21391" y="0"/>
                          <wp:lineTo x="0" y="0"/>
                        </wp:wrapPolygon>
                      </wp:wrapTight>
                      <wp:docPr id="540"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841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5F3737" w:rsidRDefault="00685636" w:rsidP="005F3737">
                                  <w:pPr>
                                    <w:spacing w:line="216" w:lineRule="auto"/>
                                    <w:rPr>
                                      <w:rFonts w:ascii="Agency FB" w:hAnsi="Agency FB"/>
                                      <w:color w:val="FFFFFF" w:themeColor="background1"/>
                                      <w:sz w:val="20"/>
                                      <w:szCs w:val="12"/>
                                    </w:rPr>
                                  </w:pPr>
                                  <w:r>
                                    <w:rPr>
                                      <w:rFonts w:ascii="Agency FB" w:hAnsi="Agency FB"/>
                                      <w:color w:val="FFFFFF" w:themeColor="background1"/>
                                      <w:sz w:val="20"/>
                                    </w:rPr>
                                    <w:t>Reemplace el calzado si está desgastado o cortado donde queden expuestas las puntas.</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62" type="#_x0000_t202" style="position:absolute;margin-left:6.95pt;margin-top:3.95pt;width:201.45pt;height:29.65pt;z-index:251796480;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" filled="f" stroked="f">
                      <v:textbox inset="2.16pt,0,2.16pt,0">
                        <w:txbxContent>
                          <w:p w:rsidR="00685636" w:rsidRPr="005F3737" w:rsidRDefault="00685636" w:rsidP="005F3737">
                            <w:pPr>
                              <w:spacing w:line="216" w:lineRule="auto"/>
                              <w:rPr>
                                <w:rFonts w:ascii="Agency FB" w:hAnsi="Agency FB"/>
                                <w:color w:val="FFFFFF" w:themeColor="background1"/>
                                <w:sz w:val="20"/>
                                <w:szCs w:val="12"/>
                              </w:rPr>
                            </w:pPr>
                            <w:r>
                              <w:rPr>
                                <w:rFonts w:ascii="Agency FB" w:hAnsi="Agency FB"/>
                                <w:color w:val="FFFFFF" w:themeColor="background1"/>
                                <w:sz w:val="20"/>
                              </w:rPr>
                              <w:t>Reemplace el calzado si está desgastado o cortado donde queden expuestas las puntas.</w:t>
                            </w:r>
                          </w:p>
                        </w:txbxContent>
                      </v:textbox>
                      <w10:wrap type="tight" anchorx="margin" anchory="margin"/>
                    </v:shape>
                  </w:pict>
                </mc:Fallback>
              </mc:AlternateContent>
            </w:r>
            <w:r w:rsidR="00312FFE">
              <w:rPr>
                <w:rFonts w:eastAsia="Times New Roman" w:cs="Arial"/>
                <w:noProof/>
                <w:color w:val="212120"/>
                <w:kern w:val="28"/>
                <w:sz w:val="20"/>
                <w:szCs w:val="20"/>
                <w:lang w:val="en-US" w:eastAsia="en-US" w:bidi="ar-SA"/>
              </w:rPr>
              <w:drawing>
                <wp:anchor distT="0" distB="0" distL="114300" distR="114300" simplePos="0" relativeHeight="251700736" behindDoc="1" locked="0" layoutInCell="1" allowOverlap="1" wp14:anchorId="42CF8871" wp14:editId="2EB22B32">
                  <wp:simplePos x="0" y="0"/>
                  <wp:positionH relativeFrom="margin">
                    <wp:posOffset>21590</wp:posOffset>
                  </wp:positionH>
                  <wp:positionV relativeFrom="margin">
                    <wp:align>top</wp:align>
                  </wp:positionV>
                  <wp:extent cx="2713355" cy="2541905"/>
                  <wp:effectExtent l="0" t="19050" r="67945" b="48895"/>
                  <wp:wrapTight wrapText="bothSides">
                    <wp:wrapPolygon edited="0">
                      <wp:start x="0" y="-162"/>
                      <wp:lineTo x="0" y="22015"/>
                      <wp:lineTo x="21838" y="22015"/>
                      <wp:lineTo x="21989" y="22015"/>
                      <wp:lineTo x="22141" y="21044"/>
                      <wp:lineTo x="22141" y="162"/>
                      <wp:lineTo x="21838" y="-162"/>
                      <wp:lineTo x="0" y="-162"/>
                    </wp:wrapPolygon>
                  </wp:wrapTight>
                  <wp:docPr id="17" name="Picture 302"/>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96" cstate="screen">
                            <a:extLst>
                              <a:ext uri="{28A0092B-C50C-407E-A947-70E740481C1C}">
                                <a14:useLocalDpi xmlns:a14="http://schemas.microsoft.com/office/drawing/2010/main" val="0"/>
                              </a:ext>
                            </a:extLst>
                          </a:blip>
                          <a:srcRect/>
                          <a:stretch/>
                        </pic:blipFill>
                        <pic:spPr>
                          <a:xfrm>
                            <a:off x="0" y="0"/>
                            <a:ext cx="2713355" cy="254190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tc>
        <w:tc>
          <w:tcPr>
            <w:tcW w:w="5359" w:type="dxa"/>
          </w:tcPr>
          <w:p w:rsidR="00C065F3" w:rsidRDefault="002F34B6" w:rsidP="00C47A6E">
            <w:pPr>
              <w:spacing w:after="360"/>
              <w:rPr>
                <w:rFonts w:eastAsia="Times New Roman" w:cs="Arial"/>
                <w:color w:val="212120"/>
                <w:kern w:val="28"/>
                <w:sz w:val="20"/>
                <w:szCs w:val="20"/>
              </w:rPr>
            </w:pPr>
            <w:r>
              <w:rPr>
                <w:noProof/>
                <w:lang w:val="en-US" w:eastAsia="en-US" w:bidi="ar-SA"/>
              </w:rPr>
              <mc:AlternateContent>
                <mc:Choice Requires="wps">
                  <w:drawing>
                    <wp:anchor distT="0" distB="0" distL="45720" distR="45720" simplePos="0" relativeHeight="251795456" behindDoc="0" locked="0" layoutInCell="1" allowOverlap="1">
                      <wp:simplePos x="0" y="0"/>
                      <wp:positionH relativeFrom="margin">
                        <wp:posOffset>567055</wp:posOffset>
                      </wp:positionH>
                      <wp:positionV relativeFrom="margin">
                        <wp:posOffset>68580</wp:posOffset>
                      </wp:positionV>
                      <wp:extent cx="1238885" cy="1323975"/>
                      <wp:effectExtent l="0" t="0" r="0" b="9525"/>
                      <wp:wrapTight wrapText="bothSides">
                        <wp:wrapPolygon edited="0">
                          <wp:start x="0" y="0"/>
                          <wp:lineTo x="0" y="21445"/>
                          <wp:lineTo x="21257" y="21445"/>
                          <wp:lineTo x="21257" y="0"/>
                          <wp:lineTo x="0" y="0"/>
                        </wp:wrapPolygon>
                      </wp:wrapTight>
                      <wp:docPr id="539"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132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Default="00685636" w:rsidP="00675609">
                                  <w:pPr>
                                    <w:spacing w:line="216" w:lineRule="auto"/>
                                    <w:jc w:val="center"/>
                                    <w:rPr>
                                      <w:rFonts w:ascii="Agency FB" w:hAnsi="Agency FB"/>
                                      <w:color w:val="FFFFFF" w:themeColor="background1"/>
                                      <w:sz w:val="20"/>
                                      <w:szCs w:val="12"/>
                                    </w:rPr>
                                  </w:pPr>
                                  <w:r>
                                    <w:rPr>
                                      <w:rFonts w:ascii="Agency FB" w:hAnsi="Agency FB"/>
                                      <w:color w:val="FFFFFF" w:themeColor="background1"/>
                                      <w:sz w:val="20"/>
                                    </w:rPr>
                                    <w:t>Asegúrese de que el calzado se adapte bien. Sus dedos no deben frotarse contra las puntas hasta el punto de ampollarse.</w:t>
                                  </w:r>
                                </w:p>
                                <w:p w:rsidR="00685636" w:rsidRPr="005F3737" w:rsidRDefault="00685636" w:rsidP="00675609">
                                  <w:pPr>
                                    <w:spacing w:line="216" w:lineRule="auto"/>
                                    <w:jc w:val="center"/>
                                    <w:rPr>
                                      <w:rFonts w:ascii="Agency FB" w:hAnsi="Agency FB"/>
                                      <w:color w:val="FFFFFF" w:themeColor="background1"/>
                                      <w:sz w:val="20"/>
                                      <w:szCs w:val="12"/>
                                    </w:rPr>
                                  </w:pPr>
                                  <w:r>
                                    <w:rPr>
                                      <w:rFonts w:ascii="Agency FB" w:hAnsi="Agency FB"/>
                                      <w:color w:val="FFFFFF" w:themeColor="background1"/>
                                      <w:sz w:val="20"/>
                                    </w:rPr>
                                    <w:t>Recuerde: usted se gana la vida usando sus botas. Asegúrese de que sean de ayuda y le resulten cómodas.</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63" type="#_x0000_t202" style="position:absolute;margin-left:44.65pt;margin-top:5.4pt;width:97.55pt;height:104.25pt;z-index:251795456;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" filled="f" stroked="f">
                      <v:textbox inset="2.16pt,0,2.16pt,0">
                        <w:txbxContent>
                          <w:p w:rsidR="00685636" w:rsidRDefault="00685636" w:rsidP="00675609">
                            <w:pPr>
                              <w:spacing w:line="216" w:lineRule="auto"/>
                              <w:jc w:val="center"/>
                              <w:rPr>
                                <w:rFonts w:ascii="Agency FB" w:hAnsi="Agency FB"/>
                                <w:color w:val="FFFFFF" w:themeColor="background1"/>
                                <w:sz w:val="20"/>
                                <w:szCs w:val="12"/>
                              </w:rPr>
                            </w:pPr>
                            <w:r>
                              <w:rPr>
                                <w:rFonts w:ascii="Agency FB" w:hAnsi="Agency FB"/>
                                <w:color w:val="FFFFFF" w:themeColor="background1"/>
                                <w:sz w:val="20"/>
                              </w:rPr>
                              <w:t>Asegúrese de que el calzado se adapte bien. Sus dedos no deben frotarse contra las puntas hasta el punto de ampollarse.</w:t>
                            </w:r>
                          </w:p>
                          <w:p w:rsidR="00685636" w:rsidRPr="005F3737" w:rsidRDefault="00685636" w:rsidP="00675609">
                            <w:pPr>
                              <w:spacing w:line="216" w:lineRule="auto"/>
                              <w:jc w:val="center"/>
                              <w:rPr>
                                <w:rFonts w:ascii="Agency FB" w:hAnsi="Agency FB"/>
                                <w:color w:val="FFFFFF" w:themeColor="background1"/>
                                <w:sz w:val="20"/>
                                <w:szCs w:val="12"/>
                              </w:rPr>
                            </w:pPr>
                            <w:r>
                              <w:rPr>
                                <w:rFonts w:ascii="Agency FB" w:hAnsi="Agency FB"/>
                                <w:color w:val="FFFFFF" w:themeColor="background1"/>
                                <w:sz w:val="20"/>
                              </w:rPr>
                              <w:t>Recuerde: usted se gana la vida usando sus botas. Asegúrese de que sean de ayuda y le resulten cómodas.</w:t>
                            </w:r>
                          </w:p>
                        </w:txbxContent>
                      </v:textbox>
                      <w10:wrap type="tight" anchorx="margin" anchory="margin"/>
                    </v:shape>
                  </w:pict>
                </mc:Fallback>
              </mc:AlternateContent>
            </w:r>
            <w:r w:rsidR="00312FFE">
              <w:rPr>
                <w:rFonts w:eastAsia="Times New Roman" w:cs="Arial"/>
                <w:noProof/>
                <w:color w:val="212120"/>
                <w:kern w:val="28"/>
                <w:sz w:val="20"/>
                <w:szCs w:val="20"/>
                <w:lang w:val="en-US" w:eastAsia="en-US" w:bidi="ar-SA"/>
              </w:rPr>
              <w:drawing>
                <wp:anchor distT="0" distB="0" distL="114300" distR="114300" simplePos="0" relativeHeight="251702784" behindDoc="1" locked="0" layoutInCell="1" allowOverlap="1" wp14:anchorId="771E80A4" wp14:editId="683A04CB">
                  <wp:simplePos x="0" y="0"/>
                  <wp:positionH relativeFrom="margin">
                    <wp:align>right</wp:align>
                  </wp:positionH>
                  <wp:positionV relativeFrom="margin">
                    <wp:align>top</wp:align>
                  </wp:positionV>
                  <wp:extent cx="3020695" cy="2541270"/>
                  <wp:effectExtent l="0" t="19050" r="84455" b="49530"/>
                  <wp:wrapTight wrapText="bothSides">
                    <wp:wrapPolygon edited="0">
                      <wp:start x="0" y="-162"/>
                      <wp:lineTo x="0" y="22021"/>
                      <wp:lineTo x="21931" y="22021"/>
                      <wp:lineTo x="22068" y="22021"/>
                      <wp:lineTo x="22204" y="21049"/>
                      <wp:lineTo x="22204" y="162"/>
                      <wp:lineTo x="21931" y="-162"/>
                      <wp:lineTo x="0" y="-162"/>
                    </wp:wrapPolygon>
                  </wp:wrapTight>
                  <wp:docPr id="18" name="Picture 299"/>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97" cstate="screen">
                            <a:extLst>
                              <a:ext uri="{28A0092B-C50C-407E-A947-70E740481C1C}">
                                <a14:useLocalDpi xmlns:a14="http://schemas.microsoft.com/office/drawing/2010/main" val="0"/>
                              </a:ext>
                            </a:extLst>
                          </a:blip>
                          <a:srcRect/>
                          <a:stretch/>
                        </pic:blipFill>
                        <pic:spPr>
                          <a:xfrm>
                            <a:off x="0" y="0"/>
                            <a:ext cx="3020695" cy="254127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tc>
      </w:tr>
    </w:tbl>
    <w:p w:rsidR="00C065F3" w:rsidRPr="00C065F3" w:rsidRDefault="004F0BFE" w:rsidP="00C065F3">
      <w:pPr>
        <w:pStyle w:val="Heading2"/>
        <w:numPr>
          <w:ilvl w:val="0"/>
          <w:numId w:val="0"/>
        </w:numPr>
        <w:rPr>
          <w:sz w:val="28"/>
        </w:rPr>
      </w:pPr>
      <w:r>
        <w:rPr>
          <w:sz w:val="28"/>
        </w:rPr>
        <w:t>Dispositivos de flotación personales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8"/>
        <w:gridCol w:w="4608"/>
      </w:tblGrid>
      <w:tr w:rsidR="00041D9A" w:rsidTr="005B4AAF">
        <w:tc>
          <w:tcPr>
            <w:tcW w:w="4968" w:type="dxa"/>
          </w:tcPr>
          <w:p w:rsidR="00C065F3" w:rsidRPr="00041D9A" w:rsidRDefault="00C065F3" w:rsidP="00BD4815">
            <w:pPr>
              <w:pStyle w:val="ListParagraph"/>
              <w:numPr>
                <w:ilvl w:val="0"/>
                <w:numId w:val="31"/>
              </w:numPr>
              <w:spacing w:after="120"/>
              <w:ind w:left="360"/>
              <w:contextualSpacing w:val="0"/>
              <w:rPr>
                <w:i/>
                <w:noProof/>
                <w:sz w:val="18"/>
                <w:szCs w:val="18"/>
              </w:rPr>
            </w:pPr>
            <w:r w:rsidRPr="00041D9A">
              <w:rPr>
                <w:i/>
                <w:noProof/>
                <w:sz w:val="18"/>
                <w:szCs w:val="18"/>
              </w:rPr>
              <w:t>Cuando usted trabaje sobre el agua o cerca de los bordes sin protección de plataformas o en embarcaciones flotantes debe usar un dispositivo de flotación personal aprobado (PFD).</w:t>
            </w:r>
          </w:p>
          <w:p w:rsidR="00C065F3" w:rsidRPr="00041D9A" w:rsidRDefault="00C065F3" w:rsidP="00BD4815">
            <w:pPr>
              <w:pStyle w:val="ListParagraph"/>
              <w:numPr>
                <w:ilvl w:val="0"/>
                <w:numId w:val="31"/>
              </w:numPr>
              <w:spacing w:after="120"/>
              <w:ind w:left="360"/>
              <w:contextualSpacing w:val="0"/>
              <w:rPr>
                <w:i/>
                <w:noProof/>
                <w:sz w:val="18"/>
                <w:szCs w:val="18"/>
              </w:rPr>
            </w:pPr>
            <w:r w:rsidRPr="00041D9A">
              <w:rPr>
                <w:i/>
                <w:noProof/>
                <w:sz w:val="18"/>
                <w:szCs w:val="18"/>
              </w:rPr>
              <w:t xml:space="preserve">Cuando trabaje sobre andamios a los lados de las embarcaciones a flote debe usar un PFD aprobado. </w:t>
            </w:r>
          </w:p>
          <w:p w:rsidR="00C065F3" w:rsidRPr="00041D9A" w:rsidRDefault="00C065F3" w:rsidP="00BD4815">
            <w:pPr>
              <w:pStyle w:val="ListParagraph"/>
              <w:numPr>
                <w:ilvl w:val="0"/>
                <w:numId w:val="31"/>
              </w:numPr>
              <w:spacing w:after="120"/>
              <w:ind w:left="360"/>
              <w:contextualSpacing w:val="0"/>
              <w:rPr>
                <w:i/>
                <w:noProof/>
                <w:sz w:val="18"/>
                <w:szCs w:val="18"/>
              </w:rPr>
            </w:pPr>
            <w:r w:rsidRPr="00041D9A">
              <w:rPr>
                <w:i/>
                <w:noProof/>
                <w:sz w:val="18"/>
                <w:szCs w:val="18"/>
              </w:rPr>
              <w:t>Cuando trabaje cerca de los bordes sin protección de plataformas o en cestas para personal suspendidas sobre el agua debe usar un PFD aprobado.</w:t>
            </w:r>
          </w:p>
          <w:p w:rsidR="00C065F3" w:rsidRPr="00041D9A" w:rsidRDefault="00C065F3" w:rsidP="00BD4815">
            <w:pPr>
              <w:pStyle w:val="ListParagraph"/>
              <w:numPr>
                <w:ilvl w:val="0"/>
                <w:numId w:val="31"/>
              </w:numPr>
              <w:spacing w:after="120"/>
              <w:ind w:left="360"/>
              <w:contextualSpacing w:val="0"/>
              <w:rPr>
                <w:rFonts w:eastAsia="Times New Roman" w:cs="Arial"/>
                <w:i/>
                <w:color w:val="212120"/>
                <w:kern w:val="28"/>
                <w:sz w:val="18"/>
                <w:szCs w:val="18"/>
              </w:rPr>
            </w:pPr>
            <w:r w:rsidRPr="00041D9A">
              <w:rPr>
                <w:i/>
                <w:noProof/>
                <w:sz w:val="18"/>
                <w:szCs w:val="18"/>
              </w:rPr>
              <w:t>Todas las embarcaciones, barcazas y andamiajes flotantes donde se realicen trabajos estarán equipados con salvavidas de 30” (76.2 cm) con al menos 90 pies (27.43 m) de cordón adosado y que cuentan con la aprobación de la U.S.C.G. (Guardia Costera de Estados Unidos) .</w:t>
            </w:r>
          </w:p>
          <w:p w:rsidR="00C065F3" w:rsidRPr="00C065F3" w:rsidRDefault="00C065F3" w:rsidP="00BD4815">
            <w:pPr>
              <w:pStyle w:val="ListParagraph"/>
              <w:numPr>
                <w:ilvl w:val="0"/>
                <w:numId w:val="31"/>
              </w:numPr>
              <w:spacing w:after="120"/>
              <w:ind w:left="360"/>
              <w:contextualSpacing w:val="0"/>
              <w:rPr>
                <w:rFonts w:eastAsia="Times New Roman" w:cs="Arial"/>
                <w:i/>
                <w:color w:val="212120"/>
                <w:kern w:val="28"/>
                <w:sz w:val="20"/>
                <w:szCs w:val="20"/>
              </w:rPr>
            </w:pPr>
            <w:r w:rsidRPr="00041D9A">
              <w:rPr>
                <w:i/>
                <w:noProof/>
                <w:sz w:val="18"/>
                <w:szCs w:val="18"/>
              </w:rPr>
              <w:t>En el entorno de cada embarcación flotante ocupada, deberá haber al menos una escalera portátil o permanente de longitud suficiente para ayudar a los empleados a que suban a la superficie segura en el caso de que caigan en el agua.</w:t>
            </w:r>
          </w:p>
        </w:tc>
        <w:tc>
          <w:tcPr>
            <w:tcW w:w="4608" w:type="dxa"/>
          </w:tcPr>
          <w:p w:rsidR="00C065F3" w:rsidRDefault="002F34B6" w:rsidP="00C065F3">
            <w:pPr>
              <w:pStyle w:val="ListParagraph"/>
              <w:spacing w:before="240" w:after="360"/>
              <w:ind w:left="0"/>
              <w:rPr>
                <w:rFonts w:eastAsia="Times New Roman" w:cs="Arial"/>
                <w:color w:val="212120"/>
                <w:kern w:val="28"/>
                <w:sz w:val="20"/>
                <w:szCs w:val="20"/>
              </w:rPr>
            </w:pPr>
            <w:r>
              <w:rPr>
                <w:noProof/>
                <w:lang w:val="en-US" w:eastAsia="en-US" w:bidi="ar-SA"/>
              </w:rPr>
              <mc:AlternateContent>
                <mc:Choice Requires="wps">
                  <w:drawing>
                    <wp:anchor distT="0" distB="0" distL="45720" distR="45720" simplePos="0" relativeHeight="251901952" behindDoc="0" locked="0" layoutInCell="1" allowOverlap="1">
                      <wp:simplePos x="0" y="0"/>
                      <wp:positionH relativeFrom="margin">
                        <wp:posOffset>67945</wp:posOffset>
                      </wp:positionH>
                      <wp:positionV relativeFrom="margin">
                        <wp:posOffset>314325</wp:posOffset>
                      </wp:positionV>
                      <wp:extent cx="771525" cy="795020"/>
                      <wp:effectExtent l="0" t="0" r="9525" b="5080"/>
                      <wp:wrapTight wrapText="bothSides">
                        <wp:wrapPolygon edited="0">
                          <wp:start x="0" y="0"/>
                          <wp:lineTo x="0" y="21220"/>
                          <wp:lineTo x="21333" y="21220"/>
                          <wp:lineTo x="21333" y="0"/>
                          <wp:lineTo x="0" y="0"/>
                        </wp:wrapPolygon>
                      </wp:wrapTight>
                      <wp:docPr id="538" name="Text 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795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5F3737" w:rsidRDefault="00685636" w:rsidP="0023241B">
                                  <w:pPr>
                                    <w:spacing w:line="216" w:lineRule="auto"/>
                                    <w:jc w:val="right"/>
                                    <w:rPr>
                                      <w:rFonts w:ascii="Agency FB" w:hAnsi="Agency FB"/>
                                      <w:sz w:val="20"/>
                                      <w:szCs w:val="12"/>
                                    </w:rPr>
                                  </w:pPr>
                                  <w:r>
                                    <w:rPr>
                                      <w:rFonts w:ascii="Agency FB" w:hAnsi="Agency FB"/>
                                      <w:sz w:val="20"/>
                                    </w:rPr>
                                    <w:t>Los chalecos salvavidas se pueden obtener en el Cuarto de Herramientas.</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3" o:spid="_x0000_s1064" type="#_x0000_t202" style="position:absolute;margin-left:5.35pt;margin-top:24.75pt;width:60.75pt;height:62.6pt;z-index:251901952;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" filled="f" stroked="f">
                      <v:textbox inset="2.16pt,0,2.16pt,0">
                        <w:txbxContent>
                          <w:p w:rsidR="00685636" w:rsidRPr="005F3737" w:rsidRDefault="00685636" w:rsidP="0023241B">
                            <w:pPr>
                              <w:spacing w:line="216" w:lineRule="auto"/>
                              <w:jc w:val="right"/>
                              <w:rPr>
                                <w:rFonts w:ascii="Agency FB" w:hAnsi="Agency FB"/>
                                <w:sz w:val="20"/>
                                <w:szCs w:val="12"/>
                              </w:rPr>
                            </w:pPr>
                            <w:r>
                              <w:rPr>
                                <w:rFonts w:ascii="Agency FB" w:hAnsi="Agency FB"/>
                                <w:sz w:val="20"/>
                              </w:rPr>
                              <w:t>Los chalecos salvavidas se pueden obtener en el Cuarto de Herramientas.</w:t>
                            </w:r>
                          </w:p>
                        </w:txbxContent>
                      </v:textbox>
                      <w10:wrap type="tight" anchorx="margin" anchory="margin"/>
                    </v:shape>
                  </w:pict>
                </mc:Fallback>
              </mc:AlternateContent>
            </w:r>
            <w:r w:rsidR="00041D9A">
              <w:rPr>
                <w:rFonts w:eastAsia="Times New Roman" w:cs="Arial"/>
                <w:noProof/>
                <w:color w:val="212120"/>
                <w:kern w:val="28"/>
                <w:sz w:val="20"/>
                <w:szCs w:val="20"/>
                <w:lang w:val="en-US" w:eastAsia="en-US" w:bidi="ar-SA"/>
              </w:rPr>
              <w:drawing>
                <wp:anchor distT="0" distB="0" distL="114300" distR="114300" simplePos="0" relativeHeight="251706880" behindDoc="1" locked="0" layoutInCell="1" allowOverlap="1" wp14:anchorId="47439FD8" wp14:editId="0857FB63">
                  <wp:simplePos x="0" y="0"/>
                  <wp:positionH relativeFrom="margin">
                    <wp:posOffset>1467485</wp:posOffset>
                  </wp:positionH>
                  <wp:positionV relativeFrom="margin">
                    <wp:posOffset>98425</wp:posOffset>
                  </wp:positionV>
                  <wp:extent cx="1651000" cy="1916430"/>
                  <wp:effectExtent l="0" t="0" r="0" b="0"/>
                  <wp:wrapTight wrapText="bothSides">
                    <wp:wrapPolygon edited="0">
                      <wp:start x="0" y="0"/>
                      <wp:lineTo x="0" y="21471"/>
                      <wp:lineTo x="21434" y="21471"/>
                      <wp:lineTo x="21434" y="0"/>
                      <wp:lineTo x="0" y="0"/>
                    </wp:wrapPolygon>
                  </wp:wrapTight>
                  <wp:docPr id="44" name="Picture 304" descr="http://ts4.mm.bing.net/th?&amp;id=HN.608034053509939751&amp;w=300&amp;h=300&amp;c=0&amp;pid=1.9&amp;rs=0&amp;p=0"/>
                  <wp:cNvGraphicFramePr/>
                  <a:graphic xmlns:a="http://schemas.openxmlformats.org/drawingml/2006/main">
                    <a:graphicData uri="http://schemas.openxmlformats.org/drawingml/2006/picture">
                      <pic:pic xmlns:pic="http://schemas.openxmlformats.org/drawingml/2006/picture">
                        <pic:nvPicPr>
                          <pic:cNvPr id="445444" name="Picture 4" descr="http://ts4.mm.bing.net/th?&amp;id=HN.608034053509939751&amp;w=300&amp;h=300&amp;c=0&amp;pid=1.9&amp;rs=0&amp;p=0"/>
                          <pic:cNvPicPr>
                            <a:picLocks noChangeAspect="1" noChangeArrowheads="1"/>
                          </pic:cNvPicPr>
                        </pic:nvPicPr>
                        <pic:blipFill>
                          <a:blip r:embed="rId98" cstate="screen"/>
                          <a:srcRect/>
                          <a:stretch>
                            <a:fillRect/>
                          </a:stretch>
                        </pic:blipFill>
                        <pic:spPr bwMode="auto">
                          <a:xfrm>
                            <a:off x="0" y="0"/>
                            <a:ext cx="1651000" cy="1916430"/>
                          </a:xfrm>
                          <a:prstGeom prst="rect">
                            <a:avLst/>
                          </a:prstGeom>
                          <a:noFill/>
                        </pic:spPr>
                      </pic:pic>
                    </a:graphicData>
                  </a:graphic>
                </wp:anchor>
              </w:drawing>
            </w:r>
            <w:r>
              <w:rPr>
                <w:noProof/>
                <w:lang w:val="en-US" w:eastAsia="en-US" w:bidi="ar-SA"/>
              </w:rPr>
              <mc:AlternateContent>
                <mc:Choice Requires="wps">
                  <w:drawing>
                    <wp:anchor distT="0" distB="0" distL="45720" distR="45720" simplePos="0" relativeHeight="251797504" behindDoc="0" locked="0" layoutInCell="1" allowOverlap="1">
                      <wp:simplePos x="0" y="0"/>
                      <wp:positionH relativeFrom="margin">
                        <wp:posOffset>1493520</wp:posOffset>
                      </wp:positionH>
                      <wp:positionV relativeFrom="margin">
                        <wp:posOffset>2159000</wp:posOffset>
                      </wp:positionV>
                      <wp:extent cx="1678940" cy="578485"/>
                      <wp:effectExtent l="0" t="0" r="0" b="12065"/>
                      <wp:wrapTight wrapText="bothSides">
                        <wp:wrapPolygon edited="0">
                          <wp:start x="0" y="0"/>
                          <wp:lineTo x="0" y="21339"/>
                          <wp:lineTo x="21322" y="21339"/>
                          <wp:lineTo x="21322" y="0"/>
                          <wp:lineTo x="0" y="0"/>
                        </wp:wrapPolygon>
                      </wp:wrapTight>
                      <wp:docPr id="43725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940" cy="578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5F3737" w:rsidRDefault="00685636" w:rsidP="001E2D7F">
                                  <w:pPr>
                                    <w:spacing w:line="216" w:lineRule="auto"/>
                                    <w:rPr>
                                      <w:rFonts w:ascii="Agency FB" w:hAnsi="Agency FB"/>
                                      <w:sz w:val="20"/>
                                      <w:szCs w:val="12"/>
                                    </w:rPr>
                                  </w:pPr>
                                  <w:r>
                                    <w:rPr>
                                      <w:rFonts w:ascii="Agency FB" w:hAnsi="Agency FB"/>
                                      <w:sz w:val="20"/>
                                    </w:rPr>
                                    <w:t>Los chalecos salvavidas se deben ajustar de manera adecuada y deben tener un ajuste perfecto. Si están demasiado sueltos, se pueden desprender del usuario al entrar al agua.</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65" type="#_x0000_t202" style="position:absolute;margin-left:117.6pt;margin-top:170pt;width:132.2pt;height:45.55pt;z-index:251797504;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GR6vAIAAMA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" filled="f" stroked="f">
                      <v:textbox inset="2.16pt,0,2.16pt,0">
                        <w:txbxContent>
                          <w:p w:rsidR="00685636" w:rsidRPr="005F3737" w:rsidRDefault="00685636" w:rsidP="001E2D7F">
                            <w:pPr>
                              <w:spacing w:line="216" w:lineRule="auto"/>
                              <w:rPr>
                                <w:rFonts w:ascii="Agency FB" w:hAnsi="Agency FB"/>
                                <w:sz w:val="20"/>
                                <w:szCs w:val="12"/>
                              </w:rPr>
                            </w:pPr>
                            <w:r>
                              <w:rPr>
                                <w:rFonts w:ascii="Agency FB" w:hAnsi="Agency FB"/>
                                <w:sz w:val="20"/>
                              </w:rPr>
                              <w:t>Los chalecos salvavidas se deben ajustar de manera adecuada y deben tener un ajuste perfecto. Si están demasiado sueltos, se pueden desprender del usuario al entrar al agua.</w:t>
                            </w:r>
                          </w:p>
                        </w:txbxContent>
                      </v:textbox>
                      <w10:wrap type="tight" anchorx="margin" anchory="margin"/>
                    </v:shape>
                  </w:pict>
                </mc:Fallback>
              </mc:AlternateContent>
            </w:r>
            <w:r w:rsidR="00312FFE">
              <w:rPr>
                <w:rFonts w:eastAsia="Times New Roman" w:cs="Arial"/>
                <w:noProof/>
                <w:color w:val="212120"/>
                <w:kern w:val="28"/>
                <w:sz w:val="20"/>
                <w:szCs w:val="20"/>
                <w:lang w:val="en-US" w:eastAsia="en-US" w:bidi="ar-SA"/>
              </w:rPr>
              <w:drawing>
                <wp:anchor distT="0" distB="0" distL="114300" distR="114300" simplePos="0" relativeHeight="251704832" behindDoc="1" locked="0" layoutInCell="1" allowOverlap="1" wp14:anchorId="15A42C59" wp14:editId="56461A90">
                  <wp:simplePos x="0" y="0"/>
                  <wp:positionH relativeFrom="margin">
                    <wp:posOffset>-65405</wp:posOffset>
                  </wp:positionH>
                  <wp:positionV relativeFrom="margin">
                    <wp:posOffset>1355725</wp:posOffset>
                  </wp:positionV>
                  <wp:extent cx="1145540" cy="1379855"/>
                  <wp:effectExtent l="0" t="19050" r="73660" b="48895"/>
                  <wp:wrapTight wrapText="bothSides">
                    <wp:wrapPolygon edited="0">
                      <wp:start x="0" y="-298"/>
                      <wp:lineTo x="0" y="22365"/>
                      <wp:lineTo x="22271" y="22365"/>
                      <wp:lineTo x="22630" y="22365"/>
                      <wp:lineTo x="22989" y="20576"/>
                      <wp:lineTo x="22989" y="298"/>
                      <wp:lineTo x="22271" y="-298"/>
                      <wp:lineTo x="0" y="-298"/>
                    </wp:wrapPolygon>
                  </wp:wrapTight>
                  <wp:docPr id="36" name="Picture 306" descr="http://ts4.mm.bing.net/th?&amp;id=HN.608054828261507622&amp;w=300&amp;h=300&amp;c=0&amp;pid=1.9&amp;rs=0&amp;p=0"/>
                  <wp:cNvGraphicFramePr/>
                  <a:graphic xmlns:a="http://schemas.openxmlformats.org/drawingml/2006/main">
                    <a:graphicData uri="http://schemas.openxmlformats.org/drawingml/2006/picture">
                      <pic:pic xmlns:pic="http://schemas.openxmlformats.org/drawingml/2006/picture">
                        <pic:nvPicPr>
                          <pic:cNvPr id="445446" name="Picture 6" descr="http://ts4.mm.bing.net/th?&amp;id=HN.608054828261507622&amp;w=300&amp;h=300&amp;c=0&amp;pid=1.9&amp;rs=0&amp;p=0"/>
                          <pic:cNvPicPr>
                            <a:picLocks noChangeAspect="1" noChangeArrowheads="1"/>
                          </pic:cNvPicPr>
                        </pic:nvPicPr>
                        <pic:blipFill>
                          <a:blip r:embed="rId99" cstate="screen"/>
                          <a:srcRect t="23956"/>
                          <a:stretch>
                            <a:fillRect/>
                          </a:stretch>
                        </pic:blipFill>
                        <pic:spPr bwMode="auto">
                          <a:xfrm>
                            <a:off x="0" y="0"/>
                            <a:ext cx="1145540" cy="137985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tc>
      </w:tr>
    </w:tbl>
    <w:p w:rsidR="00F53CEA" w:rsidRDefault="00F53CEA" w:rsidP="005B4AAF">
      <w:pPr>
        <w:pStyle w:val="Heading2"/>
        <w:numPr>
          <w:ilvl w:val="0"/>
          <w:numId w:val="0"/>
        </w:numPr>
        <w:spacing w:before="240"/>
        <w:rPr>
          <w:sz w:val="28"/>
        </w:rPr>
      </w:pPr>
      <w:r>
        <w:rPr>
          <w:sz w:val="28"/>
        </w:rPr>
        <w:lastRenderedPageBreak/>
        <w:t>Protección de las manos</w:t>
      </w:r>
    </w:p>
    <w:p w:rsidR="004F0BFE" w:rsidRPr="00041D9A" w:rsidRDefault="007F3B7E" w:rsidP="006262EF">
      <w:pPr>
        <w:spacing w:after="120"/>
        <w:rPr>
          <w:noProof/>
          <w:sz w:val="17"/>
          <w:szCs w:val="17"/>
        </w:rPr>
      </w:pPr>
      <w:r w:rsidRPr="00041D9A">
        <w:rPr>
          <w:noProof/>
          <w:sz w:val="17"/>
          <w:szCs w:val="17"/>
          <w:lang w:val="en-US" w:eastAsia="en-US" w:bidi="ar-SA"/>
        </w:rPr>
        <w:drawing>
          <wp:anchor distT="0" distB="0" distL="64135" distR="64135" simplePos="0" relativeHeight="251469824" behindDoc="1" locked="0" layoutInCell="1" allowOverlap="1" wp14:anchorId="5A75E40C" wp14:editId="77BA831D">
            <wp:simplePos x="0" y="0"/>
            <wp:positionH relativeFrom="margin">
              <wp:posOffset>4504690</wp:posOffset>
            </wp:positionH>
            <wp:positionV relativeFrom="margin">
              <wp:posOffset>3801110</wp:posOffset>
            </wp:positionV>
            <wp:extent cx="1627505" cy="1343660"/>
            <wp:effectExtent l="0" t="19050" r="67945" b="66040"/>
            <wp:wrapSquare wrapText="bothSides"/>
            <wp:docPr id="48" name="Picture 47" descr="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jpg"/>
                    <pic:cNvPicPr/>
                  </pic:nvPicPr>
                  <pic:blipFill>
                    <a:blip r:embed="rId100" cstate="print"/>
                    <a:stretch>
                      <a:fillRect/>
                    </a:stretch>
                  </pic:blipFill>
                  <pic:spPr>
                    <a:xfrm>
                      <a:off x="0" y="0"/>
                      <a:ext cx="1627505" cy="13436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noProof/>
          <w:sz w:val="17"/>
          <w:szCs w:val="17"/>
        </w:rPr>
        <w:t>Muchos trabajos requieren guantes especiales para proteger las manos. Consulte a su capataz sobre guantes específicos. Los guantes que generalmente se usan en la construcción naval incluyen:</w:t>
      </w:r>
    </w:p>
    <w:p w:rsidR="006262EF" w:rsidRPr="00041D9A" w:rsidRDefault="00435AB3" w:rsidP="00BD4815">
      <w:pPr>
        <w:numPr>
          <w:ilvl w:val="0"/>
          <w:numId w:val="32"/>
        </w:numPr>
        <w:tabs>
          <w:tab w:val="clear" w:pos="720"/>
          <w:tab w:val="num" w:pos="360"/>
        </w:tabs>
        <w:spacing w:after="60"/>
        <w:ind w:left="360"/>
        <w:rPr>
          <w:rFonts w:eastAsia="Times New Roman" w:cs="Arial"/>
          <w:color w:val="212120"/>
          <w:kern w:val="28"/>
          <w:sz w:val="17"/>
          <w:szCs w:val="17"/>
        </w:rPr>
      </w:pPr>
      <w:r w:rsidRPr="00041D9A">
        <w:rPr>
          <w:b/>
          <w:color w:val="212120"/>
          <w:kern w:val="28"/>
          <w:sz w:val="17"/>
          <w:szCs w:val="17"/>
          <w:u w:val="single"/>
        </w:rPr>
        <w:t>Guantes de algodón o tela</w:t>
      </w:r>
      <w:r w:rsidRPr="00041D9A">
        <w:rPr>
          <w:color w:val="212120"/>
          <w:kern w:val="28"/>
          <w:sz w:val="17"/>
          <w:szCs w:val="17"/>
        </w:rPr>
        <w:t xml:space="preserve">: </w:t>
      </w:r>
      <w:r w:rsidRPr="00041D9A">
        <w:rPr>
          <w:i/>
          <w:color w:val="212120"/>
          <w:kern w:val="28"/>
          <w:sz w:val="17"/>
          <w:szCs w:val="17"/>
        </w:rPr>
        <w:t>protegen a los trabajadores del astillero, al personal de limpieza del barco y a otros de la suciedad, las astillas, la fricción o la abrasión.</w:t>
      </w:r>
    </w:p>
    <w:p w:rsidR="00435AB3" w:rsidRPr="00041D9A" w:rsidRDefault="002F34B6" w:rsidP="00BD4815">
      <w:pPr>
        <w:numPr>
          <w:ilvl w:val="0"/>
          <w:numId w:val="32"/>
        </w:numPr>
        <w:tabs>
          <w:tab w:val="clear" w:pos="720"/>
          <w:tab w:val="num" w:pos="360"/>
        </w:tabs>
        <w:spacing w:after="60"/>
        <w:ind w:left="360"/>
        <w:rPr>
          <w:rFonts w:eastAsia="Times New Roman" w:cs="Arial"/>
          <w:color w:val="212120"/>
          <w:kern w:val="28"/>
          <w:sz w:val="17"/>
          <w:szCs w:val="17"/>
        </w:rPr>
      </w:pPr>
      <w:r>
        <w:rPr>
          <w:noProof/>
          <w:lang w:val="en-US" w:eastAsia="en-US" w:bidi="ar-SA"/>
        </w:rPr>
        <mc:AlternateContent>
          <mc:Choice Requires="wps">
            <w:drawing>
              <wp:anchor distT="0" distB="0" distL="45720" distR="45720" simplePos="0" relativeHeight="251817984" behindDoc="1" locked="0" layoutInCell="1" allowOverlap="1">
                <wp:simplePos x="0" y="0"/>
                <wp:positionH relativeFrom="margin">
                  <wp:posOffset>4535170</wp:posOffset>
                </wp:positionH>
                <wp:positionV relativeFrom="margin">
                  <wp:posOffset>4559935</wp:posOffset>
                </wp:positionV>
                <wp:extent cx="1305560" cy="633730"/>
                <wp:effectExtent l="0" t="0" r="8890" b="13970"/>
                <wp:wrapTight wrapText="bothSides">
                  <wp:wrapPolygon edited="0">
                    <wp:start x="0" y="0"/>
                    <wp:lineTo x="0" y="21427"/>
                    <wp:lineTo x="21432" y="21427"/>
                    <wp:lineTo x="21432" y="0"/>
                    <wp:lineTo x="0" y="0"/>
                  </wp:wrapPolygon>
                </wp:wrapTight>
                <wp:docPr id="536"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5560"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5F3737" w:rsidRDefault="00685636" w:rsidP="005F3737">
                            <w:pPr>
                              <w:spacing w:after="0" w:line="216" w:lineRule="auto"/>
                              <w:rPr>
                                <w:rFonts w:ascii="Agency FB" w:hAnsi="Agency FB"/>
                                <w:sz w:val="20"/>
                                <w:szCs w:val="12"/>
                              </w:rPr>
                            </w:pPr>
                            <w:r>
                              <w:rPr>
                                <w:rFonts w:ascii="Agency FB" w:hAnsi="Agency FB"/>
                                <w:color w:val="FFFFFF" w:themeColor="background1"/>
                                <w:sz w:val="20"/>
                              </w:rPr>
                              <w:t>Los guantes con buen agarre reducen la fuerza necesaria para jalar.  Esto equivale a un menor riesgo de trastornos musculoesqueléticos.</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2" o:spid="_x0000_s1066" type="#_x0000_t202" style="position:absolute;left:0;text-align:left;margin-left:357.1pt;margin-top:359.05pt;width:102.8pt;height:49.9pt;z-index:-251498496;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" filled="f" stroked="f">
                <v:textbox inset="2.16pt,0,2.16pt,0">
                  <w:txbxContent>
                    <w:p w:rsidR="00685636" w:rsidRPr="005F3737" w:rsidRDefault="00685636" w:rsidP="005F3737">
                      <w:pPr>
                        <w:spacing w:after="0" w:line="216" w:lineRule="auto"/>
                        <w:rPr>
                          <w:rFonts w:ascii="Agency FB" w:hAnsi="Agency FB"/>
                          <w:sz w:val="20"/>
                          <w:szCs w:val="12"/>
                        </w:rPr>
                      </w:pPr>
                      <w:r>
                        <w:rPr>
                          <w:rFonts w:ascii="Agency FB" w:hAnsi="Agency FB"/>
                          <w:color w:val="FFFFFF" w:themeColor="background1"/>
                          <w:sz w:val="20"/>
                        </w:rPr>
                        <w:t>Los guantes con buen agarre reducen la fuerza necesaria para jalar.  Esto equivale a un menor riesgo de trastornos musculoesqueléticos.</w:t>
                      </w:r>
                    </w:p>
                  </w:txbxContent>
                </v:textbox>
                <w10:wrap type="tight" anchorx="margin" anchory="margin"/>
              </v:shape>
            </w:pict>
          </mc:Fallback>
        </mc:AlternateContent>
      </w:r>
      <w:r w:rsidR="00312FFE" w:rsidRPr="00041D9A">
        <w:rPr>
          <w:b/>
          <w:color w:val="212120"/>
          <w:kern w:val="28"/>
          <w:sz w:val="17"/>
          <w:szCs w:val="17"/>
          <w:u w:val="single"/>
        </w:rPr>
        <w:t>Guantes de cuero para soldar</w:t>
      </w:r>
      <w:r w:rsidR="00312FFE" w:rsidRPr="00041D9A">
        <w:rPr>
          <w:color w:val="212120"/>
          <w:kern w:val="28"/>
          <w:sz w:val="17"/>
          <w:szCs w:val="17"/>
        </w:rPr>
        <w:t xml:space="preserve">: </w:t>
      </w:r>
      <w:r w:rsidR="00312FFE" w:rsidRPr="00041D9A">
        <w:rPr>
          <w:i/>
          <w:color w:val="212120"/>
          <w:kern w:val="28"/>
          <w:sz w:val="17"/>
          <w:szCs w:val="17"/>
        </w:rPr>
        <w:t>los trabajadores que realicen trabajos de soldadura o soldadura con soplete y otros empleados que realicen trabajo en caliente deben usar estos guantes para protegerse contra quemaduras.</w:t>
      </w:r>
      <w:r w:rsidR="00312FFE" w:rsidRPr="00041D9A">
        <w:rPr>
          <w:color w:val="212120"/>
          <w:kern w:val="28"/>
          <w:sz w:val="17"/>
          <w:szCs w:val="17"/>
        </w:rPr>
        <w:t xml:space="preserve"> </w:t>
      </w:r>
    </w:p>
    <w:p w:rsidR="00435AB3" w:rsidRPr="00041D9A" w:rsidRDefault="00435AB3" w:rsidP="00BD4815">
      <w:pPr>
        <w:numPr>
          <w:ilvl w:val="0"/>
          <w:numId w:val="32"/>
        </w:numPr>
        <w:spacing w:after="60"/>
        <w:ind w:left="360"/>
        <w:rPr>
          <w:rFonts w:eastAsia="Times New Roman" w:cs="Arial"/>
          <w:color w:val="212120"/>
          <w:kern w:val="28"/>
          <w:sz w:val="17"/>
          <w:szCs w:val="17"/>
        </w:rPr>
      </w:pPr>
      <w:r w:rsidRPr="00041D9A">
        <w:rPr>
          <w:b/>
          <w:color w:val="212120"/>
          <w:kern w:val="28"/>
          <w:sz w:val="17"/>
          <w:szCs w:val="17"/>
          <w:u w:val="single"/>
        </w:rPr>
        <w:t>Guantes para alta y baja tensión</w:t>
      </w:r>
      <w:r w:rsidRPr="00041D9A">
        <w:rPr>
          <w:color w:val="212120"/>
          <w:kern w:val="28"/>
          <w:sz w:val="17"/>
          <w:szCs w:val="17"/>
        </w:rPr>
        <w:t xml:space="preserve">: </w:t>
      </w:r>
      <w:r w:rsidRPr="00041D9A">
        <w:rPr>
          <w:i/>
          <w:color w:val="212120"/>
          <w:kern w:val="28"/>
          <w:sz w:val="17"/>
          <w:szCs w:val="17"/>
        </w:rPr>
        <w:t>protegen a los electricistas capacitados durante tareas muy específicas</w:t>
      </w:r>
      <w:r w:rsidRPr="00041D9A">
        <w:rPr>
          <w:color w:val="212120"/>
          <w:kern w:val="28"/>
          <w:sz w:val="17"/>
          <w:szCs w:val="17"/>
        </w:rPr>
        <w:t>.</w:t>
      </w:r>
    </w:p>
    <w:p w:rsidR="00435AB3" w:rsidRPr="00041D9A" w:rsidRDefault="00435AB3" w:rsidP="00BD4815">
      <w:pPr>
        <w:numPr>
          <w:ilvl w:val="0"/>
          <w:numId w:val="32"/>
        </w:numPr>
        <w:spacing w:after="60"/>
        <w:ind w:left="360"/>
        <w:rPr>
          <w:rFonts w:eastAsia="Times New Roman" w:cs="Arial"/>
          <w:color w:val="212120"/>
          <w:kern w:val="28"/>
          <w:sz w:val="17"/>
          <w:szCs w:val="17"/>
        </w:rPr>
      </w:pPr>
      <w:r w:rsidRPr="00041D9A">
        <w:rPr>
          <w:b/>
          <w:color w:val="212120"/>
          <w:kern w:val="28"/>
          <w:sz w:val="17"/>
          <w:szCs w:val="17"/>
          <w:u w:val="single"/>
        </w:rPr>
        <w:t>Guantes impermeables de látex o neopreno</w:t>
      </w:r>
      <w:r w:rsidRPr="00041D9A">
        <w:rPr>
          <w:color w:val="212120"/>
          <w:kern w:val="28"/>
          <w:sz w:val="17"/>
          <w:szCs w:val="17"/>
        </w:rPr>
        <w:t xml:space="preserve">: </w:t>
      </w:r>
      <w:r w:rsidRPr="00041D9A">
        <w:rPr>
          <w:i/>
          <w:color w:val="212120"/>
          <w:kern w:val="28"/>
          <w:sz w:val="17"/>
          <w:szCs w:val="17"/>
        </w:rPr>
        <w:t>los pintores y otros usuarios de sustancias químicas usan estos guantes al manipular sustancias químicas o materiales corrosivos. Los enfermeros, técnicos en emergencias médicas y encargados deben usarlos al exponerse a los fluidos corporales.</w:t>
      </w:r>
    </w:p>
    <w:p w:rsidR="006262EF" w:rsidRPr="00041D9A" w:rsidRDefault="00E815B9" w:rsidP="00BD4815">
      <w:pPr>
        <w:numPr>
          <w:ilvl w:val="0"/>
          <w:numId w:val="32"/>
        </w:numPr>
        <w:spacing w:after="60"/>
        <w:ind w:left="360"/>
        <w:rPr>
          <w:rFonts w:eastAsia="Times New Roman" w:cs="Arial"/>
          <w:color w:val="212120"/>
          <w:kern w:val="28"/>
          <w:sz w:val="17"/>
          <w:szCs w:val="17"/>
        </w:rPr>
      </w:pPr>
      <w:r w:rsidRPr="00041D9A">
        <w:rPr>
          <w:rFonts w:eastAsia="Times New Roman" w:cs="Arial"/>
          <w:b/>
          <w:noProof/>
          <w:color w:val="212120"/>
          <w:kern w:val="28"/>
          <w:sz w:val="17"/>
          <w:szCs w:val="17"/>
          <w:u w:val="single"/>
          <w:lang w:val="en-US" w:eastAsia="en-US" w:bidi="ar-SA"/>
        </w:rPr>
        <w:drawing>
          <wp:anchor distT="0" distB="0" distL="0" distR="0" simplePos="0" relativeHeight="251555840" behindDoc="0" locked="0" layoutInCell="1" allowOverlap="1" wp14:anchorId="00CE9E9A" wp14:editId="11A71E24">
            <wp:simplePos x="0" y="0"/>
            <wp:positionH relativeFrom="column">
              <wp:posOffset>3152140</wp:posOffset>
            </wp:positionH>
            <wp:positionV relativeFrom="paragraph">
              <wp:posOffset>476885</wp:posOffset>
            </wp:positionV>
            <wp:extent cx="3221355" cy="1020445"/>
            <wp:effectExtent l="0" t="0" r="0" b="0"/>
            <wp:wrapTight wrapText="bothSides">
              <wp:wrapPolygon edited="0">
                <wp:start x="14945" y="0"/>
                <wp:lineTo x="639" y="1613"/>
                <wp:lineTo x="639" y="19355"/>
                <wp:lineTo x="1533" y="19759"/>
                <wp:lineTo x="17500" y="21371"/>
                <wp:lineTo x="19288" y="21371"/>
                <wp:lineTo x="20438" y="21371"/>
                <wp:lineTo x="20565" y="21371"/>
                <wp:lineTo x="21204" y="19759"/>
                <wp:lineTo x="21332" y="19355"/>
                <wp:lineTo x="21459" y="14113"/>
                <wp:lineTo x="21459" y="4032"/>
                <wp:lineTo x="20693" y="2823"/>
                <wp:lineTo x="17627" y="0"/>
                <wp:lineTo x="14945" y="0"/>
              </wp:wrapPolygon>
            </wp:wrapTight>
            <wp:docPr id="219" name="Picture 11" descr="Gloves.png"/>
            <wp:cNvGraphicFramePr/>
            <a:graphic xmlns:a="http://schemas.openxmlformats.org/drawingml/2006/main">
              <a:graphicData uri="http://schemas.openxmlformats.org/drawingml/2006/picture">
                <pic:pic xmlns:pic="http://schemas.openxmlformats.org/drawingml/2006/picture">
                  <pic:nvPicPr>
                    <pic:cNvPr id="15" name="Picture 14" descr="Gloves.png"/>
                    <pic:cNvPicPr>
                      <a:picLocks noChangeAspect="1"/>
                    </pic:cNvPicPr>
                  </pic:nvPicPr>
                  <pic:blipFill>
                    <a:blip r:embed="rId101" cstate="print"/>
                    <a:stretch>
                      <a:fillRect/>
                    </a:stretch>
                  </pic:blipFill>
                  <pic:spPr>
                    <a:xfrm>
                      <a:off x="0" y="0"/>
                      <a:ext cx="3221355" cy="1020445"/>
                    </a:xfrm>
                    <a:prstGeom prst="rect">
                      <a:avLst/>
                    </a:prstGeom>
                  </pic:spPr>
                </pic:pic>
              </a:graphicData>
            </a:graphic>
          </wp:anchor>
        </w:drawing>
      </w:r>
      <w:r w:rsidRPr="00041D9A">
        <w:rPr>
          <w:b/>
          <w:color w:val="212120"/>
          <w:kern w:val="28"/>
          <w:sz w:val="17"/>
          <w:szCs w:val="17"/>
          <w:u w:val="single"/>
        </w:rPr>
        <w:t>Guantes de trabajo de cuero</w:t>
      </w:r>
      <w:r w:rsidRPr="00041D9A">
        <w:rPr>
          <w:color w:val="212120"/>
          <w:kern w:val="28"/>
          <w:sz w:val="17"/>
          <w:szCs w:val="17"/>
        </w:rPr>
        <w:t xml:space="preserve">: </w:t>
      </w:r>
      <w:r w:rsidRPr="00041D9A">
        <w:rPr>
          <w:i/>
          <w:color w:val="212120"/>
          <w:kern w:val="28"/>
          <w:sz w:val="17"/>
          <w:szCs w:val="17"/>
        </w:rPr>
        <w:t>todos los empleados que participen en trabajos de producción, excepto quienes operen máquinas rotativas, deben usar estos guantes. Protegen contra chispas pequeñas, esmerilado, calor moderado, astillas que vuelan y objetos con rebabas.</w:t>
      </w:r>
    </w:p>
    <w:p w:rsidR="006262EF" w:rsidRPr="00041D9A" w:rsidRDefault="006262EF" w:rsidP="00BD4815">
      <w:pPr>
        <w:numPr>
          <w:ilvl w:val="0"/>
          <w:numId w:val="32"/>
        </w:numPr>
        <w:spacing w:after="0"/>
        <w:ind w:left="360"/>
        <w:rPr>
          <w:rFonts w:eastAsia="Times New Roman" w:cs="Arial"/>
          <w:color w:val="212120"/>
          <w:kern w:val="28"/>
          <w:sz w:val="17"/>
          <w:szCs w:val="17"/>
        </w:rPr>
      </w:pPr>
      <w:r w:rsidRPr="00041D9A">
        <w:rPr>
          <w:b/>
          <w:color w:val="212120"/>
          <w:kern w:val="28"/>
          <w:sz w:val="17"/>
          <w:szCs w:val="17"/>
          <w:u w:val="single"/>
        </w:rPr>
        <w:t>Guantes resistentes a los cortes</w:t>
      </w:r>
      <w:r w:rsidRPr="00041D9A">
        <w:rPr>
          <w:color w:val="212120"/>
          <w:kern w:val="28"/>
          <w:sz w:val="17"/>
          <w:szCs w:val="17"/>
          <w:u w:val="single"/>
        </w:rPr>
        <w:t xml:space="preserve">: </w:t>
      </w:r>
      <w:r w:rsidRPr="00041D9A">
        <w:rPr>
          <w:color w:val="212120"/>
          <w:kern w:val="28"/>
          <w:sz w:val="17"/>
          <w:szCs w:val="17"/>
        </w:rPr>
        <w:t>(guantes Kevlar)—</w:t>
      </w:r>
      <w:r w:rsidRPr="00041D9A">
        <w:rPr>
          <w:i/>
          <w:color w:val="212120"/>
          <w:kern w:val="28"/>
          <w:sz w:val="17"/>
          <w:szCs w:val="17"/>
        </w:rPr>
        <w:t>se entregan a los electricistas para el desforrado de cables y el zunchado y a los empleados del taller de planchas metálicas que manipulan materiales de planchas metálicas con bordes filosos</w:t>
      </w:r>
      <w:r w:rsidRPr="00041D9A">
        <w:rPr>
          <w:color w:val="212120"/>
          <w:kern w:val="28"/>
          <w:sz w:val="17"/>
          <w:szCs w:val="17"/>
        </w:rPr>
        <w:t>.</w:t>
      </w:r>
    </w:p>
    <w:p w:rsidR="006262EF" w:rsidRDefault="006262EF" w:rsidP="006262EF">
      <w:pPr>
        <w:spacing w:after="0"/>
        <w:rPr>
          <w:rFonts w:eastAsia="Times New Roman" w:cs="Arial"/>
          <w:color w:val="212120"/>
          <w:kern w:val="28"/>
          <w:sz w:val="20"/>
          <w:szCs w:val="20"/>
        </w:rPr>
      </w:pPr>
    </w:p>
    <w:p w:rsidR="00B35D1E" w:rsidRDefault="00041D9A" w:rsidP="005B4AAF">
      <w:pPr>
        <w:spacing w:after="0"/>
        <w:jc w:val="center"/>
        <w:rPr>
          <w:rFonts w:eastAsia="Times New Roman" w:cs="Arial"/>
          <w:b/>
          <w:bCs/>
          <w:i/>
          <w:iCs/>
          <w:color w:val="FF0000"/>
          <w:kern w:val="28"/>
          <w:szCs w:val="20"/>
          <w:u w:val="single"/>
        </w:rPr>
      </w:pPr>
      <w:r>
        <w:rPr>
          <w:rFonts w:eastAsia="Times New Roman" w:cs="Arial"/>
          <w:noProof/>
          <w:color w:val="212120"/>
          <w:kern w:val="28"/>
          <w:sz w:val="20"/>
          <w:szCs w:val="20"/>
          <w:lang w:val="en-US" w:eastAsia="en-US" w:bidi="ar-SA"/>
        </w:rPr>
        <w:drawing>
          <wp:anchor distT="36576" distB="36576" distL="0" distR="182880" simplePos="0" relativeHeight="251635712" behindDoc="1" locked="0" layoutInCell="1" allowOverlap="1" wp14:anchorId="533BF44A" wp14:editId="3E179C7A">
            <wp:simplePos x="0" y="0"/>
            <wp:positionH relativeFrom="column">
              <wp:posOffset>180975</wp:posOffset>
            </wp:positionH>
            <wp:positionV relativeFrom="paragraph">
              <wp:posOffset>13970</wp:posOffset>
            </wp:positionV>
            <wp:extent cx="1792605" cy="972185"/>
            <wp:effectExtent l="38100" t="38100" r="74295" b="75565"/>
            <wp:wrapTight wrapText="bothSides">
              <wp:wrapPolygon edited="0">
                <wp:start x="0" y="-847"/>
                <wp:lineTo x="-459" y="-423"/>
                <wp:lineTo x="-459" y="22009"/>
                <wp:lineTo x="0" y="23279"/>
                <wp:lineTo x="22036" y="23279"/>
                <wp:lineTo x="22495" y="20316"/>
                <wp:lineTo x="22495" y="6349"/>
                <wp:lineTo x="22036" y="0"/>
                <wp:lineTo x="22036" y="-847"/>
                <wp:lineTo x="0" y="-847"/>
              </wp:wrapPolygon>
            </wp:wrapTight>
            <wp:docPr id="164" name="Picture 164" descr="post mishap glove drill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post mishap glove drill press"/>
                    <pic:cNvPicPr>
                      <a:picLocks noChangeAspect="1" noChangeArrowheads="1"/>
                    </pic:cNvPicPr>
                  </pic:nvPicPr>
                  <pic:blipFill>
                    <a:blip r:embed="rId102" cstate="print"/>
                    <a:srcRect l="6598" t="13943" r="10886" b="15251"/>
                    <a:stretch>
                      <a:fillRect/>
                    </a:stretch>
                  </pic:blipFill>
                  <pic:spPr bwMode="auto">
                    <a:xfrm>
                      <a:off x="0" y="0"/>
                      <a:ext cx="1792605" cy="9721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8139B8" w:rsidRDefault="008139B8" w:rsidP="006262EF">
      <w:pPr>
        <w:spacing w:after="0"/>
        <w:jc w:val="center"/>
        <w:rPr>
          <w:rFonts w:eastAsia="Times New Roman" w:cs="Arial"/>
          <w:b/>
          <w:bCs/>
          <w:i/>
          <w:iCs/>
          <w:color w:val="FF0000"/>
          <w:kern w:val="28"/>
          <w:szCs w:val="20"/>
          <w:u w:val="single"/>
        </w:rPr>
      </w:pPr>
    </w:p>
    <w:p w:rsidR="006262EF" w:rsidRPr="00041D9A" w:rsidRDefault="006262EF" w:rsidP="001E2D7F">
      <w:pPr>
        <w:spacing w:after="0"/>
        <w:rPr>
          <w:rFonts w:eastAsia="Times New Roman" w:cs="Arial"/>
          <w:b/>
          <w:bCs/>
          <w:i/>
          <w:iCs/>
          <w:color w:val="FF0000"/>
          <w:kern w:val="28"/>
          <w:sz w:val="20"/>
          <w:szCs w:val="20"/>
          <w:u w:val="single"/>
        </w:rPr>
      </w:pPr>
      <w:r w:rsidRPr="00041D9A">
        <w:rPr>
          <w:b/>
          <w:i/>
          <w:color w:val="FF0000"/>
          <w:kern w:val="28"/>
          <w:sz w:val="20"/>
          <w:szCs w:val="20"/>
          <w:u w:val="single"/>
        </w:rPr>
        <w:t>No se deben utilizar guantes si existe la posibilidad de que se enganchen en las piezas móviles de una máquina.</w:t>
      </w:r>
    </w:p>
    <w:p w:rsidR="006262EF" w:rsidRDefault="002F34B6" w:rsidP="006262EF">
      <w:pPr>
        <w:spacing w:after="0"/>
        <w:jc w:val="center"/>
        <w:rPr>
          <w:rFonts w:eastAsia="Times New Roman" w:cs="Arial"/>
          <w:b/>
          <w:bCs/>
          <w:i/>
          <w:iCs/>
          <w:color w:val="FF0000"/>
          <w:kern w:val="28"/>
          <w:szCs w:val="20"/>
          <w:u w:val="single"/>
        </w:rPr>
      </w:pPr>
      <w:r>
        <w:rPr>
          <w:noProof/>
          <w:lang w:val="en-US" w:eastAsia="en-US" w:bidi="ar-SA"/>
        </w:rPr>
        <mc:AlternateContent>
          <mc:Choice Requires="wps">
            <w:drawing>
              <wp:anchor distT="0" distB="0" distL="45720" distR="45720" simplePos="0" relativeHeight="251820032" behindDoc="1" locked="0" layoutInCell="1" allowOverlap="1">
                <wp:simplePos x="0" y="0"/>
                <wp:positionH relativeFrom="margin">
                  <wp:posOffset>527685</wp:posOffset>
                </wp:positionH>
                <wp:positionV relativeFrom="margin">
                  <wp:posOffset>8225790</wp:posOffset>
                </wp:positionV>
                <wp:extent cx="1943735" cy="184785"/>
                <wp:effectExtent l="0" t="0" r="0" b="5715"/>
                <wp:wrapTight wrapText="bothSides">
                  <wp:wrapPolygon edited="0">
                    <wp:start x="0" y="0"/>
                    <wp:lineTo x="0" y="20041"/>
                    <wp:lineTo x="21381" y="20041"/>
                    <wp:lineTo x="21381" y="0"/>
                    <wp:lineTo x="0" y="0"/>
                  </wp:wrapPolygon>
                </wp:wrapTight>
                <wp:docPr id="535"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7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5F3737" w:rsidRDefault="00685636" w:rsidP="005F3737">
                            <w:pPr>
                              <w:spacing w:after="0" w:line="216" w:lineRule="auto"/>
                              <w:rPr>
                                <w:rFonts w:ascii="Agency FB" w:hAnsi="Agency FB"/>
                                <w:color w:val="FFFFFF" w:themeColor="background1"/>
                                <w:sz w:val="20"/>
                                <w:szCs w:val="12"/>
                              </w:rPr>
                            </w:pPr>
                            <w:r>
                              <w:rPr>
                                <w:rFonts w:ascii="Agency FB" w:hAnsi="Agency FB"/>
                                <w:color w:val="FFFFFF" w:themeColor="background1"/>
                                <w:sz w:val="20"/>
                              </w:rPr>
                              <w:t>Guantes que quedaron atrapados en una taladradora de columna.</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3" o:spid="_x0000_s1067" type="#_x0000_t202" style="position:absolute;left:0;text-align:left;margin-left:41.55pt;margin-top:647.7pt;width:153.05pt;height:14.55pt;z-index:-251496448;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" filled="f" stroked="f">
                <v:textbox inset="2.16pt,0,2.16pt,0">
                  <w:txbxContent>
                    <w:p w:rsidR="00685636" w:rsidRPr="005F3737" w:rsidRDefault="00685636" w:rsidP="005F3737">
                      <w:pPr>
                        <w:spacing w:after="0" w:line="216" w:lineRule="auto"/>
                        <w:rPr>
                          <w:rFonts w:ascii="Agency FB" w:hAnsi="Agency FB"/>
                          <w:color w:val="FFFFFF" w:themeColor="background1"/>
                          <w:sz w:val="20"/>
                          <w:szCs w:val="12"/>
                        </w:rPr>
                      </w:pPr>
                      <w:r>
                        <w:rPr>
                          <w:rFonts w:ascii="Agency FB" w:hAnsi="Agency FB"/>
                          <w:color w:val="FFFFFF" w:themeColor="background1"/>
                          <w:sz w:val="20"/>
                        </w:rPr>
                        <w:t>Guantes que quedaron atrapados en una taladradora de columna.</w:t>
                      </w:r>
                    </w:p>
                  </w:txbxContent>
                </v:textbox>
                <w10:wrap type="tight" anchorx="margin" anchory="margin"/>
              </v:shape>
            </w:pict>
          </mc:Fallback>
        </mc:AlternateContent>
      </w:r>
    </w:p>
    <w:p w:rsidR="006262EF" w:rsidRDefault="006262EF" w:rsidP="004728E3">
      <w:pPr>
        <w:spacing w:after="0"/>
        <w:rPr>
          <w:rFonts w:eastAsia="Times New Roman" w:cs="Arial"/>
          <w:b/>
          <w:bCs/>
          <w:i/>
          <w:iCs/>
          <w:color w:val="FF0000"/>
          <w:kern w:val="28"/>
          <w:szCs w:val="20"/>
          <w:u w:val="single"/>
        </w:rPr>
      </w:pPr>
    </w:p>
    <w:tbl>
      <w:tblPr>
        <w:tblStyle w:val="TableGrid"/>
        <w:tblpPr w:leftFromText="180" w:rightFromText="180" w:vertAnchor="text" w:horzAnchor="margin" w:tblpY="-14"/>
        <w:tblW w:w="10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44"/>
        <w:gridCol w:w="1184"/>
        <w:gridCol w:w="4024"/>
      </w:tblGrid>
      <w:tr w:rsidR="008139B8" w:rsidTr="005F3737">
        <w:trPr>
          <w:trHeight w:val="5108"/>
        </w:trPr>
        <w:tc>
          <w:tcPr>
            <w:tcW w:w="4844" w:type="dxa"/>
            <w:vMerge w:val="restart"/>
          </w:tcPr>
          <w:p w:rsidR="008139B8" w:rsidRDefault="002F34B6" w:rsidP="008139B8">
            <w:pPr>
              <w:jc w:val="center"/>
              <w:rPr>
                <w:rFonts w:eastAsia="Times New Roman" w:cs="Arial"/>
                <w:color w:val="FF0000"/>
                <w:kern w:val="28"/>
                <w:sz w:val="28"/>
                <w:szCs w:val="20"/>
              </w:rPr>
            </w:pPr>
            <w:r>
              <w:rPr>
                <w:noProof/>
                <w:lang w:val="en-US" w:eastAsia="en-US" w:bidi="ar-SA"/>
              </w:rPr>
              <w:lastRenderedPageBreak/>
              <mc:AlternateContent>
                <mc:Choice Requires="wps">
                  <w:drawing>
                    <wp:anchor distT="0" distB="0" distL="45720" distR="45720" simplePos="0" relativeHeight="251798528" behindDoc="0" locked="0" layoutInCell="1" allowOverlap="1">
                      <wp:simplePos x="0" y="0"/>
                      <wp:positionH relativeFrom="margin">
                        <wp:posOffset>1053465</wp:posOffset>
                      </wp:positionH>
                      <wp:positionV relativeFrom="margin">
                        <wp:posOffset>2085975</wp:posOffset>
                      </wp:positionV>
                      <wp:extent cx="1750060" cy="346075"/>
                      <wp:effectExtent l="0" t="0" r="2540" b="15875"/>
                      <wp:wrapTight wrapText="bothSides">
                        <wp:wrapPolygon edited="0">
                          <wp:start x="0" y="0"/>
                          <wp:lineTo x="0" y="21402"/>
                          <wp:lineTo x="21396" y="21402"/>
                          <wp:lineTo x="21396" y="0"/>
                          <wp:lineTo x="0" y="0"/>
                        </wp:wrapPolygon>
                      </wp:wrapTight>
                      <wp:docPr id="53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0060" cy="346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5F3737" w:rsidRDefault="00685636" w:rsidP="00675609">
                                  <w:pPr>
                                    <w:spacing w:line="216" w:lineRule="auto"/>
                                    <w:jc w:val="right"/>
                                    <w:rPr>
                                      <w:rFonts w:ascii="Agency FB" w:hAnsi="Agency FB"/>
                                      <w:color w:val="FFFFFF" w:themeColor="background1"/>
                                      <w:sz w:val="20"/>
                                      <w:szCs w:val="12"/>
                                    </w:rPr>
                                  </w:pPr>
                                  <w:r>
                                    <w:rPr>
                                      <w:rFonts w:ascii="Agency FB" w:hAnsi="Agency FB"/>
                                      <w:color w:val="FFFFFF" w:themeColor="background1"/>
                                      <w:sz w:val="20"/>
                                    </w:rPr>
                                    <w:t>Desprendimiento (despegado de la capa superficial) del cuero cabelludo debido al atrapamiento del cabello en un equipo rotativo.</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068" type="#_x0000_t202" style="position:absolute;left:0;text-align:left;margin-left:82.95pt;margin-top:164.25pt;width:137.8pt;height:27.25pt;z-index:251798528;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" filled="f" stroked="f">
                      <v:textbox inset="2.16pt,0,2.16pt,0">
                        <w:txbxContent>
                          <w:p w:rsidR="00685636" w:rsidRPr="005F3737" w:rsidRDefault="00685636" w:rsidP="00675609">
                            <w:pPr>
                              <w:spacing w:line="216" w:lineRule="auto"/>
                              <w:jc w:val="right"/>
                              <w:rPr>
                                <w:rFonts w:ascii="Agency FB" w:hAnsi="Agency FB"/>
                                <w:color w:val="FFFFFF" w:themeColor="background1"/>
                                <w:sz w:val="20"/>
                                <w:szCs w:val="12"/>
                              </w:rPr>
                            </w:pPr>
                            <w:r>
                              <w:rPr>
                                <w:rFonts w:ascii="Agency FB" w:hAnsi="Agency FB"/>
                                <w:color w:val="FFFFFF" w:themeColor="background1"/>
                                <w:sz w:val="20"/>
                              </w:rPr>
                              <w:t>Desprendimiento (despegado de la capa superficial) del cuero cabelludo debido al atrapamiento del cabello en un equipo rotativo.</w:t>
                            </w: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800576" behindDoc="0" locked="0" layoutInCell="1" allowOverlap="1">
                      <wp:simplePos x="0" y="0"/>
                      <wp:positionH relativeFrom="margin">
                        <wp:posOffset>663575</wp:posOffset>
                      </wp:positionH>
                      <wp:positionV relativeFrom="margin">
                        <wp:posOffset>3326765</wp:posOffset>
                      </wp:positionV>
                      <wp:extent cx="2025015" cy="419100"/>
                      <wp:effectExtent l="0" t="0" r="0" b="0"/>
                      <wp:wrapSquare wrapText="bothSides"/>
                      <wp:docPr id="533"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01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C55C49" w:rsidRDefault="00685636" w:rsidP="00675609">
                                  <w:pPr>
                                    <w:spacing w:line="216" w:lineRule="auto"/>
                                    <w:jc w:val="right"/>
                                    <w:rPr>
                                      <w:rFonts w:ascii="Agency FB" w:hAnsi="Agency FB"/>
                                      <w:color w:val="FFFFFF" w:themeColor="background1"/>
                                      <w:sz w:val="20"/>
                                      <w:szCs w:val="12"/>
                                    </w:rPr>
                                  </w:pPr>
                                  <w:r>
                                    <w:rPr>
                                      <w:rFonts w:ascii="Agency FB" w:hAnsi="Agency FB"/>
                                      <w:color w:val="FFFFFF" w:themeColor="background1"/>
                                      <w:sz w:val="20"/>
                                    </w:rPr>
                                    <w:t>Nunca realice trabajo en caliente mientras usa prendas de material sintético o de poliéster.</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069" type="#_x0000_t202" style="position:absolute;left:0;text-align:left;margin-left:52.25pt;margin-top:261.95pt;width:159.45pt;height:33pt;z-index:25180057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" filled="f" stroked="f">
                      <v:textbox inset="2.16pt,2.16pt,2.16pt,2.16pt">
                        <w:txbxContent>
                          <w:p w:rsidR="00685636" w:rsidRPr="00C55C49" w:rsidRDefault="00685636" w:rsidP="00675609">
                            <w:pPr>
                              <w:spacing w:line="216" w:lineRule="auto"/>
                              <w:jc w:val="right"/>
                              <w:rPr>
                                <w:rFonts w:ascii="Agency FB" w:hAnsi="Agency FB"/>
                                <w:color w:val="FFFFFF" w:themeColor="background1"/>
                                <w:sz w:val="20"/>
                                <w:szCs w:val="12"/>
                              </w:rPr>
                            </w:pPr>
                            <w:r>
                              <w:rPr>
                                <w:rFonts w:ascii="Agency FB" w:hAnsi="Agency FB"/>
                                <w:color w:val="FFFFFF" w:themeColor="background1"/>
                                <w:sz w:val="20"/>
                              </w:rPr>
                              <w:t>Nunca realice trabajo en caliente mientras usa prendas de material sintético o de poliéster.</w:t>
                            </w:r>
                          </w:p>
                        </w:txbxContent>
                      </v:textbox>
                      <w10:wrap type="square" anchorx="margin" anchory="margin"/>
                    </v:shape>
                  </w:pict>
                </mc:Fallback>
              </mc:AlternateContent>
            </w:r>
            <w:r w:rsidR="00312FFE">
              <w:rPr>
                <w:rFonts w:eastAsia="Times New Roman" w:cs="Arial"/>
                <w:noProof/>
                <w:color w:val="FF0000"/>
                <w:kern w:val="28"/>
                <w:sz w:val="28"/>
                <w:szCs w:val="20"/>
                <w:lang w:val="en-US" w:eastAsia="en-US" w:bidi="ar-SA"/>
              </w:rPr>
              <w:drawing>
                <wp:anchor distT="0" distB="0" distL="114300" distR="114300" simplePos="0" relativeHeight="251470848" behindDoc="1" locked="0" layoutInCell="1" allowOverlap="1" wp14:anchorId="0CA54135" wp14:editId="3AC33A3D">
                  <wp:simplePos x="0" y="0"/>
                  <wp:positionH relativeFrom="margin">
                    <wp:align>left</wp:align>
                  </wp:positionH>
                  <wp:positionV relativeFrom="margin">
                    <wp:align>top</wp:align>
                  </wp:positionV>
                  <wp:extent cx="2852420" cy="2565400"/>
                  <wp:effectExtent l="0" t="19050" r="81280" b="63500"/>
                  <wp:wrapTight wrapText="bothSides">
                    <wp:wrapPolygon edited="0">
                      <wp:start x="0" y="-160"/>
                      <wp:lineTo x="0" y="22135"/>
                      <wp:lineTo x="21927" y="22135"/>
                      <wp:lineTo x="22071" y="22135"/>
                      <wp:lineTo x="22215" y="21172"/>
                      <wp:lineTo x="22215" y="160"/>
                      <wp:lineTo x="21927" y="-160"/>
                      <wp:lineTo x="0" y="-160"/>
                    </wp:wrapPolygon>
                  </wp:wrapTight>
                  <wp:docPr id="74" name="Picture 309" descr="http://i.dailymail.co.uk/i/pix/2013/01/19/article-2263910-1702D42F000005DC-855_634x457.jpg"/>
                  <wp:cNvGraphicFramePr/>
                  <a:graphic xmlns:a="http://schemas.openxmlformats.org/drawingml/2006/main">
                    <a:graphicData uri="http://schemas.openxmlformats.org/drawingml/2006/picture">
                      <pic:pic xmlns:pic="http://schemas.openxmlformats.org/drawingml/2006/picture">
                        <pic:nvPicPr>
                          <pic:cNvPr id="398340" name="Picture 4" descr="http://i.dailymail.co.uk/i/pix/2013/01/19/article-2263910-1702D42F000005DC-855_634x457.jpg"/>
                          <pic:cNvPicPr>
                            <a:picLocks noChangeAspect="1" noChangeArrowheads="1"/>
                          </pic:cNvPicPr>
                        </pic:nvPicPr>
                        <pic:blipFill>
                          <a:blip r:embed="rId103" cstate="screen"/>
                          <a:srcRect/>
                          <a:stretch>
                            <a:fillRect/>
                          </a:stretch>
                        </pic:blipFill>
                        <pic:spPr bwMode="auto">
                          <a:xfrm>
                            <a:off x="0" y="0"/>
                            <a:ext cx="2852420" cy="25654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312FFE">
              <w:rPr>
                <w:rFonts w:eastAsia="Times New Roman" w:cs="Arial"/>
                <w:noProof/>
                <w:color w:val="FF0000"/>
                <w:kern w:val="28"/>
                <w:sz w:val="28"/>
                <w:szCs w:val="20"/>
                <w:lang w:val="en-US" w:eastAsia="en-US" w:bidi="ar-SA"/>
              </w:rPr>
              <w:drawing>
                <wp:anchor distT="0" distB="0" distL="114300" distR="114300" simplePos="0" relativeHeight="251471872" behindDoc="1" locked="0" layoutInCell="1" allowOverlap="1" wp14:anchorId="6E9E0189" wp14:editId="3EADDAA2">
                  <wp:simplePos x="0" y="0"/>
                  <wp:positionH relativeFrom="margin">
                    <wp:posOffset>-20320</wp:posOffset>
                  </wp:positionH>
                  <wp:positionV relativeFrom="paragraph">
                    <wp:posOffset>2856865</wp:posOffset>
                  </wp:positionV>
                  <wp:extent cx="2950845" cy="1904365"/>
                  <wp:effectExtent l="0" t="19050" r="78105" b="57785"/>
                  <wp:wrapTight wrapText="bothSides">
                    <wp:wrapPolygon edited="0">
                      <wp:start x="0" y="-216"/>
                      <wp:lineTo x="0" y="22255"/>
                      <wp:lineTo x="21893" y="22255"/>
                      <wp:lineTo x="22032" y="22255"/>
                      <wp:lineTo x="22172" y="21175"/>
                      <wp:lineTo x="22172" y="216"/>
                      <wp:lineTo x="21893" y="-216"/>
                      <wp:lineTo x="0" y="-216"/>
                    </wp:wrapPolygon>
                  </wp:wrapTight>
                  <wp:docPr id="76" name="Picture 313" descr="http://ts4.mm.bing.net/th?&amp;id=HN.608004744639220962&amp;w=300&amp;h=300&amp;c=0&amp;pid=1.9&amp;rs=0&amp;p=0"/>
                  <wp:cNvGraphicFramePr/>
                  <a:graphic xmlns:a="http://schemas.openxmlformats.org/drawingml/2006/main">
                    <a:graphicData uri="http://schemas.openxmlformats.org/drawingml/2006/picture">
                      <pic:pic xmlns:pic="http://schemas.openxmlformats.org/drawingml/2006/picture">
                        <pic:nvPicPr>
                          <pic:cNvPr id="399364" name="Picture 4" descr="http://ts4.mm.bing.net/th?&amp;id=HN.608004744639220962&amp;w=300&amp;h=300&amp;c=0&amp;pid=1.9&amp;rs=0&amp;p=0"/>
                          <pic:cNvPicPr>
                            <a:picLocks noChangeAspect="1" noChangeArrowheads="1"/>
                          </pic:cNvPicPr>
                        </pic:nvPicPr>
                        <pic:blipFill>
                          <a:blip r:embed="rId104" cstate="screen"/>
                          <a:srcRect/>
                          <a:stretch>
                            <a:fillRect/>
                          </a:stretch>
                        </pic:blipFill>
                        <pic:spPr bwMode="auto">
                          <a:xfrm>
                            <a:off x="0" y="0"/>
                            <a:ext cx="2950845" cy="190436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tc>
        <w:tc>
          <w:tcPr>
            <w:tcW w:w="5208" w:type="dxa"/>
            <w:gridSpan w:val="2"/>
          </w:tcPr>
          <w:p w:rsidR="008139B8" w:rsidRDefault="008139B8" w:rsidP="008139B8">
            <w:pPr>
              <w:pStyle w:val="Heading2"/>
              <w:numPr>
                <w:ilvl w:val="0"/>
                <w:numId w:val="0"/>
              </w:numPr>
              <w:spacing w:after="200"/>
              <w:outlineLvl w:val="1"/>
              <w:rPr>
                <w:sz w:val="28"/>
              </w:rPr>
            </w:pPr>
            <w:r>
              <w:rPr>
                <w:sz w:val="28"/>
              </w:rPr>
              <w:t>Indumentaria de trabajo y vestimenta personal</w:t>
            </w:r>
          </w:p>
          <w:p w:rsidR="008139B8" w:rsidRPr="00041D9A" w:rsidRDefault="008139B8" w:rsidP="009C30B9">
            <w:pPr>
              <w:spacing w:after="120"/>
              <w:rPr>
                <w:noProof/>
                <w:sz w:val="18"/>
                <w:szCs w:val="18"/>
              </w:rPr>
            </w:pPr>
            <w:r w:rsidRPr="00041D9A">
              <w:rPr>
                <w:noProof/>
                <w:sz w:val="18"/>
                <w:szCs w:val="18"/>
              </w:rPr>
              <w:t xml:space="preserve">Use ropas apropiadas para el trabajo que realiza. No use guantes o mangas sueltas, bufandas, corbatas, collares ni otras prendas sueltas o piezas de joyería que puedan enredarse en las máquinas en movimiento. </w:t>
            </w:r>
          </w:p>
          <w:p w:rsidR="008139B8" w:rsidRPr="00041D9A" w:rsidRDefault="008139B8" w:rsidP="009C30B9">
            <w:pPr>
              <w:spacing w:after="120"/>
              <w:rPr>
                <w:noProof/>
                <w:sz w:val="18"/>
                <w:szCs w:val="18"/>
              </w:rPr>
            </w:pPr>
            <w:r w:rsidRPr="00041D9A">
              <w:rPr>
                <w:noProof/>
                <w:sz w:val="18"/>
                <w:szCs w:val="18"/>
              </w:rPr>
              <w:t>Cuando trabaje cerca de maquinarias, átese el cabello largo. Los cobertores para la cabeza no deben colgar de manera suelta ni permitir que salga el cabello.</w:t>
            </w:r>
          </w:p>
          <w:p w:rsidR="008139B8" w:rsidRPr="00041D9A" w:rsidRDefault="008139B8" w:rsidP="009C30B9">
            <w:pPr>
              <w:spacing w:after="120"/>
              <w:rPr>
                <w:noProof/>
                <w:sz w:val="18"/>
                <w:szCs w:val="18"/>
              </w:rPr>
            </w:pPr>
            <w:r w:rsidRPr="00041D9A">
              <w:rPr>
                <w:noProof/>
                <w:sz w:val="18"/>
                <w:szCs w:val="18"/>
              </w:rPr>
              <w:t xml:space="preserve">Se prohíbe el uso de faldas, vestidos y camisetas sin mangas en las áreas de producción. Las camisas o blusas deben cubrir los hombros y el tórax. Se prohíbe el uso de shorts en el astillero. </w:t>
            </w:r>
          </w:p>
          <w:p w:rsidR="008139B8" w:rsidRPr="00041D9A" w:rsidRDefault="008139B8" w:rsidP="009C30B9">
            <w:pPr>
              <w:spacing w:after="120"/>
              <w:rPr>
                <w:noProof/>
                <w:sz w:val="18"/>
                <w:szCs w:val="18"/>
              </w:rPr>
            </w:pPr>
            <w:r w:rsidRPr="00041D9A">
              <w:rPr>
                <w:noProof/>
                <w:sz w:val="18"/>
                <w:szCs w:val="18"/>
              </w:rPr>
              <w:t>Se prohíbe el uso de aretes colgantes pasantes, brazaletes, anillos u otras piezas de joyería similares en las áreas de producción. No se permite el uso de radios personales con auriculares.</w:t>
            </w:r>
          </w:p>
          <w:p w:rsidR="008139B8" w:rsidRPr="00941600" w:rsidRDefault="008139B8" w:rsidP="002B05AD">
            <w:pPr>
              <w:spacing w:after="120"/>
              <w:rPr>
                <w:rFonts w:eastAsia="Times New Roman" w:cs="Arial"/>
                <w:color w:val="FF0000"/>
                <w:kern w:val="28"/>
                <w:sz w:val="18"/>
                <w:szCs w:val="18"/>
              </w:rPr>
            </w:pPr>
            <w:r w:rsidRPr="00041D9A">
              <w:rPr>
                <w:noProof/>
                <w:sz w:val="18"/>
                <w:szCs w:val="18"/>
              </w:rPr>
              <w:t>Los empleados del taller deben usar pantalones largos hasta los tobillos, pantalones de vestir o jeans. Use camisas de mangas largas y ropas fabricadas de fibras naturales (algodón, denim, cuero, etc.) cuando realice trabajos en caliente.</w:t>
            </w:r>
          </w:p>
        </w:tc>
      </w:tr>
      <w:tr w:rsidR="008139B8" w:rsidTr="00041D9A">
        <w:trPr>
          <w:trHeight w:val="2149"/>
        </w:trPr>
        <w:tc>
          <w:tcPr>
            <w:tcW w:w="4844" w:type="dxa"/>
            <w:vMerge/>
            <w:vAlign w:val="bottom"/>
          </w:tcPr>
          <w:p w:rsidR="008139B8" w:rsidRDefault="008139B8" w:rsidP="00D820E8">
            <w:pPr>
              <w:jc w:val="center"/>
              <w:rPr>
                <w:rFonts w:eastAsia="Times New Roman" w:cs="Arial"/>
                <w:color w:val="FF0000"/>
                <w:kern w:val="28"/>
                <w:sz w:val="28"/>
                <w:szCs w:val="20"/>
              </w:rPr>
            </w:pPr>
          </w:p>
        </w:tc>
        <w:tc>
          <w:tcPr>
            <w:tcW w:w="1184" w:type="dxa"/>
            <w:vAlign w:val="bottom"/>
          </w:tcPr>
          <w:p w:rsidR="008139B8" w:rsidRDefault="008139B8" w:rsidP="00D820E8">
            <w:pPr>
              <w:jc w:val="center"/>
              <w:rPr>
                <w:rFonts w:eastAsia="Times New Roman" w:cs="Arial"/>
                <w:color w:val="FF0000"/>
                <w:kern w:val="28"/>
                <w:sz w:val="28"/>
                <w:szCs w:val="20"/>
              </w:rPr>
            </w:pPr>
          </w:p>
        </w:tc>
        <w:tc>
          <w:tcPr>
            <w:tcW w:w="4024" w:type="dxa"/>
            <w:vMerge w:val="restart"/>
            <w:tcMar>
              <w:left w:w="29" w:type="dxa"/>
              <w:right w:w="29" w:type="dxa"/>
            </w:tcMar>
            <w:tcFitText/>
          </w:tcPr>
          <w:p w:rsidR="008139B8" w:rsidRDefault="002F34B6" w:rsidP="00EB6E54">
            <w:pPr>
              <w:jc w:val="center"/>
              <w:rPr>
                <w:rFonts w:eastAsia="Times New Roman" w:cs="Arial"/>
                <w:color w:val="FF0000"/>
                <w:kern w:val="28"/>
                <w:sz w:val="28"/>
                <w:szCs w:val="20"/>
              </w:rPr>
            </w:pPr>
            <w:r>
              <w:rPr>
                <w:noProof/>
                <w:lang w:val="en-US" w:eastAsia="en-US" w:bidi="ar-SA"/>
              </w:rPr>
              <mc:AlternateContent>
                <mc:Choice Requires="wps">
                  <w:drawing>
                    <wp:anchor distT="0" distB="0" distL="45720" distR="45720" simplePos="0" relativeHeight="251799552" behindDoc="0" locked="0" layoutInCell="1" allowOverlap="1">
                      <wp:simplePos x="0" y="0"/>
                      <wp:positionH relativeFrom="margin">
                        <wp:posOffset>247015</wp:posOffset>
                      </wp:positionH>
                      <wp:positionV relativeFrom="margin">
                        <wp:posOffset>37465</wp:posOffset>
                      </wp:positionV>
                      <wp:extent cx="1968500" cy="368935"/>
                      <wp:effectExtent l="0" t="0" r="0" b="12065"/>
                      <wp:wrapTight wrapText="bothSides">
                        <wp:wrapPolygon edited="0">
                          <wp:start x="0" y="0"/>
                          <wp:lineTo x="0" y="21191"/>
                          <wp:lineTo x="21321" y="21191"/>
                          <wp:lineTo x="21321" y="0"/>
                          <wp:lineTo x="0" y="0"/>
                        </wp:wrapPolygon>
                      </wp:wrapTight>
                      <wp:docPr id="53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C55C49" w:rsidRDefault="00685636" w:rsidP="00675609">
                                  <w:pPr>
                                    <w:spacing w:line="216" w:lineRule="auto"/>
                                    <w:jc w:val="right"/>
                                    <w:rPr>
                                      <w:rFonts w:ascii="Agency FB" w:hAnsi="Agency FB"/>
                                      <w:color w:val="FFFFFF" w:themeColor="background1"/>
                                      <w:sz w:val="20"/>
                                      <w:szCs w:val="12"/>
                                    </w:rPr>
                                  </w:pPr>
                                  <w:r>
                                    <w:rPr>
                                      <w:rFonts w:ascii="Agency FB" w:hAnsi="Agency FB"/>
                                      <w:color w:val="FFFFFF" w:themeColor="background1"/>
                                      <w:sz w:val="20"/>
                                    </w:rPr>
                                    <w:t>Desprendimiento de un dedo debido al enganche de un anillo en un equipo en movimiento.</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70" type="#_x0000_t202" style="position:absolute;left:0;text-align:left;margin-left:19.45pt;margin-top:2.95pt;width:155pt;height:29.05pt;z-index:251799552;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" filled="f" stroked="f">
                      <v:textbox inset="2.16pt,0,2.16pt,0">
                        <w:txbxContent>
                          <w:p w:rsidR="00685636" w:rsidRPr="00C55C49" w:rsidRDefault="00685636" w:rsidP="00675609">
                            <w:pPr>
                              <w:spacing w:line="216" w:lineRule="auto"/>
                              <w:jc w:val="right"/>
                              <w:rPr>
                                <w:rFonts w:ascii="Agency FB" w:hAnsi="Agency FB"/>
                                <w:color w:val="FFFFFF" w:themeColor="background1"/>
                                <w:sz w:val="20"/>
                                <w:szCs w:val="12"/>
                              </w:rPr>
                            </w:pPr>
                            <w:r>
                              <w:rPr>
                                <w:rFonts w:ascii="Agency FB" w:hAnsi="Agency FB"/>
                                <w:color w:val="FFFFFF" w:themeColor="background1"/>
                                <w:sz w:val="20"/>
                              </w:rPr>
                              <w:t>Desprendimiento de un dedo debido al enganche de un anillo en un equipo en movimiento.</w:t>
                            </w:r>
                          </w:p>
                        </w:txbxContent>
                      </v:textbox>
                      <w10:wrap type="tight" anchorx="margin" anchory="margin"/>
                    </v:shape>
                  </w:pict>
                </mc:Fallback>
              </mc:AlternateContent>
            </w:r>
            <w:r w:rsidR="00312FFE">
              <w:rPr>
                <w:rFonts w:eastAsia="Times New Roman" w:cs="Arial"/>
                <w:noProof/>
                <w:color w:val="FF0000"/>
                <w:sz w:val="28"/>
                <w:szCs w:val="20"/>
                <w:lang w:val="en-US" w:eastAsia="en-US" w:bidi="ar-SA"/>
              </w:rPr>
              <w:drawing>
                <wp:anchor distT="0" distB="0" distL="114300" distR="114300" simplePos="0" relativeHeight="251472896" behindDoc="1" locked="0" layoutInCell="1" allowOverlap="1" wp14:anchorId="76D36A5F" wp14:editId="27A4A444">
                  <wp:simplePos x="0" y="0"/>
                  <wp:positionH relativeFrom="margin">
                    <wp:posOffset>245745</wp:posOffset>
                  </wp:positionH>
                  <wp:positionV relativeFrom="margin">
                    <wp:posOffset>1905</wp:posOffset>
                  </wp:positionV>
                  <wp:extent cx="2001520" cy="2317750"/>
                  <wp:effectExtent l="0" t="19050" r="74930" b="63500"/>
                  <wp:wrapTight wrapText="bothSides">
                    <wp:wrapPolygon edited="0">
                      <wp:start x="0" y="-178"/>
                      <wp:lineTo x="0" y="22192"/>
                      <wp:lineTo x="21997" y="22192"/>
                      <wp:lineTo x="22203" y="22192"/>
                      <wp:lineTo x="22409" y="21127"/>
                      <wp:lineTo x="22409" y="178"/>
                      <wp:lineTo x="21997" y="-178"/>
                      <wp:lineTo x="0" y="-178"/>
                    </wp:wrapPolygon>
                  </wp:wrapTight>
                  <wp:docPr id="81" name="Picture 312" descr="http://ts4.mm.bing.net/th?&amp;id=HN.607997301462272586&amp;w=300&amp;h=300&amp;c=0&amp;pid=1.9&amp;rs=0&amp;p=0"/>
                  <wp:cNvGraphicFramePr/>
                  <a:graphic xmlns:a="http://schemas.openxmlformats.org/drawingml/2006/main">
                    <a:graphicData uri="http://schemas.openxmlformats.org/drawingml/2006/picture">
                      <pic:pic xmlns:pic="http://schemas.openxmlformats.org/drawingml/2006/picture">
                        <pic:nvPicPr>
                          <pic:cNvPr id="399366" name="Picture 6" descr="http://ts4.mm.bing.net/th?&amp;id=HN.607997301462272586&amp;w=300&amp;h=300&amp;c=0&amp;pid=1.9&amp;rs=0&amp;p=0"/>
                          <pic:cNvPicPr>
                            <a:picLocks noChangeAspect="1" noChangeArrowheads="1"/>
                          </pic:cNvPicPr>
                        </pic:nvPicPr>
                        <pic:blipFill>
                          <a:blip r:embed="rId105" cstate="screen"/>
                          <a:srcRect/>
                          <a:stretch>
                            <a:fillRect/>
                          </a:stretch>
                        </pic:blipFill>
                        <pic:spPr bwMode="auto">
                          <a:xfrm>
                            <a:off x="0" y="0"/>
                            <a:ext cx="2001520" cy="23177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tc>
      </w:tr>
      <w:tr w:rsidR="00D820E8" w:rsidTr="005F3737">
        <w:trPr>
          <w:trHeight w:val="1536"/>
        </w:trPr>
        <w:tc>
          <w:tcPr>
            <w:tcW w:w="6028" w:type="dxa"/>
            <w:gridSpan w:val="2"/>
          </w:tcPr>
          <w:p w:rsidR="00D820E8" w:rsidRPr="00041D9A" w:rsidRDefault="00D820E8" w:rsidP="00D820E8">
            <w:pPr>
              <w:jc w:val="center"/>
              <w:rPr>
                <w:rFonts w:eastAsia="Times New Roman" w:cs="Arial"/>
                <w:color w:val="FF0000"/>
                <w:kern w:val="28"/>
                <w:sz w:val="20"/>
                <w:szCs w:val="20"/>
              </w:rPr>
            </w:pPr>
            <w:r w:rsidRPr="00041D9A">
              <w:rPr>
                <w:color w:val="FF0000"/>
                <w:kern w:val="28"/>
                <w:sz w:val="20"/>
                <w:szCs w:val="20"/>
              </w:rPr>
              <w:t xml:space="preserve">Si se observa que usted trabaja sin la vestimenta de trabajo adecuada para su tarea laboral, la violación estará sujeta a medidas disciplinarias que se harán cumplir en conformidad con el </w:t>
            </w:r>
            <w:r w:rsidRPr="00041D9A">
              <w:rPr>
                <w:i/>
                <w:color w:val="FF0000"/>
                <w:kern w:val="28"/>
                <w:sz w:val="20"/>
                <w:szCs w:val="20"/>
              </w:rPr>
              <w:t>Programa de control de seguridad para la ejecución de medidas disciplinarias de EHS</w:t>
            </w:r>
            <w:r w:rsidRPr="00041D9A">
              <w:rPr>
                <w:color w:val="FF0000"/>
                <w:kern w:val="28"/>
                <w:sz w:val="20"/>
                <w:szCs w:val="20"/>
              </w:rPr>
              <w:t xml:space="preserve"> (SSO K200).</w:t>
            </w:r>
          </w:p>
        </w:tc>
        <w:tc>
          <w:tcPr>
            <w:tcW w:w="4024" w:type="dxa"/>
            <w:vMerge/>
          </w:tcPr>
          <w:p w:rsidR="00D820E8" w:rsidRDefault="00D820E8" w:rsidP="008139B8">
            <w:pPr>
              <w:jc w:val="center"/>
              <w:rPr>
                <w:rFonts w:eastAsia="Times New Roman" w:cs="Arial"/>
                <w:color w:val="FF0000"/>
                <w:kern w:val="28"/>
                <w:sz w:val="28"/>
                <w:szCs w:val="20"/>
              </w:rPr>
            </w:pPr>
          </w:p>
        </w:tc>
      </w:tr>
      <w:tr w:rsidR="00915601" w:rsidTr="005F3737">
        <w:trPr>
          <w:trHeight w:val="3229"/>
        </w:trPr>
        <w:tc>
          <w:tcPr>
            <w:tcW w:w="10052" w:type="dxa"/>
            <w:gridSpan w:val="3"/>
          </w:tcPr>
          <w:p w:rsidR="00915601" w:rsidRDefault="002F34B6" w:rsidP="008139B8">
            <w:pPr>
              <w:jc w:val="center"/>
              <w:rPr>
                <w:rFonts w:eastAsia="Times New Roman" w:cs="Arial"/>
                <w:color w:val="FF0000"/>
                <w:kern w:val="28"/>
                <w:sz w:val="28"/>
                <w:szCs w:val="20"/>
              </w:rPr>
            </w:pPr>
            <w:r>
              <w:rPr>
                <w:noProof/>
                <w:lang w:val="en-US" w:eastAsia="en-US" w:bidi="ar-SA"/>
              </w:rPr>
              <mc:AlternateContent>
                <mc:Choice Requires="wps">
                  <w:drawing>
                    <wp:anchor distT="0" distB="0" distL="0" distR="0" simplePos="0" relativeHeight="251802624" behindDoc="0" locked="0" layoutInCell="1" allowOverlap="1">
                      <wp:simplePos x="0" y="0"/>
                      <wp:positionH relativeFrom="margin">
                        <wp:posOffset>1000125</wp:posOffset>
                      </wp:positionH>
                      <wp:positionV relativeFrom="margin">
                        <wp:posOffset>137795</wp:posOffset>
                      </wp:positionV>
                      <wp:extent cx="994410" cy="459740"/>
                      <wp:effectExtent l="0" t="0" r="0" b="0"/>
                      <wp:wrapSquare wrapText="bothSides"/>
                      <wp:docPr id="531"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C55C49" w:rsidRDefault="00685636" w:rsidP="00055B66">
                                  <w:pPr>
                                    <w:spacing w:line="216" w:lineRule="auto"/>
                                    <w:jc w:val="right"/>
                                    <w:rPr>
                                      <w:rFonts w:ascii="Agency FB" w:hAnsi="Agency FB"/>
                                      <w:color w:val="FFFFFF" w:themeColor="background1"/>
                                      <w:sz w:val="20"/>
                                      <w:szCs w:val="12"/>
                                    </w:rPr>
                                  </w:pPr>
                                  <w:r>
                                    <w:rPr>
                                      <w:rFonts w:ascii="Agency FB" w:hAnsi="Agency FB"/>
                                      <w:color w:val="FFFFFF" w:themeColor="background1"/>
                                      <w:sz w:val="20"/>
                                    </w:rPr>
                                    <w:t>Efecto de un arco eléctrico en el anillo que causó quemaduras.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71" type="#_x0000_t202" style="position:absolute;left:0;text-align:left;margin-left:78.75pt;margin-top:10.85pt;width:78.3pt;height:36.2pt;z-index:25180262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" filled="f" stroked="f">
                      <v:textbox inset="2.16pt,2.16pt,2.16pt,2.16pt">
                        <w:txbxContent>
                          <w:p w:rsidR="00685636" w:rsidRPr="00C55C49" w:rsidRDefault="00685636" w:rsidP="00055B66">
                            <w:pPr>
                              <w:spacing w:line="216" w:lineRule="auto"/>
                              <w:jc w:val="right"/>
                              <w:rPr>
                                <w:rFonts w:ascii="Agency FB" w:hAnsi="Agency FB"/>
                                <w:color w:val="FFFFFF" w:themeColor="background1"/>
                                <w:sz w:val="20"/>
                                <w:szCs w:val="12"/>
                              </w:rPr>
                            </w:pPr>
                            <w:r>
                              <w:rPr>
                                <w:rFonts w:ascii="Agency FB" w:hAnsi="Agency FB"/>
                                <w:color w:val="FFFFFF" w:themeColor="background1"/>
                                <w:sz w:val="20"/>
                              </w:rPr>
                              <w:t>Efecto de un arco eléctrico en el anillo que causó quemaduras.</w:t>
                            </w:r>
                          </w:p>
                        </w:txbxContent>
                      </v:textbox>
                      <w10:wrap type="square" anchorx="margin" anchory="margin"/>
                    </v:shape>
                  </w:pict>
                </mc:Fallback>
              </mc:AlternateContent>
            </w:r>
            <w:r>
              <w:rPr>
                <w:noProof/>
                <w:lang w:val="en-US" w:eastAsia="en-US" w:bidi="ar-SA"/>
              </w:rPr>
              <mc:AlternateContent>
                <mc:Choice Requires="wps">
                  <w:drawing>
                    <wp:anchor distT="0" distB="0" distL="0" distR="0" simplePos="0" relativeHeight="251869184" behindDoc="0" locked="0" layoutInCell="1" allowOverlap="1">
                      <wp:simplePos x="0" y="0"/>
                      <wp:positionH relativeFrom="margin">
                        <wp:posOffset>3373120</wp:posOffset>
                      </wp:positionH>
                      <wp:positionV relativeFrom="margin">
                        <wp:posOffset>1344930</wp:posOffset>
                      </wp:positionV>
                      <wp:extent cx="2046605" cy="448310"/>
                      <wp:effectExtent l="0" t="0" r="0" b="8890"/>
                      <wp:wrapSquare wrapText="bothSides"/>
                      <wp:docPr id="530"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6605" cy="448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4B41B3" w:rsidRDefault="00685636" w:rsidP="004B41B3">
                                  <w:pPr>
                                    <w:jc w:val="center"/>
                                    <w:rPr>
                                      <w:rFonts w:ascii="Agency FB" w:hAnsi="Agency FB"/>
                                      <w:b/>
                                      <w:color w:val="FF0000"/>
                                      <w:u w:val="single"/>
                                    </w:rPr>
                                  </w:pPr>
                                  <w:r>
                                    <w:rPr>
                                      <w:rFonts w:ascii="Agency FB" w:hAnsi="Agency FB"/>
                                      <w:b/>
                                      <w:color w:val="FF0000"/>
                                      <w:sz w:val="22"/>
                                      <w:u w:val="single"/>
                                    </w:rPr>
                                    <w:t>La indumentaria de trabajo en caliente debe estar fabricada con materiales naturales de fibra o resistentes a incendios.</w:t>
                                  </w:r>
                                </w:p>
                              </w:txbxContent>
                            </wps:txbx>
                            <wps:bodyPr rot="0" vert="horz" wrap="square" lIns="27432" tIns="27432" rIns="27432"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68" o:spid="_x0000_s1072" type="#_x0000_t202" style="position:absolute;left:0;text-align:left;margin-left:265.6pt;margin-top:105.9pt;width:161.15pt;height:35.3pt;z-index:25186918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" stroked="f">
                      <v:textbox inset="2.16pt,2.16pt,2.16pt,2.88pt">
                        <w:txbxContent>
                          <w:p w:rsidR="00685636" w:rsidRPr="004B41B3" w:rsidRDefault="00685636" w:rsidP="004B41B3">
                            <w:pPr>
                              <w:jc w:val="center"/>
                              <w:rPr>
                                <w:rFonts w:ascii="Agency FB" w:hAnsi="Agency FB"/>
                                <w:b/>
                                <w:color w:val="FF0000"/>
                                <w:u w:val="single"/>
                              </w:rPr>
                            </w:pPr>
                            <w:r>
                              <w:rPr>
                                <w:rFonts w:ascii="Agency FB" w:hAnsi="Agency FB"/>
                                <w:b/>
                                <w:color w:val="FF0000"/>
                                <w:sz w:val="22"/>
                                <w:u w:val="single"/>
                              </w:rPr>
                              <w:t>La indumentaria de trabajo en caliente debe estar fabricada con materiales naturales de fibra o resistentes a incendios.</w:t>
                            </w:r>
                          </w:p>
                        </w:txbxContent>
                      </v:textbox>
                      <w10:wrap type="square" anchorx="margin" anchory="margin"/>
                    </v:shape>
                  </w:pict>
                </mc:Fallback>
              </mc:AlternateContent>
            </w:r>
            <w:r>
              <w:rPr>
                <w:noProof/>
                <w:lang w:val="en-US" w:eastAsia="en-US" w:bidi="ar-SA"/>
              </w:rPr>
              <mc:AlternateContent>
                <mc:Choice Requires="wps">
                  <w:drawing>
                    <wp:anchor distT="0" distB="0" distL="0" distR="0" simplePos="0" relativeHeight="251867136" behindDoc="0" locked="0" layoutInCell="1" allowOverlap="1">
                      <wp:simplePos x="0" y="0"/>
                      <wp:positionH relativeFrom="margin">
                        <wp:posOffset>3945255</wp:posOffset>
                      </wp:positionH>
                      <wp:positionV relativeFrom="margin">
                        <wp:posOffset>1035050</wp:posOffset>
                      </wp:positionV>
                      <wp:extent cx="917575" cy="309880"/>
                      <wp:effectExtent l="0" t="0" r="0" b="0"/>
                      <wp:wrapSquare wrapText="bothSides"/>
                      <wp:docPr id="529"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7575" cy="30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4B41B3" w:rsidRDefault="00685636" w:rsidP="004B41B3">
                                  <w:pPr>
                                    <w:jc w:val="center"/>
                                    <w:rPr>
                                      <w:rFonts w:ascii="Agency FB" w:hAnsi="Agency FB"/>
                                      <w:b/>
                                    </w:rPr>
                                  </w:pPr>
                                  <w:r>
                                    <w:rPr>
                                      <w:rFonts w:ascii="Agency FB" w:hAnsi="Agency FB"/>
                                      <w:b/>
                                      <w:sz w:val="22"/>
                                    </w:rPr>
                                    <w:t xml:space="preserve">Camisa de mangas largas </w:t>
                                  </w:r>
                                </w:p>
                              </w:txbxContent>
                            </wps:txbx>
                            <wps:bodyPr rot="0" vert="horz" wrap="square" lIns="27432" tIns="27432" rIns="27432"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65" o:spid="_x0000_s1073" type="#_x0000_t202" style="position:absolute;left:0;text-align:left;margin-left:310.65pt;margin-top:81.5pt;width:72.25pt;height:24.4pt;z-index:25186713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" stroked="f">
                      <v:textbox inset="2.16pt,2.16pt,2.16pt,2.88pt">
                        <w:txbxContent>
                          <w:p w:rsidR="00685636" w:rsidRPr="004B41B3" w:rsidRDefault="00685636" w:rsidP="004B41B3">
                            <w:pPr>
                              <w:jc w:val="center"/>
                              <w:rPr>
                                <w:rFonts w:ascii="Agency FB" w:hAnsi="Agency FB"/>
                                <w:b/>
                              </w:rPr>
                            </w:pPr>
                            <w:r>
                              <w:rPr>
                                <w:rFonts w:ascii="Agency FB" w:hAnsi="Agency FB"/>
                                <w:b/>
                                <w:sz w:val="22"/>
                              </w:rPr>
                              <w:t xml:space="preserve">Camisa de mangas largas </w:t>
                            </w:r>
                          </w:p>
                        </w:txbxContent>
                      </v:textbox>
                      <w10:wrap type="square" anchorx="margin" anchory="margin"/>
                    </v:shape>
                  </w:pict>
                </mc:Fallback>
              </mc:AlternateContent>
            </w:r>
            <w:r w:rsidR="00312FFE">
              <w:rPr>
                <w:rFonts w:eastAsia="Times New Roman" w:cs="Arial"/>
                <w:noProof/>
                <w:color w:val="FF0000"/>
                <w:kern w:val="28"/>
                <w:sz w:val="28"/>
                <w:szCs w:val="20"/>
                <w:lang w:val="en-US" w:eastAsia="en-US" w:bidi="ar-SA"/>
              </w:rPr>
              <w:drawing>
                <wp:anchor distT="0" distB="0" distL="114300" distR="114300" simplePos="0" relativeHeight="251559936" behindDoc="0" locked="0" layoutInCell="1" allowOverlap="1" wp14:anchorId="6C97171D" wp14:editId="7B5E9A55">
                  <wp:simplePos x="0" y="0"/>
                  <wp:positionH relativeFrom="column">
                    <wp:posOffset>4124960</wp:posOffset>
                  </wp:positionH>
                  <wp:positionV relativeFrom="paragraph">
                    <wp:posOffset>76200</wp:posOffset>
                  </wp:positionV>
                  <wp:extent cx="653415" cy="1017905"/>
                  <wp:effectExtent l="19050" t="0" r="0" b="0"/>
                  <wp:wrapTight wrapText="bothSides">
                    <wp:wrapPolygon edited="0">
                      <wp:start x="6927" y="0"/>
                      <wp:lineTo x="1889" y="2830"/>
                      <wp:lineTo x="-630" y="5255"/>
                      <wp:lineTo x="0" y="12936"/>
                      <wp:lineTo x="3149" y="19404"/>
                      <wp:lineTo x="5668" y="21021"/>
                      <wp:lineTo x="11965" y="21021"/>
                      <wp:lineTo x="15743" y="21021"/>
                      <wp:lineTo x="19522" y="20212"/>
                      <wp:lineTo x="20781" y="12936"/>
                      <wp:lineTo x="21411" y="8893"/>
                      <wp:lineTo x="21411" y="3638"/>
                      <wp:lineTo x="20152" y="2425"/>
                      <wp:lineTo x="15114" y="0"/>
                      <wp:lineTo x="6927" y="0"/>
                    </wp:wrapPolygon>
                  </wp:wrapTight>
                  <wp:docPr id="241" name="Picture 16" descr="Work Shirt.png"/>
                  <wp:cNvGraphicFramePr/>
                  <a:graphic xmlns:a="http://schemas.openxmlformats.org/drawingml/2006/main">
                    <a:graphicData uri="http://schemas.openxmlformats.org/drawingml/2006/picture">
                      <pic:pic xmlns:pic="http://schemas.openxmlformats.org/drawingml/2006/picture">
                        <pic:nvPicPr>
                          <pic:cNvPr id="20" name="Picture 19" descr="Work Shirt.png"/>
                          <pic:cNvPicPr>
                            <a:picLocks noChangeAspect="1"/>
                          </pic:cNvPicPr>
                        </pic:nvPicPr>
                        <pic:blipFill>
                          <a:blip r:embed="rId106" cstate="print"/>
                          <a:stretch>
                            <a:fillRect/>
                          </a:stretch>
                        </pic:blipFill>
                        <pic:spPr>
                          <a:xfrm>
                            <a:off x="0" y="0"/>
                            <a:ext cx="653415" cy="1017905"/>
                          </a:xfrm>
                          <a:prstGeom prst="rect">
                            <a:avLst/>
                          </a:prstGeom>
                        </pic:spPr>
                      </pic:pic>
                    </a:graphicData>
                  </a:graphic>
                </wp:anchor>
              </w:drawing>
            </w:r>
            <w:r>
              <w:rPr>
                <w:noProof/>
                <w:lang w:val="en-US" w:eastAsia="en-US" w:bidi="ar-SA"/>
              </w:rPr>
              <mc:AlternateContent>
                <mc:Choice Requires="wps">
                  <w:drawing>
                    <wp:anchor distT="0" distB="0" distL="0" distR="0" simplePos="0" relativeHeight="251868160" behindDoc="0" locked="0" layoutInCell="1" allowOverlap="1">
                      <wp:simplePos x="0" y="0"/>
                      <wp:positionH relativeFrom="margin">
                        <wp:posOffset>5376545</wp:posOffset>
                      </wp:positionH>
                      <wp:positionV relativeFrom="margin">
                        <wp:posOffset>1483360</wp:posOffset>
                      </wp:positionV>
                      <wp:extent cx="669925" cy="448310"/>
                      <wp:effectExtent l="0" t="0" r="0" b="8890"/>
                      <wp:wrapSquare wrapText="bothSides"/>
                      <wp:docPr id="528"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925" cy="448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4B41B3" w:rsidRDefault="00685636" w:rsidP="004B41B3">
                                  <w:pPr>
                                    <w:jc w:val="center"/>
                                    <w:rPr>
                                      <w:rFonts w:ascii="Agency FB" w:hAnsi="Agency FB"/>
                                      <w:b/>
                                    </w:rPr>
                                  </w:pPr>
                                  <w:r>
                                    <w:rPr>
                                      <w:rFonts w:ascii="Agency FB" w:hAnsi="Agency FB"/>
                                      <w:b/>
                                      <w:sz w:val="22"/>
                                    </w:rPr>
                                    <w:t xml:space="preserve">Pantalones largos </w:t>
                                  </w:r>
                                </w:p>
                              </w:txbxContent>
                            </wps:txbx>
                            <wps:bodyPr rot="0" vert="horz" wrap="square" lIns="27432" tIns="27432" rIns="27432"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67" o:spid="_x0000_s1074" type="#_x0000_t202" style="position:absolute;left:0;text-align:left;margin-left:423.35pt;margin-top:116.8pt;width:52.75pt;height:35.3pt;z-index:25186816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" stroked="f">
                      <v:textbox inset="2.16pt,2.16pt,2.16pt,2.88pt">
                        <w:txbxContent>
                          <w:p w:rsidR="00685636" w:rsidRPr="004B41B3" w:rsidRDefault="00685636" w:rsidP="004B41B3">
                            <w:pPr>
                              <w:jc w:val="center"/>
                              <w:rPr>
                                <w:rFonts w:ascii="Agency FB" w:hAnsi="Agency FB"/>
                                <w:b/>
                              </w:rPr>
                            </w:pPr>
                            <w:r>
                              <w:rPr>
                                <w:rFonts w:ascii="Agency FB" w:hAnsi="Agency FB"/>
                                <w:b/>
                                <w:sz w:val="22"/>
                              </w:rPr>
                              <w:t xml:space="preserve">Pantalones largos </w:t>
                            </w:r>
                          </w:p>
                        </w:txbxContent>
                      </v:textbox>
                      <w10:wrap type="square" anchorx="margin" anchory="margin"/>
                    </v:shape>
                  </w:pict>
                </mc:Fallback>
              </mc:AlternateContent>
            </w:r>
            <w:r>
              <w:rPr>
                <w:noProof/>
                <w:lang w:val="en-US" w:eastAsia="en-US" w:bidi="ar-SA"/>
              </w:rPr>
              <mc:AlternateContent>
                <mc:Choice Requires="wps">
                  <w:drawing>
                    <wp:anchor distT="0" distB="0" distL="0" distR="0" simplePos="0" relativeHeight="251866112" behindDoc="0" locked="0" layoutInCell="1" allowOverlap="1">
                      <wp:simplePos x="0" y="0"/>
                      <wp:positionH relativeFrom="margin">
                        <wp:posOffset>2703195</wp:posOffset>
                      </wp:positionH>
                      <wp:positionV relativeFrom="margin">
                        <wp:posOffset>1646555</wp:posOffset>
                      </wp:positionV>
                      <wp:extent cx="669925" cy="285115"/>
                      <wp:effectExtent l="0" t="0" r="0" b="635"/>
                      <wp:wrapSquare wrapText="bothSides"/>
                      <wp:docPr id="527" name="Text 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925" cy="285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4B41B3" w:rsidRDefault="00685636" w:rsidP="004B41B3">
                                  <w:pPr>
                                    <w:jc w:val="center"/>
                                    <w:rPr>
                                      <w:rFonts w:ascii="Agency FB" w:hAnsi="Agency FB"/>
                                      <w:b/>
                                    </w:rPr>
                                  </w:pPr>
                                  <w:r>
                                    <w:rPr>
                                      <w:rFonts w:ascii="Agency FB" w:hAnsi="Agency FB"/>
                                      <w:b/>
                                      <w:sz w:val="22"/>
                                    </w:rPr>
                                    <w:t xml:space="preserve">Enterizos </w:t>
                                  </w:r>
                                </w:p>
                              </w:txbxContent>
                            </wps:txbx>
                            <wps:bodyPr rot="0" vert="horz" wrap="square" lIns="27432" tIns="27432" rIns="27432" bIns="36576"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64" o:spid="_x0000_s1075" type="#_x0000_t202" style="position:absolute;left:0;text-align:left;margin-left:212.85pt;margin-top:129.65pt;width:52.75pt;height:22.45pt;z-index:25186611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" stroked="f">
                      <v:textbox inset="2.16pt,2.16pt,2.16pt,2.88pt">
                        <w:txbxContent>
                          <w:p w:rsidR="00685636" w:rsidRPr="004B41B3" w:rsidRDefault="00685636" w:rsidP="004B41B3">
                            <w:pPr>
                              <w:jc w:val="center"/>
                              <w:rPr>
                                <w:rFonts w:ascii="Agency FB" w:hAnsi="Agency FB"/>
                                <w:b/>
                              </w:rPr>
                            </w:pPr>
                            <w:r>
                              <w:rPr>
                                <w:rFonts w:ascii="Agency FB" w:hAnsi="Agency FB"/>
                                <w:b/>
                                <w:sz w:val="22"/>
                              </w:rPr>
                              <w:t xml:space="preserve">Enterizos </w:t>
                            </w:r>
                          </w:p>
                        </w:txbxContent>
                      </v:textbox>
                      <w10:wrap type="square" anchorx="margin" anchory="margin"/>
                    </v:shape>
                  </w:pict>
                </mc:Fallback>
              </mc:AlternateContent>
            </w:r>
            <w:r w:rsidR="00312FFE">
              <w:rPr>
                <w:rFonts w:eastAsia="Times New Roman" w:cs="Arial"/>
                <w:noProof/>
                <w:color w:val="FF0000"/>
                <w:kern w:val="28"/>
                <w:sz w:val="28"/>
                <w:szCs w:val="20"/>
                <w:lang w:val="en-US" w:eastAsia="en-US" w:bidi="ar-SA"/>
              </w:rPr>
              <w:drawing>
                <wp:anchor distT="0" distB="0" distL="114300" distR="114300" simplePos="0" relativeHeight="251556864" behindDoc="0" locked="0" layoutInCell="1" allowOverlap="1" wp14:anchorId="59A547C9" wp14:editId="34BFD8EA">
                  <wp:simplePos x="0" y="0"/>
                  <wp:positionH relativeFrom="column">
                    <wp:posOffset>5067300</wp:posOffset>
                  </wp:positionH>
                  <wp:positionV relativeFrom="paragraph">
                    <wp:posOffset>-10160</wp:posOffset>
                  </wp:positionV>
                  <wp:extent cx="1244600" cy="1828800"/>
                  <wp:effectExtent l="0" t="0" r="0" b="0"/>
                  <wp:wrapTight wrapText="bothSides">
                    <wp:wrapPolygon edited="0">
                      <wp:start x="6282" y="2700"/>
                      <wp:lineTo x="5620" y="9900"/>
                      <wp:lineTo x="7273" y="18900"/>
                      <wp:lineTo x="7604" y="18900"/>
                      <wp:lineTo x="14547" y="18900"/>
                      <wp:lineTo x="14878" y="18900"/>
                      <wp:lineTo x="15208" y="17550"/>
                      <wp:lineTo x="15208" y="17100"/>
                      <wp:lineTo x="15539" y="13725"/>
                      <wp:lineTo x="15539" y="6300"/>
                      <wp:lineTo x="14878" y="2925"/>
                      <wp:lineTo x="14878" y="2700"/>
                      <wp:lineTo x="6282" y="2700"/>
                    </wp:wrapPolygon>
                  </wp:wrapTight>
                  <wp:docPr id="229" name="Picture 13" descr="jeans.png"/>
                  <wp:cNvGraphicFramePr/>
                  <a:graphic xmlns:a="http://schemas.openxmlformats.org/drawingml/2006/main">
                    <a:graphicData uri="http://schemas.openxmlformats.org/drawingml/2006/picture">
                      <pic:pic xmlns:pic="http://schemas.openxmlformats.org/drawingml/2006/picture">
                        <pic:nvPicPr>
                          <pic:cNvPr id="21" name="Picture 20" descr="jeans.png"/>
                          <pic:cNvPicPr>
                            <a:picLocks noChangeAspect="1"/>
                          </pic:cNvPicPr>
                        </pic:nvPicPr>
                        <pic:blipFill>
                          <a:blip r:embed="rId107" cstate="print"/>
                          <a:stretch>
                            <a:fillRect/>
                          </a:stretch>
                        </pic:blipFill>
                        <pic:spPr>
                          <a:xfrm>
                            <a:off x="0" y="0"/>
                            <a:ext cx="1244600" cy="1828800"/>
                          </a:xfrm>
                          <a:prstGeom prst="rect">
                            <a:avLst/>
                          </a:prstGeom>
                        </pic:spPr>
                      </pic:pic>
                    </a:graphicData>
                  </a:graphic>
                </wp:anchor>
              </w:drawing>
            </w:r>
            <w:r w:rsidR="00312FFE">
              <w:rPr>
                <w:rFonts w:eastAsia="Times New Roman" w:cs="Arial"/>
                <w:noProof/>
                <w:color w:val="FF0000"/>
                <w:kern w:val="28"/>
                <w:sz w:val="28"/>
                <w:szCs w:val="20"/>
                <w:lang w:val="en-US" w:eastAsia="en-US" w:bidi="ar-SA"/>
              </w:rPr>
              <w:drawing>
                <wp:anchor distT="0" distB="0" distL="0" distR="0" simplePos="0" relativeHeight="251558912" behindDoc="0" locked="0" layoutInCell="1" allowOverlap="1" wp14:anchorId="3EF15C41" wp14:editId="4C6CFBE2">
                  <wp:simplePos x="0" y="0"/>
                  <wp:positionH relativeFrom="column">
                    <wp:posOffset>2647950</wp:posOffset>
                  </wp:positionH>
                  <wp:positionV relativeFrom="paragraph">
                    <wp:posOffset>78740</wp:posOffset>
                  </wp:positionV>
                  <wp:extent cx="662940" cy="1574800"/>
                  <wp:effectExtent l="19050" t="0" r="3810" b="0"/>
                  <wp:wrapTight wrapText="bothSides">
                    <wp:wrapPolygon edited="0">
                      <wp:start x="-621" y="0"/>
                      <wp:lineTo x="-621" y="21426"/>
                      <wp:lineTo x="21724" y="21426"/>
                      <wp:lineTo x="21724" y="0"/>
                      <wp:lineTo x="-621" y="0"/>
                    </wp:wrapPolygon>
                  </wp:wrapTight>
                  <wp:docPr id="240" name="Picture 15"/>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108" cstate="print"/>
                          <a:srcRect/>
                          <a:stretch>
                            <a:fillRect/>
                          </a:stretch>
                        </pic:blipFill>
                        <pic:spPr bwMode="auto">
                          <a:xfrm>
                            <a:off x="0" y="0"/>
                            <a:ext cx="662940" cy="1574800"/>
                          </a:xfrm>
                          <a:prstGeom prst="rect">
                            <a:avLst/>
                          </a:prstGeom>
                          <a:noFill/>
                          <a:ln w="9525">
                            <a:noFill/>
                            <a:miter lim="800000"/>
                            <a:headEnd/>
                            <a:tailEnd/>
                          </a:ln>
                        </pic:spPr>
                      </pic:pic>
                    </a:graphicData>
                  </a:graphic>
                </wp:anchor>
              </w:drawing>
            </w:r>
            <w:r w:rsidR="00312FFE">
              <w:rPr>
                <w:rFonts w:eastAsia="Times New Roman" w:cs="Arial"/>
                <w:noProof/>
                <w:color w:val="FF0000"/>
                <w:kern w:val="28"/>
                <w:sz w:val="28"/>
                <w:szCs w:val="20"/>
                <w:lang w:val="en-US" w:eastAsia="en-US" w:bidi="ar-SA"/>
              </w:rPr>
              <w:drawing>
                <wp:anchor distT="0" distB="0" distL="0" distR="0" simplePos="0" relativeHeight="251473920" behindDoc="1" locked="0" layoutInCell="1" allowOverlap="1" wp14:anchorId="0C07F7E1" wp14:editId="28BD1FFF">
                  <wp:simplePos x="0" y="0"/>
                  <wp:positionH relativeFrom="margin">
                    <wp:posOffset>74295</wp:posOffset>
                  </wp:positionH>
                  <wp:positionV relativeFrom="margin">
                    <wp:posOffset>20320</wp:posOffset>
                  </wp:positionV>
                  <wp:extent cx="1958975" cy="1894205"/>
                  <wp:effectExtent l="0" t="19050" r="79375" b="48895"/>
                  <wp:wrapTight wrapText="bothSides">
                    <wp:wrapPolygon edited="0">
                      <wp:start x="0" y="-217"/>
                      <wp:lineTo x="0" y="22158"/>
                      <wp:lineTo x="22055" y="22158"/>
                      <wp:lineTo x="22265" y="22158"/>
                      <wp:lineTo x="22475" y="21071"/>
                      <wp:lineTo x="22475" y="217"/>
                      <wp:lineTo x="22055" y="-217"/>
                      <wp:lineTo x="0" y="-217"/>
                    </wp:wrapPolygon>
                  </wp:wrapTight>
                  <wp:docPr id="113" name="Picture 34" descr="C:\Users\buzbech\Documents\PHOTOGRAPHS\thCAZFD0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uzbech\Documents\PHOTOGRAPHS\thCAZFD0N6.jpg"/>
                          <pic:cNvPicPr>
                            <a:picLocks noChangeAspect="1" noChangeArrowheads="1"/>
                          </pic:cNvPicPr>
                        </pic:nvPicPr>
                        <pic:blipFill>
                          <a:blip r:embed="rId109" cstate="print"/>
                          <a:srcRect/>
                          <a:stretch>
                            <a:fillRect/>
                          </a:stretch>
                        </pic:blipFill>
                        <pic:spPr bwMode="auto">
                          <a:xfrm>
                            <a:off x="0" y="0"/>
                            <a:ext cx="1958975" cy="189420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tc>
      </w:tr>
    </w:tbl>
    <w:p w:rsidR="00041D9A" w:rsidRDefault="00041D9A" w:rsidP="00DE4DE2">
      <w:pPr>
        <w:rPr>
          <w:rFonts w:eastAsiaTheme="majorEastAsia" w:cstheme="majorBidi"/>
          <w:b/>
          <w:sz w:val="28"/>
        </w:rPr>
      </w:pPr>
    </w:p>
    <w:p w:rsidR="00675882" w:rsidRDefault="00675882" w:rsidP="00DE4DE2">
      <w:pPr>
        <w:rPr>
          <w:rFonts w:eastAsiaTheme="majorEastAsia" w:cstheme="majorBidi"/>
          <w:b/>
          <w:bCs/>
          <w:sz w:val="28"/>
          <w:szCs w:val="26"/>
        </w:rPr>
      </w:pPr>
      <w:r>
        <w:rPr>
          <w:rFonts w:eastAsiaTheme="majorEastAsia" w:cstheme="majorBidi"/>
          <w:b/>
          <w:sz w:val="28"/>
        </w:rPr>
        <w:lastRenderedPageBreak/>
        <w:t>Requisitos del PPE por trabajo</w:t>
      </w:r>
    </w:p>
    <w:p w:rsidR="00B14C83" w:rsidRPr="00B14C83" w:rsidRDefault="00C55C49" w:rsidP="009C30B9">
      <w:pPr>
        <w:rPr>
          <w:rFonts w:cs="Arial"/>
          <w:kern w:val="28"/>
          <w:sz w:val="20"/>
          <w:szCs w:val="20"/>
        </w:rPr>
      </w:pPr>
      <w:r>
        <w:rPr>
          <w:kern w:val="28"/>
          <w:sz w:val="20"/>
        </w:rPr>
        <w:t>A continuación encontrará una sección del formulario “</w:t>
      </w:r>
      <w:proofErr w:type="spellStart"/>
      <w:r>
        <w:rPr>
          <w:kern w:val="28"/>
          <w:sz w:val="20"/>
        </w:rPr>
        <w:t>Take</w:t>
      </w:r>
      <w:proofErr w:type="spellEnd"/>
      <w:r>
        <w:rPr>
          <w:kern w:val="28"/>
          <w:sz w:val="20"/>
        </w:rPr>
        <w:t xml:space="preserve"> Five” específico del trabajo. La lista de control </w:t>
      </w:r>
      <w:proofErr w:type="spellStart"/>
      <w:r>
        <w:rPr>
          <w:kern w:val="28"/>
          <w:sz w:val="20"/>
        </w:rPr>
        <w:t>Take</w:t>
      </w:r>
      <w:proofErr w:type="spellEnd"/>
      <w:r>
        <w:rPr>
          <w:kern w:val="28"/>
          <w:sz w:val="20"/>
        </w:rPr>
        <w:t xml:space="preserve"> Five de cada trabajo cubre el PPE requerido para las distintas tareas que se pueden ejecutar en cada trabajo. Usted puede revisar esta lista de control cada mañana durante su Inspección antes del trabajo </w:t>
      </w:r>
      <w:proofErr w:type="spellStart"/>
      <w:r>
        <w:rPr>
          <w:kern w:val="28"/>
          <w:sz w:val="20"/>
        </w:rPr>
        <w:t>Take</w:t>
      </w:r>
      <w:proofErr w:type="spellEnd"/>
      <w:r>
        <w:rPr>
          <w:kern w:val="28"/>
          <w:sz w:val="20"/>
        </w:rPr>
        <w:t xml:space="preserve"> Five o en cualquier momento, solicitándole una copia a su supervisor.</w:t>
      </w:r>
      <w:r>
        <w:rPr>
          <w:color w:val="000000"/>
          <w:kern w:val="24"/>
          <w:sz w:val="32"/>
        </w:rPr>
        <w:t xml:space="preserve"> </w:t>
      </w:r>
      <w:r>
        <w:rPr>
          <w:kern w:val="28"/>
          <w:sz w:val="20"/>
        </w:rPr>
        <w:t xml:space="preserve">Cada vez que no esté seguro de qué PPE usar, comuníquese con un miembro del personal del Área de EHS o llame al Departamento de EHS a la ext. 2100. En el Apéndice de este manual hay una copia completa de cada uno de los formularios </w:t>
      </w:r>
      <w:proofErr w:type="spellStart"/>
      <w:r>
        <w:rPr>
          <w:kern w:val="28"/>
          <w:sz w:val="20"/>
        </w:rPr>
        <w:t>Take</w:t>
      </w:r>
      <w:proofErr w:type="spellEnd"/>
      <w:r>
        <w:rPr>
          <w:kern w:val="28"/>
          <w:sz w:val="20"/>
        </w:rPr>
        <w:t xml:space="preserve"> Five específicos del trabajo.</w:t>
      </w:r>
    </w:p>
    <w:p w:rsidR="00B14C83" w:rsidRPr="00B14C83" w:rsidRDefault="00B14C83" w:rsidP="00B14C83">
      <w:pPr>
        <w:spacing w:after="0"/>
        <w:rPr>
          <w:rFonts w:cs="Arial"/>
          <w:kern w:val="28"/>
          <w:sz w:val="20"/>
          <w:szCs w:val="20"/>
        </w:rPr>
      </w:pPr>
    </w:p>
    <w:p w:rsidR="00040376" w:rsidRDefault="00040376" w:rsidP="00675882">
      <w:pPr>
        <w:spacing w:after="0"/>
        <w:rPr>
          <w:rFonts w:eastAsia="Times New Roman" w:cs="Arial"/>
          <w:color w:val="FF0000"/>
          <w:kern w:val="28"/>
          <w:sz w:val="20"/>
          <w:szCs w:val="20"/>
        </w:rPr>
      </w:pPr>
    </w:p>
    <w:p w:rsidR="006A78AD" w:rsidRDefault="002F34B6" w:rsidP="00675882">
      <w:pPr>
        <w:spacing w:after="0"/>
        <w:rPr>
          <w:rFonts w:eastAsia="Times New Roman" w:cs="Arial"/>
          <w:color w:val="FF0000"/>
          <w:kern w:val="28"/>
          <w:sz w:val="20"/>
          <w:szCs w:val="20"/>
        </w:rPr>
      </w:pPr>
      <w:r>
        <w:rPr>
          <w:noProof/>
          <w:lang w:val="en-US" w:eastAsia="en-US" w:bidi="ar-SA"/>
        </w:rPr>
        <mc:AlternateContent>
          <mc:Choice Requires="wps">
            <w:drawing>
              <wp:anchor distT="0" distB="0" distL="114300" distR="114300" simplePos="0" relativeHeight="251860992" behindDoc="0" locked="0" layoutInCell="1" allowOverlap="1">
                <wp:simplePos x="0" y="0"/>
                <wp:positionH relativeFrom="column">
                  <wp:posOffset>2847975</wp:posOffset>
                </wp:positionH>
                <wp:positionV relativeFrom="paragraph">
                  <wp:posOffset>-5080</wp:posOffset>
                </wp:positionV>
                <wp:extent cx="2739390" cy="3392805"/>
                <wp:effectExtent l="0" t="0" r="99060" b="93345"/>
                <wp:wrapTight wrapText="bothSides">
                  <wp:wrapPolygon edited="0">
                    <wp:start x="2554" y="0"/>
                    <wp:lineTo x="0" y="3638"/>
                    <wp:lineTo x="0" y="20981"/>
                    <wp:lineTo x="300" y="21467"/>
                    <wp:lineTo x="3154" y="22073"/>
                    <wp:lineTo x="3605" y="22073"/>
                    <wp:lineTo x="6759" y="22073"/>
                    <wp:lineTo x="7060" y="22073"/>
                    <wp:lineTo x="9463" y="21467"/>
                    <wp:lineTo x="14120" y="19405"/>
                    <wp:lineTo x="17274" y="19405"/>
                    <wp:lineTo x="19677" y="18556"/>
                    <wp:lineTo x="19527" y="17464"/>
                    <wp:lineTo x="20278" y="17464"/>
                    <wp:lineTo x="21179" y="16373"/>
                    <wp:lineTo x="21029" y="15524"/>
                    <wp:lineTo x="22231" y="15039"/>
                    <wp:lineTo x="22231" y="485"/>
                    <wp:lineTo x="21930" y="0"/>
                    <wp:lineTo x="2554" y="0"/>
                  </wp:wrapPolygon>
                </wp:wrapTight>
                <wp:docPr id="526"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9390" cy="3392805"/>
                        </a:xfrm>
                        <a:prstGeom prst="flowChartMultidocument">
                          <a:avLst/>
                        </a:prstGeom>
                        <a:solidFill>
                          <a:schemeClr val="bg1">
                            <a:lumMod val="65000"/>
                            <a:lumOff val="0"/>
                          </a:schemeClr>
                        </a:solidFill>
                        <a:ln w="12700">
                          <a:solidFill>
                            <a:schemeClr val="tx1">
                              <a:lumMod val="50000"/>
                              <a:lumOff val="50000"/>
                            </a:schemeClr>
                          </a:solidFill>
                          <a:miter lim="800000"/>
                          <a:headEnd/>
                          <a:tailEnd/>
                        </a:ln>
                        <a:effectLst>
                          <a:outerShdw dist="107763" dir="2700000" algn="ctr" rotWithShape="0">
                            <a:schemeClr val="accent3">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118736"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AutoShape 110" o:spid="_x0000_s1026" type="#_x0000_t115" style="position:absolute;margin-left:224.25pt;margin-top:-.4pt;width:215.7pt;height:267.1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" fillcolor="#a5a5a5 [2092]" strokecolor="gray [1629]" strokeweight="1pt">
                <v:shadow on="t" color="#4e6128 [1606]" opacity=".5" offset="6pt,6pt"/>
                <w10:wrap type="tight"/>
              </v:shape>
            </w:pict>
          </mc:Fallback>
        </mc:AlternateContent>
      </w: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2F34B6" w:rsidP="00675882">
      <w:pPr>
        <w:spacing w:after="0"/>
        <w:rPr>
          <w:rFonts w:eastAsia="Times New Roman" w:cs="Arial"/>
          <w:color w:val="FF0000"/>
          <w:kern w:val="28"/>
          <w:sz w:val="20"/>
          <w:szCs w:val="20"/>
        </w:rPr>
      </w:pPr>
      <w:r>
        <w:rPr>
          <w:noProof/>
          <w:lang w:val="en-US" w:eastAsia="en-US" w:bidi="ar-SA"/>
        </w:rPr>
        <mc:AlternateContent>
          <mc:Choice Requires="wps">
            <w:drawing>
              <wp:anchor distT="0" distB="0" distL="114300" distR="114300" simplePos="0" relativeHeight="251863040" behindDoc="0" locked="0" layoutInCell="1" allowOverlap="1">
                <wp:simplePos x="0" y="0"/>
                <wp:positionH relativeFrom="margin">
                  <wp:posOffset>1833245</wp:posOffset>
                </wp:positionH>
                <wp:positionV relativeFrom="margin">
                  <wp:posOffset>2031365</wp:posOffset>
                </wp:positionV>
                <wp:extent cx="2376805" cy="2917825"/>
                <wp:effectExtent l="223520" t="200025" r="257175" b="0"/>
                <wp:wrapTight wrapText="bothSides">
                  <wp:wrapPolygon edited="0">
                    <wp:start x="2447" y="-1471"/>
                    <wp:lineTo x="-1985" y="18610"/>
                    <wp:lineTo x="1270" y="20162"/>
                    <wp:lineTo x="2499" y="20556"/>
                    <wp:lineTo x="4201" y="20806"/>
                    <wp:lineTo x="4542" y="20857"/>
                    <wp:lineTo x="6204" y="20885"/>
                    <wp:lineTo x="9049" y="20298"/>
                    <wp:lineTo x="14935" y="18718"/>
                    <wp:lineTo x="16972" y="19019"/>
                    <wp:lineTo x="20088" y="18831"/>
                    <wp:lineTo x="23879" y="1673"/>
                    <wp:lineTo x="2447" y="-1471"/>
                  </wp:wrapPolygon>
                </wp:wrapTight>
                <wp:docPr id="437252" name="AutoShape 551" descr="Q4_2013_Coatings Dep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12026">
                          <a:off x="0" y="0"/>
                          <a:ext cx="2376805" cy="2917825"/>
                        </a:xfrm>
                        <a:prstGeom prst="flowChartDocument">
                          <a:avLst/>
                        </a:prstGeom>
                        <a:blipFill dpi="0" rotWithShape="1">
                          <a:blip r:embed="rId110"/>
                          <a:srcRect/>
                          <a:stretch>
                            <a:fillRect/>
                          </a:stretch>
                        </a:blipFill>
                        <a:ln w="9525">
                          <a:solidFill>
                            <a:srgbClr val="000000"/>
                          </a:solidFill>
                          <a:miter lim="800000"/>
                          <a:headEnd/>
                          <a:tailEnd/>
                        </a:ln>
                      </wps:spPr>
                      <wps:bodyPr rot="0" vert="horz" wrap="square" lIns="18288" tIns="27432"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13459E9A"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551" o:spid="_x0000_s1026" type="#_x0000_t114" alt="Q4_2013_Coatings Dept" style="position:absolute;margin-left:144.35pt;margin-top:159.95pt;width:187.15pt;height:229.75pt;rotation:668496fd;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">
                <v:fill r:id="rId111" o:title="Q4_2013_Coatings Dept" recolor="t" rotate="t" type="frame"/>
                <v:textbox inset="1.44pt,2.16pt,1.44pt,2.16pt"/>
                <w10:wrap type="tight" anchorx="margin" anchory="margin"/>
              </v:shape>
            </w:pict>
          </mc:Fallback>
        </mc:AlternateContent>
      </w:r>
      <w:r>
        <w:rPr>
          <w:noProof/>
          <w:lang w:val="en-US" w:eastAsia="en-US" w:bidi="ar-SA"/>
        </w:rPr>
        <mc:AlternateContent>
          <mc:Choice Requires="wps">
            <w:drawing>
              <wp:anchor distT="0" distB="0" distL="114300" distR="114300" simplePos="0" relativeHeight="251862016" behindDoc="0" locked="0" layoutInCell="1" allowOverlap="1">
                <wp:simplePos x="0" y="0"/>
                <wp:positionH relativeFrom="margin">
                  <wp:posOffset>2680335</wp:posOffset>
                </wp:positionH>
                <wp:positionV relativeFrom="margin">
                  <wp:posOffset>2348865</wp:posOffset>
                </wp:positionV>
                <wp:extent cx="2371090" cy="2677160"/>
                <wp:effectExtent l="13335" t="12700" r="6350" b="5715"/>
                <wp:wrapTight wrapText="bothSides">
                  <wp:wrapPolygon edited="0">
                    <wp:start x="-87" y="-77"/>
                    <wp:lineTo x="-87" y="20370"/>
                    <wp:lineTo x="1649" y="20831"/>
                    <wp:lineTo x="1649" y="20908"/>
                    <wp:lineTo x="4512" y="21600"/>
                    <wp:lineTo x="4686" y="21600"/>
                    <wp:lineTo x="6421" y="21600"/>
                    <wp:lineTo x="7115" y="21600"/>
                    <wp:lineTo x="9979" y="20985"/>
                    <wp:lineTo x="15526" y="18372"/>
                    <wp:lineTo x="16567" y="18372"/>
                    <wp:lineTo x="21687" y="17373"/>
                    <wp:lineTo x="21687" y="-77"/>
                    <wp:lineTo x="-87" y="-77"/>
                  </wp:wrapPolygon>
                </wp:wrapTight>
                <wp:docPr id="437251" name="AutoShape 550" descr="Q4_2013_Coatings Dep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1090" cy="2677160"/>
                        </a:xfrm>
                        <a:prstGeom prst="flowChartDocument">
                          <a:avLst/>
                        </a:prstGeom>
                        <a:blipFill dpi="0" rotWithShape="1">
                          <a:blip r:embed="rId110"/>
                          <a:srcRect/>
                          <a:stretch>
                            <a:fillRect/>
                          </a:stretch>
                        </a:blipFill>
                        <a:ln w="9525">
                          <a:solidFill>
                            <a:srgbClr val="000000"/>
                          </a:solidFill>
                          <a:miter lim="800000"/>
                          <a:headEnd/>
                          <a:tailEnd/>
                        </a:ln>
                      </wps:spPr>
                      <wps:bodyPr rot="0" vert="horz" wrap="square" lIns="18288" tIns="27432"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74193DB" id="AutoShape 550" o:spid="_x0000_s1026" type="#_x0000_t114" alt="Q4_2013_Coatings Dept" style="position:absolute;margin-left:211.05pt;margin-top:184.95pt;width:186.7pt;height:210.8pt;z-index:2518620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">
                <v:fill r:id="rId111" o:title="Q4_2013_Coatings Dept" recolor="t" rotate="t" type="frame"/>
                <v:textbox inset="1.44pt,2.16pt,1.44pt,2.16pt"/>
                <w10:wrap type="tight" anchorx="margin" anchory="margin"/>
              </v:shape>
            </w:pict>
          </mc:Fallback>
        </mc:AlternateContent>
      </w:r>
      <w:r>
        <w:rPr>
          <w:noProof/>
          <w:lang w:val="en-US" w:eastAsia="en-US" w:bidi="ar-SA"/>
        </w:rPr>
        <mc:AlternateContent>
          <mc:Choice Requires="wps">
            <w:drawing>
              <wp:anchor distT="0" distB="0" distL="114300" distR="114300" simplePos="0" relativeHeight="251865088" behindDoc="0" locked="0" layoutInCell="1" allowOverlap="1">
                <wp:simplePos x="0" y="0"/>
                <wp:positionH relativeFrom="margin">
                  <wp:posOffset>862965</wp:posOffset>
                </wp:positionH>
                <wp:positionV relativeFrom="margin">
                  <wp:posOffset>1899920</wp:posOffset>
                </wp:positionV>
                <wp:extent cx="2584450" cy="2894965"/>
                <wp:effectExtent l="291465" t="259080" r="172085" b="122555"/>
                <wp:wrapTight wrapText="bothSides">
                  <wp:wrapPolygon edited="0">
                    <wp:start x="-2425" y="2250"/>
                    <wp:lineTo x="2425" y="22102"/>
                    <wp:lineTo x="2887" y="22306"/>
                    <wp:lineTo x="6783" y="22567"/>
                    <wp:lineTo x="7419" y="22514"/>
                    <wp:lineTo x="9134" y="22178"/>
                    <wp:lineTo x="10444" y="21851"/>
                    <wp:lineTo x="13263" y="20354"/>
                    <wp:lineTo x="13284" y="20136"/>
                    <wp:lineTo x="17805" y="16924"/>
                    <wp:lineTo x="19674" y="16559"/>
                    <wp:lineTo x="23006" y="15185"/>
                    <wp:lineTo x="18830" y="-1890"/>
                    <wp:lineTo x="-2425" y="2250"/>
                  </wp:wrapPolygon>
                </wp:wrapTight>
                <wp:docPr id="437249" name="AutoShape 553" descr="Q4_2013_Coatings Dep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38855">
                          <a:off x="0" y="0"/>
                          <a:ext cx="2584450" cy="2894965"/>
                        </a:xfrm>
                        <a:prstGeom prst="flowChartDocument">
                          <a:avLst/>
                        </a:prstGeom>
                        <a:blipFill dpi="0" rotWithShape="1">
                          <a:blip r:embed="rId110"/>
                          <a:srcRect/>
                          <a:stretch>
                            <a:fillRect/>
                          </a:stretch>
                        </a:blipFill>
                        <a:ln w="9525">
                          <a:solidFill>
                            <a:srgbClr val="000000"/>
                          </a:solidFill>
                          <a:miter lim="800000"/>
                          <a:headEnd/>
                          <a:tailEnd/>
                        </a:ln>
                      </wps:spPr>
                      <wps:bodyPr rot="0" vert="horz" wrap="square" lIns="18288" tIns="27432"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3FED759" id="AutoShape 553" o:spid="_x0000_s1026" type="#_x0000_t114" alt="Q4_2013_Coatings Dept" style="position:absolute;margin-left:67.95pt;margin-top:149.6pt;width:203.5pt;height:227.95pt;rotation:-807027fd;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">
                <v:fill r:id="rId111" o:title="Q4_2013_Coatings Dept" recolor="t" rotate="t" type="frame"/>
                <v:textbox inset="1.44pt,2.16pt,1.44pt,2.16pt"/>
                <w10:wrap type="tight" anchorx="margin" anchory="margin"/>
              </v:shape>
            </w:pict>
          </mc:Fallback>
        </mc:AlternateContent>
      </w:r>
    </w:p>
    <w:p w:rsidR="006A78AD" w:rsidRDefault="002F34B6" w:rsidP="00675882">
      <w:pPr>
        <w:spacing w:after="0"/>
        <w:rPr>
          <w:rFonts w:eastAsia="Times New Roman" w:cs="Arial"/>
          <w:color w:val="FF0000"/>
          <w:kern w:val="28"/>
          <w:sz w:val="20"/>
          <w:szCs w:val="20"/>
        </w:rPr>
      </w:pPr>
      <w:r>
        <w:rPr>
          <w:noProof/>
          <w:lang w:val="en-US" w:eastAsia="en-US" w:bidi="ar-SA"/>
        </w:rPr>
        <mc:AlternateContent>
          <mc:Choice Requires="wps">
            <w:drawing>
              <wp:anchor distT="0" distB="0" distL="114300" distR="114300" simplePos="0" relativeHeight="251864064" behindDoc="0" locked="0" layoutInCell="1" allowOverlap="1">
                <wp:simplePos x="0" y="0"/>
                <wp:positionH relativeFrom="margin">
                  <wp:posOffset>1604645</wp:posOffset>
                </wp:positionH>
                <wp:positionV relativeFrom="margin">
                  <wp:posOffset>2515235</wp:posOffset>
                </wp:positionV>
                <wp:extent cx="2584450" cy="2894965"/>
                <wp:effectExtent l="147320" t="131445" r="87630" b="69215"/>
                <wp:wrapTight wrapText="bothSides">
                  <wp:wrapPolygon edited="0">
                    <wp:start x="-1162" y="877"/>
                    <wp:lineTo x="950" y="21112"/>
                    <wp:lineTo x="1375" y="21363"/>
                    <wp:lineTo x="5212" y="22041"/>
                    <wp:lineTo x="5854" y="22060"/>
                    <wp:lineTo x="7594" y="21913"/>
                    <wp:lineTo x="8943" y="21733"/>
                    <wp:lineTo x="11941" y="20553"/>
                    <wp:lineTo x="11994" y="20335"/>
                    <wp:lineTo x="16919" y="17639"/>
                    <wp:lineTo x="18824" y="17483"/>
                    <wp:lineTo x="22322" y="16474"/>
                    <wp:lineTo x="20501" y="-929"/>
                    <wp:lineTo x="-1162" y="877"/>
                  </wp:wrapPolygon>
                </wp:wrapTight>
                <wp:docPr id="127" name="AutoShape 552" descr="Q4_2013_Coatings Dep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19990">
                          <a:off x="0" y="0"/>
                          <a:ext cx="2584450" cy="2894965"/>
                        </a:xfrm>
                        <a:prstGeom prst="flowChartDocument">
                          <a:avLst/>
                        </a:prstGeom>
                        <a:blipFill dpi="0" rotWithShape="1">
                          <a:blip r:embed="rId110"/>
                          <a:srcRect/>
                          <a:stretch>
                            <a:fillRect/>
                          </a:stretch>
                        </a:blipFill>
                        <a:ln w="9525">
                          <a:solidFill>
                            <a:srgbClr val="000000"/>
                          </a:solidFill>
                          <a:miter lim="800000"/>
                          <a:headEnd/>
                          <a:tailEnd/>
                        </a:ln>
                      </wps:spPr>
                      <wps:bodyPr rot="0" vert="horz" wrap="square" lIns="18288" tIns="27432"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36993DD" id="AutoShape 552" o:spid="_x0000_s1026" type="#_x0000_t114" alt="Q4_2013_Coatings Dept" style="position:absolute;margin-left:126.35pt;margin-top:198.05pt;width:203.5pt;height:227.95pt;rotation:-349514fd;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">
                <v:fill r:id="rId111" o:title="Q4_2013_Coatings Dept" recolor="t" rotate="t" type="frame"/>
                <v:textbox inset="1.44pt,2.16pt,1.44pt,2.16pt"/>
                <w10:wrap type="tight" anchorx="margin" anchory="margin"/>
              </v:shape>
            </w:pict>
          </mc:Fallback>
        </mc:AlternateContent>
      </w:r>
      <w:r>
        <w:rPr>
          <w:noProof/>
          <w:lang w:val="en-US" w:eastAsia="en-US" w:bidi="ar-SA"/>
        </w:rPr>
        <mc:AlternateContent>
          <mc:Choice Requires="wps">
            <w:drawing>
              <wp:anchor distT="0" distB="0" distL="114300" distR="114300" simplePos="0" relativeHeight="251706368" behindDoc="0" locked="0" layoutInCell="1" allowOverlap="1">
                <wp:simplePos x="0" y="0"/>
                <wp:positionH relativeFrom="margin">
                  <wp:posOffset>579755</wp:posOffset>
                </wp:positionH>
                <wp:positionV relativeFrom="margin">
                  <wp:posOffset>2494915</wp:posOffset>
                </wp:positionV>
                <wp:extent cx="2725420" cy="3235960"/>
                <wp:effectExtent l="8255" t="6350" r="9525" b="5715"/>
                <wp:wrapTight wrapText="bothSides">
                  <wp:wrapPolygon edited="0">
                    <wp:start x="-75" y="-64"/>
                    <wp:lineTo x="-75" y="20201"/>
                    <wp:lineTo x="0" y="20328"/>
                    <wp:lineTo x="3095" y="21282"/>
                    <wp:lineTo x="4685" y="21600"/>
                    <wp:lineTo x="4756" y="21600"/>
                    <wp:lineTo x="6346" y="21600"/>
                    <wp:lineTo x="6799" y="21600"/>
                    <wp:lineTo x="8535" y="21346"/>
                    <wp:lineTo x="11177" y="20392"/>
                    <wp:lineTo x="15858" y="18235"/>
                    <wp:lineTo x="16844" y="18235"/>
                    <wp:lineTo x="21675" y="17408"/>
                    <wp:lineTo x="21675" y="-64"/>
                    <wp:lineTo x="-75" y="-64"/>
                  </wp:wrapPolygon>
                </wp:wrapTight>
                <wp:docPr id="66" name="AutoShape 554" descr="Q4_2013_Coatings Dep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5420" cy="3235960"/>
                        </a:xfrm>
                        <a:prstGeom prst="flowChartDocument">
                          <a:avLst/>
                        </a:prstGeom>
                        <a:blipFill dpi="0" rotWithShape="1">
                          <a:blip r:embed="rId110"/>
                          <a:srcRect/>
                          <a:stretch>
                            <a:fillRect/>
                          </a:stretch>
                        </a:blipFill>
                        <a:ln w="9525">
                          <a:solidFill>
                            <a:srgbClr val="000000"/>
                          </a:solidFill>
                          <a:miter lim="800000"/>
                          <a:headEnd/>
                          <a:tailEnd/>
                        </a:ln>
                      </wps:spPr>
                      <wps:bodyPr rot="0" vert="horz" wrap="square" lIns="18288" tIns="27432"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898917D" id="AutoShape 554" o:spid="_x0000_s1026" type="#_x0000_t114" alt="Q4_2013_Coatings Dept" style="position:absolute;margin-left:45.65pt;margin-top:196.45pt;width:214.6pt;height:254.8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">
                <v:fill r:id="rId111" o:title="Q4_2013_Coatings Dept" recolor="t" rotate="t" type="frame"/>
                <v:textbox inset="1.44pt,2.16pt,1.44pt,2.16pt"/>
                <w10:wrap type="tight" anchorx="margin" anchory="margin"/>
              </v:shape>
            </w:pict>
          </mc:Fallback>
        </mc:AlternateContent>
      </w: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6A78AD" w:rsidP="00675882">
      <w:pPr>
        <w:spacing w:after="0"/>
        <w:rPr>
          <w:rFonts w:eastAsia="Times New Roman" w:cs="Arial"/>
          <w:color w:val="FF0000"/>
          <w:kern w:val="28"/>
          <w:sz w:val="20"/>
          <w:szCs w:val="20"/>
        </w:rPr>
      </w:pPr>
    </w:p>
    <w:p w:rsidR="006A78AD" w:rsidRDefault="00041D9A" w:rsidP="00675882">
      <w:pPr>
        <w:spacing w:after="0"/>
        <w:rPr>
          <w:rFonts w:eastAsia="Times New Roman" w:cs="Arial"/>
          <w:color w:val="FF0000"/>
          <w:kern w:val="28"/>
          <w:sz w:val="20"/>
          <w:szCs w:val="20"/>
        </w:rPr>
      </w:pPr>
      <w:r>
        <w:rPr>
          <w:rFonts w:eastAsia="Times New Roman" w:cs="Arial"/>
          <w:noProof/>
          <w:color w:val="FF0000"/>
          <w:kern w:val="28"/>
          <w:sz w:val="20"/>
          <w:szCs w:val="20"/>
          <w:lang w:val="en-US" w:eastAsia="en-US" w:bidi="ar-SA"/>
        </w:rPr>
        <w:drawing>
          <wp:anchor distT="0" distB="0" distL="91440" distR="91440" simplePos="0" relativeHeight="251554816" behindDoc="1" locked="0" layoutInCell="1" allowOverlap="1" wp14:anchorId="33EC1330" wp14:editId="02A8DAC1">
            <wp:simplePos x="0" y="0"/>
            <wp:positionH relativeFrom="margin">
              <wp:posOffset>3218815</wp:posOffset>
            </wp:positionH>
            <wp:positionV relativeFrom="paragraph">
              <wp:posOffset>88900</wp:posOffset>
            </wp:positionV>
            <wp:extent cx="3051175" cy="1960880"/>
            <wp:effectExtent l="38100" t="38100" r="73025" b="77470"/>
            <wp:wrapTight wrapText="bothSides">
              <wp:wrapPolygon edited="0">
                <wp:start x="0" y="-420"/>
                <wp:lineTo x="-270" y="-210"/>
                <wp:lineTo x="-270" y="21824"/>
                <wp:lineTo x="0" y="22453"/>
                <wp:lineTo x="21847" y="22453"/>
                <wp:lineTo x="22117" y="20145"/>
                <wp:lineTo x="22117" y="3148"/>
                <wp:lineTo x="21847" y="0"/>
                <wp:lineTo x="21847" y="-420"/>
                <wp:lineTo x="0" y="-420"/>
              </wp:wrapPolygon>
            </wp:wrapTight>
            <wp:docPr id="305" name="Picture 73" descr="ppe.jpg"/>
            <wp:cNvGraphicFramePr/>
            <a:graphic xmlns:a="http://schemas.openxmlformats.org/drawingml/2006/main">
              <a:graphicData uri="http://schemas.openxmlformats.org/drawingml/2006/picture">
                <pic:pic xmlns:pic="http://schemas.openxmlformats.org/drawingml/2006/picture">
                  <pic:nvPicPr>
                    <pic:cNvPr id="8" name="Picture 7" descr="ppe.jpg"/>
                    <pic:cNvPicPr>
                      <a:picLocks noChangeAspect="1"/>
                    </pic:cNvPicPr>
                  </pic:nvPicPr>
                  <pic:blipFill>
                    <a:blip r:embed="rId112" cstate="screen"/>
                    <a:stretch>
                      <a:fillRect/>
                    </a:stretch>
                  </pic:blipFill>
                  <pic:spPr>
                    <a:xfrm>
                      <a:off x="0" y="0"/>
                      <a:ext cx="3051175" cy="19608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D46FFF" w:rsidRDefault="00D46FFF" w:rsidP="00675882">
      <w:pPr>
        <w:spacing w:after="0"/>
        <w:rPr>
          <w:rFonts w:eastAsia="Times New Roman" w:cs="Arial"/>
          <w:color w:val="FF0000"/>
          <w:kern w:val="28"/>
          <w:sz w:val="20"/>
          <w:szCs w:val="20"/>
        </w:rPr>
      </w:pPr>
    </w:p>
    <w:p w:rsidR="004252DE" w:rsidRDefault="002F34B6" w:rsidP="00675882">
      <w:pPr>
        <w:spacing w:after="0"/>
        <w:rPr>
          <w:rFonts w:eastAsia="Times New Roman" w:cs="Arial"/>
          <w:color w:val="FF0000"/>
          <w:kern w:val="28"/>
          <w:sz w:val="20"/>
          <w:szCs w:val="20"/>
        </w:rPr>
      </w:pPr>
      <w:r>
        <w:rPr>
          <w:noProof/>
          <w:lang w:val="en-US" w:eastAsia="en-US" w:bidi="ar-SA"/>
        </w:rPr>
        <mc:AlternateContent>
          <mc:Choice Requires="wpg">
            <w:drawing>
              <wp:anchor distT="0" distB="0" distL="114300" distR="114300" simplePos="0" relativeHeight="251724800" behindDoc="1" locked="0" layoutInCell="1" allowOverlap="1">
                <wp:simplePos x="0" y="0"/>
                <wp:positionH relativeFrom="margin">
                  <wp:posOffset>300355</wp:posOffset>
                </wp:positionH>
                <wp:positionV relativeFrom="paragraph">
                  <wp:posOffset>357505</wp:posOffset>
                </wp:positionV>
                <wp:extent cx="1347470" cy="1221740"/>
                <wp:effectExtent l="0" t="0" r="5080" b="0"/>
                <wp:wrapTight wrapText="bothSides">
                  <wp:wrapPolygon edited="0">
                    <wp:start x="18933" y="0"/>
                    <wp:lineTo x="0" y="1347"/>
                    <wp:lineTo x="0" y="16503"/>
                    <wp:lineTo x="18628" y="17514"/>
                    <wp:lineTo x="21376" y="17514"/>
                    <wp:lineTo x="21376" y="0"/>
                    <wp:lineTo x="18933" y="0"/>
                  </wp:wrapPolygon>
                </wp:wrapTight>
                <wp:docPr id="613"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7470" cy="1221740"/>
                          <a:chOff x="5801191" y="1131474"/>
                          <a:chExt cx="2918519" cy="3205159"/>
                        </a:xfrm>
                      </wpg:grpSpPr>
                      <pic:pic xmlns:pic="http://schemas.openxmlformats.org/drawingml/2006/picture">
                        <pic:nvPicPr>
                          <pic:cNvPr id="614" name="Picture 1" descr="EHS Flag Logo ver 77"/>
                          <pic:cNvPicPr>
                            <a:picLocks noChangeAspect="1" noChangeArrowheads="1"/>
                          </pic:cNvPicPr>
                        </pic:nvPicPr>
                        <pic:blipFill>
                          <a:blip r:embed="rId9" cstate="screen">
                            <a:clrChange>
                              <a:clrFrom>
                                <a:srgbClr val="FEFEFE"/>
                              </a:clrFrom>
                              <a:clrTo>
                                <a:srgbClr val="FEFEFE">
                                  <a:alpha val="0"/>
                                </a:srgbClr>
                              </a:clrTo>
                            </a:clrChange>
                          </a:blip>
                          <a:srcRect/>
                          <a:stretch>
                            <a:fillRect/>
                          </a:stretch>
                        </pic:blipFill>
                        <pic:spPr bwMode="auto">
                          <a:xfrm>
                            <a:off x="5801191" y="1131474"/>
                            <a:ext cx="2909456" cy="2531016"/>
                          </a:xfrm>
                          <a:prstGeom prst="rect">
                            <a:avLst/>
                          </a:prstGeom>
                          <a:noFill/>
                          <a:ln w="9525" algn="in">
                            <a:noFill/>
                            <a:miter lim="800000"/>
                            <a:headEnd/>
                            <a:tailEnd/>
                          </a:ln>
                          <a:effectLst/>
                        </pic:spPr>
                      </pic:pic>
                      <wps:wsp>
                        <wps:cNvPr id="615" name="TextBox 9"/>
                        <wps:cNvSpPr txBox="1"/>
                        <wps:spPr>
                          <a:xfrm>
                            <a:off x="5819665" y="3559393"/>
                            <a:ext cx="2900045" cy="777240"/>
                          </a:xfrm>
                          <a:prstGeom prst="rect">
                            <a:avLst/>
                          </a:prstGeom>
                          <a:noFill/>
                        </wps:spPr>
                        <wps:txbx>
                          <w:txbxContent>
                            <w:p w:rsidR="00685636" w:rsidRDefault="00685636" w:rsidP="00A7488B">
                              <w:pPr>
                                <w:pStyle w:val="NormalWeb"/>
                                <w:spacing w:before="0" w:beforeAutospacing="0" w:after="0" w:afterAutospacing="0" w:line="360" w:lineRule="exact"/>
                                <w:textAlignment w:val="baseline"/>
                              </w:pPr>
                              <w:r>
                                <w:rPr>
                                  <w:rFonts w:ascii="Castellar" w:eastAsia="Gulim" w:hAnsi="Castellar" w:cs="ItalicT"/>
                                  <w:color w:val="000000"/>
                                  <w:spacing w:val="60"/>
                                  <w:kern w:val="24"/>
                                  <w:sz w:val="32"/>
                                  <w:szCs w:val="32"/>
                                  <w:lang w:val="en-US"/>
                                </w:rPr>
                                <w:t xml:space="preserve"> watches out for everyone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076" style="position:absolute;margin-left:23.65pt;margin-top:28.15pt;width:106.1pt;height:96.2pt;z-index:-251591680;mso-position-horizontal-relative:margin;mso-width-relative:margin;mso-height-relative:margin" coordorigin="58011,11314" coordsize="29185,32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">
                <v:shape id="Picture 1" o:spid="_x0000_s1077" type="#_x0000_t75" alt="EHS Flag Logo ver 77" style="position:absolute;left:58011;top:11314;width:29095;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" insetpen="t">
                  <v:imagedata r:id="rId10" o:title="EHS Flag Logo ver 77" chromakey="#fefefe"/>
                </v:shape>
                <v:shape id="_x0000_s1078" type="#_x0000_t202" style="position:absolute;left:58196;top:35593;width:29001;height:7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" filled="f" stroked="f">
                  <v:textbox>
                    <w:txbxContent>
                      <w:p w:rsidR="00685636" w:rsidRDefault="00685636" w:rsidP="00A7488B">
                        <w:pPr>
                          <w:pStyle w:val="NormalWeb"/>
                          <w:spacing w:before="0" w:beforeAutospacing="0" w:after="0" w:afterAutospacing="0" w:line="360" w:lineRule="exact"/>
                          <w:textAlignment w:val="baseline"/>
                        </w:pPr>
                        <w:r>
                          <w:rPr>
                            <w:rFonts w:ascii="Castellar" w:eastAsia="Gulim" w:hAnsi="Castellar" w:cs="ItalicT"/>
                            <w:color w:val="000000"/>
                            <w:spacing w:val="60"/>
                            <w:kern w:val="24"/>
                            <w:sz w:val="32"/>
                            <w:szCs w:val="32"/>
                            <w:lang w:val="en-US"/>
                          </w:rPr>
                          <w:t xml:space="preserve"> watches out for everyone</w:t>
                        </w:r>
                      </w:p>
                    </w:txbxContent>
                  </v:textbox>
                </v:shape>
                <w10:wrap type="tight" anchorx="margin"/>
              </v:group>
            </w:pict>
          </mc:Fallback>
        </mc:AlternateContent>
      </w:r>
    </w:p>
    <w:p w:rsidR="004252DE" w:rsidRDefault="004252DE" w:rsidP="00675882">
      <w:pPr>
        <w:spacing w:after="0"/>
        <w:rPr>
          <w:rFonts w:eastAsia="Times New Roman" w:cs="Arial"/>
          <w:color w:val="FF0000"/>
          <w:kern w:val="28"/>
          <w:sz w:val="20"/>
          <w:szCs w:val="20"/>
        </w:rPr>
        <w:sectPr w:rsidR="004252DE" w:rsidSect="000C6145">
          <w:headerReference w:type="even" r:id="rId113"/>
          <w:headerReference w:type="default" r:id="rId114"/>
          <w:endnotePr>
            <w:numFmt w:val="decimal"/>
          </w:endnotePr>
          <w:pgSz w:w="12240" w:h="15840" w:code="1"/>
          <w:pgMar w:top="720" w:right="1080" w:bottom="720" w:left="1440" w:header="720" w:footer="144" w:gutter="0"/>
          <w:cols w:space="720"/>
          <w:docGrid w:linePitch="360"/>
        </w:sectPr>
      </w:pPr>
    </w:p>
    <w:p w:rsidR="00040376" w:rsidRDefault="002F34B6" w:rsidP="00163EB8">
      <w:pPr>
        <w:pStyle w:val="Heading1"/>
        <w:spacing w:after="840"/>
      </w:pPr>
      <w:r>
        <w:rPr>
          <w:lang w:val="en-US" w:eastAsia="en-US" w:bidi="ar-SA"/>
        </w:rPr>
        <w:lastRenderedPageBreak/>
        <mc:AlternateContent>
          <mc:Choice Requires="wps">
            <w:drawing>
              <wp:anchor distT="0" distB="0" distL="114300" distR="114300" simplePos="0" relativeHeight="251751424" behindDoc="1" locked="0" layoutInCell="1" allowOverlap="1">
                <wp:simplePos x="0" y="0"/>
                <wp:positionH relativeFrom="column">
                  <wp:posOffset>-23495</wp:posOffset>
                </wp:positionH>
                <wp:positionV relativeFrom="paragraph">
                  <wp:posOffset>-110490</wp:posOffset>
                </wp:positionV>
                <wp:extent cx="719455" cy="737235"/>
                <wp:effectExtent l="19050" t="19050" r="23495" b="24765"/>
                <wp:wrapNone/>
                <wp:docPr id="519"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737235"/>
                        </a:xfrm>
                        <a:prstGeom prst="rect">
                          <a:avLst/>
                        </a:prstGeom>
                        <a:solidFill>
                          <a:srgbClr val="FFFF00"/>
                        </a:solidFill>
                        <a:ln w="38100">
                          <a:solidFill>
                            <a:srgbClr val="FF0000"/>
                          </a:solidFill>
                          <a:miter lim="800000"/>
                          <a:headEnd/>
                          <a:tailEnd/>
                        </a:ln>
                      </wps:spPr>
                      <wps:txbx>
                        <w:txbxContent>
                          <w:p w:rsidR="00685636" w:rsidRPr="00FB21F4" w:rsidRDefault="00685636" w:rsidP="00040376">
                            <w:pPr>
                              <w:spacing w:line="240" w:lineRule="auto"/>
                              <w:jc w:val="center"/>
                              <w:rPr>
                                <w:b/>
                                <w:sz w:val="96"/>
                              </w:rPr>
                            </w:pPr>
                            <w:r>
                              <w:rPr>
                                <w:b/>
                                <w:sz w:val="96"/>
                              </w:rPr>
                              <w:t>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9" type="#_x0000_t202" style="position:absolute;left:0;text-align:left;margin-left:-1.85pt;margin-top:-8.7pt;width:56.65pt;height:58.0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" fillcolor="yellow" strokecolor="red" strokeweight="3pt">
                <v:textbox>
                  <w:txbxContent>
                    <w:p w:rsidR="00685636" w:rsidRPr="00FB21F4" w:rsidRDefault="00685636" w:rsidP="00040376">
                      <w:pPr>
                        <w:spacing w:line="240" w:lineRule="auto"/>
                        <w:jc w:val="center"/>
                        <w:rPr>
                          <w:b/>
                          <w:sz w:val="96"/>
                        </w:rPr>
                      </w:pPr>
                      <w:r>
                        <w:rPr>
                          <w:b/>
                          <w:sz w:val="96"/>
                        </w:rPr>
                        <w:t>5</w:t>
                      </w:r>
                    </w:p>
                  </w:txbxContent>
                </v:textbox>
              </v:shape>
            </w:pict>
          </mc:Fallback>
        </mc:AlternateContent>
      </w:r>
      <w:r w:rsidR="00312FFE">
        <w:t xml:space="preserve">    </w:t>
      </w:r>
      <w:r w:rsidR="00041D9A">
        <w:t xml:space="preserve">  </w:t>
      </w:r>
      <w:r w:rsidR="00312FFE">
        <w:t>Sistemas personales de detención de caídas (PFAS)</w:t>
      </w:r>
    </w:p>
    <w:p w:rsidR="00040376" w:rsidRDefault="00A537D8" w:rsidP="00040376">
      <w:pPr>
        <w:rPr>
          <w:rFonts w:eastAsiaTheme="majorEastAsia" w:cstheme="majorBidi"/>
          <w:b/>
          <w:bCs/>
          <w:sz w:val="28"/>
          <w:szCs w:val="26"/>
        </w:rPr>
      </w:pPr>
      <w:r>
        <w:rPr>
          <w:rFonts w:eastAsiaTheme="majorEastAsia" w:cstheme="majorBidi"/>
          <w:b/>
          <w:bCs/>
          <w:noProof/>
          <w:sz w:val="28"/>
          <w:szCs w:val="26"/>
          <w:lang w:val="en-US" w:eastAsia="en-US" w:bidi="ar-SA"/>
        </w:rPr>
        <w:drawing>
          <wp:anchor distT="0" distB="0" distL="114300" distR="114300" simplePos="0" relativeHeight="251424768" behindDoc="1" locked="0" layoutInCell="1" allowOverlap="1" wp14:anchorId="7195C00C" wp14:editId="18F58153">
            <wp:simplePos x="0" y="0"/>
            <wp:positionH relativeFrom="column">
              <wp:posOffset>5310505</wp:posOffset>
            </wp:positionH>
            <wp:positionV relativeFrom="paragraph">
              <wp:posOffset>269875</wp:posOffset>
            </wp:positionV>
            <wp:extent cx="882015" cy="1924050"/>
            <wp:effectExtent l="19050" t="0" r="0" b="0"/>
            <wp:wrapTight wrapText="bothSides">
              <wp:wrapPolygon edited="0">
                <wp:start x="-467" y="0"/>
                <wp:lineTo x="-467" y="21386"/>
                <wp:lineTo x="21460" y="21386"/>
                <wp:lineTo x="21460" y="0"/>
                <wp:lineTo x="-467" y="0"/>
              </wp:wrapPolygon>
            </wp:wrapTight>
            <wp:docPr id="336" name="Picture 336" descr="http://ts3.mm.bing.net/th?&amp;id=HN.608029500844673619&amp;w=300&amp;h=300&amp;c=0&amp;pid=1.9&amp;rs=0&amp;p=0"/>
            <wp:cNvGraphicFramePr/>
            <a:graphic xmlns:a="http://schemas.openxmlformats.org/drawingml/2006/main">
              <a:graphicData uri="http://schemas.openxmlformats.org/drawingml/2006/picture">
                <pic:pic xmlns:pic="http://schemas.openxmlformats.org/drawingml/2006/picture">
                  <pic:nvPicPr>
                    <pic:cNvPr id="423941" name="Picture 5" descr="http://ts3.mm.bing.net/th?&amp;id=HN.608029500844673619&amp;w=300&amp;h=300&amp;c=0&amp;pid=1.9&amp;rs=0&amp;p=0"/>
                    <pic:cNvPicPr>
                      <a:picLocks noChangeAspect="1" noChangeArrowheads="1"/>
                    </pic:cNvPicPr>
                  </pic:nvPicPr>
                  <pic:blipFill>
                    <a:blip r:embed="rId115" cstate="screen"/>
                    <a:srcRect/>
                    <a:stretch>
                      <a:fillRect/>
                    </a:stretch>
                  </pic:blipFill>
                  <pic:spPr bwMode="auto">
                    <a:xfrm>
                      <a:off x="0" y="0"/>
                      <a:ext cx="882015" cy="1924050"/>
                    </a:xfrm>
                    <a:prstGeom prst="rect">
                      <a:avLst/>
                    </a:prstGeom>
                    <a:noFill/>
                    <a:ln w="28575">
                      <a:noFill/>
                    </a:ln>
                  </pic:spPr>
                </pic:pic>
              </a:graphicData>
            </a:graphic>
          </wp:anchor>
        </w:drawing>
      </w:r>
      <w:r>
        <w:rPr>
          <w:rFonts w:eastAsiaTheme="majorEastAsia" w:cstheme="majorBidi"/>
          <w:b/>
          <w:sz w:val="28"/>
        </w:rPr>
        <w:t>Inspección, uso y cuidado del PFAS</w:t>
      </w:r>
    </w:p>
    <w:p w:rsidR="002D34B0" w:rsidRPr="00041D9A" w:rsidRDefault="002D34B0" w:rsidP="009C30B9">
      <w:pPr>
        <w:spacing w:after="120"/>
        <w:rPr>
          <w:rFonts w:eastAsia="Times New Roman" w:cs="Arial"/>
          <w:kern w:val="28"/>
          <w:sz w:val="18"/>
          <w:szCs w:val="18"/>
        </w:rPr>
      </w:pPr>
      <w:r w:rsidRPr="00041D9A">
        <w:rPr>
          <w:kern w:val="28"/>
          <w:sz w:val="18"/>
          <w:szCs w:val="18"/>
        </w:rPr>
        <w:t xml:space="preserve">Al trabajar a una altura de 5' (1.52 m) o más sin protección por una plataforma de trabajo completamente entarimada con barandas protectoras o si se expone de otra manera a una caída de más de 5', debe utilizar un Sistema personal de detención de caídas (PFAS). El FPAS es un arnés de cuerpo completo y una cuerda de seguridad, que conecta los herrajes y un punto de anclaje catalogado para un mínimo de 5000 libras (2267.96 kg) por persona adosada. </w:t>
      </w:r>
    </w:p>
    <w:p w:rsidR="00040376" w:rsidRPr="00041D9A" w:rsidRDefault="002D34B0" w:rsidP="009C30B9">
      <w:pPr>
        <w:spacing w:after="120"/>
        <w:rPr>
          <w:rFonts w:eastAsia="Times New Roman" w:cs="Arial"/>
          <w:kern w:val="28"/>
          <w:sz w:val="18"/>
          <w:szCs w:val="18"/>
        </w:rPr>
      </w:pPr>
      <w:r w:rsidRPr="00041D9A">
        <w:rPr>
          <w:kern w:val="28"/>
          <w:sz w:val="18"/>
          <w:szCs w:val="18"/>
        </w:rPr>
        <w:t>El PFAS es un componente fundamental de su PPE por lo tanto, cuando lo necesite, deberá estar libre de daños. Antes de colocarse un arnés de seguridad, siempre debe revisarlo y revisar la cuerda de seguridad. Cualquier defecto que encuentre en el arnés descalificará su uso; devuélvalo al Cuarto de Herramientas y comunique qué problema tiene.</w:t>
      </w:r>
    </w:p>
    <w:p w:rsidR="00A537D8" w:rsidRPr="00041D9A" w:rsidRDefault="00A537D8" w:rsidP="009C30B9">
      <w:pPr>
        <w:rPr>
          <w:rFonts w:eastAsia="Times New Roman" w:cs="Arial"/>
          <w:kern w:val="28"/>
          <w:sz w:val="18"/>
          <w:szCs w:val="18"/>
        </w:rPr>
      </w:pPr>
      <w:r w:rsidRPr="00041D9A">
        <w:rPr>
          <w:kern w:val="28"/>
          <w:sz w:val="18"/>
          <w:szCs w:val="18"/>
        </w:rPr>
        <w:t>Un uso, limpieza y almacenamiento adecuados garantizará que su PFAS esté en buenas condiciones y funcione correctamente si alguna vez debe detener una caída. Siempre tenga presente dónde almacena su PFAS y evite las situaciones que puedan dañarlo o degradar su capacidad para funcionar según lo previsto.</w:t>
      </w:r>
    </w:p>
    <w:p w:rsidR="00A537D8" w:rsidRDefault="00A537D8" w:rsidP="00A537D8">
      <w:pPr>
        <w:rPr>
          <w:rFonts w:eastAsiaTheme="majorEastAsia" w:cstheme="majorBidi"/>
          <w:b/>
          <w:bCs/>
          <w:sz w:val="28"/>
          <w:szCs w:val="26"/>
        </w:rPr>
      </w:pPr>
      <w:r>
        <w:rPr>
          <w:rFonts w:eastAsiaTheme="majorEastAsia" w:cstheme="majorBidi"/>
          <w:b/>
          <w:sz w:val="28"/>
        </w:rPr>
        <w:t>Inspección previa al uso del arnés de cuerpo completo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68"/>
        <w:gridCol w:w="3330"/>
        <w:gridCol w:w="3330"/>
      </w:tblGrid>
      <w:tr w:rsidR="0063060E" w:rsidTr="00055B66">
        <w:trPr>
          <w:trHeight w:val="3194"/>
        </w:trPr>
        <w:tc>
          <w:tcPr>
            <w:tcW w:w="6498" w:type="dxa"/>
            <w:gridSpan w:val="2"/>
          </w:tcPr>
          <w:p w:rsidR="0063060E" w:rsidRPr="00041D9A" w:rsidRDefault="0063060E" w:rsidP="00BD4815">
            <w:pPr>
              <w:numPr>
                <w:ilvl w:val="0"/>
                <w:numId w:val="33"/>
              </w:numPr>
              <w:tabs>
                <w:tab w:val="clear" w:pos="720"/>
                <w:tab w:val="num" w:pos="360"/>
              </w:tabs>
              <w:spacing w:after="60"/>
              <w:ind w:left="360"/>
              <w:rPr>
                <w:rFonts w:eastAsia="Times New Roman" w:cs="Arial"/>
                <w:i/>
                <w:kern w:val="28"/>
                <w:sz w:val="18"/>
                <w:szCs w:val="18"/>
              </w:rPr>
            </w:pPr>
            <w:r w:rsidRPr="00041D9A">
              <w:rPr>
                <w:i/>
                <w:kern w:val="28"/>
                <w:sz w:val="18"/>
                <w:szCs w:val="18"/>
              </w:rPr>
              <w:t xml:space="preserve">Para iniciar una inspección del PFAS, primero asegúrese de que la información en las etiquetas esté intacta y sea legible. </w:t>
            </w:r>
          </w:p>
          <w:p w:rsidR="0063060E" w:rsidRPr="00041D9A" w:rsidRDefault="0063060E" w:rsidP="00BD4815">
            <w:pPr>
              <w:numPr>
                <w:ilvl w:val="1"/>
                <w:numId w:val="33"/>
              </w:numPr>
              <w:tabs>
                <w:tab w:val="clear" w:pos="1440"/>
              </w:tabs>
              <w:spacing w:after="60"/>
              <w:ind w:left="720"/>
              <w:rPr>
                <w:rFonts w:eastAsia="Times New Roman" w:cs="Arial"/>
                <w:i/>
                <w:kern w:val="28"/>
                <w:sz w:val="18"/>
                <w:szCs w:val="18"/>
              </w:rPr>
            </w:pPr>
            <w:r w:rsidRPr="00041D9A">
              <w:rPr>
                <w:i/>
                <w:kern w:val="28"/>
                <w:sz w:val="18"/>
                <w:szCs w:val="18"/>
              </w:rPr>
              <w:t>Debería haber una etiqueta en el arnés y otra en la cuerda de seguridad.</w:t>
            </w:r>
          </w:p>
          <w:p w:rsidR="0063060E" w:rsidRPr="00041D9A" w:rsidRDefault="0063060E" w:rsidP="00BD4815">
            <w:pPr>
              <w:numPr>
                <w:ilvl w:val="1"/>
                <w:numId w:val="33"/>
              </w:numPr>
              <w:tabs>
                <w:tab w:val="clear" w:pos="1440"/>
              </w:tabs>
              <w:spacing w:after="120"/>
              <w:ind w:left="720"/>
              <w:rPr>
                <w:rFonts w:eastAsia="Times New Roman" w:cs="Arial"/>
                <w:i/>
                <w:kern w:val="28"/>
                <w:sz w:val="18"/>
                <w:szCs w:val="18"/>
              </w:rPr>
            </w:pPr>
            <w:r w:rsidRPr="00041D9A">
              <w:rPr>
                <w:i/>
                <w:kern w:val="28"/>
                <w:sz w:val="18"/>
                <w:szCs w:val="18"/>
              </w:rPr>
              <w:t xml:space="preserve">Si no puede leer la información de las etiquetas, no pierda tiempo inspeccionando cualquier otra cosa. Retire el elemento del servicio. </w:t>
            </w:r>
          </w:p>
          <w:p w:rsidR="0063060E" w:rsidRPr="00041D9A" w:rsidRDefault="0063060E" w:rsidP="00BD4815">
            <w:pPr>
              <w:numPr>
                <w:ilvl w:val="0"/>
                <w:numId w:val="33"/>
              </w:numPr>
              <w:tabs>
                <w:tab w:val="clear" w:pos="720"/>
                <w:tab w:val="num" w:pos="360"/>
              </w:tabs>
              <w:spacing w:after="120"/>
              <w:ind w:left="360"/>
              <w:rPr>
                <w:rFonts w:eastAsia="Times New Roman" w:cs="Arial"/>
                <w:i/>
                <w:kern w:val="28"/>
                <w:sz w:val="18"/>
                <w:szCs w:val="18"/>
              </w:rPr>
            </w:pPr>
            <w:r w:rsidRPr="00041D9A">
              <w:rPr>
                <w:i/>
                <w:kern w:val="28"/>
                <w:sz w:val="18"/>
                <w:szCs w:val="18"/>
              </w:rPr>
              <w:t>Inspeccione el anillo "D" y los herrajes para detectar rajaduras, quemaduras, quebraduras, distorsión, corrosión, cortes profundos y picaduras.</w:t>
            </w:r>
          </w:p>
          <w:p w:rsidR="0063060E" w:rsidRDefault="0063060E" w:rsidP="007D1D37">
            <w:pPr>
              <w:rPr>
                <w:rFonts w:eastAsiaTheme="majorEastAsia" w:cstheme="majorBidi"/>
                <w:b/>
                <w:bCs/>
                <w:sz w:val="28"/>
                <w:szCs w:val="26"/>
              </w:rPr>
            </w:pPr>
            <w:r w:rsidRPr="00041D9A">
              <w:rPr>
                <w:i/>
                <w:kern w:val="28"/>
                <w:sz w:val="18"/>
                <w:szCs w:val="18"/>
              </w:rPr>
              <w:t>Al inspeccionar el tejido trenzado, revise el largo de las correas (laterales y de los bordes) y preste atención a la costura en las intersecciones y las uniones del tejido.  Busque:</w:t>
            </w:r>
          </w:p>
        </w:tc>
        <w:tc>
          <w:tcPr>
            <w:tcW w:w="3330" w:type="dxa"/>
            <w:vMerge w:val="restart"/>
          </w:tcPr>
          <w:p w:rsidR="0063060E" w:rsidRDefault="00055B66" w:rsidP="00A537D8">
            <w:pPr>
              <w:rPr>
                <w:rFonts w:eastAsiaTheme="majorEastAsia" w:cstheme="majorBidi"/>
                <w:b/>
                <w:bCs/>
                <w:sz w:val="28"/>
                <w:szCs w:val="26"/>
              </w:rPr>
            </w:pPr>
            <w:r>
              <w:rPr>
                <w:rFonts w:eastAsiaTheme="majorEastAsia" w:cstheme="majorBidi"/>
                <w:b/>
                <w:bCs/>
                <w:noProof/>
                <w:sz w:val="28"/>
                <w:szCs w:val="26"/>
                <w:lang w:val="en-US" w:eastAsia="en-US" w:bidi="ar-SA"/>
              </w:rPr>
              <w:drawing>
                <wp:anchor distT="0" distB="0" distL="0" distR="0" simplePos="0" relativeHeight="251474944" behindDoc="1" locked="0" layoutInCell="1" allowOverlap="1" wp14:anchorId="1D6F1576" wp14:editId="49970E35">
                  <wp:simplePos x="0" y="0"/>
                  <wp:positionH relativeFrom="margin">
                    <wp:posOffset>-61595</wp:posOffset>
                  </wp:positionH>
                  <wp:positionV relativeFrom="paragraph">
                    <wp:posOffset>2586355</wp:posOffset>
                  </wp:positionV>
                  <wp:extent cx="2081530" cy="1791970"/>
                  <wp:effectExtent l="0" t="19050" r="71120" b="55880"/>
                  <wp:wrapTight wrapText="bothSides">
                    <wp:wrapPolygon edited="0">
                      <wp:start x="0" y="-230"/>
                      <wp:lineTo x="0" y="22274"/>
                      <wp:lineTo x="21943" y="22274"/>
                      <wp:lineTo x="22140" y="22274"/>
                      <wp:lineTo x="22338" y="22044"/>
                      <wp:lineTo x="22338" y="230"/>
                      <wp:lineTo x="21943" y="-230"/>
                      <wp:lineTo x="0" y="-230"/>
                    </wp:wrapPolygon>
                  </wp:wrapTight>
                  <wp:docPr id="165" name="Picture 342"/>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6" cstate="screen">
                            <a:extLst>
                              <a:ext uri="{28A0092B-C50C-407E-A947-70E740481C1C}">
                                <a14:useLocalDpi xmlns:a14="http://schemas.microsoft.com/office/drawing/2010/main" val="0"/>
                              </a:ext>
                            </a:extLst>
                          </a:blip>
                          <a:stretch>
                            <a:fillRect/>
                          </a:stretch>
                        </pic:blipFill>
                        <pic:spPr>
                          <a:xfrm>
                            <a:off x="0" y="0"/>
                            <a:ext cx="2081530" cy="179197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2F34B6">
              <w:rPr>
                <w:noProof/>
                <w:lang w:val="en-US" w:eastAsia="en-US" w:bidi="ar-SA"/>
              </w:rPr>
              <mc:AlternateContent>
                <mc:Choice Requires="wps">
                  <w:drawing>
                    <wp:anchor distT="0" distB="0" distL="0" distR="0" simplePos="0" relativeHeight="251902976" behindDoc="1" locked="0" layoutInCell="1" allowOverlap="1">
                      <wp:simplePos x="0" y="0"/>
                      <wp:positionH relativeFrom="margin">
                        <wp:posOffset>-24130</wp:posOffset>
                      </wp:positionH>
                      <wp:positionV relativeFrom="margin">
                        <wp:posOffset>288290</wp:posOffset>
                      </wp:positionV>
                      <wp:extent cx="868045" cy="656590"/>
                      <wp:effectExtent l="0" t="0" r="8255" b="0"/>
                      <wp:wrapTight wrapText="bothSides">
                        <wp:wrapPolygon edited="0">
                          <wp:start x="0" y="0"/>
                          <wp:lineTo x="0" y="20681"/>
                          <wp:lineTo x="21331" y="20681"/>
                          <wp:lineTo x="21331" y="0"/>
                          <wp:lineTo x="0" y="0"/>
                        </wp:wrapPolygon>
                      </wp:wrapTight>
                      <wp:docPr id="518" name="Text 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045" cy="656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055B66" w:rsidRDefault="00685636" w:rsidP="00055B66">
                                  <w:pPr>
                                    <w:spacing w:line="216" w:lineRule="auto"/>
                                    <w:jc w:val="right"/>
                                    <w:rPr>
                                      <w:rFonts w:ascii="Agency FB" w:hAnsi="Agency FB"/>
                                      <w:sz w:val="20"/>
                                      <w:szCs w:val="12"/>
                                    </w:rPr>
                                  </w:pPr>
                                  <w:r>
                                    <w:rPr>
                                      <w:rFonts w:ascii="Agency FB" w:hAnsi="Agency FB"/>
                                      <w:sz w:val="20"/>
                                    </w:rPr>
                                    <w:t>Sacuda las correas antes de revisar el arnés.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684" o:spid="_x0000_s1080" type="#_x0000_t202" style="position:absolute;margin-left:-1.9pt;margin-top:22.7pt;width:68.35pt;height:51.7pt;z-index:-25141350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" filled="f" stroked="f">
                      <v:textbox inset="2.16pt,2.16pt,2.16pt,2.16pt">
                        <w:txbxContent>
                          <w:p w:rsidR="00685636" w:rsidRPr="00055B66" w:rsidRDefault="00685636" w:rsidP="00055B66">
                            <w:pPr>
                              <w:spacing w:line="216" w:lineRule="auto"/>
                              <w:jc w:val="right"/>
                              <w:rPr>
                                <w:rFonts w:ascii="Agency FB" w:hAnsi="Agency FB"/>
                                <w:sz w:val="20"/>
                                <w:szCs w:val="12"/>
                              </w:rPr>
                            </w:pPr>
                            <w:r>
                              <w:rPr>
                                <w:rFonts w:ascii="Agency FB" w:hAnsi="Agency FB"/>
                                <w:sz w:val="20"/>
                              </w:rPr>
                              <w:t>Sacuda las correas antes de revisar el arnés.</w:t>
                            </w:r>
                          </w:p>
                        </w:txbxContent>
                      </v:textbox>
                      <w10:wrap type="tight" anchorx="margin" anchory="margin"/>
                    </v:shape>
                  </w:pict>
                </mc:Fallback>
              </mc:AlternateContent>
            </w:r>
            <w:r>
              <w:rPr>
                <w:rFonts w:eastAsiaTheme="majorEastAsia" w:cstheme="majorBidi"/>
                <w:b/>
                <w:bCs/>
                <w:noProof/>
                <w:sz w:val="28"/>
                <w:szCs w:val="26"/>
                <w:lang w:val="en-US" w:eastAsia="en-US" w:bidi="ar-SA"/>
              </w:rPr>
              <w:drawing>
                <wp:anchor distT="0" distB="0" distL="0" distR="0" simplePos="0" relativeHeight="251396096" behindDoc="0" locked="0" layoutInCell="1" allowOverlap="1" wp14:anchorId="007E79B9" wp14:editId="0F106E0D">
                  <wp:simplePos x="0" y="0"/>
                  <wp:positionH relativeFrom="margin">
                    <wp:posOffset>890905</wp:posOffset>
                  </wp:positionH>
                  <wp:positionV relativeFrom="paragraph">
                    <wp:posOffset>91440</wp:posOffset>
                  </wp:positionV>
                  <wp:extent cx="934720" cy="2091055"/>
                  <wp:effectExtent l="19050" t="0" r="0" b="0"/>
                  <wp:wrapTight wrapText="bothSides">
                    <wp:wrapPolygon edited="0">
                      <wp:start x="5723" y="0"/>
                      <wp:lineTo x="3962" y="787"/>
                      <wp:lineTo x="2641" y="3148"/>
                      <wp:lineTo x="-440" y="4329"/>
                      <wp:lineTo x="0" y="19875"/>
                      <wp:lineTo x="1761" y="21449"/>
                      <wp:lineTo x="3082" y="21449"/>
                      <wp:lineTo x="7924" y="21449"/>
                      <wp:lineTo x="17609" y="19088"/>
                      <wp:lineTo x="18049" y="18891"/>
                      <wp:lineTo x="18489" y="16333"/>
                      <wp:lineTo x="18049" y="15742"/>
                      <wp:lineTo x="20250" y="12594"/>
                      <wp:lineTo x="21130" y="11020"/>
                      <wp:lineTo x="20690" y="9445"/>
                      <wp:lineTo x="21130" y="9445"/>
                      <wp:lineTo x="21571" y="7281"/>
                      <wp:lineTo x="21571" y="4526"/>
                      <wp:lineTo x="20250" y="4132"/>
                      <wp:lineTo x="11886" y="3148"/>
                      <wp:lineTo x="12326" y="2165"/>
                      <wp:lineTo x="11446" y="984"/>
                      <wp:lineTo x="9685" y="0"/>
                      <wp:lineTo x="5723" y="0"/>
                    </wp:wrapPolygon>
                  </wp:wrapTight>
                  <wp:docPr id="114" name="Picture 1" descr="Pete-SafetyHarness1.png"/>
                  <wp:cNvGraphicFramePr/>
                  <a:graphic xmlns:a="http://schemas.openxmlformats.org/drawingml/2006/main">
                    <a:graphicData uri="http://schemas.openxmlformats.org/drawingml/2006/picture">
                      <pic:pic xmlns:pic="http://schemas.openxmlformats.org/drawingml/2006/picture">
                        <pic:nvPicPr>
                          <pic:cNvPr id="16" name="Picture 15" descr="Pete-SafetyHarness1.png"/>
                          <pic:cNvPicPr>
                            <a:picLocks noChangeAspect="1"/>
                          </pic:cNvPicPr>
                        </pic:nvPicPr>
                        <pic:blipFill>
                          <a:blip r:embed="rId117" cstate="print"/>
                          <a:stretch>
                            <a:fillRect/>
                          </a:stretch>
                        </pic:blipFill>
                        <pic:spPr>
                          <a:xfrm flipH="1">
                            <a:off x="0" y="0"/>
                            <a:ext cx="934720" cy="2091055"/>
                          </a:xfrm>
                          <a:prstGeom prst="rect">
                            <a:avLst/>
                          </a:prstGeom>
                        </pic:spPr>
                      </pic:pic>
                    </a:graphicData>
                  </a:graphic>
                </wp:anchor>
              </w:drawing>
            </w:r>
          </w:p>
          <w:p w:rsidR="0063060E" w:rsidRDefault="002F34B6" w:rsidP="00A537D8">
            <w:pPr>
              <w:rPr>
                <w:rFonts w:eastAsiaTheme="majorEastAsia" w:cstheme="majorBidi"/>
                <w:b/>
                <w:bCs/>
                <w:sz w:val="28"/>
                <w:szCs w:val="26"/>
              </w:rPr>
            </w:pPr>
            <w:r>
              <w:rPr>
                <w:noProof/>
                <w:lang w:val="en-US" w:eastAsia="en-US" w:bidi="ar-SA"/>
              </w:rPr>
              <mc:AlternateContent>
                <mc:Choice Requires="wps">
                  <w:drawing>
                    <wp:anchor distT="0" distB="0" distL="45720" distR="45720" simplePos="0" relativeHeight="251803648" behindDoc="0" locked="0" layoutInCell="1" allowOverlap="1">
                      <wp:simplePos x="0" y="0"/>
                      <wp:positionH relativeFrom="margin">
                        <wp:posOffset>808355</wp:posOffset>
                      </wp:positionH>
                      <wp:positionV relativeFrom="margin">
                        <wp:posOffset>2635250</wp:posOffset>
                      </wp:positionV>
                      <wp:extent cx="1155065" cy="494030"/>
                      <wp:effectExtent l="0" t="0" r="6985" b="1270"/>
                      <wp:wrapTight wrapText="bothSides">
                        <wp:wrapPolygon edited="0">
                          <wp:start x="0" y="0"/>
                          <wp:lineTo x="0" y="20823"/>
                          <wp:lineTo x="21374" y="20823"/>
                          <wp:lineTo x="21374" y="0"/>
                          <wp:lineTo x="0" y="0"/>
                        </wp:wrapPolygon>
                      </wp:wrapTight>
                      <wp:docPr id="517"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065" cy="494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055B66" w:rsidRDefault="00685636" w:rsidP="00055B66">
                                  <w:pPr>
                                    <w:spacing w:after="60" w:line="216" w:lineRule="auto"/>
                                    <w:jc w:val="right"/>
                                    <w:rPr>
                                      <w:rFonts w:ascii="Agency FB" w:hAnsi="Agency FB"/>
                                      <w:color w:val="FFFFFF" w:themeColor="background1"/>
                                      <w:sz w:val="20"/>
                                      <w:szCs w:val="12"/>
                                    </w:rPr>
                                  </w:pPr>
                                  <w:r>
                                    <w:rPr>
                                      <w:rFonts w:ascii="Agency FB" w:hAnsi="Agency FB"/>
                                      <w:color w:val="FFFFFF" w:themeColor="background1"/>
                                      <w:sz w:val="20"/>
                                    </w:rPr>
                                    <w:t>Revise todas las secciones del tejido: correas del pecho, la espalda, las piernas y los hombros.</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081" type="#_x0000_t202" style="position:absolute;margin-left:63.65pt;margin-top:207.5pt;width:90.95pt;height:38.9pt;z-index:251803648;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" filled="f" stroked="f">
                      <v:textbox inset="2.16pt,0,2.16pt,0">
                        <w:txbxContent>
                          <w:p w:rsidR="00685636" w:rsidRPr="00055B66" w:rsidRDefault="00685636" w:rsidP="00055B66">
                            <w:pPr>
                              <w:spacing w:after="60" w:line="216" w:lineRule="auto"/>
                              <w:jc w:val="right"/>
                              <w:rPr>
                                <w:rFonts w:ascii="Agency FB" w:hAnsi="Agency FB"/>
                                <w:color w:val="FFFFFF" w:themeColor="background1"/>
                                <w:sz w:val="20"/>
                                <w:szCs w:val="12"/>
                              </w:rPr>
                            </w:pPr>
                            <w:r>
                              <w:rPr>
                                <w:rFonts w:ascii="Agency FB" w:hAnsi="Agency FB"/>
                                <w:color w:val="FFFFFF" w:themeColor="background1"/>
                                <w:sz w:val="20"/>
                              </w:rPr>
                              <w:t>Revise todas las secciones del tejido: correas del pecho, la espalda, las piernas y los hombros.</w:t>
                            </w:r>
                          </w:p>
                        </w:txbxContent>
                      </v:textbox>
                      <w10:wrap type="tight" anchorx="margin" anchory="margin"/>
                    </v:shape>
                  </w:pict>
                </mc:Fallback>
              </mc:AlternateContent>
            </w:r>
          </w:p>
        </w:tc>
      </w:tr>
      <w:tr w:rsidR="00055B66" w:rsidTr="00726960">
        <w:trPr>
          <w:trHeight w:val="4041"/>
        </w:trPr>
        <w:tc>
          <w:tcPr>
            <w:tcW w:w="3168" w:type="dxa"/>
          </w:tcPr>
          <w:p w:rsidR="00055B66" w:rsidRDefault="002F34B6" w:rsidP="00A537D8">
            <w:pPr>
              <w:rPr>
                <w:rFonts w:eastAsiaTheme="majorEastAsia" w:cstheme="majorBidi"/>
                <w:b/>
                <w:bCs/>
                <w:sz w:val="28"/>
                <w:szCs w:val="26"/>
              </w:rPr>
            </w:pPr>
            <w:r>
              <w:rPr>
                <w:noProof/>
                <w:lang w:val="en-US" w:eastAsia="en-US" w:bidi="ar-SA"/>
              </w:rPr>
              <mc:AlternateContent>
                <mc:Choice Requires="wps">
                  <w:drawing>
                    <wp:anchor distT="0" distB="0" distL="45720" distR="45720" simplePos="0" relativeHeight="251904000" behindDoc="0" locked="0" layoutInCell="1" allowOverlap="1">
                      <wp:simplePos x="0" y="0"/>
                      <wp:positionH relativeFrom="margin">
                        <wp:posOffset>1046480</wp:posOffset>
                      </wp:positionH>
                      <wp:positionV relativeFrom="margin">
                        <wp:posOffset>71755</wp:posOffset>
                      </wp:positionV>
                      <wp:extent cx="723265" cy="975995"/>
                      <wp:effectExtent l="0" t="0" r="635" b="14605"/>
                      <wp:wrapTight wrapText="bothSides">
                        <wp:wrapPolygon edited="0">
                          <wp:start x="0" y="0"/>
                          <wp:lineTo x="0" y="21502"/>
                          <wp:lineTo x="21050" y="21502"/>
                          <wp:lineTo x="21050" y="0"/>
                          <wp:lineTo x="0" y="0"/>
                        </wp:wrapPolygon>
                      </wp:wrapTight>
                      <wp:docPr id="516"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975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055B66" w:rsidRDefault="00685636" w:rsidP="00055B66">
                                  <w:pPr>
                                    <w:spacing w:line="216" w:lineRule="auto"/>
                                    <w:jc w:val="right"/>
                                    <w:rPr>
                                      <w:rFonts w:ascii="Agency FB" w:hAnsi="Agency FB"/>
                                      <w:color w:val="FFFFFF" w:themeColor="background1"/>
                                      <w:sz w:val="20"/>
                                      <w:szCs w:val="12"/>
                                    </w:rPr>
                                  </w:pPr>
                                  <w:r>
                                    <w:rPr>
                                      <w:rFonts w:ascii="Agency FB" w:hAnsi="Agency FB"/>
                                      <w:color w:val="FFFFFF" w:themeColor="background1"/>
                                      <w:sz w:val="20"/>
                                    </w:rPr>
                                    <w:t xml:space="preserve">Si observa algún daño o defecto al inspeccionar su arnés, ¡deberá sacarlo de servicio! </w:t>
                                  </w:r>
                                </w:p>
                                <w:p w:rsidR="00685636" w:rsidRPr="00055B66" w:rsidRDefault="00685636" w:rsidP="00055B66">
                                  <w:pPr>
                                    <w:spacing w:line="216" w:lineRule="auto"/>
                                    <w:jc w:val="right"/>
                                    <w:rPr>
                                      <w:rFonts w:ascii="Agency FB" w:hAnsi="Agency FB"/>
                                      <w:color w:val="FFFFFF" w:themeColor="background1"/>
                                      <w:sz w:val="20"/>
                                      <w:szCs w:val="12"/>
                                    </w:rPr>
                                  </w:pPr>
                                  <w:r>
                                    <w:rPr>
                                      <w:rFonts w:ascii="Agency FB" w:hAnsi="Agency FB"/>
                                      <w:color w:val="FFFFFF" w:themeColor="background1"/>
                                      <w:sz w:val="20"/>
                                    </w:rPr>
                                    <w:t>Devuélvalo al Cuarto de Herramientas para obtener un reemplazo.</w:t>
                                  </w:r>
                                </w:p>
                              </w:txbxContent>
                            </wps:txbx>
                            <wps:bodyPr rot="0" vert="horz" wrap="square" lIns="27432" tIns="0" rIns="27432"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6" o:spid="_x0000_s1082" type="#_x0000_t202" style="position:absolute;margin-left:82.4pt;margin-top:5.65pt;width:56.95pt;height:76.85pt;z-index:251904000;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" filled="f" stroked="f">
                      <v:textbox inset="2.16pt,0,2.16pt,0">
                        <w:txbxContent>
                          <w:p w:rsidR="00685636" w:rsidRPr="00055B66" w:rsidRDefault="00685636" w:rsidP="00055B66">
                            <w:pPr>
                              <w:spacing w:line="216" w:lineRule="auto"/>
                              <w:jc w:val="right"/>
                              <w:rPr>
                                <w:rFonts w:ascii="Agency FB" w:hAnsi="Agency FB"/>
                                <w:color w:val="FFFFFF" w:themeColor="background1"/>
                                <w:sz w:val="20"/>
                                <w:szCs w:val="12"/>
                              </w:rPr>
                            </w:pPr>
                            <w:r>
                              <w:rPr>
                                <w:rFonts w:ascii="Agency FB" w:hAnsi="Agency FB"/>
                                <w:color w:val="FFFFFF" w:themeColor="background1"/>
                                <w:sz w:val="20"/>
                              </w:rPr>
                              <w:t xml:space="preserve">Si observa algún daño o defecto al inspeccionar su arnés, ¡deberá sacarlo de servicio! </w:t>
                            </w:r>
                          </w:p>
                          <w:p w:rsidR="00685636" w:rsidRPr="00055B66" w:rsidRDefault="00685636" w:rsidP="00055B66">
                            <w:pPr>
                              <w:spacing w:line="216" w:lineRule="auto"/>
                              <w:jc w:val="right"/>
                              <w:rPr>
                                <w:rFonts w:ascii="Agency FB" w:hAnsi="Agency FB"/>
                                <w:color w:val="FFFFFF" w:themeColor="background1"/>
                                <w:sz w:val="20"/>
                                <w:szCs w:val="12"/>
                              </w:rPr>
                            </w:pPr>
                            <w:r>
                              <w:rPr>
                                <w:rFonts w:ascii="Agency FB" w:hAnsi="Agency FB"/>
                                <w:color w:val="FFFFFF" w:themeColor="background1"/>
                                <w:sz w:val="20"/>
                              </w:rPr>
                              <w:t>Devuélvalo al Cuarto de Herramientas para obtener un reemplazo.</w:t>
                            </w:r>
                          </w:p>
                        </w:txbxContent>
                      </v:textbox>
                      <w10:wrap type="tight" anchorx="margin" anchory="margin"/>
                    </v:shape>
                  </w:pict>
                </mc:Fallback>
              </mc:AlternateContent>
            </w:r>
            <w:r w:rsidR="00312FFE">
              <w:rPr>
                <w:rFonts w:eastAsiaTheme="majorEastAsia" w:cstheme="majorBidi"/>
                <w:b/>
                <w:bCs/>
                <w:noProof/>
                <w:sz w:val="28"/>
                <w:szCs w:val="26"/>
                <w:lang w:val="en-US" w:eastAsia="en-US" w:bidi="ar-SA"/>
              </w:rPr>
              <w:drawing>
                <wp:anchor distT="0" distB="0" distL="114300" distR="114300" simplePos="0" relativeHeight="251579392" behindDoc="1" locked="0" layoutInCell="1" allowOverlap="1" wp14:anchorId="0F601EBF" wp14:editId="75882EE5">
                  <wp:simplePos x="0" y="0"/>
                  <wp:positionH relativeFrom="margin">
                    <wp:align>left</wp:align>
                  </wp:positionH>
                  <wp:positionV relativeFrom="paragraph">
                    <wp:posOffset>13970</wp:posOffset>
                  </wp:positionV>
                  <wp:extent cx="1915160" cy="1852295"/>
                  <wp:effectExtent l="0" t="19050" r="85090" b="52705"/>
                  <wp:wrapTight wrapText="bothSides">
                    <wp:wrapPolygon edited="0">
                      <wp:start x="0" y="-222"/>
                      <wp:lineTo x="0" y="22215"/>
                      <wp:lineTo x="22130" y="22215"/>
                      <wp:lineTo x="22560" y="21326"/>
                      <wp:lineTo x="22560" y="222"/>
                      <wp:lineTo x="22130" y="-222"/>
                      <wp:lineTo x="0" y="-222"/>
                    </wp:wrapPolygon>
                  </wp:wrapTight>
                  <wp:docPr id="307" name="Picture 343"/>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8" cstate="screen">
                            <a:extLst>
                              <a:ext uri="{28A0092B-C50C-407E-A947-70E740481C1C}">
                                <a14:useLocalDpi xmlns:a14="http://schemas.microsoft.com/office/drawing/2010/main" val="0"/>
                              </a:ext>
                            </a:extLst>
                          </a:blip>
                          <a:srcRect/>
                          <a:stretch>
                            <a:fillRect/>
                          </a:stretch>
                        </pic:blipFill>
                        <pic:spPr>
                          <a:xfrm>
                            <a:off x="0" y="0"/>
                            <a:ext cx="1915160" cy="185229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tc>
        <w:tc>
          <w:tcPr>
            <w:tcW w:w="3330" w:type="dxa"/>
          </w:tcPr>
          <w:p w:rsidR="00055B66" w:rsidRPr="00041D9A" w:rsidRDefault="00055B66" w:rsidP="00BD4815">
            <w:pPr>
              <w:numPr>
                <w:ilvl w:val="1"/>
                <w:numId w:val="33"/>
              </w:numPr>
              <w:tabs>
                <w:tab w:val="clear" w:pos="1440"/>
              </w:tabs>
              <w:spacing w:after="60"/>
              <w:ind w:left="264" w:hanging="264"/>
              <w:rPr>
                <w:rFonts w:eastAsia="Times New Roman" w:cs="Arial"/>
                <w:i/>
                <w:kern w:val="28"/>
                <w:sz w:val="18"/>
                <w:szCs w:val="18"/>
              </w:rPr>
            </w:pPr>
            <w:r w:rsidRPr="00041D9A">
              <w:rPr>
                <w:i/>
                <w:kern w:val="28"/>
                <w:sz w:val="18"/>
                <w:szCs w:val="18"/>
              </w:rPr>
              <w:t>Abrasiones, cortes, rasgaduras, áreas planas, pellizcos permanentes e hilachas en el tejido.</w:t>
            </w:r>
          </w:p>
          <w:p w:rsidR="00055B66" w:rsidRPr="00041D9A" w:rsidRDefault="00055B66" w:rsidP="00BD4815">
            <w:pPr>
              <w:numPr>
                <w:ilvl w:val="1"/>
                <w:numId w:val="33"/>
              </w:numPr>
              <w:tabs>
                <w:tab w:val="clear" w:pos="1440"/>
              </w:tabs>
              <w:spacing w:after="60"/>
              <w:ind w:left="264" w:hanging="264"/>
              <w:rPr>
                <w:rFonts w:eastAsia="Times New Roman" w:cs="Arial"/>
                <w:i/>
                <w:kern w:val="28"/>
                <w:sz w:val="18"/>
                <w:szCs w:val="18"/>
              </w:rPr>
            </w:pPr>
            <w:r w:rsidRPr="00041D9A">
              <w:rPr>
                <w:i/>
                <w:kern w:val="28"/>
                <w:sz w:val="18"/>
                <w:szCs w:val="18"/>
              </w:rPr>
              <w:t>Salpicaduras de soldadura, agujeritos, quemaduras, perforaciones, suturas abiertas/separadas y costuras sueltas o desprendidas.</w:t>
            </w:r>
          </w:p>
          <w:p w:rsidR="00055B66" w:rsidRPr="00041D9A" w:rsidRDefault="00055B66" w:rsidP="00055B66">
            <w:pPr>
              <w:numPr>
                <w:ilvl w:val="1"/>
                <w:numId w:val="33"/>
              </w:numPr>
              <w:tabs>
                <w:tab w:val="clear" w:pos="1440"/>
              </w:tabs>
              <w:spacing w:after="60"/>
              <w:ind w:left="264" w:hanging="264"/>
              <w:rPr>
                <w:rFonts w:eastAsia="Times New Roman" w:cs="Arial"/>
                <w:i/>
                <w:kern w:val="28"/>
                <w:sz w:val="18"/>
                <w:szCs w:val="18"/>
              </w:rPr>
            </w:pPr>
            <w:r w:rsidRPr="00041D9A">
              <w:rPr>
                <w:i/>
                <w:kern w:val="28"/>
                <w:sz w:val="18"/>
                <w:szCs w:val="18"/>
              </w:rPr>
              <w:t>Asegúrese de que un exceso de pintura, pegamento, grasa o recubrimiento de aislamiento no oculte defectos.</w:t>
            </w:r>
          </w:p>
          <w:p w:rsidR="00055B66" w:rsidRPr="00055B66" w:rsidRDefault="00055B66" w:rsidP="00055B66">
            <w:pPr>
              <w:numPr>
                <w:ilvl w:val="1"/>
                <w:numId w:val="33"/>
              </w:numPr>
              <w:tabs>
                <w:tab w:val="clear" w:pos="1440"/>
              </w:tabs>
              <w:spacing w:after="120"/>
              <w:ind w:left="252" w:hanging="252"/>
              <w:rPr>
                <w:rFonts w:eastAsia="Times New Roman" w:cs="Arial"/>
                <w:i/>
                <w:kern w:val="28"/>
                <w:sz w:val="20"/>
                <w:szCs w:val="20"/>
              </w:rPr>
            </w:pPr>
            <w:r w:rsidRPr="00041D9A">
              <w:rPr>
                <w:i/>
                <w:kern w:val="28"/>
                <w:sz w:val="18"/>
                <w:szCs w:val="18"/>
              </w:rPr>
              <w:t>Revise si la tela del tejido tiene texturas extrañas, manchas, áreas o tejidos rígidos con una flexibilidad reducida, que puede indicar deterioro.</w:t>
            </w:r>
          </w:p>
        </w:tc>
        <w:tc>
          <w:tcPr>
            <w:tcW w:w="3330" w:type="dxa"/>
            <w:vMerge/>
          </w:tcPr>
          <w:p w:rsidR="00055B66" w:rsidRDefault="00055B66" w:rsidP="00A537D8">
            <w:pPr>
              <w:rPr>
                <w:rFonts w:eastAsiaTheme="majorEastAsia" w:cstheme="majorBidi"/>
                <w:b/>
                <w:bCs/>
                <w:sz w:val="28"/>
                <w:szCs w:val="26"/>
              </w:rPr>
            </w:pPr>
          </w:p>
        </w:tc>
      </w:tr>
    </w:tbl>
    <w:p w:rsidR="0080663E" w:rsidRDefault="00435AB3" w:rsidP="007741AD">
      <w:pPr>
        <w:spacing w:after="120"/>
        <w:rPr>
          <w:rFonts w:eastAsiaTheme="majorEastAsia" w:cstheme="majorBidi"/>
          <w:b/>
          <w:bCs/>
          <w:sz w:val="28"/>
          <w:szCs w:val="26"/>
        </w:rPr>
      </w:pPr>
      <w:r>
        <w:rPr>
          <w:i/>
          <w:kern w:val="28"/>
          <w:sz w:val="20"/>
        </w:rPr>
        <w:lastRenderedPageBreak/>
        <w:t xml:space="preserve"> </w:t>
      </w:r>
      <w:r>
        <w:rPr>
          <w:rFonts w:eastAsiaTheme="majorEastAsia" w:cstheme="majorBidi"/>
          <w:b/>
          <w:sz w:val="28"/>
        </w:rPr>
        <w:t>Inspección previa al uso de la SRL</w:t>
      </w:r>
    </w:p>
    <w:p w:rsidR="00435AB3" w:rsidRPr="00041D9A" w:rsidRDefault="00435AB3" w:rsidP="00BD4815">
      <w:pPr>
        <w:numPr>
          <w:ilvl w:val="0"/>
          <w:numId w:val="34"/>
        </w:numPr>
        <w:tabs>
          <w:tab w:val="clear" w:pos="720"/>
          <w:tab w:val="num" w:pos="450"/>
        </w:tabs>
        <w:spacing w:after="120"/>
        <w:ind w:left="450"/>
        <w:rPr>
          <w:rFonts w:eastAsia="Times New Roman" w:cs="Arial"/>
          <w:i/>
          <w:kern w:val="28"/>
          <w:sz w:val="18"/>
          <w:szCs w:val="18"/>
        </w:rPr>
      </w:pPr>
      <w:r w:rsidRPr="00041D9A">
        <w:rPr>
          <w:i/>
          <w:kern w:val="28"/>
          <w:sz w:val="18"/>
          <w:szCs w:val="18"/>
        </w:rPr>
        <w:t xml:space="preserve">Ingalls </w:t>
      </w:r>
      <w:proofErr w:type="spellStart"/>
      <w:r w:rsidRPr="00041D9A">
        <w:rPr>
          <w:i/>
          <w:kern w:val="28"/>
          <w:sz w:val="18"/>
          <w:szCs w:val="18"/>
        </w:rPr>
        <w:t>Shipbuilding</w:t>
      </w:r>
      <w:proofErr w:type="spellEnd"/>
      <w:r w:rsidRPr="00041D9A">
        <w:rPr>
          <w:i/>
          <w:kern w:val="28"/>
          <w:sz w:val="18"/>
          <w:szCs w:val="18"/>
        </w:rPr>
        <w:t xml:space="preserve"> usa cuerdas de seguridad </w:t>
      </w:r>
      <w:proofErr w:type="spellStart"/>
      <w:r w:rsidRPr="00041D9A">
        <w:rPr>
          <w:i/>
          <w:kern w:val="28"/>
          <w:sz w:val="18"/>
          <w:szCs w:val="18"/>
        </w:rPr>
        <w:t>autorretráctiles</w:t>
      </w:r>
      <w:proofErr w:type="spellEnd"/>
      <w:r w:rsidRPr="00041D9A">
        <w:rPr>
          <w:i/>
          <w:kern w:val="28"/>
          <w:sz w:val="18"/>
          <w:szCs w:val="18"/>
        </w:rPr>
        <w:t xml:space="preserve"> (SRL) exclusivamente. </w:t>
      </w:r>
    </w:p>
    <w:p w:rsidR="00435AB3" w:rsidRPr="00041D9A" w:rsidRDefault="001B24F2" w:rsidP="00BD4815">
      <w:pPr>
        <w:numPr>
          <w:ilvl w:val="0"/>
          <w:numId w:val="34"/>
        </w:numPr>
        <w:tabs>
          <w:tab w:val="clear" w:pos="720"/>
          <w:tab w:val="num" w:pos="450"/>
        </w:tabs>
        <w:spacing w:after="120"/>
        <w:ind w:left="450"/>
        <w:rPr>
          <w:rFonts w:eastAsia="Times New Roman" w:cs="Arial"/>
          <w:i/>
          <w:kern w:val="28"/>
          <w:sz w:val="18"/>
          <w:szCs w:val="18"/>
        </w:rPr>
      </w:pPr>
      <w:r>
        <w:rPr>
          <w:noProof/>
          <w:sz w:val="18"/>
          <w:szCs w:val="18"/>
          <w:lang w:val="en-US" w:eastAsia="en-US" w:bidi="ar-SA"/>
        </w:rPr>
        <w:drawing>
          <wp:anchor distT="0" distB="0" distL="45720" distR="45720" simplePos="0" relativeHeight="251590656" behindDoc="1" locked="0" layoutInCell="1" allowOverlap="1" wp14:anchorId="047BF929" wp14:editId="23125803">
            <wp:simplePos x="0" y="0"/>
            <wp:positionH relativeFrom="margin">
              <wp:posOffset>5094605</wp:posOffset>
            </wp:positionH>
            <wp:positionV relativeFrom="margin">
              <wp:posOffset>377825</wp:posOffset>
            </wp:positionV>
            <wp:extent cx="1052195" cy="3545205"/>
            <wp:effectExtent l="0" t="0" r="33655" b="36195"/>
            <wp:wrapTight wrapText="bothSides">
              <wp:wrapPolygon edited="0">
                <wp:start x="0" y="0"/>
                <wp:lineTo x="0" y="21704"/>
                <wp:lineTo x="21900" y="21704"/>
                <wp:lineTo x="21900" y="0"/>
                <wp:lineTo x="0" y="0"/>
              </wp:wrapPolygon>
            </wp:wrapTight>
            <wp:docPr id="515"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52195" cy="3545205"/>
                    </a:xfrm>
                    <a:prstGeom prst="rect">
                      <a:avLst/>
                    </a:prstGeom>
                    <a:noFill/>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r w:rsidR="00312FFE" w:rsidRPr="00041D9A">
        <w:rPr>
          <w:i/>
          <w:kern w:val="28"/>
          <w:sz w:val="18"/>
          <w:szCs w:val="18"/>
        </w:rPr>
        <w:t>Cualquier cuerda de seguridad o componente del PFAS, distintos de los proporcionados por la Compañía, deben ser aprobados por el Departamento de EHS antes de su uso.</w:t>
      </w:r>
    </w:p>
    <w:p w:rsidR="00435AB3" w:rsidRPr="00041D9A" w:rsidRDefault="00435AB3" w:rsidP="00BD4815">
      <w:pPr>
        <w:numPr>
          <w:ilvl w:val="0"/>
          <w:numId w:val="34"/>
        </w:numPr>
        <w:tabs>
          <w:tab w:val="clear" w:pos="720"/>
          <w:tab w:val="num" w:pos="450"/>
        </w:tabs>
        <w:spacing w:after="120"/>
        <w:ind w:left="450"/>
        <w:rPr>
          <w:rFonts w:eastAsia="Times New Roman" w:cs="Arial"/>
          <w:i/>
          <w:kern w:val="28"/>
          <w:sz w:val="18"/>
          <w:szCs w:val="18"/>
        </w:rPr>
      </w:pPr>
      <w:r w:rsidRPr="00041D9A">
        <w:rPr>
          <w:i/>
          <w:kern w:val="28"/>
          <w:sz w:val="18"/>
          <w:szCs w:val="18"/>
        </w:rPr>
        <w:t>Los mismos criterios de inspección que adopta para el tejido de la cuerda de seguridad son los que deberá adoptar para el tejido del arnés.</w:t>
      </w:r>
    </w:p>
    <w:p w:rsidR="00435AB3" w:rsidRPr="00041D9A" w:rsidRDefault="00435AB3" w:rsidP="00BD4815">
      <w:pPr>
        <w:numPr>
          <w:ilvl w:val="0"/>
          <w:numId w:val="34"/>
        </w:numPr>
        <w:tabs>
          <w:tab w:val="clear" w:pos="720"/>
          <w:tab w:val="num" w:pos="450"/>
        </w:tabs>
        <w:spacing w:after="120"/>
        <w:ind w:left="450"/>
        <w:rPr>
          <w:rFonts w:eastAsia="Times New Roman" w:cs="Arial"/>
          <w:i/>
          <w:kern w:val="28"/>
          <w:sz w:val="18"/>
          <w:szCs w:val="18"/>
        </w:rPr>
      </w:pPr>
      <w:r w:rsidRPr="00041D9A">
        <w:rPr>
          <w:i/>
          <w:kern w:val="28"/>
          <w:sz w:val="18"/>
          <w:szCs w:val="18"/>
        </w:rPr>
        <w:t>Jale toda la línea y revise todo el largo del tejido en ambos lados y bordes.</w:t>
      </w:r>
    </w:p>
    <w:p w:rsidR="00435AB3" w:rsidRPr="00041D9A" w:rsidRDefault="00435AB3" w:rsidP="00BD4815">
      <w:pPr>
        <w:numPr>
          <w:ilvl w:val="0"/>
          <w:numId w:val="34"/>
        </w:numPr>
        <w:tabs>
          <w:tab w:val="clear" w:pos="720"/>
          <w:tab w:val="num" w:pos="450"/>
        </w:tabs>
        <w:spacing w:after="60"/>
        <w:ind w:left="450"/>
        <w:rPr>
          <w:rFonts w:eastAsia="Times New Roman" w:cs="Arial"/>
          <w:i/>
          <w:kern w:val="28"/>
          <w:sz w:val="18"/>
          <w:szCs w:val="18"/>
        </w:rPr>
      </w:pPr>
      <w:r w:rsidRPr="00041D9A">
        <w:rPr>
          <w:i/>
          <w:kern w:val="28"/>
          <w:sz w:val="18"/>
          <w:szCs w:val="18"/>
        </w:rPr>
        <w:t>Revise la extracción y retracción de la línea jalando el largo completo de la línea y dejando que se deslice de vuelta en la unidad a través de sus dedos.</w:t>
      </w:r>
    </w:p>
    <w:p w:rsidR="00435AB3" w:rsidRPr="00041D9A" w:rsidRDefault="00435AB3" w:rsidP="00BD4815">
      <w:pPr>
        <w:numPr>
          <w:ilvl w:val="1"/>
          <w:numId w:val="34"/>
        </w:numPr>
        <w:tabs>
          <w:tab w:val="clear" w:pos="1440"/>
          <w:tab w:val="num" w:pos="900"/>
        </w:tabs>
        <w:spacing w:after="60"/>
        <w:ind w:left="900" w:hanging="450"/>
        <w:rPr>
          <w:rFonts w:eastAsia="Times New Roman" w:cs="Arial"/>
          <w:i/>
          <w:kern w:val="28"/>
          <w:sz w:val="18"/>
          <w:szCs w:val="18"/>
        </w:rPr>
      </w:pPr>
      <w:r w:rsidRPr="00041D9A">
        <w:rPr>
          <w:i/>
          <w:kern w:val="28"/>
          <w:sz w:val="18"/>
          <w:szCs w:val="18"/>
        </w:rPr>
        <w:t xml:space="preserve">NO deje que la línea se vuelva a enrollar y retroceda en forma abrupta ya que esto puede dañar la unidad. </w:t>
      </w:r>
    </w:p>
    <w:p w:rsidR="00435AB3" w:rsidRPr="00041D9A" w:rsidRDefault="00435AB3" w:rsidP="00BD4815">
      <w:pPr>
        <w:numPr>
          <w:ilvl w:val="1"/>
          <w:numId w:val="34"/>
        </w:numPr>
        <w:tabs>
          <w:tab w:val="clear" w:pos="1440"/>
          <w:tab w:val="num" w:pos="900"/>
        </w:tabs>
        <w:spacing w:after="120"/>
        <w:ind w:left="900" w:hanging="450"/>
        <w:rPr>
          <w:rFonts w:eastAsia="Times New Roman" w:cs="Arial"/>
          <w:i/>
          <w:kern w:val="28"/>
          <w:sz w:val="18"/>
          <w:szCs w:val="18"/>
        </w:rPr>
      </w:pPr>
      <w:r w:rsidRPr="00041D9A">
        <w:rPr>
          <w:i/>
          <w:kern w:val="28"/>
          <w:sz w:val="18"/>
          <w:szCs w:val="18"/>
        </w:rPr>
        <w:t xml:space="preserve">Si se atasca al salir, se detiene repetidamente al retroceder o no se retrae completamente, retírelo del servicio. </w:t>
      </w:r>
    </w:p>
    <w:p w:rsidR="00435AB3" w:rsidRPr="00041D9A" w:rsidRDefault="00435AB3" w:rsidP="00BD4815">
      <w:pPr>
        <w:numPr>
          <w:ilvl w:val="1"/>
          <w:numId w:val="35"/>
        </w:numPr>
        <w:tabs>
          <w:tab w:val="clear" w:pos="1440"/>
          <w:tab w:val="num" w:pos="450"/>
        </w:tabs>
        <w:spacing w:after="60"/>
        <w:ind w:hanging="1350"/>
        <w:rPr>
          <w:rFonts w:eastAsia="Times New Roman" w:cs="Arial"/>
          <w:i/>
          <w:kern w:val="28"/>
          <w:sz w:val="18"/>
          <w:szCs w:val="18"/>
        </w:rPr>
      </w:pPr>
      <w:r w:rsidRPr="00041D9A">
        <w:rPr>
          <w:i/>
          <w:kern w:val="28"/>
          <w:sz w:val="18"/>
          <w:szCs w:val="18"/>
        </w:rPr>
        <w:t xml:space="preserve">Revise el bloqueo de la línea jalando la línea bruscamente. </w:t>
      </w:r>
    </w:p>
    <w:p w:rsidR="00435AB3" w:rsidRPr="00041D9A" w:rsidRDefault="00055B66" w:rsidP="00055B66">
      <w:pPr>
        <w:numPr>
          <w:ilvl w:val="1"/>
          <w:numId w:val="34"/>
        </w:numPr>
        <w:tabs>
          <w:tab w:val="clear" w:pos="1440"/>
          <w:tab w:val="num" w:pos="720"/>
        </w:tabs>
        <w:spacing w:after="60"/>
        <w:ind w:left="720" w:hanging="270"/>
        <w:rPr>
          <w:rFonts w:eastAsia="Times New Roman" w:cs="Arial"/>
          <w:i/>
          <w:kern w:val="28"/>
          <w:sz w:val="18"/>
          <w:szCs w:val="18"/>
        </w:rPr>
      </w:pPr>
      <w:r w:rsidRPr="00041D9A">
        <w:rPr>
          <w:i/>
          <w:kern w:val="28"/>
          <w:sz w:val="18"/>
          <w:szCs w:val="18"/>
        </w:rPr>
        <w:t xml:space="preserve">El dispositivo debería bloquearse y permanecer bloqueado hasta que usted relaje el impulso, luego deje que se retraiga. </w:t>
      </w:r>
    </w:p>
    <w:p w:rsidR="00435AB3" w:rsidRPr="00041D9A" w:rsidRDefault="00435AB3" w:rsidP="00055B66">
      <w:pPr>
        <w:numPr>
          <w:ilvl w:val="1"/>
          <w:numId w:val="34"/>
        </w:numPr>
        <w:tabs>
          <w:tab w:val="clear" w:pos="1440"/>
          <w:tab w:val="num" w:pos="720"/>
        </w:tabs>
        <w:spacing w:after="120"/>
        <w:ind w:left="720" w:hanging="270"/>
        <w:rPr>
          <w:rFonts w:eastAsia="Times New Roman" w:cs="Arial"/>
          <w:i/>
          <w:kern w:val="28"/>
          <w:sz w:val="18"/>
          <w:szCs w:val="18"/>
        </w:rPr>
      </w:pPr>
      <w:r w:rsidRPr="00041D9A">
        <w:rPr>
          <w:i/>
          <w:kern w:val="28"/>
          <w:sz w:val="18"/>
          <w:szCs w:val="18"/>
        </w:rPr>
        <w:t xml:space="preserve">Repita este proceso tres veces. Si no siempre se bloquea o se retrae normalmente, retírelo del servicio. </w:t>
      </w:r>
    </w:p>
    <w:p w:rsidR="00435AB3" w:rsidRPr="00041D9A" w:rsidRDefault="00435AB3" w:rsidP="00BD4815">
      <w:pPr>
        <w:pStyle w:val="ListParagraph"/>
        <w:numPr>
          <w:ilvl w:val="0"/>
          <w:numId w:val="36"/>
        </w:numPr>
        <w:spacing w:after="120"/>
        <w:ind w:left="450"/>
        <w:rPr>
          <w:rFonts w:eastAsia="Times New Roman" w:cs="Arial"/>
          <w:i/>
          <w:kern w:val="28"/>
          <w:sz w:val="18"/>
          <w:szCs w:val="18"/>
        </w:rPr>
      </w:pPr>
      <w:r w:rsidRPr="00041D9A">
        <w:rPr>
          <w:i/>
          <w:kern w:val="28"/>
          <w:sz w:val="18"/>
          <w:szCs w:val="18"/>
        </w:rPr>
        <w:t xml:space="preserve">Revise si tiene defectos estructurales y corrosión. </w:t>
      </w:r>
    </w:p>
    <w:p w:rsidR="00435AB3" w:rsidRPr="00041D9A" w:rsidRDefault="00435AB3" w:rsidP="00BD4815">
      <w:pPr>
        <w:pStyle w:val="ListParagraph"/>
        <w:numPr>
          <w:ilvl w:val="0"/>
          <w:numId w:val="36"/>
        </w:numPr>
        <w:spacing w:after="120"/>
        <w:ind w:left="450"/>
        <w:rPr>
          <w:rFonts w:eastAsia="Times New Roman" w:cs="Arial"/>
          <w:i/>
          <w:kern w:val="28"/>
          <w:sz w:val="18"/>
          <w:szCs w:val="18"/>
        </w:rPr>
      </w:pPr>
      <w:r w:rsidRPr="00041D9A">
        <w:rPr>
          <w:i/>
          <w:kern w:val="28"/>
          <w:sz w:val="18"/>
          <w:szCs w:val="18"/>
        </w:rPr>
        <w:t xml:space="preserve">Verifique que no tenga piezas dañadas, alteradas o faltantes; rajaduras; deformaciones; o cortes en la cubierta, el tejido o el gancho de seguridad. </w:t>
      </w:r>
    </w:p>
    <w:p w:rsidR="008F55ED" w:rsidRPr="00041D9A" w:rsidRDefault="00726960" w:rsidP="00BD4815">
      <w:pPr>
        <w:pStyle w:val="ListParagraph"/>
        <w:numPr>
          <w:ilvl w:val="0"/>
          <w:numId w:val="36"/>
        </w:numPr>
        <w:spacing w:after="120"/>
        <w:ind w:left="450"/>
        <w:rPr>
          <w:rFonts w:eastAsia="Times New Roman" w:cs="Arial"/>
          <w:i/>
          <w:kern w:val="28"/>
          <w:sz w:val="18"/>
          <w:szCs w:val="18"/>
        </w:rPr>
      </w:pPr>
      <w:r w:rsidRPr="00041D9A">
        <w:rPr>
          <w:i/>
          <w:kern w:val="28"/>
          <w:sz w:val="18"/>
          <w:szCs w:val="18"/>
        </w:rPr>
        <w:t>Realice una prueba de funcionamiento en el gancho de seguridad apretando y liberando la traba para ver si se cierra automáticamente.</w:t>
      </w:r>
    </w:p>
    <w:p w:rsidR="00435AB3" w:rsidRPr="00041D9A" w:rsidRDefault="00041D9A" w:rsidP="00BD4815">
      <w:pPr>
        <w:pStyle w:val="ListParagraph"/>
        <w:numPr>
          <w:ilvl w:val="0"/>
          <w:numId w:val="36"/>
        </w:numPr>
        <w:spacing w:after="360"/>
        <w:ind w:left="450"/>
        <w:rPr>
          <w:rFonts w:eastAsia="Times New Roman" w:cs="Arial"/>
          <w:i/>
          <w:kern w:val="28"/>
          <w:sz w:val="18"/>
          <w:szCs w:val="18"/>
        </w:rPr>
      </w:pPr>
      <w:r w:rsidRPr="00041D9A">
        <w:rPr>
          <w:rFonts w:eastAsia="Times New Roman" w:cs="Arial"/>
          <w:i/>
          <w:noProof/>
          <w:kern w:val="28"/>
          <w:sz w:val="18"/>
          <w:szCs w:val="18"/>
          <w:lang w:val="en-US" w:eastAsia="en-US" w:bidi="ar-SA"/>
        </w:rPr>
        <w:drawing>
          <wp:anchor distT="0" distB="0" distL="91440" distR="91440" simplePos="0" relativeHeight="251592704" behindDoc="1" locked="0" layoutInCell="1" allowOverlap="1" wp14:anchorId="11C734D3" wp14:editId="22422BF1">
            <wp:simplePos x="0" y="0"/>
            <wp:positionH relativeFrom="margin">
              <wp:posOffset>3686175</wp:posOffset>
            </wp:positionH>
            <wp:positionV relativeFrom="paragraph">
              <wp:posOffset>188595</wp:posOffset>
            </wp:positionV>
            <wp:extent cx="2477770" cy="1117600"/>
            <wp:effectExtent l="38100" t="38100" r="74930" b="82550"/>
            <wp:wrapTight wrapText="bothSides">
              <wp:wrapPolygon edited="0">
                <wp:start x="0" y="-736"/>
                <wp:lineTo x="-332" y="-368"/>
                <wp:lineTo x="-332" y="22091"/>
                <wp:lineTo x="0" y="23195"/>
                <wp:lineTo x="21921" y="23195"/>
                <wp:lineTo x="22253" y="17673"/>
                <wp:lineTo x="22253" y="5523"/>
                <wp:lineTo x="21921" y="0"/>
                <wp:lineTo x="21921" y="-736"/>
                <wp:lineTo x="0" y="-736"/>
              </wp:wrapPolygon>
            </wp:wrapTight>
            <wp:docPr id="345" name="Picture 345"/>
            <wp:cNvGraphicFramePr/>
            <a:graphic xmlns:a="http://schemas.openxmlformats.org/drawingml/2006/main">
              <a:graphicData uri="http://schemas.openxmlformats.org/drawingml/2006/picture">
                <pic:pic xmlns:pic="http://schemas.openxmlformats.org/drawingml/2006/picture">
                  <pic:nvPicPr>
                    <pic:cNvPr id="429059" name="Picture 3"/>
                    <pic:cNvPicPr>
                      <a:picLocks noChangeAspect="1" noChangeArrowheads="1"/>
                    </pic:cNvPicPr>
                  </pic:nvPicPr>
                  <pic:blipFill>
                    <a:blip r:embed="rId120" cstate="screen"/>
                    <a:srcRect/>
                    <a:stretch>
                      <a:fillRect/>
                    </a:stretch>
                  </pic:blipFill>
                  <pic:spPr bwMode="auto">
                    <a:xfrm>
                      <a:off x="0" y="0"/>
                      <a:ext cx="2477770" cy="11176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435AB3" w:rsidRPr="00041D9A">
        <w:rPr>
          <w:i/>
          <w:kern w:val="28"/>
          <w:sz w:val="18"/>
          <w:szCs w:val="18"/>
        </w:rPr>
        <w:t>Revise el indicador de carga en la parte superior del carrete para ver si ha estado involucrado en una caída; retírelo del servicio si observa que ha sido utilizado.</w:t>
      </w:r>
    </w:p>
    <w:p w:rsidR="00055B66" w:rsidRDefault="00055B66" w:rsidP="008F55ED">
      <w:pPr>
        <w:ind w:left="90"/>
        <w:rPr>
          <w:rFonts w:eastAsiaTheme="majorEastAsia" w:cstheme="majorBidi"/>
          <w:b/>
          <w:bCs/>
          <w:sz w:val="28"/>
          <w:szCs w:val="26"/>
        </w:rPr>
      </w:pPr>
    </w:p>
    <w:p w:rsidR="008F55ED" w:rsidRDefault="008F55ED" w:rsidP="00726960">
      <w:pPr>
        <w:rPr>
          <w:rFonts w:eastAsiaTheme="majorEastAsia" w:cstheme="majorBidi"/>
          <w:b/>
          <w:bCs/>
          <w:sz w:val="28"/>
          <w:szCs w:val="26"/>
        </w:rPr>
      </w:pPr>
      <w:r>
        <w:rPr>
          <w:rFonts w:eastAsiaTheme="majorEastAsia" w:cstheme="majorBidi"/>
          <w:b/>
          <w:sz w:val="28"/>
        </w:rPr>
        <w:t>Colocación de un arnés</w:t>
      </w:r>
    </w:p>
    <w:p w:rsidR="008F3A2E" w:rsidRDefault="002F34B6" w:rsidP="00B92C5B">
      <w:pPr>
        <w:ind w:left="90"/>
        <w:rPr>
          <w:rFonts w:eastAsia="Times New Roman" w:cs="Arial"/>
          <w:sz w:val="20"/>
          <w:szCs w:val="20"/>
        </w:rPr>
      </w:pPr>
      <w:r>
        <w:rPr>
          <w:noProof/>
          <w:lang w:val="en-US" w:eastAsia="en-US" w:bidi="ar-SA"/>
        </w:rPr>
        <mc:AlternateContent>
          <mc:Choice Requires="wps">
            <w:drawing>
              <wp:anchor distT="0" distB="0" distL="0" distR="0" simplePos="0" relativeHeight="251888640" behindDoc="0" locked="0" layoutInCell="1" allowOverlap="1">
                <wp:simplePos x="0" y="0"/>
                <wp:positionH relativeFrom="margin">
                  <wp:align>left</wp:align>
                </wp:positionH>
                <wp:positionV relativeFrom="margin">
                  <wp:posOffset>5878195</wp:posOffset>
                </wp:positionV>
                <wp:extent cx="1638300" cy="2154555"/>
                <wp:effectExtent l="0" t="0" r="19050" b="17145"/>
                <wp:wrapSquare wrapText="bothSides"/>
                <wp:docPr id="514" name="Text 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2154555"/>
                        </a:xfrm>
                        <a:prstGeom prst="rect">
                          <a:avLst/>
                        </a:prstGeom>
                        <a:solidFill>
                          <a:srgbClr val="FFFFFF"/>
                        </a:solidFill>
                        <a:ln w="9525">
                          <a:solidFill>
                            <a:srgbClr val="000000"/>
                          </a:solidFill>
                          <a:miter lim="800000"/>
                          <a:headEnd/>
                          <a:tailEnd/>
                        </a:ln>
                      </wps:spPr>
                      <wps:txbx>
                        <w:txbxContent>
                          <w:p w:rsidR="00685636" w:rsidRDefault="00685636" w:rsidP="00175DE1">
                            <w:pPr>
                              <w:spacing w:after="240" w:line="216" w:lineRule="auto"/>
                              <w:jc w:val="center"/>
                              <w:rPr>
                                <w:rFonts w:ascii="Agency FB" w:hAnsi="Agency FB"/>
                                <w:b/>
                                <w:u w:val="single"/>
                              </w:rPr>
                            </w:pPr>
                            <w:r>
                              <w:rPr>
                                <w:rFonts w:ascii="Agency FB" w:hAnsi="Agency FB"/>
                                <w:b/>
                                <w:u w:val="single"/>
                              </w:rPr>
                              <w:t>Paso uno</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Inspeccione las correas del arnés, el anillo "D" y las etiquetas antes de la colocación.</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Sostenga el arnés desde la almohadilla localizadora del anillo "D" con las correas de las piernas orientadas hacia usted.</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Sacuda suavemente el arnés para eliminar cualquier torsión en las correas.</w:t>
                            </w:r>
                          </w:p>
                        </w:txbxContent>
                      </wps:txbx>
                      <wps:bodyPr rot="0" vert="horz" wrap="square" lIns="27432" tIns="27432" rIns="27432"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4" o:spid="_x0000_s1083" type="#_x0000_t202" style="position:absolute;left:0;text-align:left;margin-left:0;margin-top:462.85pt;width:129pt;height:169.65pt;z-index:251888640;visibility:visible;mso-wrap-style:square;mso-width-percent:0;mso-height-percent:0;mso-wrap-distance-left:0;mso-wrap-distance-top:0;mso-wrap-distance-right:0;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">
                <v:textbox inset="2.16pt,2.16pt,2.16pt,2.16pt">
                  <w:txbxContent>
                    <w:p w:rsidR="00685636" w:rsidRDefault="00685636" w:rsidP="00175DE1">
                      <w:pPr>
                        <w:spacing w:after="240" w:line="216" w:lineRule="auto"/>
                        <w:jc w:val="center"/>
                        <w:rPr>
                          <w:rFonts w:ascii="Agency FB" w:hAnsi="Agency FB"/>
                          <w:b/>
                          <w:u w:val="single"/>
                        </w:rPr>
                      </w:pPr>
                      <w:r>
                        <w:rPr>
                          <w:rFonts w:ascii="Agency FB" w:hAnsi="Agency FB"/>
                          <w:b/>
                          <w:u w:val="single"/>
                        </w:rPr>
                        <w:t>Paso uno</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Inspeccione las correas del arnés, el anillo "D" y las etiquetas antes de la colocación.</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Sostenga el arnés desde la almohadilla localizadora del anillo "D" con las correas de las piernas orientadas hacia usted.</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Sacuda suavemente el arnés para eliminar cualquier torsión en las correas.</w:t>
                      </w:r>
                    </w:p>
                  </w:txbxContent>
                </v:textbox>
                <w10:wrap type="square" anchorx="margin" anchory="margin"/>
              </v:shape>
            </w:pict>
          </mc:Fallback>
        </mc:AlternateContent>
      </w:r>
      <w:r w:rsidR="00726960">
        <w:rPr>
          <w:rFonts w:eastAsia="Times New Roman" w:cs="Arial"/>
          <w:noProof/>
          <w:sz w:val="20"/>
          <w:szCs w:val="20"/>
          <w:lang w:val="en-US" w:eastAsia="en-US" w:bidi="ar-SA"/>
        </w:rPr>
        <w:drawing>
          <wp:anchor distT="0" distB="0" distL="0" distR="0" simplePos="0" relativeHeight="251565056" behindDoc="0" locked="0" layoutInCell="1" allowOverlap="1" wp14:anchorId="246A76AC" wp14:editId="23575C75">
            <wp:simplePos x="0" y="0"/>
            <wp:positionH relativeFrom="margin">
              <wp:posOffset>5154295</wp:posOffset>
            </wp:positionH>
            <wp:positionV relativeFrom="paragraph">
              <wp:posOffset>17780</wp:posOffset>
            </wp:positionV>
            <wp:extent cx="1086485" cy="2705735"/>
            <wp:effectExtent l="19050" t="0" r="0" b="0"/>
            <wp:wrapTight wrapText="bothSides">
              <wp:wrapPolygon edited="0">
                <wp:start x="10983" y="0"/>
                <wp:lineTo x="8711" y="912"/>
                <wp:lineTo x="7953" y="2433"/>
                <wp:lineTo x="4545" y="3194"/>
                <wp:lineTo x="757" y="4562"/>
                <wp:lineTo x="-379" y="6843"/>
                <wp:lineTo x="2651" y="7300"/>
                <wp:lineTo x="2651" y="17033"/>
                <wp:lineTo x="757" y="20682"/>
                <wp:lineTo x="1894" y="21139"/>
                <wp:lineTo x="9847" y="21443"/>
                <wp:lineTo x="13634" y="21443"/>
                <wp:lineTo x="14013" y="21443"/>
                <wp:lineTo x="14770" y="19922"/>
                <wp:lineTo x="14770" y="19466"/>
                <wp:lineTo x="15149" y="17489"/>
                <wp:lineTo x="15149" y="12166"/>
                <wp:lineTo x="18179" y="12166"/>
                <wp:lineTo x="21209" y="10950"/>
                <wp:lineTo x="21209" y="9733"/>
                <wp:lineTo x="21587" y="8060"/>
                <wp:lineTo x="21587" y="6843"/>
                <wp:lineTo x="21209" y="6539"/>
                <wp:lineTo x="18558" y="4866"/>
                <wp:lineTo x="17421" y="1977"/>
                <wp:lineTo x="16285" y="608"/>
                <wp:lineTo x="14770" y="0"/>
                <wp:lineTo x="10983" y="0"/>
              </wp:wrapPolygon>
            </wp:wrapTight>
            <wp:docPr id="120" name="Picture 1" descr="Pete-SafetyHarness2.png"/>
            <wp:cNvGraphicFramePr/>
            <a:graphic xmlns:a="http://schemas.openxmlformats.org/drawingml/2006/main">
              <a:graphicData uri="http://schemas.openxmlformats.org/drawingml/2006/picture">
                <pic:pic xmlns:pic="http://schemas.openxmlformats.org/drawingml/2006/picture">
                  <pic:nvPicPr>
                    <pic:cNvPr id="8" name="Picture 7" descr="Pete-SafetyHarness2.png"/>
                    <pic:cNvPicPr>
                      <a:picLocks noChangeAspect="1"/>
                    </pic:cNvPicPr>
                  </pic:nvPicPr>
                  <pic:blipFill>
                    <a:blip r:embed="rId121" cstate="print"/>
                    <a:stretch>
                      <a:fillRect/>
                    </a:stretch>
                  </pic:blipFill>
                  <pic:spPr>
                    <a:xfrm>
                      <a:off x="0" y="0"/>
                      <a:ext cx="1086485" cy="2705735"/>
                    </a:xfrm>
                    <a:prstGeom prst="rect">
                      <a:avLst/>
                    </a:prstGeom>
                  </pic:spPr>
                </pic:pic>
              </a:graphicData>
            </a:graphic>
          </wp:anchor>
        </w:drawing>
      </w:r>
      <w:r w:rsidR="00726960">
        <w:rPr>
          <w:rFonts w:eastAsia="Times New Roman" w:cs="Arial"/>
          <w:noProof/>
          <w:sz w:val="20"/>
          <w:szCs w:val="20"/>
          <w:lang w:val="en-US" w:eastAsia="en-US" w:bidi="ar-SA"/>
        </w:rPr>
        <w:drawing>
          <wp:anchor distT="0" distB="0" distL="0" distR="0" simplePos="0" relativeHeight="251564032" behindDoc="0" locked="0" layoutInCell="1" allowOverlap="1" wp14:anchorId="6982C247" wp14:editId="58640C76">
            <wp:simplePos x="0" y="0"/>
            <wp:positionH relativeFrom="margin">
              <wp:posOffset>1696085</wp:posOffset>
            </wp:positionH>
            <wp:positionV relativeFrom="paragraph">
              <wp:posOffset>17780</wp:posOffset>
            </wp:positionV>
            <wp:extent cx="1278255" cy="2625090"/>
            <wp:effectExtent l="19050" t="0" r="0" b="0"/>
            <wp:wrapTight wrapText="bothSides">
              <wp:wrapPolygon edited="0">
                <wp:start x="12232" y="0"/>
                <wp:lineTo x="10945" y="627"/>
                <wp:lineTo x="10301" y="2508"/>
                <wp:lineTo x="-322" y="4702"/>
                <wp:lineTo x="-322" y="7524"/>
                <wp:lineTo x="966" y="10032"/>
                <wp:lineTo x="644" y="11129"/>
                <wp:lineTo x="1931" y="12540"/>
                <wp:lineTo x="3219" y="12540"/>
                <wp:lineTo x="3863" y="18810"/>
                <wp:lineTo x="9979" y="20064"/>
                <wp:lineTo x="14486" y="20534"/>
                <wp:lineTo x="14164" y="21475"/>
                <wp:lineTo x="18349" y="21475"/>
                <wp:lineTo x="18993" y="21475"/>
                <wp:lineTo x="21246" y="20377"/>
                <wp:lineTo x="21246" y="17556"/>
                <wp:lineTo x="20924" y="15205"/>
                <wp:lineTo x="20924" y="10032"/>
                <wp:lineTo x="21246" y="8151"/>
                <wp:lineTo x="21246" y="7524"/>
                <wp:lineTo x="21568" y="5173"/>
                <wp:lineTo x="21568" y="4546"/>
                <wp:lineTo x="20924" y="4075"/>
                <wp:lineTo x="18027" y="2508"/>
                <wp:lineTo x="18349" y="1724"/>
                <wp:lineTo x="17705" y="940"/>
                <wp:lineTo x="15773" y="0"/>
                <wp:lineTo x="12232" y="0"/>
              </wp:wrapPolygon>
            </wp:wrapTight>
            <wp:docPr id="156" name="Picture 1" descr="Pete-SafetyHarness1.png"/>
            <wp:cNvGraphicFramePr/>
            <a:graphic xmlns:a="http://schemas.openxmlformats.org/drawingml/2006/main">
              <a:graphicData uri="http://schemas.openxmlformats.org/drawingml/2006/picture">
                <pic:pic xmlns:pic="http://schemas.openxmlformats.org/drawingml/2006/picture">
                  <pic:nvPicPr>
                    <pic:cNvPr id="16" name="Picture 15" descr="Pete-SafetyHarness1.png"/>
                    <pic:cNvPicPr>
                      <a:picLocks noChangeAspect="1"/>
                    </pic:cNvPicPr>
                  </pic:nvPicPr>
                  <pic:blipFill>
                    <a:blip r:embed="rId117" cstate="print"/>
                    <a:stretch>
                      <a:fillRect/>
                    </a:stretch>
                  </pic:blipFill>
                  <pic:spPr>
                    <a:xfrm>
                      <a:off x="0" y="0"/>
                      <a:ext cx="1278255" cy="2625090"/>
                    </a:xfrm>
                    <a:prstGeom prst="rect">
                      <a:avLst/>
                    </a:prstGeom>
                  </pic:spPr>
                </pic:pic>
              </a:graphicData>
            </a:graphic>
          </wp:anchor>
        </w:drawing>
      </w:r>
    </w:p>
    <w:p w:rsidR="008F3A2E" w:rsidRPr="00941600" w:rsidRDefault="008F3A2E" w:rsidP="008F3A2E">
      <w:pPr>
        <w:tabs>
          <w:tab w:val="left" w:pos="1038"/>
        </w:tabs>
        <w:rPr>
          <w:rFonts w:eastAsia="Times New Roman" w:cs="Arial"/>
          <w:sz w:val="18"/>
          <w:szCs w:val="18"/>
        </w:rPr>
      </w:pPr>
    </w:p>
    <w:p w:rsidR="008F3A2E" w:rsidRPr="00941600" w:rsidRDefault="002F34B6" w:rsidP="008F3A2E">
      <w:pPr>
        <w:tabs>
          <w:tab w:val="left" w:pos="1038"/>
        </w:tabs>
        <w:rPr>
          <w:rFonts w:eastAsia="Times New Roman" w:cs="Arial"/>
          <w:sz w:val="18"/>
          <w:szCs w:val="18"/>
        </w:rPr>
      </w:pPr>
      <w:r>
        <w:rPr>
          <w:noProof/>
          <w:lang w:val="en-US" w:eastAsia="en-US" w:bidi="ar-SA"/>
        </w:rPr>
        <mc:AlternateContent>
          <mc:Choice Requires="wps">
            <w:drawing>
              <wp:anchor distT="0" distB="0" distL="0" distR="0" simplePos="0" relativeHeight="251889664" behindDoc="0" locked="0" layoutInCell="1" allowOverlap="1">
                <wp:simplePos x="0" y="0"/>
                <wp:positionH relativeFrom="margin">
                  <wp:posOffset>3408680</wp:posOffset>
                </wp:positionH>
                <wp:positionV relativeFrom="margin">
                  <wp:posOffset>6223000</wp:posOffset>
                </wp:positionV>
                <wp:extent cx="1638300" cy="1801495"/>
                <wp:effectExtent l="0" t="0" r="19050" b="27305"/>
                <wp:wrapSquare wrapText="bothSides"/>
                <wp:docPr id="513" name="Text 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801495"/>
                        </a:xfrm>
                        <a:prstGeom prst="rect">
                          <a:avLst/>
                        </a:prstGeom>
                        <a:solidFill>
                          <a:srgbClr val="FFFFFF"/>
                        </a:solidFill>
                        <a:ln w="9525">
                          <a:solidFill>
                            <a:srgbClr val="000000"/>
                          </a:solidFill>
                          <a:miter lim="800000"/>
                          <a:headEnd/>
                          <a:tailEnd/>
                        </a:ln>
                      </wps:spPr>
                      <wps:txbx>
                        <w:txbxContent>
                          <w:p w:rsidR="00685636" w:rsidRDefault="00685636" w:rsidP="00734C66">
                            <w:pPr>
                              <w:spacing w:after="240" w:line="216" w:lineRule="auto"/>
                              <w:jc w:val="center"/>
                              <w:rPr>
                                <w:rFonts w:ascii="Agency FB" w:hAnsi="Agency FB"/>
                                <w:b/>
                                <w:u w:val="single"/>
                              </w:rPr>
                            </w:pPr>
                            <w:r>
                              <w:rPr>
                                <w:rFonts w:ascii="Agency FB" w:hAnsi="Agency FB"/>
                                <w:b/>
                                <w:u w:val="single"/>
                              </w:rPr>
                              <w:t>Paso dos</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 xml:space="preserve">Rote el arnés, de manera similar a la colocación de un chaleco. </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Deslice la correa del hombro sobre el hombro izquierdo.</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En este punto, asegúrese de tener las correas de las piernas detrás de usted.</w:t>
                            </w:r>
                          </w:p>
                        </w:txbxContent>
                      </wps:txbx>
                      <wps:bodyPr rot="0" vert="horz" wrap="square" lIns="27432" tIns="27432" rIns="27432"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6" o:spid="_x0000_s1084" type="#_x0000_t202" style="position:absolute;margin-left:268.4pt;margin-top:490pt;width:129pt;height:141.85pt;z-index:25188966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">
                <v:textbox inset="2.16pt,2.16pt,2.16pt,2.16pt">
                  <w:txbxContent>
                    <w:p w:rsidR="00685636" w:rsidRDefault="00685636" w:rsidP="00734C66">
                      <w:pPr>
                        <w:spacing w:after="240" w:line="216" w:lineRule="auto"/>
                        <w:jc w:val="center"/>
                        <w:rPr>
                          <w:rFonts w:ascii="Agency FB" w:hAnsi="Agency FB"/>
                          <w:b/>
                          <w:u w:val="single"/>
                        </w:rPr>
                      </w:pPr>
                      <w:r>
                        <w:rPr>
                          <w:rFonts w:ascii="Agency FB" w:hAnsi="Agency FB"/>
                          <w:b/>
                          <w:u w:val="single"/>
                        </w:rPr>
                        <w:t>Paso dos</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 xml:space="preserve">Rote el arnés, de manera similar a la colocación de un chaleco. </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Deslice la correa del hombro sobre el hombro izquierdo.</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En este punto, asegúrese de tener las correas de las piernas detrás de usted.</w:t>
                      </w:r>
                    </w:p>
                  </w:txbxContent>
                </v:textbox>
                <w10:wrap type="square" anchorx="margin" anchory="margin"/>
              </v:shape>
            </w:pict>
          </mc:Fallback>
        </mc:AlternateContent>
      </w:r>
    </w:p>
    <w:p w:rsidR="008F3A2E" w:rsidRPr="00941600" w:rsidRDefault="008F3A2E" w:rsidP="008F3A2E">
      <w:pPr>
        <w:tabs>
          <w:tab w:val="left" w:pos="1038"/>
        </w:tabs>
        <w:rPr>
          <w:rFonts w:eastAsia="Times New Roman" w:cs="Arial"/>
          <w:sz w:val="18"/>
          <w:szCs w:val="18"/>
        </w:rPr>
      </w:pPr>
    </w:p>
    <w:p w:rsidR="008F3A2E" w:rsidRPr="00941600" w:rsidRDefault="008F3A2E" w:rsidP="008F3A2E">
      <w:pPr>
        <w:tabs>
          <w:tab w:val="left" w:pos="1038"/>
        </w:tabs>
        <w:rPr>
          <w:rFonts w:eastAsia="Times New Roman" w:cs="Arial"/>
          <w:sz w:val="18"/>
          <w:szCs w:val="18"/>
        </w:rPr>
      </w:pPr>
    </w:p>
    <w:p w:rsidR="008F3A2E" w:rsidRPr="00941600" w:rsidRDefault="008F3A2E" w:rsidP="008F3A2E">
      <w:pPr>
        <w:tabs>
          <w:tab w:val="left" w:pos="1038"/>
        </w:tabs>
        <w:rPr>
          <w:rFonts w:eastAsia="Times New Roman" w:cs="Arial"/>
          <w:sz w:val="18"/>
          <w:szCs w:val="18"/>
        </w:rPr>
      </w:pPr>
    </w:p>
    <w:p w:rsidR="008F3A2E" w:rsidRPr="00941600" w:rsidRDefault="008F3A2E" w:rsidP="008F3A2E">
      <w:pPr>
        <w:tabs>
          <w:tab w:val="left" w:pos="1038"/>
        </w:tabs>
        <w:rPr>
          <w:rFonts w:eastAsia="Times New Roman" w:cs="Arial"/>
          <w:sz w:val="18"/>
          <w:szCs w:val="18"/>
        </w:rPr>
      </w:pPr>
    </w:p>
    <w:p w:rsidR="008F3A2E" w:rsidRPr="00941600" w:rsidRDefault="008F3A2E" w:rsidP="008F3A2E">
      <w:pPr>
        <w:tabs>
          <w:tab w:val="left" w:pos="1038"/>
        </w:tabs>
        <w:rPr>
          <w:rFonts w:eastAsia="Times New Roman" w:cs="Arial"/>
          <w:sz w:val="18"/>
          <w:szCs w:val="18"/>
        </w:rPr>
      </w:pPr>
    </w:p>
    <w:p w:rsidR="008F3A2E" w:rsidRPr="00941600" w:rsidRDefault="002F34B6" w:rsidP="008F3A2E">
      <w:pPr>
        <w:tabs>
          <w:tab w:val="left" w:pos="1038"/>
        </w:tabs>
        <w:rPr>
          <w:rFonts w:eastAsia="Times New Roman" w:cs="Arial"/>
          <w:sz w:val="18"/>
          <w:szCs w:val="18"/>
        </w:rPr>
      </w:pPr>
      <w:r>
        <w:rPr>
          <w:noProof/>
          <w:lang w:val="en-US" w:eastAsia="en-US" w:bidi="ar-SA"/>
        </w:rPr>
        <w:lastRenderedPageBreak/>
        <mc:AlternateContent>
          <mc:Choice Requires="wps">
            <w:drawing>
              <wp:anchor distT="0" distB="0" distL="0" distR="0" simplePos="0" relativeHeight="251891712" behindDoc="0" locked="0" layoutInCell="1" allowOverlap="1">
                <wp:simplePos x="0" y="0"/>
                <wp:positionH relativeFrom="margin">
                  <wp:posOffset>3527425</wp:posOffset>
                </wp:positionH>
                <wp:positionV relativeFrom="margin">
                  <wp:posOffset>-119380</wp:posOffset>
                </wp:positionV>
                <wp:extent cx="1879600" cy="1621155"/>
                <wp:effectExtent l="0" t="0" r="25400" b="17145"/>
                <wp:wrapSquare wrapText="bothSides"/>
                <wp:docPr id="512" name="Text 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1621155"/>
                        </a:xfrm>
                        <a:prstGeom prst="rect">
                          <a:avLst/>
                        </a:prstGeom>
                        <a:solidFill>
                          <a:srgbClr val="FFFFFF"/>
                        </a:solidFill>
                        <a:ln w="9525">
                          <a:solidFill>
                            <a:srgbClr val="000000"/>
                          </a:solidFill>
                          <a:miter lim="800000"/>
                          <a:headEnd/>
                          <a:tailEnd/>
                        </a:ln>
                      </wps:spPr>
                      <wps:txbx>
                        <w:txbxContent>
                          <w:p w:rsidR="00685636" w:rsidRDefault="00685636" w:rsidP="00734C66">
                            <w:pPr>
                              <w:spacing w:after="240" w:line="216" w:lineRule="auto"/>
                              <w:jc w:val="center"/>
                              <w:rPr>
                                <w:rFonts w:ascii="Agency FB" w:hAnsi="Agency FB"/>
                                <w:b/>
                                <w:u w:val="single"/>
                              </w:rPr>
                            </w:pPr>
                            <w:r>
                              <w:rPr>
                                <w:rFonts w:ascii="Agency FB" w:hAnsi="Agency FB"/>
                                <w:b/>
                                <w:u w:val="single"/>
                              </w:rPr>
                              <w:t>Paso cuatro</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 xml:space="preserve">Conecte el sujetador de la correa del hombro. </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 xml:space="preserve">Agáchese suavemente, por detrás, agarre la correa </w:t>
                            </w:r>
                            <w:proofErr w:type="spellStart"/>
                            <w:r>
                              <w:rPr>
                                <w:rFonts w:ascii="Agency FB" w:hAnsi="Agency FB"/>
                                <w:sz w:val="20"/>
                              </w:rPr>
                              <w:t>subpélvica</w:t>
                            </w:r>
                            <w:proofErr w:type="spellEnd"/>
                            <w:r>
                              <w:rPr>
                                <w:rFonts w:ascii="Agency FB" w:hAnsi="Agency FB"/>
                                <w:sz w:val="20"/>
                              </w:rPr>
                              <w:t xml:space="preserve"> con los pulgares y colóquela por debajo del trasero.</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Asegúrese de que las correas de las piernas no estén torcidas.</w:t>
                            </w:r>
                          </w:p>
                        </w:txbxContent>
                      </wps:txbx>
                      <wps:bodyPr rot="0" vert="horz" wrap="square" lIns="27432" tIns="27432" rIns="27432"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8" o:spid="_x0000_s1085" type="#_x0000_t202" style="position:absolute;margin-left:277.75pt;margin-top:-9.4pt;width:148pt;height:127.65pt;z-index:25189171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">
                <v:textbox inset="2.16pt,2.16pt,2.16pt,2.16pt">
                  <w:txbxContent>
                    <w:p w:rsidR="00685636" w:rsidRDefault="00685636" w:rsidP="00734C66">
                      <w:pPr>
                        <w:spacing w:after="240" w:line="216" w:lineRule="auto"/>
                        <w:jc w:val="center"/>
                        <w:rPr>
                          <w:rFonts w:ascii="Agency FB" w:hAnsi="Agency FB"/>
                          <w:b/>
                          <w:u w:val="single"/>
                        </w:rPr>
                      </w:pPr>
                      <w:r>
                        <w:rPr>
                          <w:rFonts w:ascii="Agency FB" w:hAnsi="Agency FB"/>
                          <w:b/>
                          <w:u w:val="single"/>
                        </w:rPr>
                        <w:t>Paso cuatro</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 xml:space="preserve">Conecte el sujetador de la correa del hombro. </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 xml:space="preserve">Agáchese suavemente, por detrás, agarre la correa </w:t>
                      </w:r>
                      <w:proofErr w:type="spellStart"/>
                      <w:r>
                        <w:rPr>
                          <w:rFonts w:ascii="Agency FB" w:hAnsi="Agency FB"/>
                          <w:sz w:val="20"/>
                        </w:rPr>
                        <w:t>subpélvica</w:t>
                      </w:r>
                      <w:proofErr w:type="spellEnd"/>
                      <w:r>
                        <w:rPr>
                          <w:rFonts w:ascii="Agency FB" w:hAnsi="Agency FB"/>
                          <w:sz w:val="20"/>
                        </w:rPr>
                        <w:t xml:space="preserve"> con los pulgares y colóquela por debajo del trasero.</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Asegúrese de que las correas de las piernas no estén torcidas.</w:t>
                      </w:r>
                    </w:p>
                  </w:txbxContent>
                </v:textbox>
                <w10:wrap type="square" anchorx="margin" anchory="margin"/>
              </v:shape>
            </w:pict>
          </mc:Fallback>
        </mc:AlternateContent>
      </w:r>
      <w:r>
        <w:rPr>
          <w:noProof/>
          <w:lang w:val="en-US" w:eastAsia="en-US" w:bidi="ar-SA"/>
        </w:rPr>
        <mc:AlternateContent>
          <mc:Choice Requires="wps">
            <w:drawing>
              <wp:anchor distT="0" distB="0" distL="0" distR="0" simplePos="0" relativeHeight="251890688" behindDoc="0" locked="0" layoutInCell="1" allowOverlap="1">
                <wp:simplePos x="0" y="0"/>
                <wp:positionH relativeFrom="margin">
                  <wp:posOffset>9525</wp:posOffset>
                </wp:positionH>
                <wp:positionV relativeFrom="margin">
                  <wp:posOffset>-119380</wp:posOffset>
                </wp:positionV>
                <wp:extent cx="2121535" cy="1722755"/>
                <wp:effectExtent l="0" t="0" r="12065" b="10795"/>
                <wp:wrapSquare wrapText="bothSides"/>
                <wp:docPr id="479" name="Text 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1722755"/>
                        </a:xfrm>
                        <a:prstGeom prst="rect">
                          <a:avLst/>
                        </a:prstGeom>
                        <a:solidFill>
                          <a:srgbClr val="FFFFFF"/>
                        </a:solidFill>
                        <a:ln w="9525">
                          <a:solidFill>
                            <a:srgbClr val="000000"/>
                          </a:solidFill>
                          <a:miter lim="800000"/>
                          <a:headEnd/>
                          <a:tailEnd/>
                        </a:ln>
                      </wps:spPr>
                      <wps:txbx>
                        <w:txbxContent>
                          <w:p w:rsidR="00685636" w:rsidRDefault="00685636" w:rsidP="00734C66">
                            <w:pPr>
                              <w:spacing w:after="240" w:line="216" w:lineRule="auto"/>
                              <w:jc w:val="center"/>
                              <w:rPr>
                                <w:rFonts w:ascii="Agency FB" w:hAnsi="Agency FB"/>
                                <w:b/>
                                <w:u w:val="single"/>
                              </w:rPr>
                            </w:pPr>
                            <w:r>
                              <w:rPr>
                                <w:rFonts w:ascii="Agency FB" w:hAnsi="Agency FB"/>
                                <w:b/>
                                <w:u w:val="single"/>
                              </w:rPr>
                              <w:t>Paso tres</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Localice el lado derecho del sujetador de la correa del hombro y asegúrese de que no esté enganchado en cualquiera de las correas.</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Agarre la correa del hombro y jálela por encima del hombro.</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Arregle las correas de modo que le queden cómodas y parejas sobre ambos hombros.</w:t>
                            </w:r>
                          </w:p>
                        </w:txbxContent>
                      </wps:txbx>
                      <wps:bodyPr rot="0" vert="horz" wrap="square" lIns="27432" tIns="27432" rIns="27432"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7" o:spid="_x0000_s1086" type="#_x0000_t202" style="position:absolute;margin-left:.75pt;margin-top:-9.4pt;width:167.05pt;height:135.65pt;z-index:25189068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">
                <v:textbox inset="2.16pt,2.16pt,2.16pt,2.16pt">
                  <w:txbxContent>
                    <w:p w:rsidR="00685636" w:rsidRDefault="00685636" w:rsidP="00734C66">
                      <w:pPr>
                        <w:spacing w:after="240" w:line="216" w:lineRule="auto"/>
                        <w:jc w:val="center"/>
                        <w:rPr>
                          <w:rFonts w:ascii="Agency FB" w:hAnsi="Agency FB"/>
                          <w:b/>
                          <w:u w:val="single"/>
                        </w:rPr>
                      </w:pPr>
                      <w:r>
                        <w:rPr>
                          <w:rFonts w:ascii="Agency FB" w:hAnsi="Agency FB"/>
                          <w:b/>
                          <w:u w:val="single"/>
                        </w:rPr>
                        <w:t>Paso tres</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Localice el lado derecho del sujetador de la correa del hombro y asegúrese de que no esté enganchado en cualquiera de las correas.</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Agarre la correa del hombro y jálela por encima del hombro.</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Arregle las correas de modo que le queden cómodas y parejas sobre ambos hombros.</w:t>
                      </w:r>
                    </w:p>
                  </w:txbxContent>
                </v:textbox>
                <w10:wrap type="square" anchorx="margin" anchory="margin"/>
              </v:shape>
            </w:pict>
          </mc:Fallback>
        </mc:AlternateContent>
      </w:r>
      <w:r w:rsidR="007741AD" w:rsidRPr="00941600">
        <w:rPr>
          <w:rFonts w:eastAsia="Times New Roman" w:cs="Arial"/>
          <w:noProof/>
          <w:sz w:val="18"/>
          <w:szCs w:val="18"/>
          <w:lang w:val="en-US" w:eastAsia="en-US" w:bidi="ar-SA"/>
        </w:rPr>
        <w:drawing>
          <wp:anchor distT="0" distB="0" distL="0" distR="0" simplePos="0" relativeHeight="251580416" behindDoc="0" locked="0" layoutInCell="1" allowOverlap="1" wp14:anchorId="27DAAE36" wp14:editId="0B5A0D62">
            <wp:simplePos x="0" y="0"/>
            <wp:positionH relativeFrom="column">
              <wp:posOffset>1987550</wp:posOffset>
            </wp:positionH>
            <wp:positionV relativeFrom="paragraph">
              <wp:posOffset>-330835</wp:posOffset>
            </wp:positionV>
            <wp:extent cx="1047750" cy="2159000"/>
            <wp:effectExtent l="19050" t="0" r="0" b="0"/>
            <wp:wrapTight wrapText="bothSides">
              <wp:wrapPolygon edited="0">
                <wp:start x="10211" y="0"/>
                <wp:lineTo x="8640" y="953"/>
                <wp:lineTo x="8640" y="3049"/>
                <wp:lineTo x="6284" y="4002"/>
                <wp:lineTo x="3142" y="5718"/>
                <wp:lineTo x="2356" y="8195"/>
                <wp:lineTo x="5891" y="9148"/>
                <wp:lineTo x="6676" y="15247"/>
                <wp:lineTo x="-393" y="16962"/>
                <wp:lineTo x="-393" y="17915"/>
                <wp:lineTo x="7462" y="18296"/>
                <wp:lineTo x="6676" y="21346"/>
                <wp:lineTo x="17673" y="21346"/>
                <wp:lineTo x="18458" y="21346"/>
                <wp:lineTo x="18458" y="19249"/>
                <wp:lineTo x="18065" y="9148"/>
                <wp:lineTo x="21600" y="8005"/>
                <wp:lineTo x="21600" y="7052"/>
                <wp:lineTo x="21207" y="6099"/>
                <wp:lineTo x="18458" y="4384"/>
                <wp:lineTo x="16495" y="2478"/>
                <wp:lineTo x="15709" y="762"/>
                <wp:lineTo x="14138" y="0"/>
                <wp:lineTo x="10211" y="0"/>
              </wp:wrapPolygon>
            </wp:wrapTight>
            <wp:docPr id="128" name="Picture 2" descr="Pete-SafetyHarness3.png"/>
            <wp:cNvGraphicFramePr/>
            <a:graphic xmlns:a="http://schemas.openxmlformats.org/drawingml/2006/main">
              <a:graphicData uri="http://schemas.openxmlformats.org/drawingml/2006/picture">
                <pic:pic xmlns:pic="http://schemas.openxmlformats.org/drawingml/2006/picture">
                  <pic:nvPicPr>
                    <pic:cNvPr id="12" name="Picture 11" descr="Pete-SafetyHarness3.png"/>
                    <pic:cNvPicPr>
                      <a:picLocks noChangeAspect="1"/>
                    </pic:cNvPicPr>
                  </pic:nvPicPr>
                  <pic:blipFill>
                    <a:blip r:embed="rId122" cstate="print"/>
                    <a:stretch>
                      <a:fillRect/>
                    </a:stretch>
                  </pic:blipFill>
                  <pic:spPr>
                    <a:xfrm>
                      <a:off x="0" y="0"/>
                      <a:ext cx="1047750" cy="2159000"/>
                    </a:xfrm>
                    <a:prstGeom prst="rect">
                      <a:avLst/>
                    </a:prstGeom>
                  </pic:spPr>
                </pic:pic>
              </a:graphicData>
            </a:graphic>
          </wp:anchor>
        </w:drawing>
      </w:r>
      <w:r w:rsidR="007741AD" w:rsidRPr="00941600">
        <w:rPr>
          <w:rFonts w:eastAsia="Times New Roman" w:cs="Arial"/>
          <w:noProof/>
          <w:sz w:val="18"/>
          <w:szCs w:val="18"/>
          <w:lang w:val="en-US" w:eastAsia="en-US" w:bidi="ar-SA"/>
        </w:rPr>
        <w:drawing>
          <wp:anchor distT="0" distB="0" distL="0" distR="0" simplePos="0" relativeHeight="251583488" behindDoc="0" locked="0" layoutInCell="1" allowOverlap="1" wp14:anchorId="18C0322F" wp14:editId="2051F6CA">
            <wp:simplePos x="0" y="0"/>
            <wp:positionH relativeFrom="margin">
              <wp:posOffset>5133975</wp:posOffset>
            </wp:positionH>
            <wp:positionV relativeFrom="margin">
              <wp:posOffset>-334645</wp:posOffset>
            </wp:positionV>
            <wp:extent cx="895350" cy="2049780"/>
            <wp:effectExtent l="19050" t="0" r="0" b="0"/>
            <wp:wrapTight wrapText="bothSides">
              <wp:wrapPolygon edited="0">
                <wp:start x="6434" y="0"/>
                <wp:lineTo x="4596" y="803"/>
                <wp:lineTo x="3677" y="3212"/>
                <wp:lineTo x="-460" y="5219"/>
                <wp:lineTo x="-460" y="6424"/>
                <wp:lineTo x="3677" y="9636"/>
                <wp:lineTo x="6434" y="12848"/>
                <wp:lineTo x="5055" y="17866"/>
                <wp:lineTo x="5974" y="21480"/>
                <wp:lineTo x="20681" y="21480"/>
                <wp:lineTo x="20681" y="16059"/>
                <wp:lineTo x="20221" y="13048"/>
                <wp:lineTo x="20221" y="9836"/>
                <wp:lineTo x="20681" y="9636"/>
                <wp:lineTo x="21600" y="7628"/>
                <wp:lineTo x="21600" y="5420"/>
                <wp:lineTo x="20221" y="3212"/>
                <wp:lineTo x="11949" y="0"/>
                <wp:lineTo x="6434" y="0"/>
              </wp:wrapPolygon>
            </wp:wrapTight>
            <wp:docPr id="131" name="Picture 3" descr="Pete- Safety Harness3.png"/>
            <wp:cNvGraphicFramePr/>
            <a:graphic xmlns:a="http://schemas.openxmlformats.org/drawingml/2006/main">
              <a:graphicData uri="http://schemas.openxmlformats.org/drawingml/2006/picture">
                <pic:pic xmlns:pic="http://schemas.openxmlformats.org/drawingml/2006/picture">
                  <pic:nvPicPr>
                    <pic:cNvPr id="13" name="Picture 12" descr="Pete- Safety Harness3.png"/>
                    <pic:cNvPicPr>
                      <a:picLocks noChangeAspect="1"/>
                    </pic:cNvPicPr>
                  </pic:nvPicPr>
                  <pic:blipFill>
                    <a:blip r:embed="rId123" cstate="print"/>
                    <a:stretch>
                      <a:fillRect/>
                    </a:stretch>
                  </pic:blipFill>
                  <pic:spPr>
                    <a:xfrm>
                      <a:off x="0" y="0"/>
                      <a:ext cx="895350" cy="2049780"/>
                    </a:xfrm>
                    <a:prstGeom prst="rect">
                      <a:avLst/>
                    </a:prstGeom>
                  </pic:spPr>
                </pic:pic>
              </a:graphicData>
            </a:graphic>
          </wp:anchor>
        </w:drawing>
      </w:r>
    </w:p>
    <w:p w:rsidR="008F3A2E" w:rsidRPr="00941600" w:rsidRDefault="008F3A2E" w:rsidP="008F3A2E">
      <w:pPr>
        <w:tabs>
          <w:tab w:val="left" w:pos="1038"/>
        </w:tabs>
        <w:rPr>
          <w:rFonts w:eastAsia="Times New Roman" w:cs="Arial"/>
          <w:sz w:val="18"/>
          <w:szCs w:val="18"/>
        </w:rPr>
      </w:pPr>
    </w:p>
    <w:p w:rsidR="008F3A2E" w:rsidRPr="00941600" w:rsidRDefault="008F3A2E" w:rsidP="008F3A2E">
      <w:pPr>
        <w:tabs>
          <w:tab w:val="left" w:pos="1038"/>
        </w:tabs>
        <w:rPr>
          <w:rFonts w:eastAsia="Times New Roman" w:cs="Arial"/>
          <w:sz w:val="18"/>
          <w:szCs w:val="18"/>
        </w:rPr>
      </w:pPr>
    </w:p>
    <w:p w:rsidR="008F3A2E" w:rsidRPr="00941600" w:rsidRDefault="008F3A2E" w:rsidP="008F3A2E">
      <w:pPr>
        <w:tabs>
          <w:tab w:val="left" w:pos="1038"/>
        </w:tabs>
        <w:rPr>
          <w:rFonts w:eastAsia="Times New Roman" w:cs="Arial"/>
          <w:sz w:val="18"/>
          <w:szCs w:val="18"/>
        </w:rPr>
      </w:pPr>
    </w:p>
    <w:p w:rsidR="00DC5615" w:rsidRPr="00941600" w:rsidRDefault="007741AD" w:rsidP="008F3A2E">
      <w:pPr>
        <w:tabs>
          <w:tab w:val="left" w:pos="1038"/>
        </w:tabs>
        <w:rPr>
          <w:rFonts w:eastAsia="Times New Roman" w:cs="Arial"/>
          <w:sz w:val="18"/>
          <w:szCs w:val="18"/>
        </w:rPr>
      </w:pPr>
      <w:r w:rsidRPr="00941600">
        <w:rPr>
          <w:rFonts w:eastAsia="Times New Roman" w:cs="Arial"/>
          <w:noProof/>
          <w:sz w:val="18"/>
          <w:szCs w:val="18"/>
          <w:lang w:val="en-US" w:eastAsia="en-US" w:bidi="ar-SA"/>
        </w:rPr>
        <w:drawing>
          <wp:anchor distT="0" distB="0" distL="0" distR="0" simplePos="0" relativeHeight="251585536" behindDoc="0" locked="0" layoutInCell="1" allowOverlap="1" wp14:anchorId="03756254" wp14:editId="4949D3CE">
            <wp:simplePos x="0" y="0"/>
            <wp:positionH relativeFrom="margin">
              <wp:posOffset>3092450</wp:posOffset>
            </wp:positionH>
            <wp:positionV relativeFrom="paragraph">
              <wp:posOffset>534035</wp:posOffset>
            </wp:positionV>
            <wp:extent cx="857250" cy="2184400"/>
            <wp:effectExtent l="19050" t="0" r="0" b="0"/>
            <wp:wrapTight wrapText="bothSides">
              <wp:wrapPolygon edited="0">
                <wp:start x="9600" y="0"/>
                <wp:lineTo x="4800" y="2826"/>
                <wp:lineTo x="1920" y="3391"/>
                <wp:lineTo x="-480" y="4709"/>
                <wp:lineTo x="0" y="9042"/>
                <wp:lineTo x="1920" y="12056"/>
                <wp:lineTo x="2400" y="18084"/>
                <wp:lineTo x="-480" y="19214"/>
                <wp:lineTo x="-480" y="19967"/>
                <wp:lineTo x="9120" y="21098"/>
                <wp:lineTo x="9120" y="21474"/>
                <wp:lineTo x="14400" y="21474"/>
                <wp:lineTo x="14880" y="21474"/>
                <wp:lineTo x="15360" y="21098"/>
                <wp:lineTo x="15840" y="18272"/>
                <wp:lineTo x="15840" y="18084"/>
                <wp:lineTo x="16320" y="15258"/>
                <wp:lineTo x="16320" y="12056"/>
                <wp:lineTo x="18720" y="9042"/>
                <wp:lineTo x="21600" y="7158"/>
                <wp:lineTo x="21600" y="5651"/>
                <wp:lineTo x="19680" y="3956"/>
                <wp:lineTo x="18240" y="2826"/>
                <wp:lineTo x="16800" y="942"/>
                <wp:lineTo x="15360" y="0"/>
                <wp:lineTo x="9600" y="0"/>
              </wp:wrapPolygon>
            </wp:wrapTight>
            <wp:docPr id="141" name="Picture 4" descr="Pete- Safety Harness4.png"/>
            <wp:cNvGraphicFramePr/>
            <a:graphic xmlns:a="http://schemas.openxmlformats.org/drawingml/2006/main">
              <a:graphicData uri="http://schemas.openxmlformats.org/drawingml/2006/picture">
                <pic:pic xmlns:pic="http://schemas.openxmlformats.org/drawingml/2006/picture">
                  <pic:nvPicPr>
                    <pic:cNvPr id="8" name="Picture 7" descr="Pete- Safety Harness4.png"/>
                    <pic:cNvPicPr>
                      <a:picLocks noChangeAspect="1"/>
                    </pic:cNvPicPr>
                  </pic:nvPicPr>
                  <pic:blipFill>
                    <a:blip r:embed="rId124" cstate="print"/>
                    <a:stretch>
                      <a:fillRect/>
                    </a:stretch>
                  </pic:blipFill>
                  <pic:spPr>
                    <a:xfrm>
                      <a:off x="0" y="0"/>
                      <a:ext cx="857250" cy="2184400"/>
                    </a:xfrm>
                    <a:prstGeom prst="rect">
                      <a:avLst/>
                    </a:prstGeom>
                  </pic:spPr>
                </pic:pic>
              </a:graphicData>
            </a:graphic>
          </wp:anchor>
        </w:drawing>
      </w:r>
    </w:p>
    <w:p w:rsidR="008F3A2E" w:rsidRPr="00941600" w:rsidRDefault="002F34B6" w:rsidP="008F3A2E">
      <w:pPr>
        <w:tabs>
          <w:tab w:val="left" w:pos="1038"/>
        </w:tabs>
        <w:rPr>
          <w:rFonts w:eastAsia="Times New Roman" w:cs="Arial"/>
          <w:noProof/>
          <w:sz w:val="18"/>
          <w:szCs w:val="18"/>
        </w:rPr>
      </w:pPr>
      <w:r>
        <w:rPr>
          <w:noProof/>
          <w:lang w:val="en-US" w:eastAsia="en-US" w:bidi="ar-SA"/>
        </w:rPr>
        <mc:AlternateContent>
          <mc:Choice Requires="wps">
            <w:drawing>
              <wp:anchor distT="0" distB="0" distL="0" distR="0" simplePos="0" relativeHeight="251892736" behindDoc="0" locked="0" layoutInCell="1" allowOverlap="1">
                <wp:simplePos x="0" y="0"/>
                <wp:positionH relativeFrom="margin">
                  <wp:align>right</wp:align>
                </wp:positionH>
                <wp:positionV relativeFrom="margin">
                  <wp:posOffset>1817370</wp:posOffset>
                </wp:positionV>
                <wp:extent cx="2022475" cy="1597660"/>
                <wp:effectExtent l="0" t="0" r="15875" b="21590"/>
                <wp:wrapSquare wrapText="bothSides"/>
                <wp:docPr id="478" name="Text 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2475" cy="1597660"/>
                        </a:xfrm>
                        <a:prstGeom prst="rect">
                          <a:avLst/>
                        </a:prstGeom>
                        <a:solidFill>
                          <a:srgbClr val="FFFFFF"/>
                        </a:solidFill>
                        <a:ln w="9525">
                          <a:solidFill>
                            <a:srgbClr val="000000"/>
                          </a:solidFill>
                          <a:miter lim="800000"/>
                          <a:headEnd/>
                          <a:tailEnd/>
                        </a:ln>
                      </wps:spPr>
                      <wps:txbx>
                        <w:txbxContent>
                          <w:p w:rsidR="00685636" w:rsidRDefault="00685636" w:rsidP="00734C66">
                            <w:pPr>
                              <w:spacing w:after="240" w:line="216" w:lineRule="auto"/>
                              <w:jc w:val="center"/>
                              <w:rPr>
                                <w:rFonts w:ascii="Agency FB" w:hAnsi="Agency FB"/>
                                <w:b/>
                                <w:u w:val="single"/>
                              </w:rPr>
                            </w:pPr>
                            <w:r>
                              <w:rPr>
                                <w:rFonts w:ascii="Agency FB" w:hAnsi="Agency FB"/>
                                <w:b/>
                                <w:u w:val="single"/>
                              </w:rPr>
                              <w:t>Paso cinco</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Jale cada correa de las piernas en el medio de las piernas y ajuste la hebilla.</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Los ajustes deben quedar ceñidos y cómodos.</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Use dos dedos como un “calibre de espesor” para verificar el ajuste de la correa de la pierna.</w:t>
                            </w:r>
                          </w:p>
                        </w:txbxContent>
                      </wps:txbx>
                      <wps:bodyPr rot="0" vert="horz" wrap="square" lIns="27432" tIns="27432" rIns="27432"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9" o:spid="_x0000_s1087" type="#_x0000_t202" style="position:absolute;margin-left:108.05pt;margin-top:143.1pt;width:159.25pt;height:125.8pt;z-index:251892736;visibility:visible;mso-wrap-style:square;mso-width-percent:0;mso-height-percent:0;mso-wrap-distance-left:0;mso-wrap-distance-top:0;mso-wrap-distance-right:0;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">
                <v:textbox inset="2.16pt,2.16pt,2.16pt,2.16pt">
                  <w:txbxContent>
                    <w:p w:rsidR="00685636" w:rsidRDefault="00685636" w:rsidP="00734C66">
                      <w:pPr>
                        <w:spacing w:after="240" w:line="216" w:lineRule="auto"/>
                        <w:jc w:val="center"/>
                        <w:rPr>
                          <w:rFonts w:ascii="Agency FB" w:hAnsi="Agency FB"/>
                          <w:b/>
                          <w:u w:val="single"/>
                        </w:rPr>
                      </w:pPr>
                      <w:r>
                        <w:rPr>
                          <w:rFonts w:ascii="Agency FB" w:hAnsi="Agency FB"/>
                          <w:b/>
                          <w:u w:val="single"/>
                        </w:rPr>
                        <w:t>Paso cinco</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Jale cada correa de las piernas en el medio de las piernas y ajuste la hebilla.</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Los ajustes deben quedar ceñidos y cómodos.</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Use dos dedos como un “calibre de espesor” para verificar el ajuste de la correa de la pierna.</w:t>
                      </w:r>
                    </w:p>
                  </w:txbxContent>
                </v:textbox>
                <w10:wrap type="square" anchorx="margin" anchory="margin"/>
              </v:shape>
            </w:pict>
          </mc:Fallback>
        </mc:AlternateContent>
      </w:r>
      <w:r w:rsidR="00726960" w:rsidRPr="00941600">
        <w:rPr>
          <w:rFonts w:eastAsia="Times New Roman" w:cs="Arial"/>
          <w:noProof/>
          <w:sz w:val="18"/>
          <w:szCs w:val="18"/>
          <w:lang w:val="en-US" w:eastAsia="en-US" w:bidi="ar-SA"/>
        </w:rPr>
        <w:drawing>
          <wp:anchor distT="0" distB="0" distL="114300" distR="114300" simplePos="0" relativeHeight="251568128" behindDoc="0" locked="0" layoutInCell="1" allowOverlap="1" wp14:anchorId="08B373C4" wp14:editId="676CEB5C">
            <wp:simplePos x="0" y="0"/>
            <wp:positionH relativeFrom="column">
              <wp:posOffset>1169035</wp:posOffset>
            </wp:positionH>
            <wp:positionV relativeFrom="paragraph">
              <wp:posOffset>273685</wp:posOffset>
            </wp:positionV>
            <wp:extent cx="1209040" cy="1457325"/>
            <wp:effectExtent l="0" t="19050" r="67310" b="66675"/>
            <wp:wrapTight wrapText="bothSides">
              <wp:wrapPolygon edited="0">
                <wp:start x="0" y="-282"/>
                <wp:lineTo x="0" y="22588"/>
                <wp:lineTo x="22122" y="22588"/>
                <wp:lineTo x="22462" y="22588"/>
                <wp:lineTo x="22803" y="22306"/>
                <wp:lineTo x="22803" y="282"/>
                <wp:lineTo x="22122" y="-282"/>
                <wp:lineTo x="0" y="-282"/>
              </wp:wrapPolygon>
            </wp:wrapTight>
            <wp:docPr id="160" name="Picture 9" descr="_MET1144.JPG"/>
            <wp:cNvGraphicFramePr/>
            <a:graphic xmlns:a="http://schemas.openxmlformats.org/drawingml/2006/main">
              <a:graphicData uri="http://schemas.openxmlformats.org/drawingml/2006/picture">
                <pic:pic xmlns:pic="http://schemas.openxmlformats.org/drawingml/2006/picture">
                  <pic:nvPicPr>
                    <pic:cNvPr id="16" name="Picture 15" descr="_MET1144.JPG"/>
                    <pic:cNvPicPr>
                      <a:picLocks noChangeAspect="1"/>
                    </pic:cNvPicPr>
                  </pic:nvPicPr>
                  <pic:blipFill>
                    <a:blip r:embed="rId125" cstate="print"/>
                    <a:stretch>
                      <a:fillRect/>
                    </a:stretch>
                  </pic:blipFill>
                  <pic:spPr>
                    <a:xfrm>
                      <a:off x="0" y="0"/>
                      <a:ext cx="1209040" cy="14573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726960" w:rsidRPr="00941600">
        <w:rPr>
          <w:rFonts w:eastAsia="Times New Roman" w:cs="Arial"/>
          <w:noProof/>
          <w:sz w:val="18"/>
          <w:szCs w:val="18"/>
          <w:lang w:val="en-US" w:eastAsia="en-US" w:bidi="ar-SA"/>
        </w:rPr>
        <w:drawing>
          <wp:anchor distT="0" distB="0" distL="0" distR="0" simplePos="0" relativeHeight="251567104" behindDoc="0" locked="0" layoutInCell="1" allowOverlap="1" wp14:anchorId="588E1B5C" wp14:editId="5EBC8AB0">
            <wp:simplePos x="0" y="0"/>
            <wp:positionH relativeFrom="margin">
              <wp:posOffset>-167005</wp:posOffset>
            </wp:positionH>
            <wp:positionV relativeFrom="paragraph">
              <wp:posOffset>275590</wp:posOffset>
            </wp:positionV>
            <wp:extent cx="1216025" cy="1457325"/>
            <wp:effectExtent l="0" t="19050" r="79375" b="66675"/>
            <wp:wrapTight wrapText="bothSides">
              <wp:wrapPolygon edited="0">
                <wp:start x="0" y="-282"/>
                <wp:lineTo x="0" y="22588"/>
                <wp:lineTo x="22333" y="22588"/>
                <wp:lineTo x="22672" y="22588"/>
                <wp:lineTo x="23010" y="22306"/>
                <wp:lineTo x="23010" y="282"/>
                <wp:lineTo x="22333" y="-282"/>
                <wp:lineTo x="0" y="-282"/>
              </wp:wrapPolygon>
            </wp:wrapTight>
            <wp:docPr id="159" name="Picture 8" descr="_MET1143.JPG"/>
            <wp:cNvGraphicFramePr/>
            <a:graphic xmlns:a="http://schemas.openxmlformats.org/drawingml/2006/main">
              <a:graphicData uri="http://schemas.openxmlformats.org/drawingml/2006/picture">
                <pic:pic xmlns:pic="http://schemas.openxmlformats.org/drawingml/2006/picture">
                  <pic:nvPicPr>
                    <pic:cNvPr id="15" name="Picture 14" descr="_MET1143.JPG"/>
                    <pic:cNvPicPr>
                      <a:picLocks noChangeAspect="1"/>
                    </pic:cNvPicPr>
                  </pic:nvPicPr>
                  <pic:blipFill>
                    <a:blip r:embed="rId126" cstate="print"/>
                    <a:stretch>
                      <a:fillRect/>
                    </a:stretch>
                  </pic:blipFill>
                  <pic:spPr>
                    <a:xfrm>
                      <a:off x="0" y="0"/>
                      <a:ext cx="1216025" cy="14573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734C66" w:rsidRPr="00941600" w:rsidRDefault="00734C66" w:rsidP="008F3A2E">
      <w:pPr>
        <w:tabs>
          <w:tab w:val="left" w:pos="1038"/>
        </w:tabs>
        <w:rPr>
          <w:rFonts w:eastAsia="Times New Roman" w:cs="Arial"/>
          <w:sz w:val="18"/>
          <w:szCs w:val="18"/>
        </w:rPr>
      </w:pPr>
    </w:p>
    <w:p w:rsidR="008F3A2E" w:rsidRPr="00941600" w:rsidRDefault="008F3A2E" w:rsidP="008F3A2E">
      <w:pPr>
        <w:tabs>
          <w:tab w:val="left" w:pos="1038"/>
        </w:tabs>
        <w:rPr>
          <w:rFonts w:eastAsia="Times New Roman" w:cs="Arial"/>
          <w:sz w:val="18"/>
          <w:szCs w:val="18"/>
        </w:rPr>
      </w:pPr>
      <w:r>
        <w:t xml:space="preserve"> </w:t>
      </w:r>
    </w:p>
    <w:p w:rsidR="008F3A2E" w:rsidRPr="00941600" w:rsidRDefault="008F3A2E" w:rsidP="008F3A2E">
      <w:pPr>
        <w:tabs>
          <w:tab w:val="left" w:pos="1038"/>
        </w:tabs>
        <w:rPr>
          <w:rFonts w:eastAsia="Times New Roman" w:cs="Arial"/>
          <w:sz w:val="18"/>
          <w:szCs w:val="18"/>
        </w:rPr>
      </w:pPr>
    </w:p>
    <w:p w:rsidR="008F3A2E" w:rsidRPr="00941600" w:rsidRDefault="008F3A2E" w:rsidP="008F3A2E">
      <w:pPr>
        <w:tabs>
          <w:tab w:val="left" w:pos="1038"/>
        </w:tabs>
        <w:rPr>
          <w:rFonts w:eastAsia="Times New Roman" w:cs="Arial"/>
          <w:sz w:val="18"/>
          <w:szCs w:val="18"/>
        </w:rPr>
      </w:pPr>
    </w:p>
    <w:p w:rsidR="008F3A2E" w:rsidRPr="00941600" w:rsidRDefault="002F34B6" w:rsidP="008F3A2E">
      <w:pPr>
        <w:tabs>
          <w:tab w:val="left" w:pos="1038"/>
        </w:tabs>
        <w:rPr>
          <w:rFonts w:eastAsia="Times New Roman" w:cs="Arial"/>
          <w:sz w:val="18"/>
          <w:szCs w:val="18"/>
        </w:rPr>
      </w:pPr>
      <w:r>
        <w:rPr>
          <w:noProof/>
          <w:lang w:val="en-US" w:eastAsia="en-US" w:bidi="ar-SA"/>
        </w:rPr>
        <mc:AlternateContent>
          <mc:Choice Requires="wps">
            <w:drawing>
              <wp:anchor distT="0" distB="0" distL="0" distR="0" simplePos="0" relativeHeight="251896832" behindDoc="0" locked="0" layoutInCell="1" allowOverlap="1">
                <wp:simplePos x="0" y="0"/>
                <wp:positionH relativeFrom="margin">
                  <wp:posOffset>-182880</wp:posOffset>
                </wp:positionH>
                <wp:positionV relativeFrom="margin">
                  <wp:posOffset>3322955</wp:posOffset>
                </wp:positionV>
                <wp:extent cx="2689860" cy="1367790"/>
                <wp:effectExtent l="0" t="0" r="15240" b="22860"/>
                <wp:wrapSquare wrapText="bothSides"/>
                <wp:docPr id="477" name="Text Box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1367790"/>
                        </a:xfrm>
                        <a:prstGeom prst="rect">
                          <a:avLst/>
                        </a:prstGeom>
                        <a:solidFill>
                          <a:srgbClr val="FFFFFF"/>
                        </a:solidFill>
                        <a:ln w="9525">
                          <a:solidFill>
                            <a:srgbClr val="000000"/>
                          </a:solidFill>
                          <a:miter lim="800000"/>
                          <a:headEnd/>
                          <a:tailEnd/>
                        </a:ln>
                      </wps:spPr>
                      <wps:txbx>
                        <w:txbxContent>
                          <w:p w:rsidR="00685636" w:rsidRDefault="00685636" w:rsidP="00C90283">
                            <w:pPr>
                              <w:spacing w:after="240" w:line="216" w:lineRule="auto"/>
                              <w:jc w:val="center"/>
                              <w:rPr>
                                <w:rFonts w:ascii="Agency FB" w:hAnsi="Agency FB"/>
                                <w:b/>
                                <w:u w:val="single"/>
                              </w:rPr>
                            </w:pPr>
                            <w:r>
                              <w:rPr>
                                <w:rFonts w:ascii="Agency FB" w:hAnsi="Agency FB"/>
                                <w:b/>
                                <w:u w:val="single"/>
                              </w:rPr>
                              <w:t>Hebillas QWIKFITT o “paracaídas”</w:t>
                            </w:r>
                          </w:p>
                          <w:p w:rsidR="00685636" w:rsidRDefault="00685636" w:rsidP="00C90283">
                            <w:pPr>
                              <w:pStyle w:val="ListParagraph"/>
                              <w:numPr>
                                <w:ilvl w:val="0"/>
                                <w:numId w:val="74"/>
                              </w:numPr>
                              <w:spacing w:before="240" w:after="240" w:line="216" w:lineRule="auto"/>
                              <w:ind w:left="432" w:hanging="288"/>
                              <w:contextualSpacing w:val="0"/>
                              <w:rPr>
                                <w:rFonts w:ascii="Agency FB" w:hAnsi="Agency FB"/>
                                <w:sz w:val="20"/>
                              </w:rPr>
                            </w:pPr>
                            <w:r>
                              <w:rPr>
                                <w:rFonts w:ascii="Agency FB" w:hAnsi="Agency FB"/>
                                <w:sz w:val="20"/>
                              </w:rPr>
                              <w:t>El extremo del elemento más pequeño se pasa a través del conector ligeramente más grande.</w:t>
                            </w:r>
                          </w:p>
                          <w:p w:rsidR="00685636" w:rsidRDefault="00685636" w:rsidP="00C90283">
                            <w:pPr>
                              <w:pStyle w:val="ListParagraph"/>
                              <w:numPr>
                                <w:ilvl w:val="0"/>
                                <w:numId w:val="74"/>
                              </w:numPr>
                              <w:spacing w:before="240" w:after="240" w:line="216" w:lineRule="auto"/>
                              <w:ind w:left="432" w:hanging="288"/>
                              <w:contextualSpacing w:val="0"/>
                              <w:rPr>
                                <w:rFonts w:ascii="Agency FB" w:hAnsi="Agency FB"/>
                                <w:sz w:val="20"/>
                              </w:rPr>
                            </w:pPr>
                            <w:r>
                              <w:rPr>
                                <w:rFonts w:ascii="Agency FB" w:hAnsi="Agency FB"/>
                                <w:sz w:val="20"/>
                              </w:rPr>
                              <w:t>Introdúzcalo completamente.</w:t>
                            </w:r>
                          </w:p>
                          <w:p w:rsidR="00685636" w:rsidRPr="00175DE1" w:rsidRDefault="00685636" w:rsidP="00C90283">
                            <w:pPr>
                              <w:pStyle w:val="ListParagraph"/>
                              <w:numPr>
                                <w:ilvl w:val="0"/>
                                <w:numId w:val="74"/>
                              </w:numPr>
                              <w:spacing w:before="240" w:after="240" w:line="216" w:lineRule="auto"/>
                              <w:ind w:left="432" w:hanging="288"/>
                              <w:contextualSpacing w:val="0"/>
                              <w:rPr>
                                <w:rFonts w:ascii="Agency FB" w:hAnsi="Agency FB"/>
                                <w:sz w:val="20"/>
                              </w:rPr>
                            </w:pPr>
                            <w:r>
                              <w:rPr>
                                <w:rFonts w:ascii="Agency FB" w:hAnsi="Agency FB"/>
                                <w:sz w:val="20"/>
                              </w:rPr>
                              <w:t>Verifique que la conexión sea adecuada jalando de cada lado de la correa.</w:t>
                            </w:r>
                          </w:p>
                        </w:txbxContent>
                      </wps:txbx>
                      <wps:bodyPr rot="0" vert="horz" wrap="square" lIns="27432" tIns="27432" rIns="27432"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3" o:spid="_x0000_s1088" type="#_x0000_t202" style="position:absolute;margin-left:-14.4pt;margin-top:261.65pt;width:211.8pt;height:107.7pt;z-index:25189683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">
                <v:textbox inset="2.16pt,2.16pt,2.16pt,2.16pt">
                  <w:txbxContent>
                    <w:p w:rsidR="00685636" w:rsidRDefault="00685636" w:rsidP="00C90283">
                      <w:pPr>
                        <w:spacing w:after="240" w:line="216" w:lineRule="auto"/>
                        <w:jc w:val="center"/>
                        <w:rPr>
                          <w:rFonts w:ascii="Agency FB" w:hAnsi="Agency FB"/>
                          <w:b/>
                          <w:u w:val="single"/>
                        </w:rPr>
                      </w:pPr>
                      <w:r>
                        <w:rPr>
                          <w:rFonts w:ascii="Agency FB" w:hAnsi="Agency FB"/>
                          <w:b/>
                          <w:u w:val="single"/>
                        </w:rPr>
                        <w:t>Hebillas QWIKFITT o “paracaídas”</w:t>
                      </w:r>
                    </w:p>
                    <w:p w:rsidR="00685636" w:rsidRDefault="00685636" w:rsidP="00C90283">
                      <w:pPr>
                        <w:pStyle w:val="ListParagraph"/>
                        <w:numPr>
                          <w:ilvl w:val="0"/>
                          <w:numId w:val="74"/>
                        </w:numPr>
                        <w:spacing w:before="240" w:after="240" w:line="216" w:lineRule="auto"/>
                        <w:ind w:left="432" w:hanging="288"/>
                        <w:contextualSpacing w:val="0"/>
                        <w:rPr>
                          <w:rFonts w:ascii="Agency FB" w:hAnsi="Agency FB"/>
                          <w:sz w:val="20"/>
                        </w:rPr>
                      </w:pPr>
                      <w:r>
                        <w:rPr>
                          <w:rFonts w:ascii="Agency FB" w:hAnsi="Agency FB"/>
                          <w:sz w:val="20"/>
                        </w:rPr>
                        <w:t>El extremo del elemento más pequeño se pasa a través del conector ligeramente más grande.</w:t>
                      </w:r>
                    </w:p>
                    <w:p w:rsidR="00685636" w:rsidRDefault="00685636" w:rsidP="00C90283">
                      <w:pPr>
                        <w:pStyle w:val="ListParagraph"/>
                        <w:numPr>
                          <w:ilvl w:val="0"/>
                          <w:numId w:val="74"/>
                        </w:numPr>
                        <w:spacing w:before="240" w:after="240" w:line="216" w:lineRule="auto"/>
                        <w:ind w:left="432" w:hanging="288"/>
                        <w:contextualSpacing w:val="0"/>
                        <w:rPr>
                          <w:rFonts w:ascii="Agency FB" w:hAnsi="Agency FB"/>
                          <w:sz w:val="20"/>
                        </w:rPr>
                      </w:pPr>
                      <w:r>
                        <w:rPr>
                          <w:rFonts w:ascii="Agency FB" w:hAnsi="Agency FB"/>
                          <w:sz w:val="20"/>
                        </w:rPr>
                        <w:t>Introdúzcalo completamente.</w:t>
                      </w:r>
                    </w:p>
                    <w:p w:rsidR="00685636" w:rsidRPr="00175DE1" w:rsidRDefault="00685636" w:rsidP="00C90283">
                      <w:pPr>
                        <w:pStyle w:val="ListParagraph"/>
                        <w:numPr>
                          <w:ilvl w:val="0"/>
                          <w:numId w:val="74"/>
                        </w:numPr>
                        <w:spacing w:before="240" w:after="240" w:line="216" w:lineRule="auto"/>
                        <w:ind w:left="432" w:hanging="288"/>
                        <w:contextualSpacing w:val="0"/>
                        <w:rPr>
                          <w:rFonts w:ascii="Agency FB" w:hAnsi="Agency FB"/>
                          <w:sz w:val="20"/>
                        </w:rPr>
                      </w:pPr>
                      <w:r>
                        <w:rPr>
                          <w:rFonts w:ascii="Agency FB" w:hAnsi="Agency FB"/>
                          <w:sz w:val="20"/>
                        </w:rPr>
                        <w:t>Verifique que la conexión sea adecuada jalando de cada lado de la correa.</w:t>
                      </w:r>
                    </w:p>
                  </w:txbxContent>
                </v:textbox>
                <w10:wrap type="square" anchorx="margin" anchory="margin"/>
              </v:shape>
            </w:pict>
          </mc:Fallback>
        </mc:AlternateContent>
      </w:r>
    </w:p>
    <w:p w:rsidR="008F3A2E" w:rsidRPr="00941600" w:rsidRDefault="00726960" w:rsidP="008F3A2E">
      <w:pPr>
        <w:tabs>
          <w:tab w:val="left" w:pos="1038"/>
        </w:tabs>
        <w:rPr>
          <w:rFonts w:eastAsia="Times New Roman" w:cs="Arial"/>
          <w:sz w:val="18"/>
          <w:szCs w:val="18"/>
        </w:rPr>
      </w:pPr>
      <w:r w:rsidRPr="00941600">
        <w:rPr>
          <w:rFonts w:eastAsia="Times New Roman" w:cs="Arial"/>
          <w:noProof/>
          <w:sz w:val="18"/>
          <w:szCs w:val="18"/>
          <w:lang w:val="en-US" w:eastAsia="en-US" w:bidi="ar-SA"/>
        </w:rPr>
        <w:drawing>
          <wp:anchor distT="0" distB="0" distL="114300" distR="114300" simplePos="0" relativeHeight="251586560" behindDoc="0" locked="0" layoutInCell="1" allowOverlap="1" wp14:anchorId="6D86F103" wp14:editId="6CD8E5B1">
            <wp:simplePos x="0" y="0"/>
            <wp:positionH relativeFrom="margin">
              <wp:align>right</wp:align>
            </wp:positionH>
            <wp:positionV relativeFrom="paragraph">
              <wp:posOffset>86995</wp:posOffset>
            </wp:positionV>
            <wp:extent cx="821055" cy="2388870"/>
            <wp:effectExtent l="19050" t="0" r="0" b="0"/>
            <wp:wrapTight wrapText="bothSides">
              <wp:wrapPolygon edited="0">
                <wp:start x="7517" y="0"/>
                <wp:lineTo x="5513" y="1722"/>
                <wp:lineTo x="6014" y="2756"/>
                <wp:lineTo x="1002" y="5512"/>
                <wp:lineTo x="-501" y="8268"/>
                <wp:lineTo x="-501" y="12230"/>
                <wp:lineTo x="2506" y="13952"/>
                <wp:lineTo x="3508" y="21359"/>
                <wp:lineTo x="17541" y="21359"/>
                <wp:lineTo x="17541" y="16536"/>
                <wp:lineTo x="19545" y="13780"/>
                <wp:lineTo x="21550" y="12057"/>
                <wp:lineTo x="21550" y="8268"/>
                <wp:lineTo x="20046" y="5684"/>
                <wp:lineTo x="20046" y="5512"/>
                <wp:lineTo x="15536" y="2411"/>
                <wp:lineTo x="14534" y="1206"/>
                <wp:lineTo x="12529" y="0"/>
                <wp:lineTo x="7517" y="0"/>
              </wp:wrapPolygon>
            </wp:wrapTight>
            <wp:docPr id="144" name="Picture 5" descr="Pete-Safety Harness Complete.png"/>
            <wp:cNvGraphicFramePr/>
            <a:graphic xmlns:a="http://schemas.openxmlformats.org/drawingml/2006/main">
              <a:graphicData uri="http://schemas.openxmlformats.org/drawingml/2006/picture">
                <pic:pic xmlns:pic="http://schemas.openxmlformats.org/drawingml/2006/picture">
                  <pic:nvPicPr>
                    <pic:cNvPr id="12" name="Picture 11" descr="Pete-Safety Harness Complete.png"/>
                    <pic:cNvPicPr>
                      <a:picLocks noChangeAspect="1"/>
                    </pic:cNvPicPr>
                  </pic:nvPicPr>
                  <pic:blipFill>
                    <a:blip r:embed="rId127" cstate="print"/>
                    <a:stretch>
                      <a:fillRect/>
                    </a:stretch>
                  </pic:blipFill>
                  <pic:spPr>
                    <a:xfrm>
                      <a:off x="0" y="0"/>
                      <a:ext cx="821055" cy="2388870"/>
                    </a:xfrm>
                    <a:prstGeom prst="rect">
                      <a:avLst/>
                    </a:prstGeom>
                  </pic:spPr>
                </pic:pic>
              </a:graphicData>
            </a:graphic>
          </wp:anchor>
        </w:drawing>
      </w:r>
    </w:p>
    <w:p w:rsidR="008F3A2E" w:rsidRPr="00941600" w:rsidRDefault="002F34B6" w:rsidP="008F3A2E">
      <w:pPr>
        <w:tabs>
          <w:tab w:val="left" w:pos="1038"/>
        </w:tabs>
        <w:rPr>
          <w:rFonts w:eastAsia="Times New Roman" w:cs="Arial"/>
          <w:sz w:val="18"/>
          <w:szCs w:val="18"/>
        </w:rPr>
      </w:pPr>
      <w:r>
        <w:rPr>
          <w:noProof/>
          <w:lang w:val="en-US" w:eastAsia="en-US" w:bidi="ar-SA"/>
        </w:rPr>
        <mc:AlternateContent>
          <mc:Choice Requires="wps">
            <w:drawing>
              <wp:anchor distT="0" distB="0" distL="0" distR="0" simplePos="0" relativeHeight="251893760" behindDoc="0" locked="0" layoutInCell="1" allowOverlap="1">
                <wp:simplePos x="0" y="0"/>
                <wp:positionH relativeFrom="margin">
                  <wp:posOffset>3056890</wp:posOffset>
                </wp:positionH>
                <wp:positionV relativeFrom="margin">
                  <wp:posOffset>4163695</wp:posOffset>
                </wp:positionV>
                <wp:extent cx="2350135" cy="1231900"/>
                <wp:effectExtent l="0" t="0" r="12065" b="25400"/>
                <wp:wrapSquare wrapText="bothSides"/>
                <wp:docPr id="476" name="Text 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1231900"/>
                        </a:xfrm>
                        <a:prstGeom prst="rect">
                          <a:avLst/>
                        </a:prstGeom>
                        <a:solidFill>
                          <a:srgbClr val="FFFFFF"/>
                        </a:solidFill>
                        <a:ln w="9525">
                          <a:solidFill>
                            <a:srgbClr val="000000"/>
                          </a:solidFill>
                          <a:miter lim="800000"/>
                          <a:headEnd/>
                          <a:tailEnd/>
                        </a:ln>
                      </wps:spPr>
                      <wps:txbx>
                        <w:txbxContent>
                          <w:p w:rsidR="00685636" w:rsidRDefault="00685636" w:rsidP="00734C66">
                            <w:pPr>
                              <w:spacing w:after="240" w:line="216" w:lineRule="auto"/>
                              <w:jc w:val="center"/>
                              <w:rPr>
                                <w:rFonts w:ascii="Agency FB" w:hAnsi="Agency FB"/>
                                <w:b/>
                                <w:u w:val="single"/>
                              </w:rPr>
                            </w:pPr>
                            <w:r>
                              <w:rPr>
                                <w:rFonts w:ascii="Agency FB" w:hAnsi="Agency FB"/>
                                <w:b/>
                                <w:u w:val="single"/>
                              </w:rPr>
                              <w:t>Paso seis</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Ajuste las correas de los hombros hasta que queden parejas usando las hebillas de ajuste en cada correa.</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Revise y ajuste el sujetador de la correa.</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Los ajustes deben quedar ceñidos y cómodos.</w:t>
                            </w:r>
                          </w:p>
                        </w:txbxContent>
                      </wps:txbx>
                      <wps:bodyPr rot="0" vert="horz" wrap="square" lIns="27432" tIns="27432" rIns="27432"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0" o:spid="_x0000_s1089" type="#_x0000_t202" style="position:absolute;margin-left:240.7pt;margin-top:327.85pt;width:185.05pt;height:97pt;z-index:25189376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">
                <v:textbox inset="2.16pt,2.16pt,2.16pt,2.16pt">
                  <w:txbxContent>
                    <w:p w:rsidR="00685636" w:rsidRDefault="00685636" w:rsidP="00734C66">
                      <w:pPr>
                        <w:spacing w:after="240" w:line="216" w:lineRule="auto"/>
                        <w:jc w:val="center"/>
                        <w:rPr>
                          <w:rFonts w:ascii="Agency FB" w:hAnsi="Agency FB"/>
                          <w:b/>
                          <w:u w:val="single"/>
                        </w:rPr>
                      </w:pPr>
                      <w:r>
                        <w:rPr>
                          <w:rFonts w:ascii="Agency FB" w:hAnsi="Agency FB"/>
                          <w:b/>
                          <w:u w:val="single"/>
                        </w:rPr>
                        <w:t>Paso seis</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Ajuste las correas de los hombros hasta que queden parejas usando las hebillas de ajuste en cada correa.</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Revise y ajuste el sujetador de la correa.</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Los ajustes deben quedar ceñidos y cómodos.</w:t>
                      </w:r>
                    </w:p>
                  </w:txbxContent>
                </v:textbox>
                <w10:wrap type="square" anchorx="margin" anchory="margin"/>
              </v:shape>
            </w:pict>
          </mc:Fallback>
        </mc:AlternateContent>
      </w:r>
    </w:p>
    <w:p w:rsidR="008F3A2E" w:rsidRPr="00941600" w:rsidRDefault="008F3A2E" w:rsidP="008F3A2E">
      <w:pPr>
        <w:tabs>
          <w:tab w:val="left" w:pos="1038"/>
        </w:tabs>
        <w:rPr>
          <w:rFonts w:eastAsia="Times New Roman" w:cs="Arial"/>
          <w:sz w:val="18"/>
          <w:szCs w:val="18"/>
        </w:rPr>
      </w:pPr>
    </w:p>
    <w:p w:rsidR="008F3A2E" w:rsidRPr="00941600" w:rsidRDefault="008F3A2E" w:rsidP="008F3A2E">
      <w:pPr>
        <w:tabs>
          <w:tab w:val="left" w:pos="1038"/>
        </w:tabs>
        <w:rPr>
          <w:rFonts w:eastAsia="Times New Roman" w:cs="Arial"/>
          <w:sz w:val="18"/>
          <w:szCs w:val="18"/>
        </w:rPr>
      </w:pPr>
    </w:p>
    <w:p w:rsidR="008F3A2E" w:rsidRPr="00941600" w:rsidRDefault="00726960" w:rsidP="008F3A2E">
      <w:pPr>
        <w:tabs>
          <w:tab w:val="left" w:pos="1038"/>
        </w:tabs>
        <w:rPr>
          <w:rFonts w:eastAsia="Times New Roman" w:cs="Arial"/>
          <w:sz w:val="18"/>
          <w:szCs w:val="18"/>
        </w:rPr>
      </w:pPr>
      <w:r w:rsidRPr="00941600">
        <w:rPr>
          <w:rFonts w:eastAsia="Times New Roman" w:cs="Arial"/>
          <w:noProof/>
          <w:sz w:val="18"/>
          <w:szCs w:val="18"/>
          <w:lang w:val="en-US" w:eastAsia="en-US" w:bidi="ar-SA"/>
        </w:rPr>
        <w:drawing>
          <wp:anchor distT="0" distB="0" distL="0" distR="0" simplePos="0" relativeHeight="251566080" behindDoc="0" locked="0" layoutInCell="1" allowOverlap="1" wp14:anchorId="2DA57CF4" wp14:editId="40B77AD3">
            <wp:simplePos x="0" y="0"/>
            <wp:positionH relativeFrom="margin">
              <wp:posOffset>-157480</wp:posOffset>
            </wp:positionH>
            <wp:positionV relativeFrom="margin">
              <wp:posOffset>4855210</wp:posOffset>
            </wp:positionV>
            <wp:extent cx="1931035" cy="2070100"/>
            <wp:effectExtent l="0" t="19050" r="69215" b="63500"/>
            <wp:wrapTight wrapText="bothSides">
              <wp:wrapPolygon edited="0">
                <wp:start x="0" y="-199"/>
                <wp:lineTo x="0" y="22263"/>
                <wp:lineTo x="21948" y="22263"/>
                <wp:lineTo x="22161" y="22263"/>
                <wp:lineTo x="22374" y="22064"/>
                <wp:lineTo x="22374" y="199"/>
                <wp:lineTo x="21948" y="-199"/>
                <wp:lineTo x="0" y="-199"/>
              </wp:wrapPolygon>
            </wp:wrapTight>
            <wp:docPr id="157" name="Picture 7" descr="_MET1142.JPG"/>
            <wp:cNvGraphicFramePr/>
            <a:graphic xmlns:a="http://schemas.openxmlformats.org/drawingml/2006/main">
              <a:graphicData uri="http://schemas.openxmlformats.org/drawingml/2006/picture">
                <pic:pic xmlns:pic="http://schemas.openxmlformats.org/drawingml/2006/picture">
                  <pic:nvPicPr>
                    <pic:cNvPr id="13" name="Picture 12" descr="_MET1142.JPG"/>
                    <pic:cNvPicPr>
                      <a:picLocks noChangeAspect="1"/>
                    </pic:cNvPicPr>
                  </pic:nvPicPr>
                  <pic:blipFill>
                    <a:blip r:embed="rId128" cstate="print"/>
                    <a:stretch>
                      <a:fillRect/>
                    </a:stretch>
                  </pic:blipFill>
                  <pic:spPr>
                    <a:xfrm>
                      <a:off x="0" y="0"/>
                      <a:ext cx="1931035" cy="20701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8F3A2E" w:rsidRPr="00941600" w:rsidRDefault="008F3A2E" w:rsidP="008F3A2E">
      <w:pPr>
        <w:tabs>
          <w:tab w:val="left" w:pos="1038"/>
        </w:tabs>
        <w:rPr>
          <w:rFonts w:eastAsia="Times New Roman" w:cs="Arial"/>
          <w:sz w:val="18"/>
          <w:szCs w:val="18"/>
        </w:rPr>
      </w:pPr>
    </w:p>
    <w:p w:rsidR="002D34B0" w:rsidRPr="00941600" w:rsidRDefault="00DC5615" w:rsidP="00DC5615">
      <w:pPr>
        <w:tabs>
          <w:tab w:val="left" w:pos="1038"/>
        </w:tabs>
        <w:rPr>
          <w:rFonts w:eastAsia="Times New Roman" w:cs="Arial"/>
          <w:sz w:val="18"/>
          <w:szCs w:val="18"/>
        </w:rPr>
      </w:pPr>
      <w:r w:rsidRPr="00941600">
        <w:rPr>
          <w:sz w:val="18"/>
          <w:szCs w:val="18"/>
        </w:rPr>
        <w:t xml:space="preserve"> </w:t>
      </w:r>
    </w:p>
    <w:p w:rsidR="005948F8" w:rsidRPr="00941600" w:rsidRDefault="007741AD" w:rsidP="00DC5615">
      <w:pPr>
        <w:tabs>
          <w:tab w:val="left" w:pos="1038"/>
        </w:tabs>
        <w:rPr>
          <w:rFonts w:eastAsia="Times New Roman" w:cs="Arial"/>
          <w:sz w:val="18"/>
          <w:szCs w:val="18"/>
        </w:rPr>
      </w:pPr>
      <w:r w:rsidRPr="00941600">
        <w:rPr>
          <w:rFonts w:eastAsia="Times New Roman" w:cs="Arial"/>
          <w:noProof/>
          <w:sz w:val="18"/>
          <w:szCs w:val="18"/>
          <w:lang w:val="en-US" w:eastAsia="en-US" w:bidi="ar-SA"/>
        </w:rPr>
        <w:drawing>
          <wp:anchor distT="0" distB="0" distL="114300" distR="114300" simplePos="0" relativeHeight="251587584" behindDoc="0" locked="0" layoutInCell="1" allowOverlap="1" wp14:anchorId="59EFD6DA" wp14:editId="6112601B">
            <wp:simplePos x="0" y="0"/>
            <wp:positionH relativeFrom="margin">
              <wp:posOffset>4883150</wp:posOffset>
            </wp:positionH>
            <wp:positionV relativeFrom="paragraph">
              <wp:posOffset>221615</wp:posOffset>
            </wp:positionV>
            <wp:extent cx="924560" cy="2413000"/>
            <wp:effectExtent l="19050" t="0" r="8890" b="0"/>
            <wp:wrapTight wrapText="bothSides">
              <wp:wrapPolygon edited="0">
                <wp:start x="8901" y="0"/>
                <wp:lineTo x="7121" y="853"/>
                <wp:lineTo x="6676" y="2728"/>
                <wp:lineTo x="890" y="5286"/>
                <wp:lineTo x="-445" y="8185"/>
                <wp:lineTo x="445" y="10914"/>
                <wp:lineTo x="4005" y="13642"/>
                <wp:lineTo x="3560" y="20634"/>
                <wp:lineTo x="5341" y="21486"/>
                <wp:lineTo x="18247" y="21486"/>
                <wp:lineTo x="19137" y="21486"/>
                <wp:lineTo x="20027" y="19952"/>
                <wp:lineTo x="19582" y="13642"/>
                <wp:lineTo x="21808" y="11596"/>
                <wp:lineTo x="21808" y="8185"/>
                <wp:lineTo x="20918" y="5627"/>
                <wp:lineTo x="20918" y="5457"/>
                <wp:lineTo x="16022" y="2217"/>
                <wp:lineTo x="15132" y="853"/>
                <wp:lineTo x="13352" y="0"/>
                <wp:lineTo x="8901" y="0"/>
              </wp:wrapPolygon>
            </wp:wrapTight>
            <wp:docPr id="155" name="Picture 6" descr="Pete-Safey Harness Complete Back.png"/>
            <wp:cNvGraphicFramePr/>
            <a:graphic xmlns:a="http://schemas.openxmlformats.org/drawingml/2006/main">
              <a:graphicData uri="http://schemas.openxmlformats.org/drawingml/2006/picture">
                <pic:pic xmlns:pic="http://schemas.openxmlformats.org/drawingml/2006/picture">
                  <pic:nvPicPr>
                    <pic:cNvPr id="8" name="Picture 7" descr="Pete-Safey Harness Complete Back.png"/>
                    <pic:cNvPicPr>
                      <a:picLocks noChangeAspect="1"/>
                    </pic:cNvPicPr>
                  </pic:nvPicPr>
                  <pic:blipFill>
                    <a:blip r:embed="rId129" cstate="print"/>
                    <a:stretch>
                      <a:fillRect/>
                    </a:stretch>
                  </pic:blipFill>
                  <pic:spPr>
                    <a:xfrm>
                      <a:off x="0" y="0"/>
                      <a:ext cx="924560" cy="2413000"/>
                    </a:xfrm>
                    <a:prstGeom prst="rect">
                      <a:avLst/>
                    </a:prstGeom>
                  </pic:spPr>
                </pic:pic>
              </a:graphicData>
            </a:graphic>
          </wp:anchor>
        </w:drawing>
      </w:r>
      <w:r w:rsidR="002F34B6">
        <w:rPr>
          <w:noProof/>
          <w:lang w:val="en-US" w:eastAsia="en-US" w:bidi="ar-SA"/>
        </w:rPr>
        <mc:AlternateContent>
          <mc:Choice Requires="wps">
            <w:drawing>
              <wp:anchor distT="0" distB="0" distL="0" distR="0" simplePos="0" relativeHeight="251894784" behindDoc="0" locked="0" layoutInCell="1" allowOverlap="1">
                <wp:simplePos x="0" y="0"/>
                <wp:positionH relativeFrom="margin">
                  <wp:posOffset>2600325</wp:posOffset>
                </wp:positionH>
                <wp:positionV relativeFrom="margin">
                  <wp:posOffset>6437630</wp:posOffset>
                </wp:positionV>
                <wp:extent cx="2268855" cy="1546225"/>
                <wp:effectExtent l="0" t="0" r="17145" b="15875"/>
                <wp:wrapSquare wrapText="bothSides"/>
                <wp:docPr id="475"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1546225"/>
                        </a:xfrm>
                        <a:prstGeom prst="rect">
                          <a:avLst/>
                        </a:prstGeom>
                        <a:solidFill>
                          <a:srgbClr val="FFFFFF"/>
                        </a:solidFill>
                        <a:ln w="9525">
                          <a:solidFill>
                            <a:srgbClr val="000000"/>
                          </a:solidFill>
                          <a:miter lim="800000"/>
                          <a:headEnd/>
                          <a:tailEnd/>
                        </a:ln>
                      </wps:spPr>
                      <wps:txbx>
                        <w:txbxContent>
                          <w:p w:rsidR="00685636" w:rsidRDefault="00685636" w:rsidP="00734C66">
                            <w:pPr>
                              <w:spacing w:after="240" w:line="216" w:lineRule="auto"/>
                              <w:jc w:val="center"/>
                              <w:rPr>
                                <w:rFonts w:ascii="Agency FB" w:hAnsi="Agency FB"/>
                                <w:b/>
                                <w:u w:val="single"/>
                              </w:rPr>
                            </w:pPr>
                            <w:r>
                              <w:rPr>
                                <w:rFonts w:ascii="Agency FB" w:hAnsi="Agency FB"/>
                                <w:b/>
                                <w:u w:val="single"/>
                              </w:rPr>
                              <w:t>Paso siete</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Asegúrese de que el anillo D esté centrado entre las escápulas.</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Use collares de correa para sostener las correas de longitud excesiva.</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Una mejor comodidad y funcionalidad pueden requerir reajustes menores hasta lograr la adaptación ideal.</w:t>
                            </w:r>
                          </w:p>
                        </w:txbxContent>
                      </wps:txbx>
                      <wps:bodyPr rot="0" vert="horz" wrap="square" lIns="27432" tIns="27432" rIns="27432"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1" o:spid="_x0000_s1090" type="#_x0000_t202" style="position:absolute;margin-left:204.75pt;margin-top:506.9pt;width:178.65pt;height:121.75pt;z-index:25189478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">
                <v:textbox inset="2.16pt,2.16pt,2.16pt,2.16pt">
                  <w:txbxContent>
                    <w:p w:rsidR="00685636" w:rsidRDefault="00685636" w:rsidP="00734C66">
                      <w:pPr>
                        <w:spacing w:after="240" w:line="216" w:lineRule="auto"/>
                        <w:jc w:val="center"/>
                        <w:rPr>
                          <w:rFonts w:ascii="Agency FB" w:hAnsi="Agency FB"/>
                          <w:b/>
                          <w:u w:val="single"/>
                        </w:rPr>
                      </w:pPr>
                      <w:r>
                        <w:rPr>
                          <w:rFonts w:ascii="Agency FB" w:hAnsi="Agency FB"/>
                          <w:b/>
                          <w:u w:val="single"/>
                        </w:rPr>
                        <w:t>Paso siete</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Asegúrese de que el anillo D esté centrado entre las escápulas.</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Use collares de correa para sostener las correas de longitud excesiva.</w:t>
                      </w:r>
                    </w:p>
                    <w:p w:rsidR="00685636" w:rsidRPr="00175DE1"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Una mejor comodidad y funcionalidad pueden requerir reajustes menores hasta lograr la adaptación ideal.</w:t>
                      </w:r>
                    </w:p>
                  </w:txbxContent>
                </v:textbox>
                <w10:wrap type="square" anchorx="margin" anchory="margin"/>
              </v:shape>
            </w:pict>
          </mc:Fallback>
        </mc:AlternateContent>
      </w:r>
    </w:p>
    <w:p w:rsidR="005948F8" w:rsidRPr="00941600" w:rsidRDefault="005948F8" w:rsidP="00DC5615">
      <w:pPr>
        <w:tabs>
          <w:tab w:val="left" w:pos="1038"/>
        </w:tabs>
        <w:rPr>
          <w:rFonts w:eastAsia="Times New Roman" w:cs="Arial"/>
          <w:sz w:val="18"/>
          <w:szCs w:val="18"/>
        </w:rPr>
      </w:pPr>
    </w:p>
    <w:p w:rsidR="005948F8" w:rsidRPr="00941600" w:rsidRDefault="005948F8" w:rsidP="00DC5615">
      <w:pPr>
        <w:tabs>
          <w:tab w:val="left" w:pos="1038"/>
        </w:tabs>
        <w:rPr>
          <w:rFonts w:eastAsia="Times New Roman" w:cs="Arial"/>
          <w:sz w:val="18"/>
          <w:szCs w:val="18"/>
        </w:rPr>
      </w:pPr>
    </w:p>
    <w:p w:rsidR="005948F8" w:rsidRPr="00941600" w:rsidRDefault="005948F8" w:rsidP="00DC5615">
      <w:pPr>
        <w:tabs>
          <w:tab w:val="left" w:pos="1038"/>
        </w:tabs>
        <w:rPr>
          <w:rFonts w:eastAsia="Times New Roman" w:cs="Arial"/>
          <w:sz w:val="18"/>
          <w:szCs w:val="18"/>
        </w:rPr>
      </w:pPr>
    </w:p>
    <w:p w:rsidR="00A80EA8" w:rsidRPr="00941600" w:rsidRDefault="002F34B6" w:rsidP="00A80EA8">
      <w:pPr>
        <w:rPr>
          <w:rFonts w:eastAsia="Times New Roman" w:cs="Arial"/>
          <w:sz w:val="18"/>
          <w:szCs w:val="18"/>
        </w:rPr>
      </w:pPr>
      <w:r>
        <w:rPr>
          <w:noProof/>
          <w:lang w:val="en-US" w:eastAsia="en-US" w:bidi="ar-SA"/>
        </w:rPr>
        <mc:AlternateContent>
          <mc:Choice Requires="wps">
            <w:drawing>
              <wp:anchor distT="0" distB="0" distL="0" distR="0" simplePos="0" relativeHeight="251895808" behindDoc="0" locked="0" layoutInCell="1" allowOverlap="1">
                <wp:simplePos x="0" y="0"/>
                <wp:positionH relativeFrom="margin">
                  <wp:posOffset>-253365</wp:posOffset>
                </wp:positionH>
                <wp:positionV relativeFrom="margin">
                  <wp:posOffset>7061835</wp:posOffset>
                </wp:positionV>
                <wp:extent cx="2384425" cy="1220470"/>
                <wp:effectExtent l="0" t="0" r="15875" b="17780"/>
                <wp:wrapSquare wrapText="bothSides"/>
                <wp:docPr id="474" name="Text 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4425" cy="1220470"/>
                        </a:xfrm>
                        <a:prstGeom prst="rect">
                          <a:avLst/>
                        </a:prstGeom>
                        <a:solidFill>
                          <a:srgbClr val="FFFFFF"/>
                        </a:solidFill>
                        <a:ln w="9525">
                          <a:solidFill>
                            <a:srgbClr val="000000"/>
                          </a:solidFill>
                          <a:miter lim="800000"/>
                          <a:headEnd/>
                          <a:tailEnd/>
                        </a:ln>
                      </wps:spPr>
                      <wps:txbx>
                        <w:txbxContent>
                          <w:p w:rsidR="00685636" w:rsidRDefault="00685636" w:rsidP="00734C66">
                            <w:pPr>
                              <w:spacing w:after="240" w:line="216" w:lineRule="auto"/>
                              <w:jc w:val="center"/>
                              <w:rPr>
                                <w:rFonts w:ascii="Agency FB" w:hAnsi="Agency FB"/>
                                <w:b/>
                                <w:u w:val="single"/>
                              </w:rPr>
                            </w:pPr>
                            <w:r>
                              <w:rPr>
                                <w:rFonts w:ascii="Agency FB" w:hAnsi="Agency FB"/>
                                <w:b/>
                                <w:u w:val="single"/>
                              </w:rPr>
                              <w:t>Control de adaptación de la correa de la pierna</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Use dos dedos, uno al lado del otro, y deslícelos detrás de la correa de la pierna justo por debajo de las hebillas.</w:t>
                            </w:r>
                          </w:p>
                          <w:p w:rsidR="00685636" w:rsidRPr="00734C6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Los dedos deben pasar fácil, pero firmemente, contra su pierna en un lado y la correa en el otro cuando la correa está bien ajustada.</w:t>
                            </w:r>
                          </w:p>
                        </w:txbxContent>
                      </wps:txbx>
                      <wps:bodyPr rot="0" vert="horz" wrap="square" lIns="27432" tIns="27432" rIns="27432"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2" o:spid="_x0000_s1091" type="#_x0000_t202" style="position:absolute;margin-left:-19.95pt;margin-top:556.05pt;width:187.75pt;height:96.1pt;z-index:25189580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">
                <v:textbox inset="2.16pt,2.16pt,2.16pt,2.16pt">
                  <w:txbxContent>
                    <w:p w:rsidR="00685636" w:rsidRDefault="00685636" w:rsidP="00734C66">
                      <w:pPr>
                        <w:spacing w:after="240" w:line="216" w:lineRule="auto"/>
                        <w:jc w:val="center"/>
                        <w:rPr>
                          <w:rFonts w:ascii="Agency FB" w:hAnsi="Agency FB"/>
                          <w:b/>
                          <w:u w:val="single"/>
                        </w:rPr>
                      </w:pPr>
                      <w:r>
                        <w:rPr>
                          <w:rFonts w:ascii="Agency FB" w:hAnsi="Agency FB"/>
                          <w:b/>
                          <w:u w:val="single"/>
                        </w:rPr>
                        <w:t>Control de adaptación de la correa de la pierna</w:t>
                      </w:r>
                    </w:p>
                    <w:p w:rsidR="0068563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Use dos dedos, uno al lado del otro, y deslícelos detrás de la correa de la pierna justo por debajo de las hebillas.</w:t>
                      </w:r>
                    </w:p>
                    <w:p w:rsidR="00685636" w:rsidRPr="00734C66" w:rsidRDefault="00685636" w:rsidP="00726960">
                      <w:pPr>
                        <w:pStyle w:val="ListParagraph"/>
                        <w:numPr>
                          <w:ilvl w:val="0"/>
                          <w:numId w:val="74"/>
                        </w:numPr>
                        <w:spacing w:after="120" w:line="216" w:lineRule="auto"/>
                        <w:ind w:left="432" w:hanging="288"/>
                        <w:contextualSpacing w:val="0"/>
                        <w:rPr>
                          <w:rFonts w:ascii="Agency FB" w:hAnsi="Agency FB"/>
                          <w:sz w:val="20"/>
                        </w:rPr>
                      </w:pPr>
                      <w:r>
                        <w:rPr>
                          <w:rFonts w:ascii="Agency FB" w:hAnsi="Agency FB"/>
                          <w:sz w:val="20"/>
                        </w:rPr>
                        <w:t>Los dedos deben pasar fácil, pero firmemente, contra su pierna en un lado y la correa en el otro cuando la correa está bien ajustada.</w:t>
                      </w:r>
                    </w:p>
                  </w:txbxContent>
                </v:textbox>
                <w10:wrap type="square" anchorx="margin" anchory="margin"/>
              </v:shape>
            </w:pict>
          </mc:Fallback>
        </mc:AlternateContent>
      </w:r>
    </w:p>
    <w:p w:rsidR="00041D9A" w:rsidRDefault="006C0874" w:rsidP="00A80EA8">
      <w:pPr>
        <w:rPr>
          <w:rFonts w:eastAsiaTheme="majorEastAsia" w:cstheme="majorBidi"/>
          <w:b/>
          <w:sz w:val="28"/>
        </w:rPr>
      </w:pPr>
      <w:r>
        <w:rPr>
          <w:rFonts w:eastAsiaTheme="majorEastAsia" w:cstheme="majorBidi"/>
          <w:b/>
          <w:sz w:val="28"/>
        </w:rPr>
        <w:t xml:space="preserve">    </w:t>
      </w:r>
    </w:p>
    <w:p w:rsidR="00041D9A" w:rsidRDefault="00041D9A" w:rsidP="00A80EA8">
      <w:pPr>
        <w:rPr>
          <w:rFonts w:eastAsiaTheme="majorEastAsia" w:cstheme="majorBidi"/>
          <w:b/>
          <w:sz w:val="28"/>
        </w:rPr>
      </w:pPr>
    </w:p>
    <w:p w:rsidR="00041D9A" w:rsidRDefault="00041D9A" w:rsidP="00A80EA8">
      <w:pPr>
        <w:rPr>
          <w:rFonts w:eastAsiaTheme="majorEastAsia" w:cstheme="majorBidi"/>
          <w:b/>
          <w:sz w:val="28"/>
        </w:rPr>
      </w:pPr>
    </w:p>
    <w:p w:rsidR="007741AD" w:rsidRDefault="006C0874" w:rsidP="00A80EA8">
      <w:pPr>
        <w:rPr>
          <w:rFonts w:eastAsiaTheme="majorEastAsia" w:cstheme="majorBidi"/>
          <w:b/>
          <w:bCs/>
          <w:sz w:val="28"/>
          <w:szCs w:val="26"/>
        </w:rPr>
      </w:pPr>
      <w:r>
        <w:rPr>
          <w:rFonts w:eastAsiaTheme="majorEastAsia" w:cstheme="majorBidi"/>
          <w:b/>
          <w:sz w:val="28"/>
        </w:rPr>
        <w:t xml:space="preserve"> </w:t>
      </w:r>
    </w:p>
    <w:p w:rsidR="005948F8" w:rsidRDefault="00041D9A" w:rsidP="00A80EA8">
      <w:pPr>
        <w:rPr>
          <w:rFonts w:eastAsiaTheme="majorEastAsia" w:cstheme="majorBidi"/>
          <w:b/>
          <w:bCs/>
          <w:sz w:val="28"/>
          <w:szCs w:val="26"/>
        </w:rPr>
      </w:pPr>
      <w:r>
        <w:rPr>
          <w:rFonts w:eastAsiaTheme="majorEastAsia" w:cstheme="majorBidi"/>
          <w:b/>
          <w:bCs/>
          <w:noProof/>
          <w:sz w:val="28"/>
          <w:szCs w:val="26"/>
          <w:lang w:val="en-US" w:eastAsia="en-US" w:bidi="ar-SA"/>
        </w:rPr>
        <w:lastRenderedPageBreak/>
        <w:drawing>
          <wp:anchor distT="0" distB="0" distL="114300" distR="114300" simplePos="0" relativeHeight="251478016" behindDoc="1" locked="0" layoutInCell="1" allowOverlap="1" wp14:anchorId="389A0809" wp14:editId="0833200F">
            <wp:simplePos x="0" y="0"/>
            <wp:positionH relativeFrom="margin">
              <wp:posOffset>3359150</wp:posOffset>
            </wp:positionH>
            <wp:positionV relativeFrom="paragraph">
              <wp:posOffset>81280</wp:posOffset>
            </wp:positionV>
            <wp:extent cx="2662555" cy="2371725"/>
            <wp:effectExtent l="38100" t="38100" r="80645" b="85725"/>
            <wp:wrapTight wrapText="bothSides">
              <wp:wrapPolygon edited="0">
                <wp:start x="-309" y="-347"/>
                <wp:lineTo x="-309" y="21687"/>
                <wp:lineTo x="0" y="22381"/>
                <wp:lineTo x="21945" y="22381"/>
                <wp:lineTo x="22254" y="19605"/>
                <wp:lineTo x="22254" y="2776"/>
                <wp:lineTo x="22100" y="173"/>
                <wp:lineTo x="22100" y="-347"/>
                <wp:lineTo x="-309" y="-347"/>
              </wp:wrapPolygon>
            </wp:wrapTight>
            <wp:docPr id="75" name="Picture 143"/>
            <wp:cNvGraphicFramePr/>
            <a:graphic xmlns:a="http://schemas.openxmlformats.org/drawingml/2006/main">
              <a:graphicData uri="http://schemas.openxmlformats.org/drawingml/2006/picture">
                <pic:pic xmlns:pic="http://schemas.openxmlformats.org/drawingml/2006/picture">
                  <pic:nvPicPr>
                    <pic:cNvPr id="432131" name="Picture 3"/>
                    <pic:cNvPicPr>
                      <a:picLocks noChangeAspect="1" noChangeArrowheads="1"/>
                    </pic:cNvPicPr>
                  </pic:nvPicPr>
                  <pic:blipFill>
                    <a:blip r:embed="rId130" cstate="screen"/>
                    <a:srcRect/>
                    <a:stretch>
                      <a:fillRect/>
                    </a:stretch>
                  </pic:blipFill>
                  <pic:spPr bwMode="auto">
                    <a:xfrm>
                      <a:off x="0" y="0"/>
                      <a:ext cx="2662555" cy="23717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2F34B6">
        <w:rPr>
          <w:noProof/>
          <w:lang w:val="en-US" w:eastAsia="en-US" w:bidi="ar-SA"/>
        </w:rPr>
        <mc:AlternateContent>
          <mc:Choice Requires="wps">
            <w:drawing>
              <wp:anchor distT="0" distB="0" distL="0" distR="0" simplePos="0" relativeHeight="251905024" behindDoc="0" locked="0" layoutInCell="1" allowOverlap="1">
                <wp:simplePos x="0" y="0"/>
                <wp:positionH relativeFrom="margin">
                  <wp:posOffset>5073650</wp:posOffset>
                </wp:positionH>
                <wp:positionV relativeFrom="margin">
                  <wp:posOffset>701040</wp:posOffset>
                </wp:positionV>
                <wp:extent cx="886460" cy="1238885"/>
                <wp:effectExtent l="0" t="0" r="8890" b="0"/>
                <wp:wrapSquare wrapText="bothSides"/>
                <wp:docPr id="473"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460" cy="1238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726960" w:rsidRDefault="00685636" w:rsidP="00726960">
                            <w:pPr>
                              <w:spacing w:after="60" w:line="216" w:lineRule="auto"/>
                              <w:jc w:val="right"/>
                              <w:rPr>
                                <w:rFonts w:ascii="Agency FB" w:hAnsi="Agency FB"/>
                                <w:color w:val="FFFFFF" w:themeColor="background1"/>
                                <w:sz w:val="20"/>
                                <w:szCs w:val="12"/>
                              </w:rPr>
                            </w:pPr>
                            <w:r>
                              <w:rPr>
                                <w:rFonts w:ascii="Agency FB" w:hAnsi="Agency FB"/>
                                <w:color w:val="FFFFFF" w:themeColor="background1"/>
                                <w:sz w:val="20"/>
                              </w:rPr>
                              <w:t xml:space="preserve">Después de usar el PFAS durante un tiempo, asegúrese de que el anillo “D” todavía esté en el centro de las escápulas y vuelva a ajustarlo si es necesario. </w:t>
                            </w:r>
                          </w:p>
                        </w:txbxContent>
                      </wps:txbx>
                      <wps:bodyPr rot="0" vert="horz" wrap="square" lIns="27432" tIns="27432" rIns="27432"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8" o:spid="_x0000_s1092" type="#_x0000_t202" style="position:absolute;margin-left:399.5pt;margin-top:55.2pt;width:69.8pt;height:97.55pt;z-index:25190502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" filled="f" stroked="f">
                <v:textbox inset="2.16pt,2.16pt,2.16pt,2.16pt">
                  <w:txbxContent>
                    <w:p w:rsidR="00685636" w:rsidRPr="00726960" w:rsidRDefault="00685636" w:rsidP="00726960">
                      <w:pPr>
                        <w:spacing w:after="60" w:line="216" w:lineRule="auto"/>
                        <w:jc w:val="right"/>
                        <w:rPr>
                          <w:rFonts w:ascii="Agency FB" w:hAnsi="Agency FB"/>
                          <w:color w:val="FFFFFF" w:themeColor="background1"/>
                          <w:sz w:val="20"/>
                          <w:szCs w:val="12"/>
                        </w:rPr>
                      </w:pPr>
                      <w:r>
                        <w:rPr>
                          <w:rFonts w:ascii="Agency FB" w:hAnsi="Agency FB"/>
                          <w:color w:val="FFFFFF" w:themeColor="background1"/>
                          <w:sz w:val="20"/>
                        </w:rPr>
                        <w:t xml:space="preserve">Después de usar el PFAS durante un tiempo, asegúrese de que el anillo “D” todavía esté en el centro de las escápulas y vuelva a ajustarlo si es necesario. </w:t>
                      </w:r>
                    </w:p>
                  </w:txbxContent>
                </v:textbox>
                <w10:wrap type="square" anchorx="margin" anchory="margin"/>
              </v:shape>
            </w:pict>
          </mc:Fallback>
        </mc:AlternateContent>
      </w:r>
      <w:r w:rsidR="00312FFE">
        <w:rPr>
          <w:rFonts w:eastAsiaTheme="majorEastAsia" w:cstheme="majorBidi"/>
          <w:b/>
          <w:sz w:val="28"/>
        </w:rPr>
        <w:t>Sujeción de la SRL</w:t>
      </w:r>
    </w:p>
    <w:p w:rsidR="005948F8" w:rsidRPr="00041D9A" w:rsidRDefault="005948F8" w:rsidP="00BD4815">
      <w:pPr>
        <w:numPr>
          <w:ilvl w:val="0"/>
          <w:numId w:val="33"/>
        </w:numPr>
        <w:tabs>
          <w:tab w:val="clear" w:pos="720"/>
          <w:tab w:val="num" w:pos="360"/>
        </w:tabs>
        <w:spacing w:after="60"/>
        <w:ind w:left="360"/>
        <w:rPr>
          <w:rFonts w:eastAsia="Times New Roman" w:cs="Arial"/>
          <w:i/>
          <w:kern w:val="28"/>
          <w:sz w:val="18"/>
          <w:szCs w:val="18"/>
        </w:rPr>
      </w:pPr>
      <w:r w:rsidRPr="00041D9A">
        <w:rPr>
          <w:i/>
          <w:kern w:val="28"/>
          <w:sz w:val="18"/>
          <w:szCs w:val="18"/>
        </w:rPr>
        <w:t>El mosquetón que conecta la SRL y el anillo D tiene un gozne con barril de cierre que se debe revisar.</w:t>
      </w:r>
    </w:p>
    <w:p w:rsidR="005948F8" w:rsidRPr="00041D9A" w:rsidRDefault="005948F8" w:rsidP="00BD4815">
      <w:pPr>
        <w:numPr>
          <w:ilvl w:val="1"/>
          <w:numId w:val="33"/>
        </w:numPr>
        <w:tabs>
          <w:tab w:val="clear" w:pos="1440"/>
        </w:tabs>
        <w:spacing w:after="120"/>
        <w:ind w:left="720"/>
        <w:rPr>
          <w:rFonts w:eastAsia="Times New Roman" w:cs="Arial"/>
          <w:i/>
          <w:kern w:val="28"/>
          <w:sz w:val="18"/>
          <w:szCs w:val="18"/>
        </w:rPr>
      </w:pPr>
      <w:r w:rsidRPr="00041D9A">
        <w:rPr>
          <w:i/>
          <w:kern w:val="28"/>
          <w:sz w:val="18"/>
          <w:szCs w:val="18"/>
        </w:rPr>
        <w:t>Gire el barril, empuje el gozne y suéltelo; el gozne se debería cerrar automáticamente y el barril debería volver a la posición cerrada.</w:t>
      </w:r>
    </w:p>
    <w:p w:rsidR="005948F8" w:rsidRPr="00041D9A" w:rsidRDefault="005948F8" w:rsidP="00BD4815">
      <w:pPr>
        <w:numPr>
          <w:ilvl w:val="0"/>
          <w:numId w:val="33"/>
        </w:numPr>
        <w:tabs>
          <w:tab w:val="clear" w:pos="720"/>
          <w:tab w:val="num" w:pos="360"/>
        </w:tabs>
        <w:spacing w:after="120"/>
        <w:ind w:left="360"/>
        <w:rPr>
          <w:rFonts w:eastAsia="Times New Roman" w:cs="Arial"/>
          <w:i/>
          <w:kern w:val="28"/>
          <w:sz w:val="18"/>
          <w:szCs w:val="18"/>
        </w:rPr>
      </w:pPr>
      <w:r w:rsidRPr="00041D9A">
        <w:rPr>
          <w:i/>
          <w:kern w:val="28"/>
          <w:sz w:val="18"/>
          <w:szCs w:val="18"/>
        </w:rPr>
        <w:t>Abra el gozne del mosquetón y sujete el ojo superior de la SRL por encima del indicador de carga, cierre el gozne y confirme si la conexión es positiva.</w:t>
      </w:r>
    </w:p>
    <w:p w:rsidR="005948F8" w:rsidRPr="00041D9A" w:rsidRDefault="005948F8" w:rsidP="00BD4815">
      <w:pPr>
        <w:numPr>
          <w:ilvl w:val="0"/>
          <w:numId w:val="33"/>
        </w:numPr>
        <w:tabs>
          <w:tab w:val="clear" w:pos="720"/>
          <w:tab w:val="num" w:pos="360"/>
        </w:tabs>
        <w:spacing w:after="120"/>
        <w:ind w:left="360"/>
        <w:rPr>
          <w:rFonts w:eastAsia="Times New Roman" w:cs="Arial"/>
          <w:i/>
          <w:kern w:val="28"/>
          <w:sz w:val="18"/>
          <w:szCs w:val="18"/>
        </w:rPr>
      </w:pPr>
      <w:r w:rsidRPr="00041D9A">
        <w:rPr>
          <w:rFonts w:eastAsiaTheme="majorEastAsia" w:cstheme="majorBidi"/>
          <w:i/>
          <w:sz w:val="18"/>
          <w:szCs w:val="18"/>
        </w:rPr>
        <w:t>Abra el gozne del mosquetón y sujételo al anillo “D”, cierre el gozne y confirme si la conexión es positiva.</w:t>
      </w:r>
    </w:p>
    <w:p w:rsidR="000679CF" w:rsidRPr="00041D9A" w:rsidRDefault="005948F8" w:rsidP="00BD4815">
      <w:pPr>
        <w:numPr>
          <w:ilvl w:val="0"/>
          <w:numId w:val="33"/>
        </w:numPr>
        <w:tabs>
          <w:tab w:val="clear" w:pos="720"/>
          <w:tab w:val="num" w:pos="360"/>
        </w:tabs>
        <w:spacing w:after="360"/>
        <w:ind w:left="360"/>
        <w:rPr>
          <w:rFonts w:eastAsia="Times New Roman" w:cs="Arial"/>
          <w:i/>
          <w:kern w:val="28"/>
          <w:sz w:val="18"/>
          <w:szCs w:val="18"/>
        </w:rPr>
      </w:pPr>
      <w:r w:rsidRPr="00041D9A">
        <w:rPr>
          <w:rFonts w:eastAsiaTheme="majorEastAsia" w:cstheme="majorBidi"/>
          <w:i/>
          <w:sz w:val="18"/>
          <w:szCs w:val="18"/>
        </w:rPr>
        <w:t>Si sujeta la SRL mientras usa el arnés, pídale a un compañero de trabajo que verifique visualmente si se produjo una conexión positiva al anillo “D”.</w:t>
      </w:r>
    </w:p>
    <w:p w:rsidR="006C0874" w:rsidRDefault="002F34B6" w:rsidP="006C0874">
      <w:pPr>
        <w:rPr>
          <w:rFonts w:eastAsiaTheme="majorEastAsia" w:cstheme="majorBidi"/>
          <w:b/>
          <w:bCs/>
          <w:sz w:val="28"/>
          <w:szCs w:val="26"/>
        </w:rPr>
      </w:pPr>
      <w:r>
        <w:rPr>
          <w:noProof/>
          <w:lang w:val="en-US" w:eastAsia="en-US" w:bidi="ar-SA"/>
        </w:rPr>
        <mc:AlternateContent>
          <mc:Choice Requires="wps">
            <w:drawing>
              <wp:anchor distT="0" distB="0" distL="114300" distR="114300" simplePos="0" relativeHeight="251897856" behindDoc="0" locked="0" layoutInCell="1" allowOverlap="1">
                <wp:simplePos x="0" y="0"/>
                <wp:positionH relativeFrom="margin">
                  <wp:posOffset>3443605</wp:posOffset>
                </wp:positionH>
                <wp:positionV relativeFrom="margin">
                  <wp:posOffset>3361055</wp:posOffset>
                </wp:positionV>
                <wp:extent cx="1454150" cy="911225"/>
                <wp:effectExtent l="0" t="0" r="0" b="3175"/>
                <wp:wrapSquare wrapText="bothSides"/>
                <wp:docPr id="472" name="Text 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911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61087B" w:rsidRDefault="00685636" w:rsidP="00B30DED">
                            <w:pPr>
                              <w:spacing w:after="0" w:line="216" w:lineRule="auto"/>
                              <w:jc w:val="right"/>
                              <w:rPr>
                                <w:rFonts w:ascii="Agency FB" w:hAnsi="Agency FB"/>
                                <w:sz w:val="20"/>
                                <w:szCs w:val="12"/>
                              </w:rPr>
                            </w:pPr>
                            <w:r>
                              <w:rPr>
                                <w:rFonts w:ascii="Agency FB" w:hAnsi="Agency FB"/>
                                <w:sz w:val="20"/>
                              </w:rPr>
                              <w:t>Este arnés también está demasiado suelto. El conjunto permite que el sujetador de la correa del hombro (correa del pecho) se deslice hacia arriba a lo largo de las correas del hombro.</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664" o:spid="_x0000_s1093" type="#_x0000_t202" style="position:absolute;margin-left:271.15pt;margin-top:264.65pt;width:114.5pt;height:71.75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" stroked="f">
                <v:textbox inset="2.16pt,2.16pt,2.16pt,2.16pt">
                  <w:txbxContent>
                    <w:p w:rsidR="00685636" w:rsidRPr="0061087B" w:rsidRDefault="00685636" w:rsidP="00B30DED">
                      <w:pPr>
                        <w:spacing w:after="0" w:line="216" w:lineRule="auto"/>
                        <w:jc w:val="right"/>
                        <w:rPr>
                          <w:rFonts w:ascii="Agency FB" w:hAnsi="Agency FB"/>
                          <w:sz w:val="20"/>
                          <w:szCs w:val="12"/>
                        </w:rPr>
                      </w:pPr>
                      <w:r>
                        <w:rPr>
                          <w:rFonts w:ascii="Agency FB" w:hAnsi="Agency FB"/>
                          <w:sz w:val="20"/>
                        </w:rPr>
                        <w:t>Este arnés también está demasiado suelto. El conjunto permite que el sujetador de la correa del hombro (correa del pecho) se deslice hacia arriba a lo largo de las correas del hombro.</w:t>
                      </w:r>
                    </w:p>
                  </w:txbxContent>
                </v:textbox>
                <w10:wrap type="square" anchorx="margin" anchory="margin"/>
              </v:shape>
            </w:pict>
          </mc:Fallback>
        </mc:AlternateContent>
      </w:r>
      <w:r w:rsidR="00B30DED">
        <w:rPr>
          <w:rFonts w:eastAsiaTheme="majorEastAsia" w:cstheme="majorBidi"/>
          <w:b/>
          <w:bCs/>
          <w:noProof/>
          <w:sz w:val="28"/>
          <w:szCs w:val="26"/>
          <w:lang w:val="en-US" w:eastAsia="en-US" w:bidi="ar-SA"/>
        </w:rPr>
        <w:drawing>
          <wp:anchor distT="0" distB="0" distL="114300" distR="114300" simplePos="0" relativeHeight="251395072" behindDoc="0" locked="0" layoutInCell="1" allowOverlap="1" wp14:anchorId="22DC2409" wp14:editId="725F3473">
            <wp:simplePos x="0" y="0"/>
            <wp:positionH relativeFrom="margin">
              <wp:align>right</wp:align>
            </wp:positionH>
            <wp:positionV relativeFrom="paragraph">
              <wp:posOffset>305435</wp:posOffset>
            </wp:positionV>
            <wp:extent cx="1586865" cy="4735830"/>
            <wp:effectExtent l="19050" t="0" r="0" b="0"/>
            <wp:wrapTight wrapText="bothSides">
              <wp:wrapPolygon edited="0">
                <wp:start x="8298" y="0"/>
                <wp:lineTo x="6483" y="174"/>
                <wp:lineTo x="4927" y="782"/>
                <wp:lineTo x="5445" y="2780"/>
                <wp:lineTo x="4149" y="4171"/>
                <wp:lineTo x="259" y="5387"/>
                <wp:lineTo x="-259" y="7385"/>
                <wp:lineTo x="778" y="9731"/>
                <wp:lineTo x="2074" y="11121"/>
                <wp:lineTo x="1037" y="12425"/>
                <wp:lineTo x="2334" y="13902"/>
                <wp:lineTo x="3371" y="19463"/>
                <wp:lineTo x="1815" y="20853"/>
                <wp:lineTo x="2334" y="21461"/>
                <wp:lineTo x="5964" y="21461"/>
                <wp:lineTo x="18151" y="21461"/>
                <wp:lineTo x="21522" y="21287"/>
                <wp:lineTo x="21522" y="20766"/>
                <wp:lineTo x="20744" y="20158"/>
                <wp:lineTo x="19707" y="19463"/>
                <wp:lineTo x="19188" y="18159"/>
                <wp:lineTo x="19188" y="18072"/>
                <wp:lineTo x="18929" y="16769"/>
                <wp:lineTo x="18411" y="13902"/>
                <wp:lineTo x="19966" y="12599"/>
                <wp:lineTo x="19966" y="12512"/>
                <wp:lineTo x="21004" y="11208"/>
                <wp:lineTo x="21004" y="11121"/>
                <wp:lineTo x="21522" y="9818"/>
                <wp:lineTo x="21522" y="7646"/>
                <wp:lineTo x="21004" y="6951"/>
                <wp:lineTo x="19966" y="5648"/>
                <wp:lineTo x="20226" y="5213"/>
                <wp:lineTo x="17633" y="4605"/>
                <wp:lineTo x="14002" y="4171"/>
                <wp:lineTo x="13743" y="2780"/>
                <wp:lineTo x="14262" y="1651"/>
                <wp:lineTo x="14262" y="1130"/>
                <wp:lineTo x="12187" y="174"/>
                <wp:lineTo x="10891" y="0"/>
                <wp:lineTo x="8298" y="0"/>
              </wp:wrapPolygon>
            </wp:wrapTight>
            <wp:docPr id="223" name="Picture 11" descr="bad loose.png"/>
            <wp:cNvGraphicFramePr/>
            <a:graphic xmlns:a="http://schemas.openxmlformats.org/drawingml/2006/main">
              <a:graphicData uri="http://schemas.openxmlformats.org/drawingml/2006/picture">
                <pic:pic xmlns:pic="http://schemas.openxmlformats.org/drawingml/2006/picture">
                  <pic:nvPicPr>
                    <pic:cNvPr id="13" name="Picture 12" descr="bad loose.png"/>
                    <pic:cNvPicPr>
                      <a:picLocks noChangeAspect="1"/>
                    </pic:cNvPicPr>
                  </pic:nvPicPr>
                  <pic:blipFill>
                    <a:blip r:embed="rId131" cstate="print"/>
                    <a:stretch>
                      <a:fillRect/>
                    </a:stretch>
                  </pic:blipFill>
                  <pic:spPr>
                    <a:xfrm>
                      <a:off x="0" y="0"/>
                      <a:ext cx="1586865" cy="4735830"/>
                    </a:xfrm>
                    <a:prstGeom prst="rect">
                      <a:avLst/>
                    </a:prstGeom>
                  </pic:spPr>
                </pic:pic>
              </a:graphicData>
            </a:graphic>
          </wp:anchor>
        </w:drawing>
      </w:r>
      <w:r w:rsidR="00B30DED">
        <w:rPr>
          <w:rFonts w:eastAsiaTheme="majorEastAsia" w:cstheme="majorBidi"/>
          <w:b/>
          <w:sz w:val="28"/>
        </w:rPr>
        <w:t>PFAS colocados incorrectamente</w:t>
      </w:r>
    </w:p>
    <w:p w:rsidR="006C0874" w:rsidRDefault="0061087B" w:rsidP="006C0874">
      <w:pPr>
        <w:rPr>
          <w:rFonts w:eastAsiaTheme="majorEastAsia" w:cstheme="majorBidi"/>
          <w:b/>
          <w:bCs/>
          <w:sz w:val="28"/>
          <w:szCs w:val="26"/>
        </w:rPr>
      </w:pPr>
      <w:r>
        <w:rPr>
          <w:rFonts w:eastAsiaTheme="majorEastAsia" w:cstheme="majorBidi"/>
          <w:b/>
          <w:bCs/>
          <w:noProof/>
          <w:sz w:val="28"/>
          <w:szCs w:val="26"/>
          <w:lang w:val="en-US" w:eastAsia="en-US" w:bidi="ar-SA"/>
        </w:rPr>
        <w:drawing>
          <wp:anchor distT="0" distB="0" distL="114300" distR="114300" simplePos="0" relativeHeight="251569152" behindDoc="0" locked="0" layoutInCell="1" allowOverlap="1" wp14:anchorId="496C0F0C" wp14:editId="518A0F28">
            <wp:simplePos x="0" y="0"/>
            <wp:positionH relativeFrom="margin">
              <wp:align>left</wp:align>
            </wp:positionH>
            <wp:positionV relativeFrom="paragraph">
              <wp:posOffset>81915</wp:posOffset>
            </wp:positionV>
            <wp:extent cx="1831340" cy="4593590"/>
            <wp:effectExtent l="19050" t="0" r="0" b="0"/>
            <wp:wrapTight wrapText="bothSides">
              <wp:wrapPolygon edited="0">
                <wp:start x="10111" y="0"/>
                <wp:lineTo x="7190" y="1254"/>
                <wp:lineTo x="7864" y="2866"/>
                <wp:lineTo x="5393" y="4300"/>
                <wp:lineTo x="3595" y="4479"/>
                <wp:lineTo x="1348" y="5285"/>
                <wp:lineTo x="1348" y="5733"/>
                <wp:lineTo x="-225" y="7166"/>
                <wp:lineTo x="225" y="8689"/>
                <wp:lineTo x="4718" y="10033"/>
                <wp:lineTo x="4718" y="20065"/>
                <wp:lineTo x="6291" y="21498"/>
                <wp:lineTo x="6516" y="21498"/>
                <wp:lineTo x="16852" y="21498"/>
                <wp:lineTo x="17076" y="21498"/>
                <wp:lineTo x="19323" y="20155"/>
                <wp:lineTo x="19548" y="20065"/>
                <wp:lineTo x="18874" y="19349"/>
                <wp:lineTo x="17975" y="18632"/>
                <wp:lineTo x="18200" y="17288"/>
                <wp:lineTo x="18424" y="12899"/>
                <wp:lineTo x="18200" y="11466"/>
                <wp:lineTo x="17750" y="10033"/>
                <wp:lineTo x="21570" y="8689"/>
                <wp:lineTo x="21570" y="7345"/>
                <wp:lineTo x="21345" y="7166"/>
                <wp:lineTo x="20447" y="5733"/>
                <wp:lineTo x="20671" y="5285"/>
                <wp:lineTo x="18200" y="4479"/>
                <wp:lineTo x="16178" y="4300"/>
                <wp:lineTo x="15054" y="2866"/>
                <wp:lineTo x="15279" y="1612"/>
                <wp:lineTo x="15503" y="1165"/>
                <wp:lineTo x="14155" y="358"/>
                <wp:lineTo x="12807" y="0"/>
                <wp:lineTo x="10111" y="0"/>
              </wp:wrapPolygon>
            </wp:wrapTight>
            <wp:docPr id="163" name="Picture 10" descr="Pete- Safety harness back with SRL.png"/>
            <wp:cNvGraphicFramePr/>
            <a:graphic xmlns:a="http://schemas.openxmlformats.org/drawingml/2006/main">
              <a:graphicData uri="http://schemas.openxmlformats.org/drawingml/2006/picture">
                <pic:pic xmlns:pic="http://schemas.openxmlformats.org/drawingml/2006/picture">
                  <pic:nvPicPr>
                    <pic:cNvPr id="8" name="Picture 7" descr="Pete- Safety harness back with SRL.png"/>
                    <pic:cNvPicPr>
                      <a:picLocks noChangeAspect="1"/>
                    </pic:cNvPicPr>
                  </pic:nvPicPr>
                  <pic:blipFill>
                    <a:blip r:embed="rId132" cstate="print"/>
                    <a:stretch>
                      <a:fillRect/>
                    </a:stretch>
                  </pic:blipFill>
                  <pic:spPr>
                    <a:xfrm>
                      <a:off x="0" y="0"/>
                      <a:ext cx="1831340" cy="4593590"/>
                    </a:xfrm>
                    <a:prstGeom prst="rect">
                      <a:avLst/>
                    </a:prstGeom>
                  </pic:spPr>
                </pic:pic>
              </a:graphicData>
            </a:graphic>
          </wp:anchor>
        </w:drawing>
      </w:r>
    </w:p>
    <w:p w:rsidR="006C0874" w:rsidRDefault="002F34B6" w:rsidP="006C0874">
      <w:pPr>
        <w:rPr>
          <w:rFonts w:eastAsiaTheme="majorEastAsia" w:cstheme="majorBidi"/>
          <w:b/>
          <w:bCs/>
          <w:sz w:val="28"/>
          <w:szCs w:val="26"/>
        </w:rPr>
      </w:pPr>
      <w:r>
        <w:rPr>
          <w:noProof/>
          <w:lang w:val="en-US" w:eastAsia="en-US" w:bidi="ar-SA"/>
        </w:rPr>
        <mc:AlternateContent>
          <mc:Choice Requires="wps">
            <w:drawing>
              <wp:anchor distT="0" distB="0" distL="0" distR="0" simplePos="0" relativeHeight="251756544" behindDoc="1" locked="0" layoutInCell="1" allowOverlap="1">
                <wp:simplePos x="0" y="0"/>
                <wp:positionH relativeFrom="margin">
                  <wp:posOffset>1206500</wp:posOffset>
                </wp:positionH>
                <wp:positionV relativeFrom="margin">
                  <wp:posOffset>3910330</wp:posOffset>
                </wp:positionV>
                <wp:extent cx="1341755" cy="724535"/>
                <wp:effectExtent l="0" t="0" r="0" b="0"/>
                <wp:wrapTight wrapText="bothSides">
                  <wp:wrapPolygon edited="0">
                    <wp:start x="0" y="0"/>
                    <wp:lineTo x="0" y="21013"/>
                    <wp:lineTo x="21160" y="21013"/>
                    <wp:lineTo x="21160" y="0"/>
                    <wp:lineTo x="0" y="0"/>
                  </wp:wrapPolygon>
                </wp:wrapTight>
                <wp:docPr id="471"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55" cy="724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726960" w:rsidRDefault="00685636" w:rsidP="00726960">
                            <w:pPr>
                              <w:spacing w:after="60" w:line="216" w:lineRule="auto"/>
                              <w:jc w:val="right"/>
                              <w:rPr>
                                <w:rFonts w:ascii="Agency FB" w:hAnsi="Agency FB"/>
                                <w:sz w:val="20"/>
                                <w:szCs w:val="12"/>
                              </w:rPr>
                            </w:pPr>
                            <w:r>
                              <w:rPr>
                                <w:rFonts w:ascii="Agency FB" w:hAnsi="Agency FB"/>
                                <w:sz w:val="20"/>
                              </w:rPr>
                              <w:t>Este arnés está demasiado suelto. El conjunto permite que el anillo “D” cuelgue bien por debajo del centro de las escápulas.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94" type="#_x0000_t202" style="position:absolute;margin-left:95pt;margin-top:307.9pt;width:105.65pt;height:57.05pt;z-index:-25155993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" stroked="f">
                <v:textbox inset="2.16pt,2.16pt,2.16pt,2.16pt">
                  <w:txbxContent>
                    <w:p w:rsidR="00685636" w:rsidRPr="00726960" w:rsidRDefault="00685636" w:rsidP="00726960">
                      <w:pPr>
                        <w:spacing w:after="60" w:line="216" w:lineRule="auto"/>
                        <w:jc w:val="right"/>
                        <w:rPr>
                          <w:rFonts w:ascii="Agency FB" w:hAnsi="Agency FB"/>
                          <w:sz w:val="20"/>
                          <w:szCs w:val="12"/>
                        </w:rPr>
                      </w:pPr>
                      <w:r>
                        <w:rPr>
                          <w:rFonts w:ascii="Agency FB" w:hAnsi="Agency FB"/>
                          <w:sz w:val="20"/>
                        </w:rPr>
                        <w:t>Este arnés está demasiado suelto. El conjunto permite que el anillo “D” cuelgue bien por debajo del centro de las escápulas.</w:t>
                      </w:r>
                    </w:p>
                  </w:txbxContent>
                </v:textbox>
                <w10:wrap type="tight" anchorx="margin" anchory="margin"/>
              </v:shape>
            </w:pict>
          </mc:Fallback>
        </mc:AlternateContent>
      </w:r>
    </w:p>
    <w:p w:rsidR="006C0874" w:rsidRDefault="006C0874" w:rsidP="006C0874">
      <w:pPr>
        <w:rPr>
          <w:rFonts w:eastAsiaTheme="majorEastAsia" w:cstheme="majorBidi"/>
          <w:b/>
          <w:bCs/>
          <w:sz w:val="28"/>
          <w:szCs w:val="26"/>
        </w:rPr>
      </w:pPr>
    </w:p>
    <w:p w:rsidR="006C0874" w:rsidRDefault="006C0874" w:rsidP="006C0874">
      <w:pPr>
        <w:rPr>
          <w:rFonts w:eastAsiaTheme="majorEastAsia" w:cstheme="majorBidi"/>
          <w:b/>
          <w:bCs/>
          <w:sz w:val="28"/>
          <w:szCs w:val="26"/>
        </w:rPr>
      </w:pPr>
    </w:p>
    <w:p w:rsidR="006C0874" w:rsidRDefault="002F34B6" w:rsidP="006C0874">
      <w:pPr>
        <w:rPr>
          <w:rFonts w:eastAsiaTheme="majorEastAsia" w:cstheme="majorBidi"/>
          <w:b/>
          <w:bCs/>
          <w:sz w:val="28"/>
          <w:szCs w:val="26"/>
        </w:rPr>
      </w:pPr>
      <w:r>
        <w:rPr>
          <w:noProof/>
          <w:lang w:val="en-US" w:eastAsia="en-US" w:bidi="ar-SA"/>
        </w:rPr>
        <mc:AlternateContent>
          <mc:Choice Requires="wps">
            <w:drawing>
              <wp:anchor distT="0" distB="0" distL="0" distR="0" simplePos="0" relativeHeight="251898880" behindDoc="0" locked="0" layoutInCell="1" allowOverlap="1">
                <wp:simplePos x="0" y="0"/>
                <wp:positionH relativeFrom="margin">
                  <wp:posOffset>3443605</wp:posOffset>
                </wp:positionH>
                <wp:positionV relativeFrom="margin">
                  <wp:posOffset>5320030</wp:posOffset>
                </wp:positionV>
                <wp:extent cx="1213485" cy="878840"/>
                <wp:effectExtent l="0" t="0" r="5715" b="0"/>
                <wp:wrapSquare wrapText="bothSides"/>
                <wp:docPr id="470" name="Text 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3485" cy="878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Default="00685636" w:rsidP="00B30DED">
                            <w:pPr>
                              <w:spacing w:after="0" w:line="216" w:lineRule="auto"/>
                              <w:jc w:val="right"/>
                              <w:rPr>
                                <w:rFonts w:ascii="Agency FB" w:hAnsi="Agency FB"/>
                                <w:sz w:val="20"/>
                              </w:rPr>
                            </w:pPr>
                            <w:r>
                              <w:rPr>
                                <w:rFonts w:ascii="Agency FB" w:hAnsi="Agency FB"/>
                                <w:sz w:val="20"/>
                              </w:rPr>
                              <w:t xml:space="preserve">Además, </w:t>
                            </w:r>
                            <w:proofErr w:type="gramStart"/>
                            <w:r>
                              <w:rPr>
                                <w:rFonts w:ascii="Agency FB" w:hAnsi="Agency FB"/>
                                <w:sz w:val="20"/>
                              </w:rPr>
                              <w:t>este arnés están</w:t>
                            </w:r>
                            <w:proofErr w:type="gramEnd"/>
                            <w:r>
                              <w:rPr>
                                <w:rFonts w:ascii="Agency FB" w:hAnsi="Agency FB"/>
                                <w:sz w:val="20"/>
                              </w:rPr>
                              <w:t xml:space="preserve"> tan suelto que las correas de las piernas cuelgan muy por debajo y fuera de su posición.</w:t>
                            </w:r>
                          </w:p>
                          <w:p w:rsidR="00685636" w:rsidRDefault="00685636" w:rsidP="00C90283">
                            <w:pPr>
                              <w:spacing w:after="0" w:line="216" w:lineRule="auto"/>
                              <w:jc w:val="center"/>
                              <w:rPr>
                                <w:rFonts w:ascii="Agency FB" w:hAnsi="Agency FB"/>
                                <w:sz w:val="20"/>
                              </w:rPr>
                            </w:pPr>
                          </w:p>
                        </w:txbxContent>
                      </wps:txbx>
                      <wps:bodyPr rot="0" vert="horz" wrap="square" lIns="27432" tIns="27432" rIns="27432"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5" o:spid="_x0000_s1095" type="#_x0000_t202" style="position:absolute;margin-left:271.15pt;margin-top:418.9pt;width:95.55pt;height:69.2pt;z-index:25189888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" stroked="f">
                <v:textbox inset="2.16pt,2.16pt,2.16pt,2.16pt">
                  <w:txbxContent>
                    <w:p w:rsidR="00685636" w:rsidRDefault="00685636" w:rsidP="00B30DED">
                      <w:pPr>
                        <w:spacing w:after="0" w:line="216" w:lineRule="auto"/>
                        <w:jc w:val="right"/>
                        <w:rPr>
                          <w:rFonts w:ascii="Agency FB" w:hAnsi="Agency FB"/>
                          <w:sz w:val="20"/>
                        </w:rPr>
                      </w:pPr>
                      <w:r>
                        <w:rPr>
                          <w:rFonts w:ascii="Agency FB" w:hAnsi="Agency FB"/>
                          <w:sz w:val="20"/>
                        </w:rPr>
                        <w:t xml:space="preserve">Además, </w:t>
                      </w:r>
                      <w:proofErr w:type="gramStart"/>
                      <w:r>
                        <w:rPr>
                          <w:rFonts w:ascii="Agency FB" w:hAnsi="Agency FB"/>
                          <w:sz w:val="20"/>
                        </w:rPr>
                        <w:t>este arnés están</w:t>
                      </w:r>
                      <w:proofErr w:type="gramEnd"/>
                      <w:r>
                        <w:rPr>
                          <w:rFonts w:ascii="Agency FB" w:hAnsi="Agency FB"/>
                          <w:sz w:val="20"/>
                        </w:rPr>
                        <w:t xml:space="preserve"> tan suelto que las correas de las piernas cuelgan muy por debajo y fuera de su posición.</w:t>
                      </w:r>
                    </w:p>
                    <w:p w:rsidR="00685636" w:rsidRDefault="00685636" w:rsidP="00C90283">
                      <w:pPr>
                        <w:spacing w:after="0" w:line="216" w:lineRule="auto"/>
                        <w:jc w:val="center"/>
                        <w:rPr>
                          <w:rFonts w:ascii="Agency FB" w:hAnsi="Agency FB"/>
                          <w:sz w:val="20"/>
                        </w:rPr>
                      </w:pPr>
                    </w:p>
                  </w:txbxContent>
                </v:textbox>
                <w10:wrap type="square" anchorx="margin" anchory="margin"/>
              </v:shape>
            </w:pict>
          </mc:Fallback>
        </mc:AlternateContent>
      </w:r>
    </w:p>
    <w:p w:rsidR="006C0874" w:rsidRDefault="006C0874" w:rsidP="006C0874">
      <w:pPr>
        <w:rPr>
          <w:rFonts w:eastAsiaTheme="majorEastAsia" w:cstheme="majorBidi"/>
          <w:b/>
          <w:bCs/>
          <w:sz w:val="28"/>
          <w:szCs w:val="26"/>
        </w:rPr>
      </w:pPr>
    </w:p>
    <w:p w:rsidR="00C90283" w:rsidRDefault="00C90283" w:rsidP="006C0874">
      <w:pPr>
        <w:rPr>
          <w:rFonts w:eastAsiaTheme="majorEastAsia" w:cstheme="majorBidi"/>
          <w:b/>
          <w:bCs/>
          <w:sz w:val="28"/>
          <w:szCs w:val="26"/>
        </w:rPr>
      </w:pPr>
    </w:p>
    <w:p w:rsidR="00C90283" w:rsidRDefault="00C90283" w:rsidP="006C0874">
      <w:pPr>
        <w:rPr>
          <w:rFonts w:eastAsiaTheme="majorEastAsia" w:cstheme="majorBidi"/>
          <w:b/>
          <w:bCs/>
          <w:sz w:val="28"/>
          <w:szCs w:val="26"/>
        </w:rPr>
      </w:pPr>
    </w:p>
    <w:p w:rsidR="00C90283" w:rsidRDefault="002F34B6" w:rsidP="006C0874">
      <w:pPr>
        <w:rPr>
          <w:rFonts w:eastAsiaTheme="majorEastAsia" w:cstheme="majorBidi"/>
          <w:b/>
          <w:bCs/>
          <w:sz w:val="28"/>
          <w:szCs w:val="26"/>
        </w:rPr>
      </w:pPr>
      <w:r>
        <w:rPr>
          <w:noProof/>
          <w:lang w:val="en-US" w:eastAsia="en-US" w:bidi="ar-SA"/>
        </w:rPr>
        <mc:AlternateContent>
          <mc:Choice Requires="wps">
            <w:drawing>
              <wp:anchor distT="0" distB="0" distL="0" distR="0" simplePos="0" relativeHeight="251906048" behindDoc="1" locked="0" layoutInCell="1" allowOverlap="1">
                <wp:simplePos x="0" y="0"/>
                <wp:positionH relativeFrom="margin">
                  <wp:posOffset>2625090</wp:posOffset>
                </wp:positionH>
                <wp:positionV relativeFrom="margin">
                  <wp:posOffset>6795770</wp:posOffset>
                </wp:positionV>
                <wp:extent cx="2138680" cy="812165"/>
                <wp:effectExtent l="0" t="0" r="0" b="6985"/>
                <wp:wrapTight wrapText="bothSides">
                  <wp:wrapPolygon edited="0">
                    <wp:start x="0" y="0"/>
                    <wp:lineTo x="0" y="21279"/>
                    <wp:lineTo x="21356" y="21279"/>
                    <wp:lineTo x="21356" y="0"/>
                    <wp:lineTo x="0" y="0"/>
                  </wp:wrapPolygon>
                </wp:wrapTight>
                <wp:docPr id="469"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680" cy="812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C90283" w:rsidRDefault="00685636" w:rsidP="0061087B">
                            <w:pPr>
                              <w:spacing w:after="0" w:line="216" w:lineRule="auto"/>
                              <w:jc w:val="right"/>
                              <w:rPr>
                                <w:rFonts w:ascii="Agency FB" w:hAnsi="Agency FB"/>
                                <w:sz w:val="20"/>
                              </w:rPr>
                            </w:pPr>
                            <w:r>
                              <w:rPr>
                                <w:rFonts w:ascii="Agency FB" w:hAnsi="Agency FB"/>
                                <w:sz w:val="20"/>
                              </w:rPr>
                              <w:t>Cada ajuste del arnés depende de los demás. Si un elemento no está bien ajustado, puede ocasionar que los otros elementos no queden bien colocados y posiblemente no funcionen si se debe implementar el sistema.</w:t>
                            </w:r>
                          </w:p>
                        </w:txbxContent>
                      </wps:txbx>
                      <wps:bodyPr rot="0" vert="horz" wrap="square" lIns="27432" tIns="27432" rIns="27432"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9" o:spid="_x0000_s1096" type="#_x0000_t202" style="position:absolute;margin-left:206.7pt;margin-top:535.1pt;width:168.4pt;height:63.95pt;z-index:-25141043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" stroked="f">
                <v:textbox inset="2.16pt,2.16pt,2.16pt,2.16pt">
                  <w:txbxContent>
                    <w:p w:rsidR="00685636" w:rsidRPr="00C90283" w:rsidRDefault="00685636" w:rsidP="0061087B">
                      <w:pPr>
                        <w:spacing w:after="0" w:line="216" w:lineRule="auto"/>
                        <w:jc w:val="right"/>
                        <w:rPr>
                          <w:rFonts w:ascii="Agency FB" w:hAnsi="Agency FB"/>
                          <w:sz w:val="20"/>
                        </w:rPr>
                      </w:pPr>
                      <w:r>
                        <w:rPr>
                          <w:rFonts w:ascii="Agency FB" w:hAnsi="Agency FB"/>
                          <w:sz w:val="20"/>
                        </w:rPr>
                        <w:t>Cada ajuste del arnés depende de los demás. Si un elemento no está bien ajustado, puede ocasionar que los otros elementos no queden bien colocados y posiblemente no funcionen si se debe implementar el sistema.</w:t>
                      </w:r>
                    </w:p>
                  </w:txbxContent>
                </v:textbox>
                <w10:wrap type="tight" anchorx="margin" anchory="margin"/>
              </v:shape>
            </w:pict>
          </mc:Fallback>
        </mc:AlternateContent>
      </w:r>
    </w:p>
    <w:p w:rsidR="00C90283" w:rsidRDefault="00C90283" w:rsidP="006C0874">
      <w:pPr>
        <w:rPr>
          <w:rFonts w:eastAsiaTheme="majorEastAsia" w:cstheme="majorBidi"/>
          <w:b/>
          <w:bCs/>
          <w:sz w:val="28"/>
          <w:szCs w:val="26"/>
        </w:rPr>
      </w:pPr>
    </w:p>
    <w:p w:rsidR="00C90283" w:rsidRDefault="00C90283" w:rsidP="006C0874">
      <w:pPr>
        <w:rPr>
          <w:rFonts w:eastAsiaTheme="majorEastAsia" w:cstheme="majorBidi"/>
          <w:b/>
          <w:bCs/>
          <w:sz w:val="28"/>
          <w:szCs w:val="26"/>
        </w:rPr>
      </w:pPr>
    </w:p>
    <w:p w:rsidR="00C90283" w:rsidRDefault="00C90283" w:rsidP="006C0874">
      <w:pPr>
        <w:rPr>
          <w:rFonts w:eastAsiaTheme="majorEastAsia" w:cstheme="majorBidi"/>
          <w:b/>
          <w:bCs/>
          <w:sz w:val="28"/>
          <w:szCs w:val="26"/>
        </w:rPr>
      </w:pPr>
    </w:p>
    <w:p w:rsidR="00B30DED" w:rsidRDefault="00B30DED" w:rsidP="006C0874">
      <w:pPr>
        <w:rPr>
          <w:rFonts w:eastAsiaTheme="majorEastAsia" w:cstheme="majorBidi"/>
          <w:b/>
          <w:bCs/>
          <w:sz w:val="28"/>
          <w:szCs w:val="26"/>
        </w:rPr>
      </w:pPr>
    </w:p>
    <w:p w:rsidR="00726960" w:rsidRDefault="00726960" w:rsidP="006C0874">
      <w:pPr>
        <w:rPr>
          <w:rFonts w:eastAsiaTheme="majorEastAsia" w:cstheme="majorBidi"/>
          <w:b/>
          <w:bCs/>
          <w:sz w:val="28"/>
          <w:szCs w:val="26"/>
        </w:rPr>
      </w:pPr>
    </w:p>
    <w:p w:rsidR="000679CF" w:rsidRDefault="006C0874" w:rsidP="006C0874">
      <w:pPr>
        <w:rPr>
          <w:rFonts w:eastAsiaTheme="majorEastAsia" w:cstheme="majorBidi"/>
          <w:b/>
          <w:bCs/>
          <w:sz w:val="28"/>
          <w:szCs w:val="26"/>
        </w:rPr>
      </w:pPr>
      <w:r>
        <w:rPr>
          <w:rFonts w:eastAsiaTheme="majorEastAsia" w:cstheme="majorBidi"/>
          <w:b/>
          <w:sz w:val="28"/>
        </w:rPr>
        <w:lastRenderedPageBreak/>
        <w:t>Limpieza y almacenamiento de los PFAS</w:t>
      </w:r>
    </w:p>
    <w:p w:rsidR="00435AB3" w:rsidRPr="00041D9A" w:rsidRDefault="00435AB3" w:rsidP="00BD4815">
      <w:pPr>
        <w:numPr>
          <w:ilvl w:val="0"/>
          <w:numId w:val="33"/>
        </w:numPr>
        <w:tabs>
          <w:tab w:val="clear" w:pos="720"/>
          <w:tab w:val="num" w:pos="360"/>
        </w:tabs>
        <w:spacing w:after="60"/>
        <w:ind w:left="360"/>
        <w:rPr>
          <w:rFonts w:eastAsia="Times New Roman" w:cs="Arial"/>
          <w:i/>
          <w:kern w:val="28"/>
          <w:sz w:val="18"/>
          <w:szCs w:val="18"/>
        </w:rPr>
      </w:pPr>
      <w:r w:rsidRPr="00041D9A">
        <w:rPr>
          <w:i/>
          <w:kern w:val="28"/>
          <w:sz w:val="18"/>
          <w:szCs w:val="18"/>
        </w:rPr>
        <w:t>Limpie todo el PFAS con agua y jabón suave, pero limpie la SRL con un paño húmedo únicamente.</w:t>
      </w:r>
    </w:p>
    <w:p w:rsidR="00435AB3" w:rsidRPr="00041D9A" w:rsidRDefault="006C0874" w:rsidP="00BD4815">
      <w:pPr>
        <w:numPr>
          <w:ilvl w:val="0"/>
          <w:numId w:val="33"/>
        </w:numPr>
        <w:tabs>
          <w:tab w:val="clear" w:pos="720"/>
          <w:tab w:val="num" w:pos="360"/>
        </w:tabs>
        <w:spacing w:after="60"/>
        <w:ind w:left="360"/>
        <w:rPr>
          <w:rFonts w:eastAsia="Times New Roman" w:cs="Arial"/>
          <w:i/>
          <w:kern w:val="28"/>
          <w:sz w:val="18"/>
          <w:szCs w:val="18"/>
        </w:rPr>
      </w:pPr>
      <w:r w:rsidRPr="00041D9A">
        <w:rPr>
          <w:rFonts w:eastAsia="Times New Roman" w:cs="Arial"/>
          <w:i/>
          <w:noProof/>
          <w:kern w:val="28"/>
          <w:sz w:val="18"/>
          <w:szCs w:val="18"/>
          <w:lang w:val="en-US" w:eastAsia="en-US" w:bidi="ar-SA"/>
        </w:rPr>
        <w:drawing>
          <wp:anchor distT="0" distB="0" distL="114300" distR="114300" simplePos="0" relativeHeight="251425792" behindDoc="1" locked="0" layoutInCell="1" allowOverlap="1" wp14:anchorId="225677F8" wp14:editId="6A453C75">
            <wp:simplePos x="0" y="0"/>
            <wp:positionH relativeFrom="column">
              <wp:posOffset>5486400</wp:posOffset>
            </wp:positionH>
            <wp:positionV relativeFrom="paragraph">
              <wp:posOffset>251460</wp:posOffset>
            </wp:positionV>
            <wp:extent cx="683895" cy="1896745"/>
            <wp:effectExtent l="0" t="19050" r="78105" b="65405"/>
            <wp:wrapTight wrapText="bothSides">
              <wp:wrapPolygon edited="0">
                <wp:start x="0" y="-217"/>
                <wp:lineTo x="0" y="22345"/>
                <wp:lineTo x="22864" y="22345"/>
                <wp:lineTo x="23465" y="22345"/>
                <wp:lineTo x="24067" y="21260"/>
                <wp:lineTo x="24067" y="217"/>
                <wp:lineTo x="22864" y="-217"/>
                <wp:lineTo x="0" y="-217"/>
              </wp:wrapPolygon>
            </wp:wrapTight>
            <wp:docPr id="80" name="Picture 149" descr="http://ts3.mm.bing.net/th?&amp;id=HN.608029500844673619&amp;w=300&amp;h=300&amp;c=0&amp;pid=1.9&amp;rs=0&amp;p=0"/>
            <wp:cNvGraphicFramePr/>
            <a:graphic xmlns:a="http://schemas.openxmlformats.org/drawingml/2006/main">
              <a:graphicData uri="http://schemas.openxmlformats.org/drawingml/2006/picture">
                <pic:pic xmlns:pic="http://schemas.openxmlformats.org/drawingml/2006/picture">
                  <pic:nvPicPr>
                    <pic:cNvPr id="7" name="Picture 5" descr="http://ts3.mm.bing.net/th?&amp;id=HN.608029500844673619&amp;w=300&amp;h=300&amp;c=0&amp;pid=1.9&amp;rs=0&amp;p=0"/>
                    <pic:cNvPicPr>
                      <a:picLocks noChangeAspect="1" noChangeArrowheads="1"/>
                    </pic:cNvPicPr>
                  </pic:nvPicPr>
                  <pic:blipFill>
                    <a:blip r:embed="rId133" cstate="screen"/>
                    <a:srcRect/>
                    <a:stretch>
                      <a:fillRect/>
                    </a:stretch>
                  </pic:blipFill>
                  <pic:spPr bwMode="auto">
                    <a:xfrm>
                      <a:off x="0" y="0"/>
                      <a:ext cx="683895" cy="189674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i/>
          <w:kern w:val="28"/>
          <w:sz w:val="18"/>
          <w:szCs w:val="18"/>
        </w:rPr>
        <w:t xml:space="preserve">No use sustancias químicas, detergentes fuertes, abrasivos, </w:t>
      </w:r>
      <w:proofErr w:type="spellStart"/>
      <w:r w:rsidRPr="00041D9A">
        <w:rPr>
          <w:i/>
          <w:kern w:val="28"/>
          <w:sz w:val="18"/>
          <w:szCs w:val="18"/>
        </w:rPr>
        <w:t>hidrolavadoras</w:t>
      </w:r>
      <w:proofErr w:type="spellEnd"/>
      <w:r w:rsidRPr="00041D9A">
        <w:rPr>
          <w:i/>
          <w:kern w:val="28"/>
          <w:sz w:val="18"/>
          <w:szCs w:val="18"/>
        </w:rPr>
        <w:t xml:space="preserve"> para limpiar cualquier componente del PFAS y nunca sumerja un SRL en agua o cualquier otro líquido.</w:t>
      </w:r>
    </w:p>
    <w:p w:rsidR="00435AB3" w:rsidRPr="00041D9A" w:rsidRDefault="00105A87" w:rsidP="00BD4815">
      <w:pPr>
        <w:numPr>
          <w:ilvl w:val="0"/>
          <w:numId w:val="33"/>
        </w:numPr>
        <w:tabs>
          <w:tab w:val="clear" w:pos="720"/>
        </w:tabs>
        <w:spacing w:after="60"/>
        <w:ind w:left="1440" w:hanging="1440"/>
        <w:rPr>
          <w:rFonts w:eastAsia="Times New Roman" w:cs="Arial"/>
          <w:i/>
          <w:kern w:val="28"/>
          <w:sz w:val="18"/>
          <w:szCs w:val="18"/>
        </w:rPr>
      </w:pPr>
      <w:r w:rsidRPr="00041D9A">
        <w:rPr>
          <w:rFonts w:eastAsia="Times New Roman" w:cs="Arial"/>
          <w:i/>
          <w:noProof/>
          <w:kern w:val="28"/>
          <w:sz w:val="18"/>
          <w:szCs w:val="18"/>
          <w:lang w:val="en-US" w:eastAsia="en-US" w:bidi="ar-SA"/>
        </w:rPr>
        <w:drawing>
          <wp:anchor distT="0" distB="0" distL="114300" distR="114300" simplePos="0" relativeHeight="251426816" behindDoc="1" locked="0" layoutInCell="1" allowOverlap="1" wp14:anchorId="7D2D4CC3" wp14:editId="4DE6C322">
            <wp:simplePos x="0" y="0"/>
            <wp:positionH relativeFrom="column">
              <wp:posOffset>83185</wp:posOffset>
            </wp:positionH>
            <wp:positionV relativeFrom="paragraph">
              <wp:posOffset>95885</wp:posOffset>
            </wp:positionV>
            <wp:extent cx="540385" cy="2061210"/>
            <wp:effectExtent l="0" t="19050" r="69215" b="53340"/>
            <wp:wrapTight wrapText="bothSides">
              <wp:wrapPolygon edited="0">
                <wp:start x="0" y="-200"/>
                <wp:lineTo x="0" y="22159"/>
                <wp:lineTo x="22844" y="22159"/>
                <wp:lineTo x="23605" y="22159"/>
                <wp:lineTo x="24367" y="20961"/>
                <wp:lineTo x="24367" y="200"/>
                <wp:lineTo x="22844" y="-200"/>
                <wp:lineTo x="0" y="-200"/>
              </wp:wrapPolygon>
            </wp:wrapTight>
            <wp:docPr id="101"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rrowheads="1"/>
                    </pic:cNvPicPr>
                  </pic:nvPicPr>
                  <pic:blipFill>
                    <a:blip r:embed="rId134" cstate="screen"/>
                    <a:srcRect l="7518" t="1975" r="10701" b="3632"/>
                    <a:stretch>
                      <a:fillRect/>
                    </a:stretch>
                  </pic:blipFill>
                  <pic:spPr bwMode="auto">
                    <a:xfrm>
                      <a:off x="0" y="0"/>
                      <a:ext cx="540385" cy="206121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i/>
          <w:kern w:val="28"/>
          <w:sz w:val="18"/>
          <w:szCs w:val="18"/>
        </w:rPr>
        <w:t>Seque los herrajes con un paño y cuelgue el arnés para que se seque al aire. NO use calor para acelerar el proceso de secado.</w:t>
      </w:r>
    </w:p>
    <w:p w:rsidR="00435AB3" w:rsidRPr="00041D9A" w:rsidRDefault="00DB2535" w:rsidP="00BD4815">
      <w:pPr>
        <w:numPr>
          <w:ilvl w:val="0"/>
          <w:numId w:val="33"/>
        </w:numPr>
        <w:tabs>
          <w:tab w:val="clear" w:pos="720"/>
        </w:tabs>
        <w:spacing w:after="60"/>
        <w:ind w:left="1440" w:hanging="1440"/>
        <w:rPr>
          <w:rFonts w:eastAsia="Times New Roman" w:cs="Arial"/>
          <w:i/>
          <w:kern w:val="28"/>
          <w:sz w:val="18"/>
          <w:szCs w:val="18"/>
        </w:rPr>
      </w:pPr>
      <w:r w:rsidRPr="00041D9A">
        <w:rPr>
          <w:i/>
          <w:kern w:val="28"/>
          <w:sz w:val="18"/>
          <w:szCs w:val="18"/>
        </w:rPr>
        <w:t>Almacene el arnés y la SRL en un lugar fresco, seco y limpio, alejado de la luz solar directa.</w:t>
      </w:r>
    </w:p>
    <w:p w:rsidR="00435AB3" w:rsidRPr="00041D9A" w:rsidRDefault="00435AB3" w:rsidP="00BD4815">
      <w:pPr>
        <w:numPr>
          <w:ilvl w:val="0"/>
          <w:numId w:val="33"/>
        </w:numPr>
        <w:tabs>
          <w:tab w:val="clear" w:pos="720"/>
        </w:tabs>
        <w:spacing w:after="60"/>
        <w:ind w:left="1440" w:hanging="1440"/>
        <w:rPr>
          <w:rFonts w:eastAsia="Times New Roman" w:cs="Arial"/>
          <w:i/>
          <w:kern w:val="28"/>
          <w:sz w:val="18"/>
          <w:szCs w:val="18"/>
        </w:rPr>
      </w:pPr>
      <w:r w:rsidRPr="00041D9A">
        <w:rPr>
          <w:i/>
          <w:kern w:val="28"/>
          <w:sz w:val="18"/>
          <w:szCs w:val="18"/>
        </w:rPr>
        <w:t>Evite las áreas donde haya calor, humedad, luz, aceite y sustancias químicas o sus vapores.</w:t>
      </w:r>
    </w:p>
    <w:p w:rsidR="00435AB3" w:rsidRPr="00041D9A" w:rsidRDefault="00435AB3" w:rsidP="00BD4815">
      <w:pPr>
        <w:numPr>
          <w:ilvl w:val="0"/>
          <w:numId w:val="33"/>
        </w:numPr>
        <w:tabs>
          <w:tab w:val="clear" w:pos="720"/>
        </w:tabs>
        <w:spacing w:after="60"/>
        <w:ind w:left="1440" w:hanging="1440"/>
        <w:rPr>
          <w:rFonts w:eastAsia="Times New Roman" w:cs="Arial"/>
          <w:i/>
          <w:kern w:val="28"/>
          <w:sz w:val="18"/>
          <w:szCs w:val="18"/>
        </w:rPr>
      </w:pPr>
      <w:r w:rsidRPr="00041D9A">
        <w:rPr>
          <w:i/>
          <w:kern w:val="28"/>
          <w:sz w:val="18"/>
          <w:szCs w:val="18"/>
        </w:rPr>
        <w:t xml:space="preserve">Almacene los SRL con la línea completamente retraída. </w:t>
      </w:r>
    </w:p>
    <w:p w:rsidR="00435AB3" w:rsidRPr="00041D9A" w:rsidRDefault="00435AB3" w:rsidP="00BD4815">
      <w:pPr>
        <w:numPr>
          <w:ilvl w:val="0"/>
          <w:numId w:val="33"/>
        </w:numPr>
        <w:tabs>
          <w:tab w:val="clear" w:pos="720"/>
        </w:tabs>
        <w:spacing w:after="60"/>
        <w:ind w:left="1440" w:hanging="1440"/>
        <w:rPr>
          <w:rFonts w:eastAsia="Times New Roman" w:cs="Arial"/>
          <w:i/>
          <w:kern w:val="28"/>
          <w:sz w:val="18"/>
          <w:szCs w:val="18"/>
        </w:rPr>
      </w:pPr>
      <w:r w:rsidRPr="00041D9A">
        <w:rPr>
          <w:i/>
          <w:kern w:val="28"/>
          <w:sz w:val="18"/>
          <w:szCs w:val="18"/>
        </w:rPr>
        <w:t>No almacene los PFAS dañados junto a los equipos utilizables, devuélvalos al Cuarto de Herramientas de inmediato.</w:t>
      </w:r>
    </w:p>
    <w:p w:rsidR="00435AB3" w:rsidRPr="00041D9A" w:rsidRDefault="00435AB3" w:rsidP="00BD4815">
      <w:pPr>
        <w:numPr>
          <w:ilvl w:val="0"/>
          <w:numId w:val="33"/>
        </w:numPr>
        <w:tabs>
          <w:tab w:val="clear" w:pos="720"/>
        </w:tabs>
        <w:spacing w:after="60"/>
        <w:ind w:left="1440" w:hanging="1440"/>
        <w:rPr>
          <w:rFonts w:eastAsia="Times New Roman" w:cs="Arial"/>
          <w:i/>
          <w:kern w:val="28"/>
          <w:sz w:val="18"/>
          <w:szCs w:val="18"/>
        </w:rPr>
      </w:pPr>
      <w:r w:rsidRPr="00041D9A">
        <w:rPr>
          <w:i/>
          <w:kern w:val="28"/>
          <w:sz w:val="18"/>
          <w:szCs w:val="18"/>
        </w:rPr>
        <w:t>No intente hacer reparaciones de ningún tipo.</w:t>
      </w:r>
    </w:p>
    <w:p w:rsidR="00435AB3" w:rsidRPr="00041D9A" w:rsidRDefault="00435AB3" w:rsidP="00BD4815">
      <w:pPr>
        <w:numPr>
          <w:ilvl w:val="0"/>
          <w:numId w:val="33"/>
        </w:numPr>
        <w:tabs>
          <w:tab w:val="clear" w:pos="720"/>
        </w:tabs>
        <w:spacing w:after="60"/>
        <w:ind w:left="1440" w:hanging="1440"/>
        <w:rPr>
          <w:rFonts w:eastAsia="Times New Roman" w:cs="Arial"/>
          <w:i/>
          <w:kern w:val="28"/>
          <w:sz w:val="18"/>
          <w:szCs w:val="18"/>
        </w:rPr>
      </w:pPr>
      <w:r w:rsidRPr="00041D9A">
        <w:rPr>
          <w:i/>
          <w:kern w:val="28"/>
          <w:sz w:val="18"/>
          <w:szCs w:val="18"/>
        </w:rPr>
        <w:t>No almacene el PFAS en el fondo de una caja eléctrica donde otros equipos y materiales se pueden arrojar sobre el mismo.</w:t>
      </w:r>
    </w:p>
    <w:p w:rsidR="006C0874" w:rsidRPr="00941600" w:rsidRDefault="002F34B6" w:rsidP="006C0874">
      <w:pPr>
        <w:spacing w:after="360"/>
        <w:rPr>
          <w:rFonts w:eastAsia="Times New Roman" w:cs="Arial"/>
          <w:kern w:val="28"/>
          <w:sz w:val="18"/>
          <w:szCs w:val="18"/>
        </w:rPr>
      </w:pPr>
      <w:r>
        <w:rPr>
          <w:noProof/>
          <w:lang w:val="en-US" w:eastAsia="en-US" w:bidi="ar-SA"/>
        </w:rPr>
        <mc:AlternateContent>
          <mc:Choice Requires="wps">
            <w:drawing>
              <wp:anchor distT="0" distB="0" distL="0" distR="0" simplePos="0" relativeHeight="251758592" behindDoc="1" locked="0" layoutInCell="1" allowOverlap="1">
                <wp:simplePos x="0" y="0"/>
                <wp:positionH relativeFrom="margin">
                  <wp:posOffset>5574665</wp:posOffset>
                </wp:positionH>
                <wp:positionV relativeFrom="margin">
                  <wp:posOffset>3369945</wp:posOffset>
                </wp:positionV>
                <wp:extent cx="479425" cy="1228725"/>
                <wp:effectExtent l="0" t="0" r="0" b="9525"/>
                <wp:wrapSquare wrapText="bothSides"/>
                <wp:docPr id="468"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1228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61087B" w:rsidRDefault="00685636" w:rsidP="0061087B">
                            <w:pPr>
                              <w:spacing w:after="0" w:line="216" w:lineRule="auto"/>
                              <w:jc w:val="right"/>
                              <w:rPr>
                                <w:rFonts w:ascii="Agency FB" w:hAnsi="Agency FB"/>
                                <w:sz w:val="20"/>
                              </w:rPr>
                            </w:pPr>
                            <w:r>
                              <w:rPr>
                                <w:rFonts w:ascii="Agency FB" w:hAnsi="Agency FB"/>
                                <w:sz w:val="20"/>
                              </w:rPr>
                              <w:t>Ejemplo de la exposición a una caída de más de 5’ (1.52 m) sin barandas protectoras o PFAS.</w:t>
                            </w:r>
                          </w:p>
                        </w:txbxContent>
                      </wps:txbx>
                      <wps:bodyPr rot="0" vert="horz" wrap="square" lIns="27432" tIns="27432" rIns="27432" bIns="27432"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97" type="#_x0000_t202" style="position:absolute;margin-left:438.95pt;margin-top:265.35pt;width:37.75pt;height:96.75pt;z-index:-25155788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" filled="f" stroked="f">
                <v:textbox inset="2.16pt,2.16pt,2.16pt,2.16pt">
                  <w:txbxContent>
                    <w:p w:rsidR="00685636" w:rsidRPr="0061087B" w:rsidRDefault="00685636" w:rsidP="0061087B">
                      <w:pPr>
                        <w:spacing w:after="0" w:line="216" w:lineRule="auto"/>
                        <w:jc w:val="right"/>
                        <w:rPr>
                          <w:rFonts w:ascii="Agency FB" w:hAnsi="Agency FB"/>
                          <w:sz w:val="20"/>
                        </w:rPr>
                      </w:pPr>
                      <w:r>
                        <w:rPr>
                          <w:rFonts w:ascii="Agency FB" w:hAnsi="Agency FB"/>
                          <w:sz w:val="20"/>
                        </w:rPr>
                        <w:t>Ejemplo de la exposición a una caída de más de 5’ (1.52 m) sin barandas protectoras o PFAS.</w:t>
                      </w:r>
                    </w:p>
                  </w:txbxContent>
                </v:textbox>
                <w10:wrap type="square" anchorx="margin" anchory="margin"/>
              </v:shape>
            </w:pict>
          </mc:Fallback>
        </mc:AlternateContent>
      </w:r>
      <w:r w:rsidR="00312FFE" w:rsidRPr="00941600">
        <w:rPr>
          <w:rFonts w:eastAsia="Times New Roman" w:cs="Arial"/>
          <w:noProof/>
          <w:sz w:val="18"/>
          <w:szCs w:val="18"/>
          <w:lang w:val="en-US" w:eastAsia="en-US" w:bidi="ar-SA"/>
        </w:rPr>
        <w:drawing>
          <wp:anchor distT="0" distB="0" distL="114300" distR="114300" simplePos="0" relativeHeight="251427840" behindDoc="1" locked="0" layoutInCell="1" allowOverlap="1" wp14:anchorId="39F21C5B" wp14:editId="1836987E">
            <wp:simplePos x="0" y="0"/>
            <wp:positionH relativeFrom="margin">
              <wp:align>right</wp:align>
            </wp:positionH>
            <wp:positionV relativeFrom="paragraph">
              <wp:posOffset>314960</wp:posOffset>
            </wp:positionV>
            <wp:extent cx="1595755" cy="1788795"/>
            <wp:effectExtent l="0" t="19050" r="80645" b="59055"/>
            <wp:wrapTight wrapText="bothSides">
              <wp:wrapPolygon edited="0">
                <wp:start x="0" y="-230"/>
                <wp:lineTo x="0" y="22313"/>
                <wp:lineTo x="22176" y="22313"/>
                <wp:lineTo x="22434" y="22313"/>
                <wp:lineTo x="22692" y="22083"/>
                <wp:lineTo x="22692" y="230"/>
                <wp:lineTo x="22176" y="-230"/>
                <wp:lineTo x="0" y="-230"/>
              </wp:wrapPolygon>
            </wp:wrapTight>
            <wp:docPr id="352" name="Picture 352" descr="DSC01445"/>
            <wp:cNvGraphicFramePr/>
            <a:graphic xmlns:a="http://schemas.openxmlformats.org/drawingml/2006/main">
              <a:graphicData uri="http://schemas.openxmlformats.org/drawingml/2006/picture">
                <pic:pic xmlns:pic="http://schemas.openxmlformats.org/drawingml/2006/picture">
                  <pic:nvPicPr>
                    <pic:cNvPr id="435205" name="Picture 5" descr="DSC01445"/>
                    <pic:cNvPicPr>
                      <a:picLocks noChangeAspect="1" noChangeArrowheads="1"/>
                    </pic:cNvPicPr>
                  </pic:nvPicPr>
                  <pic:blipFill>
                    <a:blip r:embed="rId135" cstate="screen"/>
                    <a:srcRect/>
                    <a:stretch>
                      <a:fillRect/>
                    </a:stretch>
                  </pic:blipFill>
                  <pic:spPr bwMode="auto">
                    <a:xfrm>
                      <a:off x="0" y="0"/>
                      <a:ext cx="1595755" cy="178879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4E7410" w:rsidRDefault="004E7410" w:rsidP="004E7410">
      <w:pPr>
        <w:rPr>
          <w:rFonts w:eastAsiaTheme="majorEastAsia" w:cstheme="majorBidi"/>
          <w:b/>
          <w:bCs/>
          <w:sz w:val="28"/>
          <w:szCs w:val="26"/>
        </w:rPr>
      </w:pPr>
      <w:r>
        <w:rPr>
          <w:rFonts w:eastAsiaTheme="majorEastAsia" w:cstheme="majorBidi"/>
          <w:b/>
          <w:sz w:val="28"/>
        </w:rPr>
        <w:t>Uso de los PFAS</w:t>
      </w:r>
    </w:p>
    <w:p w:rsidR="004E7410" w:rsidRPr="00041D9A" w:rsidRDefault="00435AB3" w:rsidP="00BD4815">
      <w:pPr>
        <w:pStyle w:val="ListParagraph"/>
        <w:numPr>
          <w:ilvl w:val="0"/>
          <w:numId w:val="37"/>
        </w:numPr>
        <w:spacing w:after="120"/>
        <w:ind w:left="360"/>
        <w:rPr>
          <w:rFonts w:eastAsiaTheme="majorEastAsia" w:cstheme="majorBidi"/>
          <w:bCs/>
          <w:i/>
          <w:sz w:val="18"/>
          <w:szCs w:val="18"/>
        </w:rPr>
      </w:pPr>
      <w:r w:rsidRPr="00041D9A">
        <w:rPr>
          <w:rFonts w:eastAsiaTheme="majorEastAsia" w:cstheme="majorBidi"/>
          <w:i/>
          <w:sz w:val="18"/>
          <w:szCs w:val="18"/>
        </w:rPr>
        <w:t>Los supervisores son responsables de señalar cuáles son los puntos de anclaje aceptables antes de enviar a los trabajadores a ubicaciones de trabajo elevadas.</w:t>
      </w:r>
    </w:p>
    <w:p w:rsidR="004E7410" w:rsidRPr="00041D9A" w:rsidRDefault="00435AB3" w:rsidP="00BD4815">
      <w:pPr>
        <w:pStyle w:val="ListParagraph"/>
        <w:numPr>
          <w:ilvl w:val="0"/>
          <w:numId w:val="37"/>
        </w:numPr>
        <w:spacing w:after="120"/>
        <w:ind w:left="360"/>
        <w:rPr>
          <w:rFonts w:eastAsiaTheme="majorEastAsia" w:cstheme="majorBidi"/>
          <w:bCs/>
          <w:i/>
          <w:sz w:val="18"/>
          <w:szCs w:val="18"/>
        </w:rPr>
      </w:pPr>
      <w:r w:rsidRPr="00041D9A">
        <w:rPr>
          <w:rFonts w:eastAsiaTheme="majorEastAsia" w:cstheme="majorBidi"/>
          <w:i/>
          <w:sz w:val="18"/>
          <w:szCs w:val="18"/>
        </w:rPr>
        <w:t>Las caídas fatales han ocurrido cuando los trabajadores desconectaron temporalmente el PFAS de un punto de anclaje o desabrocharon un arnés. Manténgase bien sujeto todo el tiempo que esté expuesto a riesgos de caídas.</w:t>
      </w:r>
    </w:p>
    <w:p w:rsidR="00AE6726" w:rsidRPr="00041D9A" w:rsidRDefault="00435AB3" w:rsidP="00BD4815">
      <w:pPr>
        <w:pStyle w:val="ListParagraph"/>
        <w:numPr>
          <w:ilvl w:val="0"/>
          <w:numId w:val="37"/>
        </w:numPr>
        <w:spacing w:after="120"/>
        <w:ind w:left="360"/>
        <w:rPr>
          <w:rFonts w:eastAsiaTheme="majorEastAsia" w:cstheme="majorBidi"/>
          <w:bCs/>
          <w:i/>
          <w:sz w:val="18"/>
          <w:szCs w:val="18"/>
        </w:rPr>
      </w:pPr>
      <w:r w:rsidRPr="00041D9A">
        <w:rPr>
          <w:rFonts w:eastAsiaTheme="majorEastAsia" w:cstheme="majorBidi"/>
          <w:i/>
          <w:sz w:val="18"/>
          <w:szCs w:val="18"/>
        </w:rPr>
        <w:t>Cuando las aberturas del piso o la cubierta no pueden ser protegidas por un sistema de baranda, se debe usar el PFAS.</w:t>
      </w:r>
    </w:p>
    <w:p w:rsidR="00AE6726" w:rsidRPr="00041D9A" w:rsidRDefault="00646CCC" w:rsidP="00BD4815">
      <w:pPr>
        <w:pStyle w:val="ListParagraph"/>
        <w:numPr>
          <w:ilvl w:val="0"/>
          <w:numId w:val="37"/>
        </w:numPr>
        <w:spacing w:after="120"/>
        <w:ind w:left="360"/>
        <w:rPr>
          <w:rFonts w:eastAsiaTheme="majorEastAsia" w:cstheme="majorBidi"/>
          <w:bCs/>
          <w:i/>
          <w:sz w:val="18"/>
          <w:szCs w:val="18"/>
        </w:rPr>
      </w:pPr>
      <w:r w:rsidRPr="00041D9A">
        <w:rPr>
          <w:rFonts w:eastAsiaTheme="majorEastAsia" w:cstheme="majorBidi"/>
          <w:bCs/>
          <w:i/>
          <w:noProof/>
          <w:sz w:val="18"/>
          <w:szCs w:val="18"/>
          <w:lang w:val="en-US" w:eastAsia="en-US" w:bidi="ar-SA"/>
        </w:rPr>
        <w:drawing>
          <wp:anchor distT="0" distB="0" distL="114300" distR="114300" simplePos="0" relativeHeight="251428864" behindDoc="1" locked="0" layoutInCell="1" allowOverlap="1" wp14:anchorId="0184CD8E" wp14:editId="5ECE6167">
            <wp:simplePos x="0" y="0"/>
            <wp:positionH relativeFrom="column">
              <wp:posOffset>4505325</wp:posOffset>
            </wp:positionH>
            <wp:positionV relativeFrom="paragraph">
              <wp:posOffset>238760</wp:posOffset>
            </wp:positionV>
            <wp:extent cx="1588135" cy="1971675"/>
            <wp:effectExtent l="0" t="19050" r="69215" b="66675"/>
            <wp:wrapTight wrapText="bothSides">
              <wp:wrapPolygon edited="0">
                <wp:start x="0" y="-209"/>
                <wp:lineTo x="0" y="22330"/>
                <wp:lineTo x="22023" y="22330"/>
                <wp:lineTo x="22282" y="22330"/>
                <wp:lineTo x="22541" y="21078"/>
                <wp:lineTo x="22541" y="209"/>
                <wp:lineTo x="22023" y="-209"/>
                <wp:lineTo x="0" y="-209"/>
              </wp:wrapPolygon>
            </wp:wrapTight>
            <wp:docPr id="353" name="Picture 353"/>
            <wp:cNvGraphicFramePr/>
            <a:graphic xmlns:a="http://schemas.openxmlformats.org/drawingml/2006/main">
              <a:graphicData uri="http://schemas.openxmlformats.org/drawingml/2006/picture">
                <pic:pic xmlns:pic="http://schemas.openxmlformats.org/drawingml/2006/picture">
                  <pic:nvPicPr>
                    <pic:cNvPr id="436229" name="Picture 5"/>
                    <pic:cNvPicPr>
                      <a:picLocks noChangeAspect="1" noChangeArrowheads="1"/>
                    </pic:cNvPicPr>
                  </pic:nvPicPr>
                  <pic:blipFill>
                    <a:blip r:embed="rId136" cstate="screen"/>
                    <a:srcRect/>
                    <a:stretch>
                      <a:fillRect/>
                    </a:stretch>
                  </pic:blipFill>
                  <pic:spPr bwMode="auto">
                    <a:xfrm>
                      <a:off x="0" y="0"/>
                      <a:ext cx="1588135" cy="19716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rFonts w:eastAsiaTheme="majorEastAsia" w:cstheme="majorBidi"/>
          <w:i/>
          <w:sz w:val="18"/>
          <w:szCs w:val="18"/>
        </w:rPr>
        <w:t>El SRL amarillo que se usa comúnmente en el astillero no se puede envolver alrededor de cualquier objeto y volver a fijarse a sí mismo.</w:t>
      </w:r>
    </w:p>
    <w:p w:rsidR="00AE6726" w:rsidRPr="00041D9A" w:rsidRDefault="00435AB3" w:rsidP="00BD4815">
      <w:pPr>
        <w:pStyle w:val="ListParagraph"/>
        <w:numPr>
          <w:ilvl w:val="0"/>
          <w:numId w:val="37"/>
        </w:numPr>
        <w:spacing w:after="120"/>
        <w:ind w:left="360"/>
        <w:rPr>
          <w:rFonts w:eastAsiaTheme="majorEastAsia" w:cstheme="majorBidi"/>
          <w:bCs/>
          <w:i/>
          <w:sz w:val="18"/>
          <w:szCs w:val="18"/>
        </w:rPr>
      </w:pPr>
      <w:r w:rsidRPr="00041D9A">
        <w:rPr>
          <w:rFonts w:eastAsiaTheme="majorEastAsia" w:cstheme="majorBidi"/>
          <w:i/>
          <w:sz w:val="18"/>
          <w:szCs w:val="18"/>
        </w:rPr>
        <w:t>Existen cuerdas de seguridad especiales de amarre posterior que se pueden envolver alrededor de un anclaje adecuado y sujetar de nuevo en su línea.</w:t>
      </w:r>
    </w:p>
    <w:p w:rsidR="00AE6726" w:rsidRPr="00041D9A" w:rsidRDefault="00435AB3" w:rsidP="00BD4815">
      <w:pPr>
        <w:pStyle w:val="ListParagraph"/>
        <w:numPr>
          <w:ilvl w:val="0"/>
          <w:numId w:val="37"/>
        </w:numPr>
        <w:spacing w:after="120"/>
        <w:ind w:left="360"/>
        <w:rPr>
          <w:rFonts w:eastAsiaTheme="majorEastAsia" w:cstheme="majorBidi"/>
          <w:bCs/>
          <w:i/>
          <w:sz w:val="18"/>
          <w:szCs w:val="18"/>
        </w:rPr>
      </w:pPr>
      <w:r w:rsidRPr="00041D9A">
        <w:rPr>
          <w:rFonts w:eastAsiaTheme="majorEastAsia" w:cstheme="majorBidi"/>
          <w:i/>
          <w:sz w:val="18"/>
          <w:szCs w:val="18"/>
        </w:rPr>
        <w:t xml:space="preserve">El dispositivo de bloqueo en el gancho de la cuerda debe estar cerrado a 360° alrededor del anclaje. </w:t>
      </w:r>
    </w:p>
    <w:p w:rsidR="00AE6726" w:rsidRPr="00041D9A" w:rsidRDefault="00435AB3" w:rsidP="00BD4815">
      <w:pPr>
        <w:pStyle w:val="ListParagraph"/>
        <w:numPr>
          <w:ilvl w:val="0"/>
          <w:numId w:val="37"/>
        </w:numPr>
        <w:spacing w:after="120"/>
        <w:ind w:left="360"/>
        <w:rPr>
          <w:rFonts w:eastAsiaTheme="majorEastAsia" w:cstheme="majorBidi"/>
          <w:bCs/>
          <w:i/>
          <w:sz w:val="18"/>
          <w:szCs w:val="18"/>
        </w:rPr>
      </w:pPr>
      <w:r w:rsidRPr="00041D9A">
        <w:rPr>
          <w:rFonts w:eastAsiaTheme="majorEastAsia" w:cstheme="majorBidi"/>
          <w:i/>
          <w:sz w:val="18"/>
          <w:szCs w:val="18"/>
        </w:rPr>
        <w:t>Nunca enganche una cuerda de seguridad en el borde de una placa o ni la sujete de manera que pueda desenrollarse y desprenderse.</w:t>
      </w:r>
    </w:p>
    <w:p w:rsidR="00AE6726" w:rsidRPr="00041D9A" w:rsidRDefault="002F34B6" w:rsidP="00BD4815">
      <w:pPr>
        <w:pStyle w:val="ListParagraph"/>
        <w:numPr>
          <w:ilvl w:val="0"/>
          <w:numId w:val="37"/>
        </w:numPr>
        <w:spacing w:after="120"/>
        <w:ind w:left="360"/>
        <w:rPr>
          <w:rFonts w:eastAsiaTheme="majorEastAsia" w:cstheme="majorBidi"/>
          <w:bCs/>
          <w:i/>
          <w:sz w:val="18"/>
          <w:szCs w:val="18"/>
        </w:rPr>
      </w:pPr>
      <w:r>
        <w:rPr>
          <w:noProof/>
          <w:lang w:val="en-US" w:eastAsia="en-US" w:bidi="ar-SA"/>
        </w:rPr>
        <mc:AlternateContent>
          <mc:Choice Requires="wps">
            <w:drawing>
              <wp:anchor distT="0" distB="0" distL="114300" distR="114300" simplePos="0" relativeHeight="251761664" behindDoc="1" locked="0" layoutInCell="1" allowOverlap="1">
                <wp:simplePos x="0" y="0"/>
                <wp:positionH relativeFrom="margin">
                  <wp:posOffset>4527550</wp:posOffset>
                </wp:positionH>
                <wp:positionV relativeFrom="margin">
                  <wp:posOffset>6847840</wp:posOffset>
                </wp:positionV>
                <wp:extent cx="1526540" cy="471805"/>
                <wp:effectExtent l="0" t="0" r="0" b="4445"/>
                <wp:wrapTight wrapText="bothSides">
                  <wp:wrapPolygon edited="0">
                    <wp:start x="0" y="0"/>
                    <wp:lineTo x="0" y="20931"/>
                    <wp:lineTo x="21295" y="20931"/>
                    <wp:lineTo x="21295" y="0"/>
                    <wp:lineTo x="0" y="0"/>
                  </wp:wrapPolygon>
                </wp:wrapTight>
                <wp:docPr id="467"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471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61087B" w:rsidRDefault="00685636" w:rsidP="0061087B">
                            <w:pPr>
                              <w:spacing w:after="0" w:line="216" w:lineRule="auto"/>
                              <w:rPr>
                                <w:rFonts w:ascii="Agency FB" w:hAnsi="Agency FB"/>
                                <w:color w:val="FFFFFF" w:themeColor="background1"/>
                                <w:sz w:val="20"/>
                              </w:rPr>
                            </w:pPr>
                            <w:r>
                              <w:rPr>
                                <w:rFonts w:ascii="Agency FB" w:hAnsi="Agency FB"/>
                                <w:color w:val="FFFFFF" w:themeColor="background1"/>
                                <w:sz w:val="20"/>
                              </w:rPr>
                              <w:t>Otro ejemplo de la exposición a una caída de más de 5’ (1.52 m) sin barandas protectoras o PFAS.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098" type="#_x0000_t202" style="position:absolute;left:0;text-align:left;margin-left:356.5pt;margin-top:539.2pt;width:120.2pt;height:37.15pt;z-index:-2515548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" filled="f" stroked="f">
                <v:textbox inset="2.16pt,2.16pt,2.16pt,2.16pt">
                  <w:txbxContent>
                    <w:p w:rsidR="00685636" w:rsidRPr="0061087B" w:rsidRDefault="00685636" w:rsidP="0061087B">
                      <w:pPr>
                        <w:spacing w:after="0" w:line="216" w:lineRule="auto"/>
                        <w:rPr>
                          <w:rFonts w:ascii="Agency FB" w:hAnsi="Agency FB"/>
                          <w:color w:val="FFFFFF" w:themeColor="background1"/>
                          <w:sz w:val="20"/>
                        </w:rPr>
                      </w:pPr>
                      <w:r>
                        <w:rPr>
                          <w:rFonts w:ascii="Agency FB" w:hAnsi="Agency FB"/>
                          <w:color w:val="FFFFFF" w:themeColor="background1"/>
                          <w:sz w:val="20"/>
                        </w:rPr>
                        <w:t>Otro ejemplo de la exposición a una caída de más de 5’ (1.52 m) sin barandas protectoras o PFAS.</w:t>
                      </w:r>
                    </w:p>
                  </w:txbxContent>
                </v:textbox>
                <w10:wrap type="tight" anchorx="margin" anchory="margin"/>
              </v:shape>
            </w:pict>
          </mc:Fallback>
        </mc:AlternateContent>
      </w:r>
      <w:r w:rsidR="00312FFE" w:rsidRPr="00041D9A">
        <w:rPr>
          <w:rFonts w:eastAsiaTheme="majorEastAsia" w:cstheme="majorBidi"/>
          <w:i/>
          <w:sz w:val="18"/>
          <w:szCs w:val="18"/>
        </w:rPr>
        <w:t>Siempre enganche la cuerda de seguridad elevada, a menos que se encuentre en un elevador o en un lugar donde no haya un anclaje elevado.</w:t>
      </w:r>
    </w:p>
    <w:p w:rsidR="00AE6726" w:rsidRPr="00041D9A" w:rsidRDefault="00435AB3" w:rsidP="00BD4815">
      <w:pPr>
        <w:pStyle w:val="ListParagraph"/>
        <w:numPr>
          <w:ilvl w:val="0"/>
          <w:numId w:val="37"/>
        </w:numPr>
        <w:spacing w:after="120"/>
        <w:ind w:left="360"/>
        <w:rPr>
          <w:rFonts w:eastAsiaTheme="majorEastAsia" w:cstheme="majorBidi"/>
          <w:bCs/>
          <w:i/>
          <w:sz w:val="18"/>
          <w:szCs w:val="18"/>
        </w:rPr>
      </w:pPr>
      <w:r w:rsidRPr="00041D9A">
        <w:rPr>
          <w:rFonts w:eastAsiaTheme="majorEastAsia" w:cstheme="majorBidi"/>
          <w:i/>
          <w:sz w:val="18"/>
          <w:szCs w:val="18"/>
        </w:rPr>
        <w:t>El PFAS que ha estado expuesto a una caída se debe retirar del servicio de inmediato y entregar al Departamento de EHS.</w:t>
      </w:r>
    </w:p>
    <w:p w:rsidR="00FF066C" w:rsidRPr="00041D9A" w:rsidRDefault="00AE6726" w:rsidP="00BD4815">
      <w:pPr>
        <w:pStyle w:val="ListParagraph"/>
        <w:numPr>
          <w:ilvl w:val="0"/>
          <w:numId w:val="37"/>
        </w:numPr>
        <w:spacing w:after="120"/>
        <w:ind w:left="360"/>
        <w:rPr>
          <w:rFonts w:eastAsiaTheme="majorEastAsia" w:cstheme="majorBidi"/>
          <w:bCs/>
          <w:i/>
          <w:sz w:val="18"/>
          <w:szCs w:val="18"/>
        </w:rPr>
      </w:pPr>
      <w:r w:rsidRPr="00041D9A">
        <w:rPr>
          <w:rFonts w:eastAsiaTheme="majorEastAsia" w:cstheme="majorBidi"/>
          <w:i/>
          <w:sz w:val="18"/>
          <w:szCs w:val="18"/>
        </w:rPr>
        <w:t>Los puntos de anclaje deben soportar al menos 5000 libras (2267.96 kg) de carga estática por persona adosada.</w:t>
      </w:r>
    </w:p>
    <w:p w:rsidR="00FF066C" w:rsidRPr="00041D9A" w:rsidRDefault="00435AB3" w:rsidP="00BD4815">
      <w:pPr>
        <w:pStyle w:val="ListParagraph"/>
        <w:numPr>
          <w:ilvl w:val="0"/>
          <w:numId w:val="37"/>
        </w:numPr>
        <w:spacing w:after="120"/>
        <w:ind w:left="360"/>
        <w:rPr>
          <w:rFonts w:eastAsiaTheme="majorEastAsia" w:cstheme="majorBidi"/>
          <w:bCs/>
          <w:i/>
          <w:sz w:val="18"/>
          <w:szCs w:val="18"/>
        </w:rPr>
      </w:pPr>
      <w:r w:rsidRPr="00041D9A">
        <w:rPr>
          <w:i/>
          <w:kern w:val="28"/>
          <w:sz w:val="18"/>
          <w:szCs w:val="18"/>
        </w:rPr>
        <w:t>Nunca enganche dos cuerdas de seguridad juntas.</w:t>
      </w:r>
    </w:p>
    <w:p w:rsidR="00FF066C" w:rsidRPr="00041D9A" w:rsidRDefault="00435AB3" w:rsidP="00BD4815">
      <w:pPr>
        <w:pStyle w:val="ListParagraph"/>
        <w:numPr>
          <w:ilvl w:val="0"/>
          <w:numId w:val="37"/>
        </w:numPr>
        <w:spacing w:after="120"/>
        <w:ind w:left="360"/>
        <w:rPr>
          <w:rFonts w:eastAsiaTheme="majorEastAsia" w:cstheme="majorBidi"/>
          <w:bCs/>
          <w:i/>
          <w:sz w:val="18"/>
          <w:szCs w:val="18"/>
        </w:rPr>
      </w:pPr>
      <w:r w:rsidRPr="00041D9A">
        <w:rPr>
          <w:i/>
          <w:kern w:val="28"/>
          <w:sz w:val="18"/>
          <w:szCs w:val="18"/>
        </w:rPr>
        <w:t xml:space="preserve">Usted </w:t>
      </w:r>
      <w:r w:rsidRPr="00041D9A">
        <w:rPr>
          <w:b/>
          <w:i/>
          <w:kern w:val="28"/>
          <w:sz w:val="18"/>
          <w:szCs w:val="18"/>
          <w:u w:val="single"/>
        </w:rPr>
        <w:t>puede</w:t>
      </w:r>
      <w:r w:rsidRPr="00041D9A">
        <w:rPr>
          <w:i/>
          <w:kern w:val="28"/>
          <w:sz w:val="18"/>
          <w:szCs w:val="18"/>
        </w:rPr>
        <w:t xml:space="preserve"> enganchar los anillos de la roseta en el andamio modular.</w:t>
      </w:r>
    </w:p>
    <w:p w:rsidR="00435AB3" w:rsidRPr="00041D9A" w:rsidRDefault="00435AB3" w:rsidP="00BD4815">
      <w:pPr>
        <w:pStyle w:val="ListParagraph"/>
        <w:numPr>
          <w:ilvl w:val="0"/>
          <w:numId w:val="37"/>
        </w:numPr>
        <w:spacing w:after="120"/>
        <w:ind w:left="360"/>
        <w:rPr>
          <w:rFonts w:eastAsiaTheme="majorEastAsia" w:cstheme="majorBidi"/>
          <w:bCs/>
          <w:i/>
          <w:sz w:val="18"/>
          <w:szCs w:val="18"/>
        </w:rPr>
      </w:pPr>
      <w:r w:rsidRPr="00041D9A">
        <w:rPr>
          <w:i/>
          <w:kern w:val="28"/>
          <w:sz w:val="18"/>
          <w:szCs w:val="18"/>
        </w:rPr>
        <w:t>Pregunte a su supervisor o a un miembro del personal de EHS si no está seguro de un punto de anclaje o técnica de sujeción.</w:t>
      </w:r>
    </w:p>
    <w:p w:rsidR="009C30B9" w:rsidRDefault="009C30B9" w:rsidP="00FF066C">
      <w:pPr>
        <w:rPr>
          <w:rFonts w:eastAsiaTheme="majorEastAsia" w:cstheme="majorBidi"/>
          <w:b/>
          <w:bCs/>
          <w:sz w:val="28"/>
          <w:szCs w:val="26"/>
        </w:rPr>
      </w:pPr>
    </w:p>
    <w:p w:rsidR="00FF066C" w:rsidRDefault="0061087B" w:rsidP="00FF066C">
      <w:pPr>
        <w:rPr>
          <w:rFonts w:eastAsiaTheme="majorEastAsia" w:cstheme="majorBidi"/>
          <w:b/>
          <w:bCs/>
          <w:sz w:val="28"/>
          <w:szCs w:val="26"/>
        </w:rPr>
      </w:pPr>
      <w:r>
        <w:rPr>
          <w:rFonts w:eastAsiaTheme="majorEastAsia" w:cstheme="majorBidi"/>
          <w:b/>
          <w:bCs/>
          <w:noProof/>
          <w:sz w:val="28"/>
          <w:szCs w:val="26"/>
          <w:lang w:val="en-US" w:eastAsia="en-US" w:bidi="ar-SA"/>
        </w:rPr>
        <w:lastRenderedPageBreak/>
        <w:drawing>
          <wp:anchor distT="0" distB="0" distL="114300" distR="114300" simplePos="0" relativeHeight="251429888" behindDoc="1" locked="0" layoutInCell="1" allowOverlap="1" wp14:anchorId="308FC9A3" wp14:editId="17374E28">
            <wp:simplePos x="0" y="0"/>
            <wp:positionH relativeFrom="margin">
              <wp:align>left</wp:align>
            </wp:positionH>
            <wp:positionV relativeFrom="paragraph">
              <wp:posOffset>284480</wp:posOffset>
            </wp:positionV>
            <wp:extent cx="1433195" cy="3015615"/>
            <wp:effectExtent l="19050" t="0" r="0" b="0"/>
            <wp:wrapTight wrapText="bothSides">
              <wp:wrapPolygon edited="0">
                <wp:start x="-287" y="0"/>
                <wp:lineTo x="-287" y="21423"/>
                <wp:lineTo x="21533" y="21423"/>
                <wp:lineTo x="21533" y="0"/>
                <wp:lineTo x="-287" y="0"/>
              </wp:wrapPolygon>
            </wp:wrapTight>
            <wp:docPr id="354" name="Picture 354" descr="http://www.ksisafety.com/images/figure1.jpg"/>
            <wp:cNvGraphicFramePr/>
            <a:graphic xmlns:a="http://schemas.openxmlformats.org/drawingml/2006/main">
              <a:graphicData uri="http://schemas.openxmlformats.org/drawingml/2006/picture">
                <pic:pic xmlns:pic="http://schemas.openxmlformats.org/drawingml/2006/picture">
                  <pic:nvPicPr>
                    <pic:cNvPr id="437252" name="Picture 4" descr="http://www.ksisafety.com/images/figure1.jpg"/>
                    <pic:cNvPicPr>
                      <a:picLocks noChangeAspect="1" noChangeArrowheads="1"/>
                    </pic:cNvPicPr>
                  </pic:nvPicPr>
                  <pic:blipFill>
                    <a:blip r:embed="rId137" cstate="screen"/>
                    <a:srcRect/>
                    <a:stretch>
                      <a:fillRect/>
                    </a:stretch>
                  </pic:blipFill>
                  <pic:spPr bwMode="auto">
                    <a:xfrm>
                      <a:off x="0" y="0"/>
                      <a:ext cx="1433195" cy="3015615"/>
                    </a:xfrm>
                    <a:prstGeom prst="rect">
                      <a:avLst/>
                    </a:prstGeom>
                    <a:noFill/>
                  </pic:spPr>
                </pic:pic>
              </a:graphicData>
            </a:graphic>
          </wp:anchor>
        </w:drawing>
      </w:r>
      <w:r>
        <w:rPr>
          <w:rFonts w:eastAsiaTheme="majorEastAsia" w:cstheme="majorBidi"/>
          <w:b/>
          <w:sz w:val="28"/>
        </w:rPr>
        <w:t>Rescate con PFAS</w:t>
      </w:r>
    </w:p>
    <w:p w:rsidR="00C16B31" w:rsidRPr="00941600" w:rsidRDefault="002F34B6" w:rsidP="00DC5615">
      <w:pPr>
        <w:tabs>
          <w:tab w:val="left" w:pos="1038"/>
        </w:tabs>
        <w:rPr>
          <w:rFonts w:eastAsia="Times New Roman" w:cs="Arial"/>
          <w:sz w:val="18"/>
          <w:szCs w:val="18"/>
        </w:rPr>
      </w:pPr>
      <w:r>
        <w:rPr>
          <w:noProof/>
          <w:lang w:val="en-US" w:eastAsia="en-US" w:bidi="ar-SA"/>
        </w:rPr>
        <mc:AlternateContent>
          <mc:Choice Requires="wps">
            <w:drawing>
              <wp:anchor distT="0" distB="0" distL="0" distR="0" simplePos="0" relativeHeight="251702272" behindDoc="1" locked="0" layoutInCell="1" allowOverlap="1">
                <wp:simplePos x="0" y="0"/>
                <wp:positionH relativeFrom="margin">
                  <wp:posOffset>1651635</wp:posOffset>
                </wp:positionH>
                <wp:positionV relativeFrom="margin">
                  <wp:posOffset>786130</wp:posOffset>
                </wp:positionV>
                <wp:extent cx="4601210" cy="3215005"/>
                <wp:effectExtent l="19050" t="19050" r="27940" b="23495"/>
                <wp:wrapSquare wrapText="bothSides"/>
                <wp:docPr id="437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1210" cy="3215005"/>
                        </a:xfrm>
                        <a:prstGeom prst="rect">
                          <a:avLst/>
                        </a:prstGeom>
                        <a:solidFill>
                          <a:srgbClr val="FFFF00"/>
                        </a:solidFill>
                        <a:ln w="38100" algn="in">
                          <a:solidFill>
                            <a:srgbClr val="FF0000"/>
                          </a:solidFill>
                          <a:miter lim="800000"/>
                          <a:headEnd/>
                          <a:tailEnd/>
                        </a:ln>
                        <a:effectLst/>
                      </wps:spPr>
                      <wps:txbx>
                        <w:txbxContent>
                          <w:p w:rsidR="00685636" w:rsidRDefault="00685636" w:rsidP="001B24F2">
                            <w:pPr>
                              <w:pStyle w:val="NormalWeb"/>
                              <w:spacing w:before="0" w:beforeAutospacing="0" w:after="0" w:afterAutospacing="0"/>
                              <w:textAlignment w:val="baseline"/>
                            </w:pPr>
                            <w:r w:rsidRPr="004728E3">
                              <w:rPr>
                                <w:rFonts w:ascii="Agency FB" w:hAnsi="Agency FB" w:cstheme="minorBidi"/>
                                <w:color w:val="FF0000"/>
                                <w:kern w:val="24"/>
                                <w:sz w:val="48"/>
                                <w:szCs w:val="48"/>
                                <w:lang w:val="en-US"/>
                              </w:rPr>
                              <w:t xml:space="preserve">If you ever experience a fall and deployment of your PFAS and you cannot immediately climb back onto the structure, then remain calm, alert any by-standers in the area, and try to pull your knees up towards your chest in a sitting-type of position. </w:t>
                            </w:r>
                          </w:p>
                          <w:p w:rsidR="00685636" w:rsidRDefault="00685636" w:rsidP="001B24F2">
                            <w:pPr>
                              <w:pStyle w:val="NormalWeb"/>
                              <w:spacing w:before="0" w:beforeAutospacing="0" w:after="0" w:afterAutospacing="0"/>
                              <w:textAlignment w:val="baseline"/>
                            </w:pPr>
                            <w:r w:rsidRPr="004728E3">
                              <w:rPr>
                                <w:rFonts w:ascii="Agency FB" w:hAnsi="Agency FB" w:cstheme="minorBidi"/>
                                <w:color w:val="FF0000"/>
                                <w:kern w:val="24"/>
                                <w:sz w:val="48"/>
                                <w:szCs w:val="48"/>
                                <w:lang w:val="en-US"/>
                              </w:rPr>
                              <w:t xml:space="preserve">This will help you maintain blood flow through your limbs and avoid static suspension trauma. </w:t>
                            </w:r>
                          </w:p>
                          <w:p w:rsidR="00685636" w:rsidRDefault="00685636" w:rsidP="001B24F2">
                            <w:pPr>
                              <w:pStyle w:val="NormalWeb"/>
                              <w:spacing w:before="0" w:beforeAutospacing="0" w:after="0" w:afterAutospacing="0"/>
                              <w:textAlignment w:val="baseline"/>
                            </w:pPr>
                            <w:r w:rsidRPr="004728E3">
                              <w:rPr>
                                <w:rFonts w:ascii="Agency FB" w:hAnsi="Agency FB" w:cstheme="minorBidi"/>
                                <w:color w:val="FF0000"/>
                                <w:kern w:val="24"/>
                                <w:sz w:val="48"/>
                                <w:szCs w:val="48"/>
                                <w:lang w:val="en-US"/>
                              </w:rPr>
                              <w:t>We have trained responders with a variety of specialized  equipment to rescue you.</w:t>
                            </w:r>
                          </w:p>
                        </w:txbxContent>
                      </wps:txbx>
                      <wps:bodyPr vert="horz" wrap="square" lIns="91440" tIns="36576" rIns="91440" bIns="36576" numCol="1" anchor="ctr"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id="Text Box 2" o:spid="_x0000_s1099" type="#_x0000_t202" style="position:absolute;margin-left:130.05pt;margin-top:61.9pt;width:362.3pt;height:253.15pt;z-index:-25161420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" fillcolor="yellow" strokecolor="red" strokeweight="3pt" insetpen="t">
                <v:textbox inset=",2.88pt,,2.88pt">
                  <w:txbxContent>
                    <w:p w:rsidR="00685636" w:rsidRDefault="00685636" w:rsidP="001B24F2">
                      <w:pPr>
                        <w:pStyle w:val="NormalWeb"/>
                        <w:spacing w:before="0" w:beforeAutospacing="0" w:after="0" w:afterAutospacing="0"/>
                        <w:textAlignment w:val="baseline"/>
                      </w:pPr>
                      <w:r w:rsidRPr="004728E3">
                        <w:rPr>
                          <w:rFonts w:ascii="Agency FB" w:hAnsi="Agency FB" w:cstheme="minorBidi"/>
                          <w:color w:val="FF0000"/>
                          <w:kern w:val="24"/>
                          <w:sz w:val="48"/>
                          <w:szCs w:val="48"/>
                          <w:lang w:val="en-US"/>
                        </w:rPr>
                        <w:t xml:space="preserve">If you ever experience a fall and deployment of your PFAS and you cannot immediately climb back onto the structure, then remain calm, alert any by-standers in the area, and try to pull your knees up towards your chest in a sitting-type of position. </w:t>
                      </w:r>
                    </w:p>
                    <w:p w:rsidR="00685636" w:rsidRDefault="00685636" w:rsidP="001B24F2">
                      <w:pPr>
                        <w:pStyle w:val="NormalWeb"/>
                        <w:spacing w:before="0" w:beforeAutospacing="0" w:after="0" w:afterAutospacing="0"/>
                        <w:textAlignment w:val="baseline"/>
                      </w:pPr>
                      <w:r w:rsidRPr="004728E3">
                        <w:rPr>
                          <w:rFonts w:ascii="Agency FB" w:hAnsi="Agency FB" w:cstheme="minorBidi"/>
                          <w:color w:val="FF0000"/>
                          <w:kern w:val="24"/>
                          <w:sz w:val="48"/>
                          <w:szCs w:val="48"/>
                          <w:lang w:val="en-US"/>
                        </w:rPr>
                        <w:t xml:space="preserve">This will help you maintain blood flow through your limbs and avoid static suspension trauma. </w:t>
                      </w:r>
                    </w:p>
                    <w:p w:rsidR="00685636" w:rsidRDefault="00685636" w:rsidP="001B24F2">
                      <w:pPr>
                        <w:pStyle w:val="NormalWeb"/>
                        <w:spacing w:before="0" w:beforeAutospacing="0" w:after="0" w:afterAutospacing="0"/>
                        <w:textAlignment w:val="baseline"/>
                      </w:pPr>
                      <w:r w:rsidRPr="004728E3">
                        <w:rPr>
                          <w:rFonts w:ascii="Agency FB" w:hAnsi="Agency FB" w:cstheme="minorBidi"/>
                          <w:color w:val="FF0000"/>
                          <w:kern w:val="24"/>
                          <w:sz w:val="48"/>
                          <w:szCs w:val="48"/>
                          <w:lang w:val="en-US"/>
                        </w:rPr>
                        <w:t>We have trained responders with a variety of specialized  equipment to rescue you.</w:t>
                      </w:r>
                    </w:p>
                  </w:txbxContent>
                </v:textbox>
                <w10:wrap type="square" anchorx="margin" anchory="margin"/>
              </v:shape>
            </w:pict>
          </mc:Fallback>
        </mc:AlternateContent>
      </w:r>
    </w:p>
    <w:p w:rsidR="00C16B31" w:rsidRPr="00941600" w:rsidRDefault="00C16B31" w:rsidP="00DC5615">
      <w:pPr>
        <w:tabs>
          <w:tab w:val="left" w:pos="1038"/>
        </w:tabs>
        <w:rPr>
          <w:rFonts w:eastAsia="Times New Roman" w:cs="Arial"/>
          <w:noProof/>
          <w:sz w:val="18"/>
          <w:szCs w:val="18"/>
        </w:rPr>
      </w:pPr>
    </w:p>
    <w:p w:rsidR="00C16B31" w:rsidRPr="00941600" w:rsidRDefault="00C16B31" w:rsidP="00DC5615">
      <w:pPr>
        <w:tabs>
          <w:tab w:val="left" w:pos="1038"/>
        </w:tabs>
        <w:rPr>
          <w:rFonts w:eastAsia="Times New Roman" w:cs="Arial"/>
          <w:noProof/>
          <w:sz w:val="18"/>
          <w:szCs w:val="18"/>
        </w:rPr>
      </w:pPr>
    </w:p>
    <w:p w:rsidR="00C16B31" w:rsidRPr="00941600" w:rsidRDefault="00C16B31" w:rsidP="00DC5615">
      <w:pPr>
        <w:tabs>
          <w:tab w:val="left" w:pos="1038"/>
        </w:tabs>
        <w:rPr>
          <w:rFonts w:eastAsia="Times New Roman" w:cs="Arial"/>
          <w:noProof/>
          <w:sz w:val="18"/>
          <w:szCs w:val="18"/>
        </w:rPr>
      </w:pPr>
    </w:p>
    <w:p w:rsidR="00C16B31" w:rsidRPr="00941600" w:rsidRDefault="00C16B31" w:rsidP="00DC5615">
      <w:pPr>
        <w:tabs>
          <w:tab w:val="left" w:pos="1038"/>
        </w:tabs>
        <w:rPr>
          <w:rFonts w:eastAsia="Times New Roman" w:cs="Arial"/>
          <w:noProof/>
          <w:sz w:val="18"/>
          <w:szCs w:val="18"/>
        </w:rPr>
      </w:pPr>
    </w:p>
    <w:p w:rsidR="00C16B31" w:rsidRPr="00941600" w:rsidRDefault="0095508D" w:rsidP="00DC5615">
      <w:pPr>
        <w:tabs>
          <w:tab w:val="left" w:pos="1038"/>
        </w:tabs>
        <w:rPr>
          <w:rFonts w:eastAsia="Times New Roman" w:cs="Arial"/>
          <w:noProof/>
          <w:sz w:val="18"/>
          <w:szCs w:val="18"/>
        </w:rPr>
      </w:pPr>
      <w:r w:rsidRPr="00941600">
        <w:rPr>
          <w:rFonts w:eastAsia="Times New Roman" w:cs="Arial"/>
          <w:noProof/>
          <w:sz w:val="18"/>
          <w:szCs w:val="18"/>
          <w:lang w:val="en-US" w:eastAsia="en-US" w:bidi="ar-SA"/>
        </w:rPr>
        <w:drawing>
          <wp:anchor distT="0" distB="0" distL="114300" distR="114300" simplePos="0" relativeHeight="251570176" behindDoc="1" locked="0" layoutInCell="1" allowOverlap="1" wp14:anchorId="318F6D8D" wp14:editId="666A9675">
            <wp:simplePos x="0" y="0"/>
            <wp:positionH relativeFrom="column">
              <wp:posOffset>2032399</wp:posOffset>
            </wp:positionH>
            <wp:positionV relativeFrom="paragraph">
              <wp:posOffset>188529</wp:posOffset>
            </wp:positionV>
            <wp:extent cx="1936115" cy="3232785"/>
            <wp:effectExtent l="57150" t="0" r="64135" b="0"/>
            <wp:wrapTight wrapText="bothSides">
              <wp:wrapPolygon edited="0">
                <wp:start x="10824" y="-228"/>
                <wp:lineTo x="6076" y="81"/>
                <wp:lineTo x="5538" y="1312"/>
                <wp:lineTo x="3894" y="1054"/>
                <wp:lineTo x="1555" y="4898"/>
                <wp:lineTo x="-166" y="8839"/>
                <wp:lineTo x="-1064" y="12908"/>
                <wp:lineTo x="169" y="13101"/>
                <wp:lineTo x="-691" y="15071"/>
                <wp:lineTo x="953" y="15329"/>
                <wp:lineTo x="93" y="17299"/>
                <wp:lineTo x="2355" y="17654"/>
                <wp:lineTo x="1494" y="19624"/>
                <wp:lineTo x="5812" y="20300"/>
                <wp:lineTo x="7653" y="21115"/>
                <wp:lineTo x="10531" y="21566"/>
                <wp:lineTo x="12597" y="21363"/>
                <wp:lineTo x="16488" y="20000"/>
                <wp:lineTo x="16747" y="19909"/>
                <wp:lineTo x="18841" y="18132"/>
                <wp:lineTo x="20113" y="16226"/>
                <wp:lineTo x="21629" y="12253"/>
                <wp:lineTo x="21667" y="10154"/>
                <wp:lineTo x="21294" y="7991"/>
                <wp:lineTo x="20304" y="5730"/>
                <wp:lineTo x="18697" y="3374"/>
                <wp:lineTo x="14158" y="689"/>
                <wp:lineTo x="14114" y="287"/>
                <wp:lineTo x="10824" y="-228"/>
              </wp:wrapPolygon>
            </wp:wrapTight>
            <wp:docPr id="667" name="Picture 667" descr="C:\Users\buzbech\AppData\Local\Microsoft\Windows\Temporary Internet Files\Content.Word\Pete fal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C:\Users\buzbech\AppData\Local\Microsoft\Windows\Temporary Internet Files\Content.Word\Pete falling.jpg"/>
                    <pic:cNvPicPr>
                      <a:picLocks noChangeAspect="1" noChangeArrowheads="1"/>
                    </pic:cNvPicPr>
                  </pic:nvPicPr>
                  <pic:blipFill>
                    <a:blip r:embed="rId138" cstate="print">
                      <a:lum bright="20000"/>
                    </a:blip>
                    <a:stretch>
                      <a:fillRect/>
                    </a:stretch>
                  </pic:blipFill>
                  <pic:spPr bwMode="auto">
                    <a:xfrm rot="20720389">
                      <a:off x="0" y="0"/>
                      <a:ext cx="1936115" cy="3232785"/>
                    </a:xfrm>
                    <a:prstGeom prst="ellipse">
                      <a:avLst/>
                    </a:prstGeom>
                    <a:ln>
                      <a:noFill/>
                    </a:ln>
                    <a:effectLst>
                      <a:softEdge rad="127000"/>
                    </a:effectLst>
                  </pic:spPr>
                </pic:pic>
              </a:graphicData>
            </a:graphic>
            <wp14:sizeRelH relativeFrom="margin">
              <wp14:pctWidth>0</wp14:pctWidth>
            </wp14:sizeRelH>
            <wp14:sizeRelV relativeFrom="margin">
              <wp14:pctHeight>0</wp14:pctHeight>
            </wp14:sizeRelV>
          </wp:anchor>
        </w:drawing>
      </w:r>
    </w:p>
    <w:p w:rsidR="00C16B31" w:rsidRPr="00941600" w:rsidRDefault="00C16B31" w:rsidP="00DC5615">
      <w:pPr>
        <w:tabs>
          <w:tab w:val="left" w:pos="1038"/>
        </w:tabs>
        <w:rPr>
          <w:rFonts w:eastAsia="Times New Roman" w:cs="Arial"/>
          <w:noProof/>
          <w:sz w:val="18"/>
          <w:szCs w:val="18"/>
        </w:rPr>
      </w:pPr>
    </w:p>
    <w:p w:rsidR="00C16B31" w:rsidRPr="00941600" w:rsidRDefault="00C16B31" w:rsidP="00DC5615">
      <w:pPr>
        <w:tabs>
          <w:tab w:val="left" w:pos="1038"/>
        </w:tabs>
        <w:rPr>
          <w:rFonts w:eastAsia="Times New Roman" w:cs="Arial"/>
          <w:noProof/>
          <w:sz w:val="18"/>
          <w:szCs w:val="18"/>
        </w:rPr>
      </w:pPr>
    </w:p>
    <w:p w:rsidR="00C16B31" w:rsidRPr="00941600" w:rsidRDefault="00C16B31" w:rsidP="00DC5615">
      <w:pPr>
        <w:tabs>
          <w:tab w:val="left" w:pos="1038"/>
        </w:tabs>
        <w:rPr>
          <w:rFonts w:eastAsia="Times New Roman" w:cs="Arial"/>
          <w:noProof/>
          <w:sz w:val="18"/>
          <w:szCs w:val="18"/>
        </w:rPr>
      </w:pPr>
    </w:p>
    <w:p w:rsidR="00C16B31" w:rsidRPr="00941600" w:rsidRDefault="00C16B31" w:rsidP="00DC5615">
      <w:pPr>
        <w:tabs>
          <w:tab w:val="left" w:pos="1038"/>
        </w:tabs>
        <w:rPr>
          <w:rFonts w:eastAsia="Times New Roman" w:cs="Arial"/>
          <w:noProof/>
          <w:sz w:val="18"/>
          <w:szCs w:val="18"/>
        </w:rPr>
      </w:pPr>
    </w:p>
    <w:p w:rsidR="00C16B31" w:rsidRPr="00941600" w:rsidRDefault="00C16B31" w:rsidP="00DC5615">
      <w:pPr>
        <w:tabs>
          <w:tab w:val="left" w:pos="1038"/>
        </w:tabs>
        <w:rPr>
          <w:rFonts w:eastAsia="Times New Roman" w:cs="Arial"/>
          <w:noProof/>
          <w:sz w:val="18"/>
          <w:szCs w:val="18"/>
        </w:rPr>
      </w:pPr>
    </w:p>
    <w:p w:rsidR="00C16B31" w:rsidRPr="00941600" w:rsidRDefault="00C16B31" w:rsidP="00DC5615">
      <w:pPr>
        <w:tabs>
          <w:tab w:val="left" w:pos="1038"/>
        </w:tabs>
        <w:rPr>
          <w:rFonts w:eastAsia="Times New Roman" w:cs="Arial"/>
          <w:noProof/>
          <w:sz w:val="18"/>
          <w:szCs w:val="18"/>
        </w:rPr>
      </w:pPr>
    </w:p>
    <w:p w:rsidR="00C16B31" w:rsidRPr="00941600" w:rsidRDefault="00C16B31" w:rsidP="00DC5615">
      <w:pPr>
        <w:tabs>
          <w:tab w:val="left" w:pos="1038"/>
        </w:tabs>
        <w:rPr>
          <w:rFonts w:eastAsia="Times New Roman" w:cs="Arial"/>
          <w:noProof/>
          <w:sz w:val="18"/>
          <w:szCs w:val="18"/>
        </w:rPr>
      </w:pPr>
    </w:p>
    <w:p w:rsidR="00C16B31" w:rsidRPr="00941600" w:rsidRDefault="00C16B31" w:rsidP="00DC5615">
      <w:pPr>
        <w:tabs>
          <w:tab w:val="left" w:pos="1038"/>
        </w:tabs>
        <w:rPr>
          <w:rFonts w:eastAsia="Times New Roman" w:cs="Arial"/>
          <w:noProof/>
          <w:sz w:val="18"/>
          <w:szCs w:val="18"/>
        </w:rPr>
      </w:pPr>
    </w:p>
    <w:p w:rsidR="00C16B31" w:rsidRPr="00941600" w:rsidRDefault="00C16B31" w:rsidP="00DC5615">
      <w:pPr>
        <w:tabs>
          <w:tab w:val="left" w:pos="1038"/>
        </w:tabs>
        <w:rPr>
          <w:rFonts w:eastAsia="Times New Roman" w:cs="Arial"/>
          <w:noProof/>
          <w:sz w:val="18"/>
          <w:szCs w:val="18"/>
        </w:rPr>
      </w:pPr>
    </w:p>
    <w:p w:rsidR="00C16B31" w:rsidRPr="00941600" w:rsidRDefault="00C16B31" w:rsidP="00DC5615">
      <w:pPr>
        <w:tabs>
          <w:tab w:val="left" w:pos="1038"/>
        </w:tabs>
        <w:rPr>
          <w:rFonts w:eastAsia="Times New Roman" w:cs="Arial"/>
          <w:noProof/>
          <w:sz w:val="18"/>
          <w:szCs w:val="18"/>
        </w:rPr>
      </w:pPr>
    </w:p>
    <w:p w:rsidR="00C16B31" w:rsidRPr="00941600" w:rsidRDefault="00C16B31" w:rsidP="00DC5615">
      <w:pPr>
        <w:tabs>
          <w:tab w:val="left" w:pos="1038"/>
        </w:tabs>
        <w:rPr>
          <w:rFonts w:eastAsia="Times New Roman" w:cs="Arial"/>
          <w:noProof/>
          <w:sz w:val="18"/>
          <w:szCs w:val="18"/>
        </w:rPr>
      </w:pPr>
    </w:p>
    <w:p w:rsidR="00C16B31" w:rsidRPr="00941600" w:rsidRDefault="0095508D" w:rsidP="00DC5615">
      <w:pPr>
        <w:tabs>
          <w:tab w:val="left" w:pos="1038"/>
        </w:tabs>
        <w:rPr>
          <w:rFonts w:eastAsia="Times New Roman" w:cs="Arial"/>
          <w:noProof/>
          <w:sz w:val="18"/>
          <w:szCs w:val="18"/>
        </w:rPr>
      </w:pPr>
      <w:r>
        <w:rPr>
          <w:noProof/>
          <w:lang w:val="en-US" w:eastAsia="en-US" w:bidi="ar-SA"/>
        </w:rPr>
        <w:lastRenderedPageBreak/>
        <mc:AlternateContent>
          <mc:Choice Requires="wps">
            <w:drawing>
              <wp:anchor distT="0" distB="0" distL="114300" distR="114300" simplePos="0" relativeHeight="251762688" behindDoc="1" locked="0" layoutInCell="1" allowOverlap="1">
                <wp:simplePos x="0" y="0"/>
                <wp:positionH relativeFrom="column">
                  <wp:posOffset>-3175</wp:posOffset>
                </wp:positionH>
                <wp:positionV relativeFrom="paragraph">
                  <wp:posOffset>176777</wp:posOffset>
                </wp:positionV>
                <wp:extent cx="719455" cy="737235"/>
                <wp:effectExtent l="19050" t="19050" r="23495" b="24765"/>
                <wp:wrapTight wrapText="bothSides">
                  <wp:wrapPolygon edited="0">
                    <wp:start x="-572" y="-558"/>
                    <wp:lineTo x="-572" y="21767"/>
                    <wp:lineTo x="21733" y="21767"/>
                    <wp:lineTo x="21733" y="-558"/>
                    <wp:lineTo x="-572" y="-558"/>
                  </wp:wrapPolygon>
                </wp:wrapTight>
                <wp:docPr id="466"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737235"/>
                        </a:xfrm>
                        <a:prstGeom prst="rect">
                          <a:avLst/>
                        </a:prstGeom>
                        <a:solidFill>
                          <a:srgbClr val="FFFF00"/>
                        </a:solidFill>
                        <a:ln w="38100">
                          <a:solidFill>
                            <a:srgbClr val="FF0000"/>
                          </a:solidFill>
                          <a:miter lim="800000"/>
                          <a:headEnd/>
                          <a:tailEnd/>
                        </a:ln>
                      </wps:spPr>
                      <wps:txbx>
                        <w:txbxContent>
                          <w:p w:rsidR="00685636" w:rsidRPr="00FB21F4" w:rsidRDefault="00685636" w:rsidP="00435AB3">
                            <w:pPr>
                              <w:spacing w:line="240" w:lineRule="auto"/>
                              <w:jc w:val="center"/>
                              <w:rPr>
                                <w:b/>
                                <w:sz w:val="96"/>
                              </w:rPr>
                            </w:pPr>
                            <w:r>
                              <w:rPr>
                                <w:b/>
                                <w:sz w:val="96"/>
                              </w:rPr>
                              <w:t>6</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100" type="#_x0000_t202" style="position:absolute;margin-left:-.25pt;margin-top:13.9pt;width:56.65pt;height:58.0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" fillcolor="yellow" strokecolor="red" strokeweight="3pt">
                <v:textbox>
                  <w:txbxContent>
                    <w:p w:rsidR="00685636" w:rsidRPr="00FB21F4" w:rsidRDefault="00685636" w:rsidP="00435AB3">
                      <w:pPr>
                        <w:spacing w:line="240" w:lineRule="auto"/>
                        <w:jc w:val="center"/>
                        <w:rPr>
                          <w:b/>
                          <w:sz w:val="96"/>
                        </w:rPr>
                      </w:pPr>
                      <w:r>
                        <w:rPr>
                          <w:b/>
                          <w:sz w:val="96"/>
                        </w:rPr>
                        <w:t>6</w:t>
                      </w:r>
                    </w:p>
                  </w:txbxContent>
                </v:textbox>
                <w10:wrap type="tight"/>
              </v:shape>
            </w:pict>
          </mc:Fallback>
        </mc:AlternateContent>
      </w:r>
    </w:p>
    <w:p w:rsidR="004252DE" w:rsidRPr="00941600" w:rsidRDefault="004252DE" w:rsidP="00DC5615">
      <w:pPr>
        <w:tabs>
          <w:tab w:val="left" w:pos="1038"/>
        </w:tabs>
        <w:rPr>
          <w:rFonts w:eastAsia="Times New Roman" w:cs="Arial"/>
          <w:noProof/>
          <w:sz w:val="18"/>
          <w:szCs w:val="18"/>
        </w:rPr>
      </w:pPr>
    </w:p>
    <w:p w:rsidR="00435AB3" w:rsidRDefault="00312FFE" w:rsidP="002F0A69">
      <w:pPr>
        <w:pStyle w:val="Heading1"/>
      </w:pPr>
      <w:r>
        <w:t>Protección respiratoria y ventilación</w:t>
      </w:r>
    </w:p>
    <w:p w:rsidR="00F93DCD" w:rsidRDefault="0095508D" w:rsidP="00F93DCD">
      <w:pPr>
        <w:rPr>
          <w:rFonts w:eastAsiaTheme="majorEastAsia" w:cstheme="majorBidi"/>
          <w:b/>
          <w:bCs/>
          <w:sz w:val="28"/>
          <w:szCs w:val="26"/>
        </w:rPr>
      </w:pPr>
      <w:bookmarkStart w:id="5" w:name="OLE_LINK3"/>
      <w:bookmarkStart w:id="6" w:name="OLE_LINK4"/>
      <w:r>
        <w:rPr>
          <w:rFonts w:eastAsiaTheme="majorEastAsia" w:cstheme="majorBidi"/>
          <w:b/>
          <w:bCs/>
          <w:noProof/>
          <w:sz w:val="28"/>
          <w:szCs w:val="26"/>
          <w:lang w:val="en-US" w:eastAsia="en-US" w:bidi="ar-SA"/>
        </w:rPr>
        <w:drawing>
          <wp:anchor distT="0" distB="0" distL="114300" distR="114300" simplePos="0" relativeHeight="251918336" behindDoc="0" locked="0" layoutInCell="1" allowOverlap="1" wp14:anchorId="301D97C7" wp14:editId="7A5476B8">
            <wp:simplePos x="0" y="0"/>
            <wp:positionH relativeFrom="margin">
              <wp:posOffset>4606119</wp:posOffset>
            </wp:positionH>
            <wp:positionV relativeFrom="margin">
              <wp:posOffset>1313445</wp:posOffset>
            </wp:positionV>
            <wp:extent cx="1515110" cy="1090930"/>
            <wp:effectExtent l="19050" t="0" r="8890" b="0"/>
            <wp:wrapTight wrapText="bothSides">
              <wp:wrapPolygon edited="0">
                <wp:start x="-272" y="0"/>
                <wp:lineTo x="-272" y="21122"/>
                <wp:lineTo x="21727" y="21122"/>
                <wp:lineTo x="21727" y="0"/>
                <wp:lineTo x="-272" y="0"/>
              </wp:wrapPolygon>
            </wp:wrapTight>
            <wp:docPr id="308" name="Picture 307" descr="Inhalation haz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halation hazard.jpg"/>
                    <pic:cNvPicPr/>
                  </pic:nvPicPr>
                  <pic:blipFill>
                    <a:blip r:embed="rId139" cstate="print"/>
                    <a:stretch>
                      <a:fillRect/>
                    </a:stretch>
                  </pic:blipFill>
                  <pic:spPr>
                    <a:xfrm>
                      <a:off x="0" y="0"/>
                      <a:ext cx="1515110" cy="1090930"/>
                    </a:xfrm>
                    <a:prstGeom prst="rect">
                      <a:avLst/>
                    </a:prstGeom>
                  </pic:spPr>
                </pic:pic>
              </a:graphicData>
            </a:graphic>
          </wp:anchor>
        </w:drawing>
      </w:r>
      <w:r w:rsidR="008444D8">
        <w:rPr>
          <w:rFonts w:eastAsiaTheme="majorEastAsia" w:cstheme="majorBidi"/>
          <w:b/>
          <w:sz w:val="28"/>
        </w:rPr>
        <w:t>Protección respiratoria</w:t>
      </w:r>
    </w:p>
    <w:p w:rsidR="00F93DCD" w:rsidRPr="00F93DCD" w:rsidRDefault="00F93DCD" w:rsidP="009C30B9">
      <w:pPr>
        <w:tabs>
          <w:tab w:val="left" w:pos="1038"/>
        </w:tabs>
        <w:spacing w:after="120"/>
        <w:rPr>
          <w:rFonts w:cs="Arial"/>
          <w:kern w:val="28"/>
          <w:sz w:val="20"/>
          <w:szCs w:val="20"/>
        </w:rPr>
      </w:pPr>
      <w:r>
        <w:rPr>
          <w:kern w:val="28"/>
          <w:sz w:val="20"/>
        </w:rPr>
        <w:t>Algunas veces</w:t>
      </w:r>
      <w:bookmarkEnd w:id="5"/>
      <w:bookmarkEnd w:id="6"/>
      <w:r>
        <w:rPr>
          <w:kern w:val="28"/>
          <w:sz w:val="20"/>
        </w:rPr>
        <w:t xml:space="preserve"> el aire en un área de trabajo no es apto para respirar debido a la presencia de polvo, humo, gases, vapores o bruma. El aire contaminado puede convertirse en seguro si se usan mascarillas diseñadas para el contaminante específico.</w:t>
      </w:r>
      <w:r>
        <w:t xml:space="preserve"> </w:t>
      </w:r>
    </w:p>
    <w:p w:rsidR="00C16B31" w:rsidRPr="00941600" w:rsidRDefault="00F93DCD" w:rsidP="009C30B9">
      <w:pPr>
        <w:tabs>
          <w:tab w:val="left" w:pos="1038"/>
        </w:tabs>
        <w:spacing w:after="120"/>
        <w:rPr>
          <w:rFonts w:eastAsia="Times New Roman" w:cs="Arial"/>
          <w:bCs/>
          <w:noProof/>
          <w:sz w:val="18"/>
          <w:szCs w:val="18"/>
        </w:rPr>
      </w:pPr>
      <w:r w:rsidRPr="00941600">
        <w:rPr>
          <w:noProof/>
          <w:sz w:val="18"/>
          <w:szCs w:val="18"/>
        </w:rPr>
        <w:t xml:space="preserve">El programa escrito de protección respiratoria de Ingalls Shipbuilding se denomina </w:t>
      </w:r>
      <w:r>
        <w:rPr>
          <w:i/>
          <w:noProof/>
          <w:sz w:val="20"/>
        </w:rPr>
        <w:t>Mantenimiento y uso de las mascarillas y del equipo respiratorio</w:t>
      </w:r>
      <w:r w:rsidRPr="00941600">
        <w:rPr>
          <w:noProof/>
          <w:sz w:val="18"/>
          <w:szCs w:val="18"/>
        </w:rPr>
        <w:t xml:space="preserve"> (SSO K204). Contiene más detalles sobre los requisitos que garantizan que los trabajadores no estén sobreexpuestos a contaminantes en suspensión. </w:t>
      </w:r>
    </w:p>
    <w:p w:rsidR="00776BC0" w:rsidRPr="00776BC0" w:rsidRDefault="0095508D" w:rsidP="00776BC0">
      <w:pPr>
        <w:tabs>
          <w:tab w:val="left" w:pos="1038"/>
        </w:tabs>
        <w:spacing w:after="60"/>
        <w:rPr>
          <w:rFonts w:eastAsia="Times New Roman" w:cs="Arial"/>
          <w:noProof/>
          <w:sz w:val="20"/>
          <w:szCs w:val="20"/>
        </w:rPr>
      </w:pPr>
      <w:r>
        <w:rPr>
          <w:rFonts w:eastAsia="Times New Roman" w:cs="Arial"/>
          <w:i/>
          <w:noProof/>
          <w:sz w:val="20"/>
          <w:szCs w:val="20"/>
          <w:lang w:val="en-US" w:eastAsia="en-US" w:bidi="ar-SA"/>
        </w:rPr>
        <w:drawing>
          <wp:anchor distT="0" distB="0" distL="114300" distR="114300" simplePos="0" relativeHeight="251431936" behindDoc="1" locked="0" layoutInCell="1" allowOverlap="1" wp14:anchorId="1E54E043" wp14:editId="392C1C05">
            <wp:simplePos x="0" y="0"/>
            <wp:positionH relativeFrom="column">
              <wp:posOffset>3351397</wp:posOffset>
            </wp:positionH>
            <wp:positionV relativeFrom="paragraph">
              <wp:posOffset>340540</wp:posOffset>
            </wp:positionV>
            <wp:extent cx="831215" cy="1116330"/>
            <wp:effectExtent l="19050" t="0" r="6985" b="0"/>
            <wp:wrapTight wrapText="bothSides">
              <wp:wrapPolygon edited="0">
                <wp:start x="-495" y="0"/>
                <wp:lineTo x="-495" y="21379"/>
                <wp:lineTo x="21782" y="21379"/>
                <wp:lineTo x="21782" y="0"/>
                <wp:lineTo x="-495" y="0"/>
              </wp:wrapPolygon>
            </wp:wrapTight>
            <wp:docPr id="362" name="Picture 362"/>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0" cstate="screen">
                      <a:extLst>
                        <a:ext uri="{28A0092B-C50C-407E-A947-70E740481C1C}">
                          <a14:useLocalDpi xmlns:a14="http://schemas.microsoft.com/office/drawing/2010/main" val="0"/>
                        </a:ext>
                      </a:extLst>
                    </a:blip>
                    <a:srcRect/>
                    <a:stretch/>
                  </pic:blipFill>
                  <pic:spPr>
                    <a:xfrm>
                      <a:off x="0" y="0"/>
                      <a:ext cx="831215" cy="1116330"/>
                    </a:xfrm>
                    <a:prstGeom prst="rect">
                      <a:avLst/>
                    </a:prstGeom>
                  </pic:spPr>
                </pic:pic>
              </a:graphicData>
            </a:graphic>
          </wp:anchor>
        </w:drawing>
      </w:r>
      <w:r w:rsidR="00CC5ABC">
        <w:rPr>
          <w:rFonts w:eastAsia="Times New Roman" w:cs="Arial"/>
          <w:noProof/>
          <w:sz w:val="20"/>
          <w:szCs w:val="20"/>
          <w:lang w:val="en-US" w:eastAsia="en-US" w:bidi="ar-SA"/>
        </w:rPr>
        <w:drawing>
          <wp:anchor distT="0" distB="0" distL="114300" distR="114300" simplePos="0" relativeHeight="251432960" behindDoc="1" locked="0" layoutInCell="1" allowOverlap="1" wp14:anchorId="326B24D3" wp14:editId="537082C0">
            <wp:simplePos x="0" y="0"/>
            <wp:positionH relativeFrom="column">
              <wp:posOffset>5042535</wp:posOffset>
            </wp:positionH>
            <wp:positionV relativeFrom="paragraph">
              <wp:posOffset>127635</wp:posOffset>
            </wp:positionV>
            <wp:extent cx="1149985" cy="1541145"/>
            <wp:effectExtent l="19050" t="0" r="0" b="0"/>
            <wp:wrapTight wrapText="bothSides">
              <wp:wrapPolygon edited="0">
                <wp:start x="-358" y="0"/>
                <wp:lineTo x="-358" y="21360"/>
                <wp:lineTo x="21469" y="21360"/>
                <wp:lineTo x="21469" y="0"/>
                <wp:lineTo x="-358" y="0"/>
              </wp:wrapPolygon>
            </wp:wrapTight>
            <wp:docPr id="86" name="Picture 363"/>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141" cstate="screen">
                      <a:extLst>
                        <a:ext uri="{28A0092B-C50C-407E-A947-70E740481C1C}">
                          <a14:useLocalDpi xmlns:a14="http://schemas.microsoft.com/office/drawing/2010/main" val="0"/>
                        </a:ext>
                      </a:extLst>
                    </a:blip>
                    <a:srcRect/>
                    <a:stretch/>
                  </pic:blipFill>
                  <pic:spPr>
                    <a:xfrm>
                      <a:off x="0" y="0"/>
                      <a:ext cx="1149985" cy="1541145"/>
                    </a:xfrm>
                    <a:prstGeom prst="rect">
                      <a:avLst/>
                    </a:prstGeom>
                  </pic:spPr>
                </pic:pic>
              </a:graphicData>
            </a:graphic>
          </wp:anchor>
        </w:drawing>
      </w:r>
      <w:r w:rsidR="00CC5ABC">
        <w:rPr>
          <w:noProof/>
          <w:sz w:val="20"/>
        </w:rPr>
        <w:t>A continuación se describen algunos riesgos respiratorios que requieren el uso de una mascarilla:</w:t>
      </w:r>
    </w:p>
    <w:p w:rsidR="00776BC0" w:rsidRDefault="00776BC0" w:rsidP="00BD4815">
      <w:pPr>
        <w:pStyle w:val="ListParagraph"/>
        <w:numPr>
          <w:ilvl w:val="0"/>
          <w:numId w:val="38"/>
        </w:numPr>
        <w:tabs>
          <w:tab w:val="left" w:pos="360"/>
          <w:tab w:val="left" w:pos="450"/>
        </w:tabs>
        <w:spacing w:after="60"/>
        <w:ind w:left="0" w:firstLine="0"/>
        <w:rPr>
          <w:rFonts w:eastAsia="Times New Roman" w:cs="Arial"/>
          <w:i/>
          <w:noProof/>
          <w:sz w:val="20"/>
          <w:szCs w:val="20"/>
        </w:rPr>
      </w:pPr>
      <w:r>
        <w:rPr>
          <w:i/>
          <w:noProof/>
          <w:sz w:val="20"/>
        </w:rPr>
        <w:t>Atmósfera deficiente de oxígeno</w:t>
      </w:r>
    </w:p>
    <w:p w:rsidR="00776BC0" w:rsidRDefault="00776BC0" w:rsidP="00BD4815">
      <w:pPr>
        <w:pStyle w:val="ListParagraph"/>
        <w:numPr>
          <w:ilvl w:val="0"/>
          <w:numId w:val="38"/>
        </w:numPr>
        <w:tabs>
          <w:tab w:val="left" w:pos="360"/>
          <w:tab w:val="left" w:pos="450"/>
        </w:tabs>
        <w:spacing w:after="60"/>
        <w:ind w:left="0" w:firstLine="0"/>
        <w:rPr>
          <w:rFonts w:eastAsia="Times New Roman" w:cs="Arial"/>
          <w:i/>
          <w:noProof/>
          <w:sz w:val="20"/>
          <w:szCs w:val="20"/>
        </w:rPr>
      </w:pPr>
      <w:r>
        <w:rPr>
          <w:i/>
          <w:noProof/>
          <w:sz w:val="20"/>
        </w:rPr>
        <w:t>Atmósfera tóxica (gas y vapor)</w:t>
      </w:r>
      <w:r>
        <w:t xml:space="preserve"> </w:t>
      </w:r>
    </w:p>
    <w:p w:rsidR="00776BC0" w:rsidRDefault="00776BC0" w:rsidP="00BD4815">
      <w:pPr>
        <w:pStyle w:val="ListParagraph"/>
        <w:numPr>
          <w:ilvl w:val="0"/>
          <w:numId w:val="38"/>
        </w:numPr>
        <w:tabs>
          <w:tab w:val="left" w:pos="360"/>
          <w:tab w:val="left" w:pos="450"/>
          <w:tab w:val="left" w:pos="1038"/>
        </w:tabs>
        <w:spacing w:after="60"/>
        <w:ind w:left="0" w:firstLine="0"/>
        <w:rPr>
          <w:rFonts w:eastAsia="Times New Roman" w:cs="Arial"/>
          <w:i/>
          <w:noProof/>
          <w:sz w:val="20"/>
          <w:szCs w:val="20"/>
        </w:rPr>
      </w:pPr>
      <w:r>
        <w:rPr>
          <w:i/>
          <w:noProof/>
          <w:sz w:val="20"/>
        </w:rPr>
        <w:t>Atmósfera contaminada por partículas</w:t>
      </w:r>
      <w:r>
        <w:t xml:space="preserve"> </w:t>
      </w:r>
    </w:p>
    <w:p w:rsidR="00776BC0" w:rsidRDefault="00776BC0" w:rsidP="00BD4815">
      <w:pPr>
        <w:pStyle w:val="ListParagraph"/>
        <w:numPr>
          <w:ilvl w:val="0"/>
          <w:numId w:val="38"/>
        </w:numPr>
        <w:tabs>
          <w:tab w:val="left" w:pos="360"/>
          <w:tab w:val="left" w:pos="450"/>
          <w:tab w:val="left" w:pos="1038"/>
        </w:tabs>
        <w:spacing w:after="600"/>
        <w:ind w:left="0" w:firstLine="0"/>
        <w:rPr>
          <w:rFonts w:eastAsia="Times New Roman" w:cs="Arial"/>
          <w:i/>
          <w:noProof/>
          <w:sz w:val="20"/>
          <w:szCs w:val="20"/>
        </w:rPr>
      </w:pPr>
      <w:r>
        <w:rPr>
          <w:i/>
          <w:noProof/>
          <w:sz w:val="20"/>
        </w:rPr>
        <w:t>Cualquier combinación de los riesgos anteriores</w:t>
      </w:r>
    </w:p>
    <w:p w:rsidR="00776BC0" w:rsidRPr="00776BC0" w:rsidRDefault="00776BC0" w:rsidP="00776BC0">
      <w:pPr>
        <w:pStyle w:val="BlockText"/>
        <w:pBdr>
          <w:top w:val="none" w:sz="0" w:space="0" w:color="auto"/>
          <w:left w:val="none" w:sz="0" w:space="0" w:color="auto"/>
          <w:bottom w:val="none" w:sz="0" w:space="0" w:color="auto"/>
          <w:right w:val="none" w:sz="0" w:space="0" w:color="auto"/>
        </w:pBdr>
        <w:tabs>
          <w:tab w:val="left" w:pos="360"/>
        </w:tabs>
        <w:overflowPunct w:val="0"/>
        <w:autoSpaceDE w:val="0"/>
        <w:autoSpaceDN w:val="0"/>
        <w:adjustRightInd w:val="0"/>
        <w:spacing w:after="120" w:line="240" w:lineRule="auto"/>
        <w:ind w:left="0" w:right="0"/>
        <w:textAlignment w:val="baseline"/>
        <w:rPr>
          <w:rFonts w:ascii="Arial" w:hAnsi="Arial" w:cs="Arial"/>
          <w:i w:val="0"/>
          <w:color w:val="auto"/>
          <w:sz w:val="20"/>
          <w:szCs w:val="20"/>
        </w:rPr>
      </w:pPr>
      <w:r>
        <w:rPr>
          <w:rFonts w:ascii="Arial" w:hAnsi="Arial"/>
          <w:i w:val="0"/>
          <w:color w:val="auto"/>
          <w:sz w:val="20"/>
        </w:rPr>
        <w:t>Las dos clases principales de mascarillas son:</w:t>
      </w:r>
    </w:p>
    <w:p w:rsidR="00776BC0" w:rsidRPr="00776BC0" w:rsidRDefault="00776BC0" w:rsidP="00776BC0">
      <w:pPr>
        <w:pStyle w:val="BlockText"/>
        <w:pBdr>
          <w:top w:val="none" w:sz="0" w:space="0" w:color="auto"/>
          <w:left w:val="none" w:sz="0" w:space="0" w:color="auto"/>
          <w:bottom w:val="none" w:sz="0" w:space="0" w:color="auto"/>
          <w:right w:val="none" w:sz="0" w:space="0" w:color="auto"/>
        </w:pBdr>
        <w:tabs>
          <w:tab w:val="left" w:pos="360"/>
        </w:tabs>
        <w:overflowPunct w:val="0"/>
        <w:autoSpaceDE w:val="0"/>
        <w:autoSpaceDN w:val="0"/>
        <w:adjustRightInd w:val="0"/>
        <w:spacing w:after="60"/>
        <w:ind w:left="0" w:right="0"/>
        <w:textAlignment w:val="baseline"/>
        <w:rPr>
          <w:rFonts w:ascii="Arial" w:hAnsi="Arial" w:cs="Arial"/>
          <w:i w:val="0"/>
          <w:color w:val="auto"/>
          <w:sz w:val="20"/>
          <w:szCs w:val="20"/>
        </w:rPr>
      </w:pPr>
      <w:r>
        <w:rPr>
          <w:rFonts w:ascii="Arial" w:hAnsi="Arial"/>
          <w:i w:val="0"/>
          <w:color w:val="auto"/>
          <w:sz w:val="20"/>
          <w:u w:val="single"/>
        </w:rPr>
        <w:t>Mascarillas purificadoras de aire (APR)</w:t>
      </w:r>
      <w:r>
        <w:rPr>
          <w:rFonts w:ascii="Arial" w:hAnsi="Arial"/>
          <w:i w:val="0"/>
          <w:color w:val="auto"/>
          <w:sz w:val="20"/>
        </w:rPr>
        <w:t xml:space="preserve">: </w:t>
      </w:r>
      <w:r>
        <w:rPr>
          <w:rFonts w:ascii="Arial" w:hAnsi="Arial"/>
          <w:color w:val="auto"/>
          <w:sz w:val="20"/>
        </w:rPr>
        <w:t>Usa filtros y absorbentes para eliminar la contaminación del aire que pasa a través de las mismas.</w:t>
      </w:r>
    </w:p>
    <w:p w:rsidR="00C16B31" w:rsidRPr="00CC5ABC" w:rsidRDefault="00776BC0" w:rsidP="008444D8">
      <w:pPr>
        <w:tabs>
          <w:tab w:val="left" w:pos="1038"/>
        </w:tabs>
        <w:spacing w:after="240"/>
        <w:rPr>
          <w:i/>
          <w:sz w:val="20"/>
          <w:szCs w:val="20"/>
        </w:rPr>
      </w:pPr>
      <w:r>
        <w:rPr>
          <w:sz w:val="20"/>
          <w:u w:val="single"/>
        </w:rPr>
        <w:t>Mascarillas con suministro de aire (ASR)</w:t>
      </w:r>
      <w:r w:rsidRPr="00941600">
        <w:rPr>
          <w:sz w:val="18"/>
          <w:szCs w:val="18"/>
        </w:rPr>
        <w:t xml:space="preserve">: </w:t>
      </w:r>
      <w:r>
        <w:rPr>
          <w:i/>
          <w:sz w:val="20"/>
        </w:rPr>
        <w:t>Suministran el aire respirable necesario en atmósferas altamente tóxicas o deficientes de oxígeno.</w:t>
      </w:r>
    </w:p>
    <w:p w:rsidR="00CC5ABC" w:rsidRPr="00C92B7C" w:rsidRDefault="00C92B7C" w:rsidP="00A305B7">
      <w:pPr>
        <w:tabs>
          <w:tab w:val="left" w:pos="1038"/>
        </w:tabs>
        <w:spacing w:after="240"/>
        <w:jc w:val="center"/>
        <w:rPr>
          <w:rFonts w:eastAsia="Times New Roman" w:cs="Arial"/>
          <w:b/>
          <w:spacing w:val="-2"/>
          <w:kern w:val="24"/>
          <w:szCs w:val="20"/>
        </w:rPr>
      </w:pPr>
      <w:r>
        <w:rPr>
          <w:b/>
          <w:spacing w:val="-2"/>
          <w:kern w:val="24"/>
        </w:rPr>
        <w:t>Se deberán seguir los pasos siguientes para garantizar la selección adecuada de mascarillas.</w:t>
      </w:r>
    </w:p>
    <w:tbl>
      <w:tblPr>
        <w:tblStyle w:val="TableGrid"/>
        <w:tblW w:w="0" w:type="auto"/>
        <w:tblLook w:val="04A0" w:firstRow="1" w:lastRow="0" w:firstColumn="1" w:lastColumn="0" w:noHBand="0" w:noVBand="1"/>
      </w:tblPr>
      <w:tblGrid>
        <w:gridCol w:w="1024"/>
        <w:gridCol w:w="3012"/>
        <w:gridCol w:w="5674"/>
      </w:tblGrid>
      <w:tr w:rsidR="00B32090" w:rsidTr="007853A4">
        <w:tc>
          <w:tcPr>
            <w:tcW w:w="0" w:type="auto"/>
            <w:shd w:val="clear" w:color="auto" w:fill="D9D9D9" w:themeFill="background1" w:themeFillShade="D9"/>
            <w:tcMar>
              <w:top w:w="29" w:type="dxa"/>
              <w:left w:w="115" w:type="dxa"/>
              <w:bottom w:w="29" w:type="dxa"/>
              <w:right w:w="115" w:type="dxa"/>
            </w:tcMar>
            <w:vAlign w:val="center"/>
          </w:tcPr>
          <w:p w:rsidR="00EA6AF5" w:rsidRPr="00EA6AF5" w:rsidRDefault="00EA6AF5" w:rsidP="00EA6AF5">
            <w:pPr>
              <w:tabs>
                <w:tab w:val="left" w:pos="1038"/>
              </w:tabs>
              <w:jc w:val="center"/>
              <w:rPr>
                <w:rFonts w:eastAsia="Times New Roman" w:cs="Arial"/>
                <w:b/>
                <w:sz w:val="28"/>
                <w:szCs w:val="20"/>
              </w:rPr>
            </w:pPr>
            <w:r>
              <w:rPr>
                <w:b/>
                <w:sz w:val="28"/>
              </w:rPr>
              <w:t>PASO</w:t>
            </w:r>
          </w:p>
        </w:tc>
        <w:tc>
          <w:tcPr>
            <w:tcW w:w="0" w:type="auto"/>
            <w:shd w:val="clear" w:color="auto" w:fill="D9D9D9" w:themeFill="background1" w:themeFillShade="D9"/>
            <w:tcMar>
              <w:top w:w="29" w:type="dxa"/>
              <w:left w:w="115" w:type="dxa"/>
              <w:bottom w:w="29" w:type="dxa"/>
              <w:right w:w="115" w:type="dxa"/>
            </w:tcMar>
            <w:vAlign w:val="center"/>
          </w:tcPr>
          <w:p w:rsidR="00EA6AF5" w:rsidRPr="00EA6AF5" w:rsidRDefault="00EA6AF5" w:rsidP="00EA6AF5">
            <w:pPr>
              <w:tabs>
                <w:tab w:val="left" w:pos="1038"/>
              </w:tabs>
              <w:jc w:val="center"/>
              <w:rPr>
                <w:rFonts w:eastAsia="Times New Roman" w:cs="Arial"/>
                <w:b/>
                <w:sz w:val="28"/>
                <w:szCs w:val="20"/>
              </w:rPr>
            </w:pPr>
            <w:r>
              <w:rPr>
                <w:b/>
                <w:sz w:val="28"/>
              </w:rPr>
              <w:t>QUIÉN</w:t>
            </w:r>
          </w:p>
        </w:tc>
        <w:tc>
          <w:tcPr>
            <w:tcW w:w="0" w:type="auto"/>
            <w:shd w:val="clear" w:color="auto" w:fill="D9D9D9" w:themeFill="background1" w:themeFillShade="D9"/>
            <w:tcMar>
              <w:top w:w="29" w:type="dxa"/>
              <w:left w:w="115" w:type="dxa"/>
              <w:bottom w:w="29" w:type="dxa"/>
              <w:right w:w="115" w:type="dxa"/>
            </w:tcMar>
            <w:vAlign w:val="center"/>
          </w:tcPr>
          <w:p w:rsidR="00EA6AF5" w:rsidRPr="00EA6AF5" w:rsidRDefault="00EA6AF5" w:rsidP="00EA6AF5">
            <w:pPr>
              <w:tabs>
                <w:tab w:val="left" w:pos="1038"/>
              </w:tabs>
              <w:jc w:val="center"/>
              <w:rPr>
                <w:rFonts w:eastAsia="Times New Roman" w:cs="Arial"/>
                <w:b/>
                <w:sz w:val="28"/>
                <w:szCs w:val="20"/>
              </w:rPr>
            </w:pPr>
            <w:r>
              <w:rPr>
                <w:b/>
                <w:sz w:val="28"/>
              </w:rPr>
              <w:t>HACE QUÉ</w:t>
            </w:r>
          </w:p>
        </w:tc>
      </w:tr>
      <w:tr w:rsidR="00EA6AF5" w:rsidRPr="00EA6AF5" w:rsidTr="008444D8">
        <w:trPr>
          <w:trHeight w:val="969"/>
        </w:trPr>
        <w:tc>
          <w:tcPr>
            <w:tcW w:w="0" w:type="auto"/>
            <w:shd w:val="clear" w:color="auto" w:fill="F2F2F2" w:themeFill="background1" w:themeFillShade="F2"/>
            <w:tcMar>
              <w:top w:w="29" w:type="dxa"/>
              <w:left w:w="115" w:type="dxa"/>
              <w:bottom w:w="29" w:type="dxa"/>
              <w:right w:w="115" w:type="dxa"/>
            </w:tcMar>
            <w:vAlign w:val="center"/>
          </w:tcPr>
          <w:p w:rsidR="00EA6AF5" w:rsidRPr="00CC5ABC" w:rsidRDefault="00EA6AF5" w:rsidP="00EA6AF5">
            <w:pPr>
              <w:tabs>
                <w:tab w:val="left" w:pos="1038"/>
              </w:tabs>
              <w:jc w:val="center"/>
              <w:rPr>
                <w:rFonts w:eastAsia="Times New Roman" w:cs="Arial"/>
                <w:b/>
                <w:szCs w:val="20"/>
              </w:rPr>
            </w:pPr>
            <w:r>
              <w:rPr>
                <w:b/>
              </w:rPr>
              <w:t>1</w:t>
            </w:r>
          </w:p>
        </w:tc>
        <w:tc>
          <w:tcPr>
            <w:tcW w:w="0" w:type="auto"/>
            <w:shd w:val="clear" w:color="auto" w:fill="F2F2F2" w:themeFill="background1" w:themeFillShade="F2"/>
            <w:tcMar>
              <w:top w:w="29" w:type="dxa"/>
              <w:left w:w="115" w:type="dxa"/>
              <w:bottom w:w="29" w:type="dxa"/>
              <w:right w:w="115" w:type="dxa"/>
            </w:tcMar>
            <w:vAlign w:val="center"/>
          </w:tcPr>
          <w:p w:rsidR="00EA6AF5" w:rsidRPr="002D524C" w:rsidRDefault="00EA6AF5" w:rsidP="00EA6AF5">
            <w:pPr>
              <w:tabs>
                <w:tab w:val="left" w:pos="1038"/>
              </w:tabs>
              <w:jc w:val="center"/>
              <w:rPr>
                <w:rFonts w:eastAsia="Times New Roman" w:cs="Arial"/>
                <w:sz w:val="20"/>
                <w:szCs w:val="20"/>
              </w:rPr>
            </w:pPr>
            <w:r>
              <w:rPr>
                <w:sz w:val="20"/>
              </w:rPr>
              <w:t>Supervisor</w:t>
            </w:r>
          </w:p>
        </w:tc>
        <w:tc>
          <w:tcPr>
            <w:tcW w:w="0" w:type="auto"/>
            <w:shd w:val="clear" w:color="auto" w:fill="F2F2F2" w:themeFill="background1" w:themeFillShade="F2"/>
            <w:tcMar>
              <w:top w:w="29" w:type="dxa"/>
              <w:left w:w="115" w:type="dxa"/>
              <w:bottom w:w="29" w:type="dxa"/>
              <w:right w:w="115" w:type="dxa"/>
            </w:tcMar>
            <w:vAlign w:val="center"/>
          </w:tcPr>
          <w:p w:rsidR="00EA6AF5" w:rsidRPr="002D524C" w:rsidRDefault="00EA6AF5" w:rsidP="00BD4815">
            <w:pPr>
              <w:numPr>
                <w:ilvl w:val="0"/>
                <w:numId w:val="39"/>
              </w:numPr>
              <w:tabs>
                <w:tab w:val="clear" w:pos="720"/>
                <w:tab w:val="left" w:pos="371"/>
              </w:tabs>
              <w:ind w:left="371"/>
              <w:rPr>
                <w:rFonts w:eastAsia="Times New Roman" w:cs="Arial"/>
                <w:sz w:val="16"/>
                <w:szCs w:val="20"/>
              </w:rPr>
            </w:pPr>
            <w:r>
              <w:rPr>
                <w:sz w:val="16"/>
              </w:rPr>
              <w:t xml:space="preserve">Informa al empleado de un riesgo particular y la necesidad de usar una mascarilla. </w:t>
            </w:r>
          </w:p>
          <w:p w:rsidR="00EA6AF5" w:rsidRPr="002D524C" w:rsidRDefault="00EA6AF5" w:rsidP="00BD4815">
            <w:pPr>
              <w:numPr>
                <w:ilvl w:val="0"/>
                <w:numId w:val="39"/>
              </w:numPr>
              <w:tabs>
                <w:tab w:val="clear" w:pos="720"/>
                <w:tab w:val="left" w:pos="371"/>
              </w:tabs>
              <w:ind w:left="371"/>
              <w:rPr>
                <w:rFonts w:eastAsia="Times New Roman" w:cs="Arial"/>
                <w:sz w:val="16"/>
                <w:szCs w:val="20"/>
              </w:rPr>
            </w:pPr>
            <w:r>
              <w:rPr>
                <w:sz w:val="16"/>
              </w:rPr>
              <w:t>Familiariza al empleado con el riesgo específico que implica la función laboral.</w:t>
            </w:r>
          </w:p>
          <w:p w:rsidR="00EA6AF5" w:rsidRPr="002D524C" w:rsidRDefault="00EA6AF5" w:rsidP="00BD4815">
            <w:pPr>
              <w:numPr>
                <w:ilvl w:val="0"/>
                <w:numId w:val="39"/>
              </w:numPr>
              <w:tabs>
                <w:tab w:val="clear" w:pos="720"/>
                <w:tab w:val="left" w:pos="371"/>
              </w:tabs>
              <w:ind w:left="371"/>
              <w:rPr>
                <w:rFonts w:eastAsia="Times New Roman" w:cs="Arial"/>
                <w:sz w:val="16"/>
                <w:szCs w:val="20"/>
              </w:rPr>
            </w:pPr>
            <w:r>
              <w:rPr>
                <w:sz w:val="16"/>
              </w:rPr>
              <w:t>Obtiene cartuchos específicos (amoníaco, gas ácido) de la Sección de Higiene Industrial del Departamento de EHS cuando se requiera, y luego los distribuye para el uso por parte de los empleados.</w:t>
            </w:r>
          </w:p>
        </w:tc>
      </w:tr>
      <w:tr w:rsidR="00EA6AF5" w:rsidRPr="00EA6AF5" w:rsidTr="007853A4">
        <w:trPr>
          <w:trHeight w:val="564"/>
        </w:trPr>
        <w:tc>
          <w:tcPr>
            <w:tcW w:w="0" w:type="auto"/>
            <w:shd w:val="clear" w:color="auto" w:fill="F2F2F2" w:themeFill="background1" w:themeFillShade="F2"/>
            <w:tcMar>
              <w:top w:w="29" w:type="dxa"/>
              <w:left w:w="115" w:type="dxa"/>
              <w:bottom w:w="29" w:type="dxa"/>
              <w:right w:w="115" w:type="dxa"/>
            </w:tcMar>
            <w:vAlign w:val="center"/>
          </w:tcPr>
          <w:p w:rsidR="00EA6AF5" w:rsidRPr="00CC5ABC" w:rsidRDefault="00EA6AF5" w:rsidP="00EA6AF5">
            <w:pPr>
              <w:tabs>
                <w:tab w:val="left" w:pos="1038"/>
              </w:tabs>
              <w:jc w:val="center"/>
              <w:rPr>
                <w:rFonts w:eastAsia="Times New Roman" w:cs="Arial"/>
                <w:b/>
                <w:szCs w:val="20"/>
              </w:rPr>
            </w:pPr>
            <w:r>
              <w:rPr>
                <w:b/>
              </w:rPr>
              <w:t>2</w:t>
            </w:r>
          </w:p>
        </w:tc>
        <w:tc>
          <w:tcPr>
            <w:tcW w:w="0" w:type="auto"/>
            <w:shd w:val="clear" w:color="auto" w:fill="F2F2F2" w:themeFill="background1" w:themeFillShade="F2"/>
            <w:tcMar>
              <w:top w:w="29" w:type="dxa"/>
              <w:left w:w="115" w:type="dxa"/>
              <w:bottom w:w="29" w:type="dxa"/>
              <w:right w:w="115" w:type="dxa"/>
            </w:tcMar>
            <w:vAlign w:val="center"/>
          </w:tcPr>
          <w:p w:rsidR="00EA6AF5" w:rsidRPr="002D524C" w:rsidRDefault="00EA6AF5" w:rsidP="00EA6AF5">
            <w:pPr>
              <w:tabs>
                <w:tab w:val="left" w:pos="1038"/>
              </w:tabs>
              <w:jc w:val="center"/>
              <w:rPr>
                <w:rFonts w:eastAsia="Times New Roman" w:cs="Arial"/>
                <w:sz w:val="20"/>
                <w:szCs w:val="20"/>
              </w:rPr>
            </w:pPr>
            <w:r>
              <w:rPr>
                <w:sz w:val="20"/>
              </w:rPr>
              <w:t>Empleado</w:t>
            </w:r>
          </w:p>
        </w:tc>
        <w:tc>
          <w:tcPr>
            <w:tcW w:w="0" w:type="auto"/>
            <w:shd w:val="clear" w:color="auto" w:fill="F2F2F2" w:themeFill="background1" w:themeFillShade="F2"/>
            <w:tcMar>
              <w:top w:w="29" w:type="dxa"/>
              <w:left w:w="115" w:type="dxa"/>
              <w:bottom w:w="29" w:type="dxa"/>
              <w:right w:w="115" w:type="dxa"/>
            </w:tcMar>
            <w:vAlign w:val="center"/>
          </w:tcPr>
          <w:p w:rsidR="00EA6AF5" w:rsidRDefault="00EA6AF5" w:rsidP="00BD4815">
            <w:pPr>
              <w:numPr>
                <w:ilvl w:val="0"/>
                <w:numId w:val="39"/>
              </w:numPr>
              <w:tabs>
                <w:tab w:val="clear" w:pos="720"/>
                <w:tab w:val="left" w:pos="371"/>
              </w:tabs>
              <w:ind w:left="371"/>
              <w:rPr>
                <w:rFonts w:eastAsia="Times New Roman" w:cs="Arial"/>
                <w:sz w:val="16"/>
                <w:szCs w:val="20"/>
              </w:rPr>
            </w:pPr>
            <w:r>
              <w:rPr>
                <w:sz w:val="16"/>
              </w:rPr>
              <w:t>Informa al personal de Control de herramientas de la naturaleza específica del riesgo antes de entregar una mascarilla al empleado.</w:t>
            </w:r>
          </w:p>
          <w:p w:rsidR="008444D8" w:rsidRPr="002D524C" w:rsidRDefault="008444D8" w:rsidP="00BD4815">
            <w:pPr>
              <w:numPr>
                <w:ilvl w:val="0"/>
                <w:numId w:val="39"/>
              </w:numPr>
              <w:tabs>
                <w:tab w:val="clear" w:pos="720"/>
                <w:tab w:val="left" w:pos="371"/>
              </w:tabs>
              <w:ind w:left="371"/>
              <w:rPr>
                <w:rFonts w:eastAsia="Times New Roman" w:cs="Arial"/>
                <w:sz w:val="16"/>
                <w:szCs w:val="20"/>
              </w:rPr>
            </w:pPr>
            <w:r>
              <w:rPr>
                <w:sz w:val="16"/>
              </w:rPr>
              <w:t>Presenta una tarjeta válida de prueba de adaptación a la mascarilla al encargado del cuarto de herramientas.</w:t>
            </w:r>
          </w:p>
        </w:tc>
      </w:tr>
      <w:tr w:rsidR="00EA6AF5" w:rsidRPr="00EA6AF5" w:rsidTr="007853A4">
        <w:trPr>
          <w:trHeight w:val="1824"/>
        </w:trPr>
        <w:tc>
          <w:tcPr>
            <w:tcW w:w="0" w:type="auto"/>
            <w:shd w:val="clear" w:color="auto" w:fill="F2F2F2" w:themeFill="background1" w:themeFillShade="F2"/>
            <w:tcMar>
              <w:top w:w="29" w:type="dxa"/>
              <w:left w:w="115" w:type="dxa"/>
              <w:bottom w:w="29" w:type="dxa"/>
              <w:right w:w="115" w:type="dxa"/>
            </w:tcMar>
            <w:vAlign w:val="center"/>
          </w:tcPr>
          <w:p w:rsidR="00EA6AF5" w:rsidRPr="00CC5ABC" w:rsidRDefault="00EA6AF5" w:rsidP="00EA6AF5">
            <w:pPr>
              <w:tabs>
                <w:tab w:val="left" w:pos="1038"/>
              </w:tabs>
              <w:jc w:val="center"/>
              <w:rPr>
                <w:rFonts w:eastAsia="Times New Roman" w:cs="Arial"/>
                <w:b/>
                <w:szCs w:val="20"/>
              </w:rPr>
            </w:pPr>
            <w:r>
              <w:rPr>
                <w:b/>
              </w:rPr>
              <w:lastRenderedPageBreak/>
              <w:t>3</w:t>
            </w:r>
          </w:p>
        </w:tc>
        <w:tc>
          <w:tcPr>
            <w:tcW w:w="0" w:type="auto"/>
            <w:shd w:val="clear" w:color="auto" w:fill="F2F2F2" w:themeFill="background1" w:themeFillShade="F2"/>
            <w:tcMar>
              <w:top w:w="29" w:type="dxa"/>
              <w:left w:w="115" w:type="dxa"/>
              <w:bottom w:w="29" w:type="dxa"/>
              <w:right w:w="115" w:type="dxa"/>
            </w:tcMar>
            <w:vAlign w:val="center"/>
          </w:tcPr>
          <w:p w:rsidR="00EA6AF5" w:rsidRPr="002D524C" w:rsidRDefault="00EA6AF5" w:rsidP="001E2D7F">
            <w:pPr>
              <w:tabs>
                <w:tab w:val="left" w:pos="1038"/>
              </w:tabs>
              <w:jc w:val="center"/>
              <w:rPr>
                <w:rFonts w:eastAsia="Times New Roman" w:cs="Arial"/>
                <w:sz w:val="20"/>
                <w:szCs w:val="20"/>
              </w:rPr>
            </w:pPr>
            <w:r w:rsidRPr="00941600">
              <w:rPr>
                <w:sz w:val="18"/>
                <w:szCs w:val="18"/>
              </w:rPr>
              <w:t xml:space="preserve">Personal de control de herramientas </w:t>
            </w:r>
            <w:r>
              <w:rPr>
                <w:i/>
                <w:sz w:val="20"/>
              </w:rPr>
              <w:t>con asistencia del Departamento de EHS</w:t>
            </w:r>
          </w:p>
        </w:tc>
        <w:tc>
          <w:tcPr>
            <w:tcW w:w="0" w:type="auto"/>
            <w:shd w:val="clear" w:color="auto" w:fill="F2F2F2" w:themeFill="background1" w:themeFillShade="F2"/>
            <w:tcMar>
              <w:top w:w="29" w:type="dxa"/>
              <w:left w:w="115" w:type="dxa"/>
              <w:bottom w:w="29" w:type="dxa"/>
              <w:right w:w="115" w:type="dxa"/>
            </w:tcMar>
            <w:vAlign w:val="center"/>
          </w:tcPr>
          <w:p w:rsidR="00EA6AF5" w:rsidRPr="002D524C" w:rsidRDefault="00EA6AF5" w:rsidP="00BD4815">
            <w:pPr>
              <w:numPr>
                <w:ilvl w:val="0"/>
                <w:numId w:val="40"/>
              </w:numPr>
              <w:tabs>
                <w:tab w:val="left" w:pos="360"/>
                <w:tab w:val="left" w:pos="1038"/>
              </w:tabs>
              <w:rPr>
                <w:rFonts w:eastAsia="Times New Roman" w:cs="Arial"/>
                <w:sz w:val="16"/>
                <w:szCs w:val="20"/>
              </w:rPr>
            </w:pPr>
            <w:r>
              <w:rPr>
                <w:sz w:val="16"/>
              </w:rPr>
              <w:t>Determina qué mascarilla es necesaria basándose en la información que le suministra el empleado cuando presenta la Tarjeta de adaptación a la mascarilla que se le proporcionó después de la prueba de adaptación.</w:t>
            </w:r>
          </w:p>
          <w:p w:rsidR="00EA6AF5" w:rsidRPr="002D524C" w:rsidRDefault="00EA6AF5" w:rsidP="00BD4815">
            <w:pPr>
              <w:numPr>
                <w:ilvl w:val="0"/>
                <w:numId w:val="40"/>
              </w:numPr>
              <w:tabs>
                <w:tab w:val="left" w:pos="360"/>
                <w:tab w:val="left" w:pos="1038"/>
              </w:tabs>
              <w:rPr>
                <w:rFonts w:eastAsia="Times New Roman" w:cs="Arial"/>
                <w:sz w:val="16"/>
                <w:szCs w:val="20"/>
              </w:rPr>
            </w:pPr>
            <w:r>
              <w:rPr>
                <w:sz w:val="16"/>
              </w:rPr>
              <w:t xml:space="preserve">Entrega  la mascarilla y los filtros o cartuchos diseñados para proteger contra un riesgo específico.  </w:t>
            </w:r>
          </w:p>
          <w:p w:rsidR="00EA6AF5" w:rsidRPr="002D524C" w:rsidRDefault="00EA6AF5" w:rsidP="00BD4815">
            <w:pPr>
              <w:numPr>
                <w:ilvl w:val="0"/>
                <w:numId w:val="40"/>
              </w:numPr>
              <w:tabs>
                <w:tab w:val="left" w:pos="360"/>
                <w:tab w:val="left" w:pos="1038"/>
              </w:tabs>
              <w:rPr>
                <w:rFonts w:eastAsia="Times New Roman" w:cs="Arial"/>
                <w:sz w:val="16"/>
                <w:szCs w:val="20"/>
              </w:rPr>
            </w:pPr>
            <w:r>
              <w:rPr>
                <w:sz w:val="16"/>
              </w:rPr>
              <w:t xml:space="preserve">Un empleado que no pueda presentar una tarjeta actualizada de la prueba de adaptación no recibirá una mascarilla. </w:t>
            </w:r>
          </w:p>
          <w:p w:rsidR="00EA6AF5" w:rsidRPr="002D524C" w:rsidRDefault="00EA6AF5" w:rsidP="00BD4815">
            <w:pPr>
              <w:numPr>
                <w:ilvl w:val="0"/>
                <w:numId w:val="40"/>
              </w:numPr>
              <w:tabs>
                <w:tab w:val="left" w:pos="360"/>
                <w:tab w:val="left" w:pos="1038"/>
              </w:tabs>
              <w:rPr>
                <w:rFonts w:eastAsia="Times New Roman" w:cs="Arial"/>
                <w:sz w:val="16"/>
                <w:szCs w:val="20"/>
              </w:rPr>
            </w:pPr>
            <w:r>
              <w:rPr>
                <w:sz w:val="16"/>
              </w:rPr>
              <w:t>No se entregará una mascarilla o cartucho de reemplazo de una mascarilla a aquella persona que no se presente bien afeitada.</w:t>
            </w:r>
          </w:p>
        </w:tc>
      </w:tr>
    </w:tbl>
    <w:p w:rsidR="000679CF" w:rsidRPr="00CC5ABC" w:rsidRDefault="00CC5ABC" w:rsidP="002D524C">
      <w:pPr>
        <w:tabs>
          <w:tab w:val="left" w:pos="1038"/>
        </w:tabs>
        <w:spacing w:after="240"/>
        <w:jc w:val="center"/>
        <w:rPr>
          <w:rFonts w:eastAsia="Times New Roman" w:cs="Arial"/>
          <w:b/>
          <w:szCs w:val="20"/>
        </w:rPr>
      </w:pPr>
      <w:r>
        <w:rPr>
          <w:b/>
        </w:rPr>
        <w:t>La tabla siguiente resume el nivel mínimo de protección respiratoria para las operaciones de rutina y de emergencia:</w:t>
      </w:r>
    </w:p>
    <w:tbl>
      <w:tblPr>
        <w:tblStyle w:val="TableGrid"/>
        <w:tblW w:w="0" w:type="auto"/>
        <w:tblLook w:val="04A0" w:firstRow="1" w:lastRow="0" w:firstColumn="1" w:lastColumn="0" w:noHBand="0" w:noVBand="1"/>
      </w:tblPr>
      <w:tblGrid>
        <w:gridCol w:w="2493"/>
        <w:gridCol w:w="3167"/>
        <w:gridCol w:w="4050"/>
      </w:tblGrid>
      <w:tr w:rsidR="002365AC" w:rsidRPr="00041D9A" w:rsidTr="007853A4">
        <w:tc>
          <w:tcPr>
            <w:tcW w:w="2538" w:type="dxa"/>
            <w:shd w:val="clear" w:color="auto" w:fill="D9D9D9" w:themeFill="background1" w:themeFillShade="D9"/>
            <w:tcMar>
              <w:top w:w="29" w:type="dxa"/>
              <w:left w:w="115" w:type="dxa"/>
              <w:bottom w:w="29" w:type="dxa"/>
              <w:right w:w="115" w:type="dxa"/>
            </w:tcMar>
            <w:vAlign w:val="center"/>
          </w:tcPr>
          <w:p w:rsidR="00CC5ABC" w:rsidRPr="00041D9A" w:rsidRDefault="00CC5ABC" w:rsidP="000561A3">
            <w:pPr>
              <w:tabs>
                <w:tab w:val="left" w:pos="1038"/>
              </w:tabs>
              <w:jc w:val="center"/>
              <w:rPr>
                <w:rFonts w:eastAsia="Times New Roman" w:cs="Arial"/>
                <w:b/>
                <w:sz w:val="20"/>
                <w:szCs w:val="20"/>
              </w:rPr>
            </w:pPr>
            <w:r w:rsidRPr="00041D9A">
              <w:rPr>
                <w:b/>
                <w:sz w:val="20"/>
                <w:szCs w:val="20"/>
              </w:rPr>
              <w:t>O</w:t>
            </w:r>
            <w:r w:rsidRPr="00041D9A">
              <w:rPr>
                <w:b/>
                <w:caps/>
                <w:sz w:val="20"/>
                <w:szCs w:val="20"/>
              </w:rPr>
              <w:t>peración</w:t>
            </w:r>
          </w:p>
        </w:tc>
        <w:tc>
          <w:tcPr>
            <w:tcW w:w="3240" w:type="dxa"/>
            <w:shd w:val="clear" w:color="auto" w:fill="D9D9D9" w:themeFill="background1" w:themeFillShade="D9"/>
            <w:tcMar>
              <w:top w:w="29" w:type="dxa"/>
              <w:left w:w="115" w:type="dxa"/>
              <w:bottom w:w="29" w:type="dxa"/>
              <w:right w:w="115" w:type="dxa"/>
            </w:tcMar>
            <w:vAlign w:val="center"/>
          </w:tcPr>
          <w:p w:rsidR="00CC5ABC" w:rsidRPr="00041D9A" w:rsidRDefault="00CC5ABC" w:rsidP="00CC5ABC">
            <w:pPr>
              <w:tabs>
                <w:tab w:val="left" w:pos="1038"/>
              </w:tabs>
              <w:jc w:val="center"/>
              <w:rPr>
                <w:rFonts w:eastAsia="Times New Roman" w:cs="Arial"/>
                <w:b/>
                <w:sz w:val="20"/>
                <w:szCs w:val="20"/>
              </w:rPr>
            </w:pPr>
            <w:r w:rsidRPr="00041D9A">
              <w:rPr>
                <w:b/>
                <w:sz w:val="20"/>
                <w:szCs w:val="20"/>
              </w:rPr>
              <w:t>CUANDO</w:t>
            </w:r>
          </w:p>
        </w:tc>
        <w:tc>
          <w:tcPr>
            <w:tcW w:w="4158" w:type="dxa"/>
            <w:shd w:val="clear" w:color="auto" w:fill="D9D9D9" w:themeFill="background1" w:themeFillShade="D9"/>
            <w:tcMar>
              <w:top w:w="29" w:type="dxa"/>
              <w:left w:w="115" w:type="dxa"/>
              <w:bottom w:w="29" w:type="dxa"/>
              <w:right w:w="115" w:type="dxa"/>
            </w:tcMar>
            <w:vAlign w:val="center"/>
          </w:tcPr>
          <w:p w:rsidR="00CC5ABC" w:rsidRPr="00041D9A" w:rsidRDefault="00CC5ABC" w:rsidP="000561A3">
            <w:pPr>
              <w:tabs>
                <w:tab w:val="left" w:pos="1038"/>
              </w:tabs>
              <w:jc w:val="center"/>
              <w:rPr>
                <w:rFonts w:eastAsia="Times New Roman" w:cs="Arial"/>
                <w:b/>
                <w:sz w:val="20"/>
                <w:szCs w:val="20"/>
              </w:rPr>
            </w:pPr>
            <w:r w:rsidRPr="00041D9A">
              <w:rPr>
                <w:b/>
                <w:sz w:val="20"/>
                <w:szCs w:val="20"/>
              </w:rPr>
              <w:t>MASCARILLA MÍNIMA</w:t>
            </w:r>
          </w:p>
        </w:tc>
      </w:tr>
      <w:tr w:rsidR="002365AC" w:rsidRPr="00AB6E3A" w:rsidTr="007853A4">
        <w:tc>
          <w:tcPr>
            <w:tcW w:w="2538" w:type="dxa"/>
            <w:vMerge w:val="restart"/>
            <w:shd w:val="clear" w:color="auto" w:fill="F2F2F2" w:themeFill="background1" w:themeFillShade="F2"/>
            <w:tcMar>
              <w:top w:w="29" w:type="dxa"/>
              <w:left w:w="115" w:type="dxa"/>
              <w:bottom w:w="29" w:type="dxa"/>
              <w:right w:w="115" w:type="dxa"/>
            </w:tcMar>
            <w:vAlign w:val="center"/>
          </w:tcPr>
          <w:p w:rsidR="00B32090" w:rsidRPr="00041D9A" w:rsidRDefault="00B32090" w:rsidP="00B32090">
            <w:pPr>
              <w:tabs>
                <w:tab w:val="left" w:pos="1038"/>
              </w:tabs>
              <w:rPr>
                <w:rFonts w:eastAsia="Times New Roman" w:cs="Arial"/>
                <w:b/>
                <w:sz w:val="14"/>
                <w:szCs w:val="14"/>
              </w:rPr>
            </w:pPr>
            <w:r w:rsidRPr="00041D9A">
              <w:rPr>
                <w:b/>
                <w:sz w:val="14"/>
                <w:szCs w:val="14"/>
              </w:rPr>
              <w:t>Limpieza abrasiva</w:t>
            </w:r>
          </w:p>
        </w:tc>
        <w:tc>
          <w:tcPr>
            <w:tcW w:w="3240"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z w:val="14"/>
                <w:szCs w:val="14"/>
              </w:rPr>
            </w:pPr>
            <w:r w:rsidRPr="00041D9A">
              <w:rPr>
                <w:sz w:val="14"/>
                <w:szCs w:val="14"/>
              </w:rPr>
              <w:t>Personal que realiza tareas de limpieza abrasiva</w:t>
            </w:r>
          </w:p>
        </w:tc>
        <w:tc>
          <w:tcPr>
            <w:tcW w:w="4158"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z w:val="14"/>
                <w:szCs w:val="14"/>
              </w:rPr>
            </w:pPr>
            <w:r w:rsidRPr="00041D9A">
              <w:rPr>
                <w:sz w:val="14"/>
                <w:szCs w:val="14"/>
              </w:rPr>
              <w:t>Casco para limpieza abrasiva con suministro de aire</w:t>
            </w:r>
          </w:p>
        </w:tc>
      </w:tr>
      <w:tr w:rsidR="002365AC" w:rsidRPr="00AB6E3A" w:rsidTr="007853A4">
        <w:tc>
          <w:tcPr>
            <w:tcW w:w="2538" w:type="dxa"/>
            <w:vMerge/>
            <w:shd w:val="clear" w:color="auto" w:fill="F2F2F2" w:themeFill="background1" w:themeFillShade="F2"/>
            <w:tcMar>
              <w:top w:w="29" w:type="dxa"/>
              <w:left w:w="115" w:type="dxa"/>
              <w:bottom w:w="29" w:type="dxa"/>
              <w:right w:w="115" w:type="dxa"/>
            </w:tcMar>
            <w:vAlign w:val="center"/>
          </w:tcPr>
          <w:p w:rsidR="00B32090" w:rsidRPr="00041D9A" w:rsidRDefault="00B32090" w:rsidP="00B32090">
            <w:pPr>
              <w:tabs>
                <w:tab w:val="left" w:pos="1038"/>
              </w:tabs>
              <w:rPr>
                <w:rFonts w:eastAsia="Times New Roman" w:cs="Arial"/>
                <w:b/>
                <w:sz w:val="14"/>
                <w:szCs w:val="14"/>
              </w:rPr>
            </w:pPr>
          </w:p>
        </w:tc>
        <w:tc>
          <w:tcPr>
            <w:tcW w:w="3240"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z w:val="14"/>
                <w:szCs w:val="14"/>
              </w:rPr>
            </w:pPr>
            <w:r w:rsidRPr="00041D9A">
              <w:rPr>
                <w:spacing w:val="-3"/>
                <w:sz w:val="14"/>
                <w:szCs w:val="14"/>
              </w:rPr>
              <w:t xml:space="preserve">Al trabajar cerca de las operaciones de limpieza abrasiva durante breves períodos de tiempo </w:t>
            </w:r>
          </w:p>
        </w:tc>
        <w:tc>
          <w:tcPr>
            <w:tcW w:w="4158" w:type="dxa"/>
            <w:shd w:val="clear" w:color="auto" w:fill="F2F2F2" w:themeFill="background1" w:themeFillShade="F2"/>
            <w:tcMar>
              <w:top w:w="29" w:type="dxa"/>
              <w:left w:w="115" w:type="dxa"/>
              <w:bottom w:w="29" w:type="dxa"/>
              <w:right w:w="115" w:type="dxa"/>
            </w:tcMar>
            <w:vAlign w:val="center"/>
          </w:tcPr>
          <w:p w:rsidR="00B32090" w:rsidRPr="00041D9A" w:rsidRDefault="00B32090" w:rsidP="00586992">
            <w:pPr>
              <w:rPr>
                <w:sz w:val="14"/>
                <w:szCs w:val="14"/>
              </w:rPr>
            </w:pPr>
            <w:r w:rsidRPr="00041D9A">
              <w:rPr>
                <w:spacing w:val="-3"/>
                <w:sz w:val="14"/>
                <w:szCs w:val="14"/>
              </w:rPr>
              <w:t>APR de medio rostro con filtros P100</w:t>
            </w:r>
          </w:p>
        </w:tc>
      </w:tr>
      <w:tr w:rsidR="002365AC" w:rsidRPr="00AB6E3A" w:rsidTr="007853A4">
        <w:tc>
          <w:tcPr>
            <w:tcW w:w="2538" w:type="dxa"/>
            <w:vMerge/>
            <w:shd w:val="clear" w:color="auto" w:fill="F2F2F2" w:themeFill="background1" w:themeFillShade="F2"/>
            <w:tcMar>
              <w:top w:w="29" w:type="dxa"/>
              <w:left w:w="115" w:type="dxa"/>
              <w:bottom w:w="29" w:type="dxa"/>
              <w:right w:w="115" w:type="dxa"/>
            </w:tcMar>
            <w:vAlign w:val="center"/>
          </w:tcPr>
          <w:p w:rsidR="00B32090" w:rsidRPr="00041D9A" w:rsidRDefault="00B32090" w:rsidP="00B32090">
            <w:pPr>
              <w:tabs>
                <w:tab w:val="left" w:pos="1038"/>
              </w:tabs>
              <w:rPr>
                <w:rFonts w:eastAsia="Times New Roman" w:cs="Arial"/>
                <w:sz w:val="14"/>
                <w:szCs w:val="14"/>
              </w:rPr>
            </w:pPr>
          </w:p>
        </w:tc>
        <w:tc>
          <w:tcPr>
            <w:tcW w:w="3240"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z w:val="14"/>
                <w:szCs w:val="14"/>
              </w:rPr>
            </w:pPr>
            <w:r w:rsidRPr="00041D9A">
              <w:rPr>
                <w:spacing w:val="-3"/>
                <w:sz w:val="14"/>
                <w:szCs w:val="14"/>
              </w:rPr>
              <w:t xml:space="preserve">Operaciones de limpieza abrasiva en caja de guantes </w:t>
            </w:r>
          </w:p>
        </w:tc>
        <w:tc>
          <w:tcPr>
            <w:tcW w:w="4158"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z w:val="14"/>
                <w:szCs w:val="14"/>
              </w:rPr>
            </w:pPr>
            <w:r w:rsidRPr="00041D9A">
              <w:rPr>
                <w:spacing w:val="-3"/>
                <w:sz w:val="14"/>
                <w:szCs w:val="14"/>
              </w:rPr>
              <w:t>No se requiere protección respiratoria</w:t>
            </w:r>
          </w:p>
        </w:tc>
      </w:tr>
      <w:tr w:rsidR="002365AC" w:rsidRPr="00AB6E3A" w:rsidTr="007853A4">
        <w:trPr>
          <w:trHeight w:val="681"/>
        </w:trPr>
        <w:tc>
          <w:tcPr>
            <w:tcW w:w="2538" w:type="dxa"/>
            <w:vMerge w:val="restart"/>
            <w:shd w:val="clear" w:color="auto" w:fill="F2F2F2" w:themeFill="background1" w:themeFillShade="F2"/>
            <w:tcMar>
              <w:top w:w="29" w:type="dxa"/>
              <w:left w:w="115" w:type="dxa"/>
              <w:bottom w:w="29" w:type="dxa"/>
              <w:right w:w="115" w:type="dxa"/>
            </w:tcMar>
            <w:vAlign w:val="center"/>
          </w:tcPr>
          <w:p w:rsidR="00B32090" w:rsidRPr="00041D9A" w:rsidRDefault="00B32090" w:rsidP="00B32090">
            <w:pPr>
              <w:tabs>
                <w:tab w:val="left" w:pos="1038"/>
              </w:tabs>
              <w:rPr>
                <w:rFonts w:eastAsia="Times New Roman" w:cs="Arial"/>
                <w:sz w:val="14"/>
                <w:szCs w:val="14"/>
              </w:rPr>
            </w:pPr>
            <w:r w:rsidRPr="00041D9A">
              <w:rPr>
                <w:b/>
                <w:sz w:val="14"/>
                <w:szCs w:val="14"/>
              </w:rPr>
              <w:t>Pintura</w:t>
            </w:r>
          </w:p>
        </w:tc>
        <w:tc>
          <w:tcPr>
            <w:tcW w:w="3240"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z w:val="14"/>
                <w:szCs w:val="14"/>
              </w:rPr>
            </w:pPr>
            <w:r w:rsidRPr="00041D9A">
              <w:rPr>
                <w:sz w:val="14"/>
                <w:szCs w:val="14"/>
              </w:rPr>
              <w:t>Pintura con brocha o rodillo con pinturas orgánicas a base de solventes</w:t>
            </w:r>
          </w:p>
        </w:tc>
        <w:tc>
          <w:tcPr>
            <w:tcW w:w="4158"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z w:val="14"/>
                <w:szCs w:val="14"/>
              </w:rPr>
            </w:pPr>
            <w:r w:rsidRPr="00041D9A">
              <w:rPr>
                <w:spacing w:val="-3"/>
                <w:sz w:val="14"/>
                <w:szCs w:val="14"/>
              </w:rPr>
              <w:t xml:space="preserve">APR de medio rostro con cartuchos de vapor orgánico </w:t>
            </w:r>
          </w:p>
        </w:tc>
      </w:tr>
      <w:tr w:rsidR="002365AC" w:rsidRPr="00AB6E3A" w:rsidTr="007853A4">
        <w:tc>
          <w:tcPr>
            <w:tcW w:w="2538" w:type="dxa"/>
            <w:vMerge/>
            <w:shd w:val="clear" w:color="auto" w:fill="F2F2F2" w:themeFill="background1" w:themeFillShade="F2"/>
            <w:tcMar>
              <w:top w:w="29" w:type="dxa"/>
              <w:left w:w="115" w:type="dxa"/>
              <w:bottom w:w="29" w:type="dxa"/>
              <w:right w:w="115" w:type="dxa"/>
            </w:tcMar>
            <w:vAlign w:val="center"/>
          </w:tcPr>
          <w:p w:rsidR="00B32090" w:rsidRPr="00041D9A" w:rsidRDefault="00B32090" w:rsidP="00B32090">
            <w:pPr>
              <w:tabs>
                <w:tab w:val="left" w:pos="1038"/>
              </w:tabs>
              <w:rPr>
                <w:rFonts w:eastAsia="Times New Roman" w:cs="Arial"/>
                <w:sz w:val="14"/>
                <w:szCs w:val="14"/>
              </w:rPr>
            </w:pPr>
          </w:p>
        </w:tc>
        <w:tc>
          <w:tcPr>
            <w:tcW w:w="3240"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pacing w:val="-3"/>
                <w:sz w:val="14"/>
                <w:szCs w:val="14"/>
              </w:rPr>
            </w:pPr>
            <w:r w:rsidRPr="00041D9A">
              <w:rPr>
                <w:spacing w:val="-3"/>
                <w:sz w:val="14"/>
                <w:szCs w:val="14"/>
              </w:rPr>
              <w:t>Pintura con aerosol</w:t>
            </w:r>
          </w:p>
        </w:tc>
        <w:tc>
          <w:tcPr>
            <w:tcW w:w="4158"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pacing w:val="-3"/>
                <w:sz w:val="14"/>
                <w:szCs w:val="14"/>
              </w:rPr>
            </w:pPr>
            <w:r w:rsidRPr="00041D9A">
              <w:rPr>
                <w:spacing w:val="-3"/>
                <w:sz w:val="14"/>
                <w:szCs w:val="14"/>
              </w:rPr>
              <w:t>Casco para pintura con suministro de aire</w:t>
            </w:r>
          </w:p>
        </w:tc>
      </w:tr>
      <w:tr w:rsidR="002365AC" w:rsidRPr="00AB6E3A" w:rsidTr="007853A4">
        <w:tc>
          <w:tcPr>
            <w:tcW w:w="2538" w:type="dxa"/>
            <w:vMerge/>
            <w:shd w:val="clear" w:color="auto" w:fill="F2F2F2" w:themeFill="background1" w:themeFillShade="F2"/>
            <w:tcMar>
              <w:top w:w="29" w:type="dxa"/>
              <w:left w:w="115" w:type="dxa"/>
              <w:bottom w:w="29" w:type="dxa"/>
              <w:right w:w="115" w:type="dxa"/>
            </w:tcMar>
            <w:vAlign w:val="center"/>
          </w:tcPr>
          <w:p w:rsidR="00B32090" w:rsidRPr="00041D9A" w:rsidRDefault="00B32090" w:rsidP="00B32090">
            <w:pPr>
              <w:tabs>
                <w:tab w:val="left" w:pos="1038"/>
              </w:tabs>
              <w:rPr>
                <w:rFonts w:eastAsia="Times New Roman" w:cs="Arial"/>
                <w:sz w:val="14"/>
                <w:szCs w:val="14"/>
              </w:rPr>
            </w:pPr>
          </w:p>
        </w:tc>
        <w:tc>
          <w:tcPr>
            <w:tcW w:w="3240"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z w:val="14"/>
                <w:szCs w:val="14"/>
              </w:rPr>
            </w:pPr>
            <w:r w:rsidRPr="00041D9A">
              <w:rPr>
                <w:spacing w:val="-3"/>
                <w:sz w:val="14"/>
                <w:szCs w:val="14"/>
              </w:rPr>
              <w:t>Personal que trabaja cerca de las operaciones de pulverización</w:t>
            </w:r>
          </w:p>
        </w:tc>
        <w:tc>
          <w:tcPr>
            <w:tcW w:w="4158"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z w:val="14"/>
                <w:szCs w:val="14"/>
              </w:rPr>
            </w:pPr>
            <w:r w:rsidRPr="00041D9A">
              <w:rPr>
                <w:spacing w:val="-3"/>
                <w:sz w:val="14"/>
                <w:szCs w:val="14"/>
              </w:rPr>
              <w:t xml:space="preserve">APR de medio rostro con cartuchos de vapor orgánico y </w:t>
            </w:r>
            <w:proofErr w:type="spellStart"/>
            <w:r w:rsidRPr="00041D9A">
              <w:rPr>
                <w:spacing w:val="-3"/>
                <w:sz w:val="14"/>
                <w:szCs w:val="14"/>
              </w:rPr>
              <w:t>prefiltro</w:t>
            </w:r>
            <w:proofErr w:type="spellEnd"/>
          </w:p>
        </w:tc>
      </w:tr>
      <w:tr w:rsidR="002365AC" w:rsidRPr="00AB6E3A" w:rsidTr="007853A4">
        <w:tc>
          <w:tcPr>
            <w:tcW w:w="2538" w:type="dxa"/>
            <w:vMerge/>
            <w:shd w:val="clear" w:color="auto" w:fill="F2F2F2" w:themeFill="background1" w:themeFillShade="F2"/>
            <w:tcMar>
              <w:top w:w="29" w:type="dxa"/>
              <w:left w:w="115" w:type="dxa"/>
              <w:bottom w:w="29" w:type="dxa"/>
              <w:right w:w="115" w:type="dxa"/>
            </w:tcMar>
            <w:vAlign w:val="center"/>
          </w:tcPr>
          <w:p w:rsidR="00B32090" w:rsidRPr="00041D9A" w:rsidRDefault="00B32090" w:rsidP="00B32090">
            <w:pPr>
              <w:tabs>
                <w:tab w:val="left" w:pos="1038"/>
              </w:tabs>
              <w:rPr>
                <w:rFonts w:eastAsia="Times New Roman" w:cs="Arial"/>
                <w:sz w:val="14"/>
                <w:szCs w:val="14"/>
              </w:rPr>
            </w:pPr>
          </w:p>
        </w:tc>
        <w:tc>
          <w:tcPr>
            <w:tcW w:w="3240"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z w:val="14"/>
                <w:szCs w:val="14"/>
              </w:rPr>
            </w:pPr>
            <w:r w:rsidRPr="00041D9A">
              <w:rPr>
                <w:sz w:val="14"/>
                <w:szCs w:val="14"/>
              </w:rPr>
              <w:t>Pintura con brea epoxi, recubrimientos antiincrustantes o de poliuretano (isocianato)</w:t>
            </w:r>
          </w:p>
        </w:tc>
        <w:tc>
          <w:tcPr>
            <w:tcW w:w="4158"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z w:val="14"/>
                <w:szCs w:val="14"/>
              </w:rPr>
            </w:pPr>
            <w:r w:rsidRPr="00041D9A">
              <w:rPr>
                <w:sz w:val="14"/>
                <w:szCs w:val="14"/>
              </w:rPr>
              <w:t>Casco para pintura con suministro de aire</w:t>
            </w:r>
          </w:p>
        </w:tc>
      </w:tr>
      <w:tr w:rsidR="002365AC" w:rsidRPr="00AB6E3A" w:rsidTr="007853A4">
        <w:tc>
          <w:tcPr>
            <w:tcW w:w="2538" w:type="dxa"/>
            <w:shd w:val="clear" w:color="auto" w:fill="F2F2F2" w:themeFill="background1" w:themeFillShade="F2"/>
            <w:tcMar>
              <w:top w:w="29" w:type="dxa"/>
              <w:left w:w="115" w:type="dxa"/>
              <w:bottom w:w="29" w:type="dxa"/>
              <w:right w:w="115" w:type="dxa"/>
            </w:tcMar>
            <w:vAlign w:val="center"/>
          </w:tcPr>
          <w:p w:rsidR="00B32090" w:rsidRPr="00041D9A" w:rsidRDefault="00FF55AB" w:rsidP="00B32090">
            <w:pPr>
              <w:tabs>
                <w:tab w:val="left" w:pos="1038"/>
              </w:tabs>
              <w:rPr>
                <w:sz w:val="14"/>
                <w:szCs w:val="14"/>
              </w:rPr>
            </w:pPr>
            <w:r w:rsidRPr="00041D9A">
              <w:rPr>
                <w:b/>
                <w:sz w:val="14"/>
                <w:szCs w:val="14"/>
              </w:rPr>
              <w:t>Esmerilado o desincrustado</w:t>
            </w:r>
          </w:p>
        </w:tc>
        <w:tc>
          <w:tcPr>
            <w:tcW w:w="3240"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z w:val="14"/>
                <w:szCs w:val="14"/>
              </w:rPr>
            </w:pPr>
            <w:r w:rsidRPr="00041D9A">
              <w:rPr>
                <w:spacing w:val="-3"/>
                <w:sz w:val="14"/>
                <w:szCs w:val="14"/>
              </w:rPr>
              <w:t>Todo tipo de esmerilado en todo tipo de superficies</w:t>
            </w:r>
          </w:p>
        </w:tc>
        <w:tc>
          <w:tcPr>
            <w:tcW w:w="4158" w:type="dxa"/>
            <w:shd w:val="clear" w:color="auto" w:fill="F2F2F2" w:themeFill="background1" w:themeFillShade="F2"/>
            <w:tcMar>
              <w:top w:w="29" w:type="dxa"/>
              <w:left w:w="115" w:type="dxa"/>
              <w:bottom w:w="29" w:type="dxa"/>
              <w:right w:w="115" w:type="dxa"/>
            </w:tcMar>
            <w:vAlign w:val="center"/>
          </w:tcPr>
          <w:p w:rsidR="00B32090" w:rsidRPr="00041D9A" w:rsidRDefault="00B32090" w:rsidP="00586992">
            <w:pPr>
              <w:rPr>
                <w:sz w:val="14"/>
                <w:szCs w:val="14"/>
              </w:rPr>
            </w:pPr>
            <w:r w:rsidRPr="00041D9A">
              <w:rPr>
                <w:spacing w:val="-3"/>
                <w:sz w:val="14"/>
                <w:szCs w:val="14"/>
              </w:rPr>
              <w:t>APR de medio rostro con filtros P100</w:t>
            </w:r>
          </w:p>
        </w:tc>
      </w:tr>
      <w:tr w:rsidR="002365AC" w:rsidRPr="00AB6E3A" w:rsidTr="007853A4">
        <w:tc>
          <w:tcPr>
            <w:tcW w:w="2538"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tabs>
                <w:tab w:val="left" w:pos="0"/>
              </w:tabs>
              <w:ind w:hanging="10"/>
              <w:rPr>
                <w:rFonts w:ascii="Arial Narrow" w:hAnsi="Arial Narrow"/>
                <w:spacing w:val="-3"/>
                <w:sz w:val="14"/>
                <w:szCs w:val="14"/>
              </w:rPr>
            </w:pPr>
            <w:r w:rsidRPr="00041D9A">
              <w:rPr>
                <w:b/>
                <w:sz w:val="14"/>
                <w:szCs w:val="14"/>
              </w:rPr>
              <w:t>Soldadura de punteo</w:t>
            </w:r>
            <w:r w:rsidRPr="00041D9A">
              <w:rPr>
                <w:spacing w:val="-3"/>
                <w:sz w:val="14"/>
                <w:szCs w:val="14"/>
              </w:rPr>
              <w:t xml:space="preserve"> </w:t>
            </w:r>
            <w:r w:rsidRPr="00041D9A">
              <w:rPr>
                <w:rFonts w:ascii="Arial Narrow" w:hAnsi="Arial Narrow"/>
                <w:spacing w:val="-3"/>
                <w:sz w:val="14"/>
                <w:szCs w:val="14"/>
              </w:rPr>
              <w:t>(duración breve)</w:t>
            </w:r>
          </w:p>
          <w:p w:rsidR="00B32090" w:rsidRPr="00041D9A" w:rsidRDefault="00B32090" w:rsidP="00BD4815">
            <w:pPr>
              <w:pStyle w:val="ListParagraph"/>
              <w:numPr>
                <w:ilvl w:val="0"/>
                <w:numId w:val="41"/>
              </w:numPr>
              <w:tabs>
                <w:tab w:val="left" w:pos="0"/>
              </w:tabs>
              <w:overflowPunct w:val="0"/>
              <w:autoSpaceDE w:val="0"/>
              <w:autoSpaceDN w:val="0"/>
              <w:adjustRightInd w:val="0"/>
              <w:textAlignment w:val="baseline"/>
              <w:rPr>
                <w:rFonts w:ascii="Arial Narrow" w:hAnsi="Arial Narrow"/>
                <w:spacing w:val="-3"/>
                <w:sz w:val="14"/>
                <w:szCs w:val="14"/>
              </w:rPr>
            </w:pPr>
            <w:r w:rsidRPr="00041D9A">
              <w:rPr>
                <w:rFonts w:ascii="Arial Narrow" w:hAnsi="Arial Narrow"/>
                <w:spacing w:val="-3"/>
                <w:sz w:val="14"/>
                <w:szCs w:val="14"/>
              </w:rPr>
              <w:t>Cordones de soldadura de menos de 2 pulgadas (5.08 cm).</w:t>
            </w:r>
          </w:p>
          <w:p w:rsidR="00B32090" w:rsidRPr="00041D9A" w:rsidRDefault="00B32090" w:rsidP="00BD4815">
            <w:pPr>
              <w:pStyle w:val="ListParagraph"/>
              <w:numPr>
                <w:ilvl w:val="0"/>
                <w:numId w:val="41"/>
              </w:numPr>
              <w:tabs>
                <w:tab w:val="left" w:pos="0"/>
              </w:tabs>
              <w:overflowPunct w:val="0"/>
              <w:autoSpaceDE w:val="0"/>
              <w:autoSpaceDN w:val="0"/>
              <w:adjustRightInd w:val="0"/>
              <w:textAlignment w:val="baseline"/>
              <w:rPr>
                <w:spacing w:val="-3"/>
                <w:sz w:val="14"/>
                <w:szCs w:val="14"/>
              </w:rPr>
            </w:pPr>
            <w:r w:rsidRPr="00041D9A">
              <w:rPr>
                <w:rFonts w:ascii="Arial Narrow" w:hAnsi="Arial Narrow"/>
                <w:spacing w:val="-3"/>
                <w:sz w:val="14"/>
                <w:szCs w:val="14"/>
              </w:rPr>
              <w:t>Menos de 15 cordones de punteo por hora (Además, vea soldadura de materiales tóxicos a continuación)</w:t>
            </w:r>
          </w:p>
        </w:tc>
        <w:tc>
          <w:tcPr>
            <w:tcW w:w="3240"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z w:val="14"/>
                <w:szCs w:val="14"/>
              </w:rPr>
            </w:pPr>
            <w:r w:rsidRPr="00041D9A">
              <w:rPr>
                <w:sz w:val="14"/>
                <w:szCs w:val="14"/>
              </w:rPr>
              <w:t>Sobre acero dulce sin pintar y en áreas abiertas o áreas cerradas o confinadas donde se usa ventilación de escape</w:t>
            </w:r>
          </w:p>
        </w:tc>
        <w:tc>
          <w:tcPr>
            <w:tcW w:w="4158" w:type="dxa"/>
            <w:shd w:val="clear" w:color="auto" w:fill="F2F2F2" w:themeFill="background1" w:themeFillShade="F2"/>
            <w:tcMar>
              <w:top w:w="29" w:type="dxa"/>
              <w:left w:w="115" w:type="dxa"/>
              <w:bottom w:w="29" w:type="dxa"/>
              <w:right w:w="115" w:type="dxa"/>
            </w:tcMar>
            <w:vAlign w:val="center"/>
          </w:tcPr>
          <w:p w:rsidR="00B32090" w:rsidRPr="00041D9A" w:rsidRDefault="00B32090" w:rsidP="000561A3">
            <w:pPr>
              <w:rPr>
                <w:spacing w:val="-3"/>
                <w:sz w:val="14"/>
                <w:szCs w:val="14"/>
              </w:rPr>
            </w:pPr>
            <w:r w:rsidRPr="00041D9A">
              <w:rPr>
                <w:spacing w:val="-3"/>
                <w:sz w:val="14"/>
                <w:szCs w:val="14"/>
              </w:rPr>
              <w:t>No se requiere protección respiratoria</w:t>
            </w:r>
          </w:p>
        </w:tc>
      </w:tr>
      <w:tr w:rsidR="002365AC" w:rsidRPr="00AB6E3A" w:rsidTr="007853A4">
        <w:tc>
          <w:tcPr>
            <w:tcW w:w="2538" w:type="dxa"/>
            <w:shd w:val="clear" w:color="auto" w:fill="F2F2F2" w:themeFill="background1" w:themeFillShade="F2"/>
            <w:tcMar>
              <w:top w:w="29" w:type="dxa"/>
              <w:left w:w="115" w:type="dxa"/>
              <w:bottom w:w="29" w:type="dxa"/>
              <w:right w:w="115" w:type="dxa"/>
            </w:tcMar>
            <w:vAlign w:val="center"/>
          </w:tcPr>
          <w:p w:rsidR="00FF55AB" w:rsidRPr="00041D9A" w:rsidRDefault="00FF55AB" w:rsidP="00FF55AB">
            <w:pPr>
              <w:tabs>
                <w:tab w:val="left" w:pos="1038"/>
              </w:tabs>
              <w:rPr>
                <w:spacing w:val="-3"/>
                <w:sz w:val="14"/>
                <w:szCs w:val="14"/>
              </w:rPr>
            </w:pPr>
            <w:r w:rsidRPr="00041D9A">
              <w:rPr>
                <w:b/>
                <w:sz w:val="14"/>
                <w:szCs w:val="14"/>
              </w:rPr>
              <w:t>Soldadura</w:t>
            </w:r>
          </w:p>
        </w:tc>
        <w:tc>
          <w:tcPr>
            <w:tcW w:w="3240" w:type="dxa"/>
            <w:shd w:val="clear" w:color="auto" w:fill="F2F2F2" w:themeFill="background1" w:themeFillShade="F2"/>
            <w:tcMar>
              <w:top w:w="29" w:type="dxa"/>
              <w:left w:w="115" w:type="dxa"/>
              <w:bottom w:w="29" w:type="dxa"/>
              <w:right w:w="115" w:type="dxa"/>
            </w:tcMar>
            <w:vAlign w:val="center"/>
          </w:tcPr>
          <w:p w:rsidR="00FF55AB" w:rsidRPr="00041D9A" w:rsidRDefault="00FF55AB" w:rsidP="000561A3">
            <w:pPr>
              <w:rPr>
                <w:sz w:val="14"/>
                <w:szCs w:val="14"/>
              </w:rPr>
            </w:pPr>
            <w:r w:rsidRPr="00041D9A">
              <w:rPr>
                <w:sz w:val="14"/>
                <w:szCs w:val="14"/>
              </w:rPr>
              <w:t>Todas las áreas sobre acero dulce sin pintar</w:t>
            </w:r>
          </w:p>
        </w:tc>
        <w:tc>
          <w:tcPr>
            <w:tcW w:w="4158" w:type="dxa"/>
            <w:shd w:val="clear" w:color="auto" w:fill="F2F2F2" w:themeFill="background1" w:themeFillShade="F2"/>
            <w:tcMar>
              <w:top w:w="29" w:type="dxa"/>
              <w:left w:w="115" w:type="dxa"/>
              <w:bottom w:w="29" w:type="dxa"/>
              <w:right w:w="115" w:type="dxa"/>
            </w:tcMar>
            <w:vAlign w:val="center"/>
          </w:tcPr>
          <w:p w:rsidR="00FF55AB" w:rsidRPr="00041D9A" w:rsidRDefault="00FF55AB" w:rsidP="00586992">
            <w:pPr>
              <w:rPr>
                <w:sz w:val="14"/>
                <w:szCs w:val="14"/>
              </w:rPr>
            </w:pPr>
            <w:r w:rsidRPr="00041D9A">
              <w:rPr>
                <w:spacing w:val="-3"/>
                <w:sz w:val="14"/>
                <w:szCs w:val="14"/>
              </w:rPr>
              <w:t>APR de medio rostro con filtros P100</w:t>
            </w:r>
          </w:p>
        </w:tc>
      </w:tr>
      <w:tr w:rsidR="002365AC" w:rsidRPr="00AB6E3A" w:rsidTr="007853A4">
        <w:tc>
          <w:tcPr>
            <w:tcW w:w="2538" w:type="dxa"/>
            <w:vMerge w:val="restart"/>
            <w:shd w:val="clear" w:color="auto" w:fill="F2F2F2" w:themeFill="background1" w:themeFillShade="F2"/>
            <w:tcMar>
              <w:top w:w="29" w:type="dxa"/>
              <w:left w:w="115" w:type="dxa"/>
              <w:bottom w:w="29" w:type="dxa"/>
              <w:right w:w="115" w:type="dxa"/>
            </w:tcMar>
            <w:vAlign w:val="center"/>
          </w:tcPr>
          <w:p w:rsidR="00FF55AB" w:rsidRPr="00041D9A" w:rsidRDefault="00FF55AB" w:rsidP="00B32090">
            <w:pPr>
              <w:tabs>
                <w:tab w:val="left" w:pos="1038"/>
              </w:tabs>
              <w:rPr>
                <w:rFonts w:eastAsia="Times New Roman" w:cs="Arial"/>
                <w:sz w:val="14"/>
                <w:szCs w:val="14"/>
              </w:rPr>
            </w:pPr>
            <w:r w:rsidRPr="00041D9A">
              <w:rPr>
                <w:b/>
                <w:sz w:val="14"/>
                <w:szCs w:val="14"/>
              </w:rPr>
              <w:t>Corte, calentamiento y quemado</w:t>
            </w:r>
          </w:p>
        </w:tc>
        <w:tc>
          <w:tcPr>
            <w:tcW w:w="3240" w:type="dxa"/>
            <w:shd w:val="clear" w:color="auto" w:fill="F2F2F2" w:themeFill="background1" w:themeFillShade="F2"/>
            <w:tcMar>
              <w:top w:w="29" w:type="dxa"/>
              <w:left w:w="115" w:type="dxa"/>
              <w:bottom w:w="29" w:type="dxa"/>
              <w:right w:w="115" w:type="dxa"/>
            </w:tcMar>
            <w:vAlign w:val="center"/>
          </w:tcPr>
          <w:p w:rsidR="00FF55AB" w:rsidRPr="00041D9A" w:rsidRDefault="00FF55AB" w:rsidP="000561A3">
            <w:pPr>
              <w:rPr>
                <w:sz w:val="14"/>
                <w:szCs w:val="14"/>
              </w:rPr>
            </w:pPr>
            <w:r w:rsidRPr="00041D9A">
              <w:rPr>
                <w:sz w:val="14"/>
                <w:szCs w:val="14"/>
              </w:rPr>
              <w:t>Sobre acero dulce sin pintar y en áreas abiertas o áreas cerradas o confinadas donde se usa ventilación de escape general</w:t>
            </w:r>
          </w:p>
        </w:tc>
        <w:tc>
          <w:tcPr>
            <w:tcW w:w="4158" w:type="dxa"/>
            <w:shd w:val="clear" w:color="auto" w:fill="F2F2F2" w:themeFill="background1" w:themeFillShade="F2"/>
            <w:tcMar>
              <w:top w:w="29" w:type="dxa"/>
              <w:left w:w="115" w:type="dxa"/>
              <w:bottom w:w="29" w:type="dxa"/>
              <w:right w:w="115" w:type="dxa"/>
            </w:tcMar>
            <w:vAlign w:val="center"/>
          </w:tcPr>
          <w:p w:rsidR="00FF55AB" w:rsidRPr="00041D9A" w:rsidRDefault="00FF55AB" w:rsidP="000561A3">
            <w:pPr>
              <w:rPr>
                <w:spacing w:val="-3"/>
                <w:sz w:val="14"/>
                <w:szCs w:val="14"/>
              </w:rPr>
            </w:pPr>
            <w:r w:rsidRPr="00041D9A">
              <w:rPr>
                <w:spacing w:val="-3"/>
                <w:sz w:val="14"/>
                <w:szCs w:val="14"/>
              </w:rPr>
              <w:t>No se requiere protección respiratoria</w:t>
            </w:r>
          </w:p>
        </w:tc>
      </w:tr>
      <w:tr w:rsidR="002365AC" w:rsidRPr="00AB6E3A" w:rsidTr="007853A4">
        <w:tc>
          <w:tcPr>
            <w:tcW w:w="2538" w:type="dxa"/>
            <w:vMerge/>
            <w:shd w:val="clear" w:color="auto" w:fill="F2F2F2" w:themeFill="background1" w:themeFillShade="F2"/>
            <w:tcMar>
              <w:top w:w="29" w:type="dxa"/>
              <w:left w:w="115" w:type="dxa"/>
              <w:bottom w:w="29" w:type="dxa"/>
              <w:right w:w="115" w:type="dxa"/>
            </w:tcMar>
            <w:vAlign w:val="center"/>
          </w:tcPr>
          <w:p w:rsidR="00FF55AB" w:rsidRPr="00041D9A" w:rsidRDefault="00FF55AB" w:rsidP="00B32090">
            <w:pPr>
              <w:tabs>
                <w:tab w:val="left" w:pos="1038"/>
              </w:tabs>
              <w:rPr>
                <w:rFonts w:eastAsia="Times New Roman" w:cs="Arial"/>
                <w:sz w:val="14"/>
                <w:szCs w:val="14"/>
              </w:rPr>
            </w:pPr>
          </w:p>
        </w:tc>
        <w:tc>
          <w:tcPr>
            <w:tcW w:w="3240" w:type="dxa"/>
            <w:shd w:val="clear" w:color="auto" w:fill="F2F2F2" w:themeFill="background1" w:themeFillShade="F2"/>
            <w:tcMar>
              <w:top w:w="29" w:type="dxa"/>
              <w:left w:w="115" w:type="dxa"/>
              <w:bottom w:w="29" w:type="dxa"/>
              <w:right w:w="115" w:type="dxa"/>
            </w:tcMar>
            <w:vAlign w:val="center"/>
          </w:tcPr>
          <w:p w:rsidR="00FF55AB" w:rsidRPr="00041D9A" w:rsidRDefault="00FF55AB" w:rsidP="000561A3">
            <w:pPr>
              <w:rPr>
                <w:sz w:val="14"/>
                <w:szCs w:val="14"/>
              </w:rPr>
            </w:pPr>
            <w:r w:rsidRPr="00041D9A">
              <w:rPr>
                <w:sz w:val="14"/>
                <w:szCs w:val="14"/>
              </w:rPr>
              <w:t>Las áreas cerradas/confinadas donde la ventilación de escape no es factible</w:t>
            </w:r>
          </w:p>
        </w:tc>
        <w:tc>
          <w:tcPr>
            <w:tcW w:w="4158" w:type="dxa"/>
            <w:shd w:val="clear" w:color="auto" w:fill="F2F2F2" w:themeFill="background1" w:themeFillShade="F2"/>
            <w:tcMar>
              <w:top w:w="29" w:type="dxa"/>
              <w:left w:w="115" w:type="dxa"/>
              <w:bottom w:w="29" w:type="dxa"/>
              <w:right w:w="115" w:type="dxa"/>
            </w:tcMar>
            <w:vAlign w:val="center"/>
          </w:tcPr>
          <w:p w:rsidR="00FF55AB" w:rsidRPr="00041D9A" w:rsidRDefault="00FF55AB" w:rsidP="00586992">
            <w:pPr>
              <w:rPr>
                <w:spacing w:val="-3"/>
                <w:sz w:val="14"/>
                <w:szCs w:val="14"/>
              </w:rPr>
            </w:pPr>
            <w:r w:rsidRPr="00041D9A">
              <w:rPr>
                <w:spacing w:val="-3"/>
                <w:sz w:val="14"/>
                <w:szCs w:val="14"/>
              </w:rPr>
              <w:t xml:space="preserve">APR de medio rostro con filtros P100 </w:t>
            </w:r>
          </w:p>
        </w:tc>
      </w:tr>
      <w:tr w:rsidR="002365AC" w:rsidRPr="00AB6E3A" w:rsidTr="007853A4">
        <w:tc>
          <w:tcPr>
            <w:tcW w:w="2538" w:type="dxa"/>
            <w:vMerge w:val="restart"/>
            <w:shd w:val="clear" w:color="auto" w:fill="F2F2F2" w:themeFill="background1" w:themeFillShade="F2"/>
            <w:tcMar>
              <w:top w:w="29" w:type="dxa"/>
              <w:left w:w="115" w:type="dxa"/>
              <w:bottom w:w="29" w:type="dxa"/>
              <w:right w:w="115" w:type="dxa"/>
            </w:tcMar>
            <w:vAlign w:val="center"/>
          </w:tcPr>
          <w:p w:rsidR="00FF55AB" w:rsidRPr="00041D9A" w:rsidRDefault="00FF55AB" w:rsidP="00FF55AB">
            <w:pPr>
              <w:tabs>
                <w:tab w:val="left" w:pos="0"/>
              </w:tabs>
              <w:ind w:hanging="10"/>
              <w:rPr>
                <w:spacing w:val="-3"/>
                <w:sz w:val="14"/>
                <w:szCs w:val="14"/>
              </w:rPr>
            </w:pPr>
            <w:r w:rsidRPr="00041D9A">
              <w:rPr>
                <w:b/>
                <w:sz w:val="14"/>
                <w:szCs w:val="14"/>
              </w:rPr>
              <w:t>Soldadura, punteo, corte, calentamiento y quemado en metales básicos tóxicos, materiales de aportación y recubrimientos que contienen</w:t>
            </w:r>
            <w:r w:rsidRPr="00041D9A">
              <w:rPr>
                <w:spacing w:val="-3"/>
                <w:sz w:val="14"/>
                <w:szCs w:val="14"/>
              </w:rPr>
              <w:t>:</w:t>
            </w:r>
          </w:p>
          <w:p w:rsidR="00FF55AB" w:rsidRPr="00041D9A" w:rsidRDefault="00FF55AB" w:rsidP="00FF55AB">
            <w:pPr>
              <w:keepNext/>
              <w:rPr>
                <w:sz w:val="14"/>
                <w:szCs w:val="14"/>
              </w:rPr>
            </w:pPr>
            <w:r w:rsidRPr="00041D9A">
              <w:rPr>
                <w:sz w:val="14"/>
                <w:szCs w:val="14"/>
              </w:rPr>
              <w:t>-Cadmio</w:t>
            </w:r>
          </w:p>
          <w:p w:rsidR="00FF55AB" w:rsidRPr="00041D9A" w:rsidRDefault="00FF55AB" w:rsidP="00FF55AB">
            <w:pPr>
              <w:keepNext/>
              <w:rPr>
                <w:b/>
                <w:bCs/>
                <w:sz w:val="14"/>
                <w:szCs w:val="14"/>
              </w:rPr>
            </w:pPr>
            <w:r w:rsidRPr="00041D9A">
              <w:rPr>
                <w:sz w:val="14"/>
                <w:szCs w:val="14"/>
              </w:rPr>
              <w:t>-Cromo</w:t>
            </w:r>
          </w:p>
          <w:p w:rsidR="00FF55AB" w:rsidRPr="00041D9A" w:rsidRDefault="00FF55AB" w:rsidP="00FF55AB">
            <w:pPr>
              <w:keepNext/>
              <w:rPr>
                <w:sz w:val="14"/>
                <w:szCs w:val="14"/>
              </w:rPr>
            </w:pPr>
            <w:r w:rsidRPr="00041D9A">
              <w:rPr>
                <w:b/>
                <w:sz w:val="14"/>
                <w:szCs w:val="14"/>
              </w:rPr>
              <w:t>-</w:t>
            </w:r>
            <w:r w:rsidRPr="00041D9A">
              <w:rPr>
                <w:sz w:val="14"/>
                <w:szCs w:val="14"/>
              </w:rPr>
              <w:t>Cobre</w:t>
            </w:r>
          </w:p>
          <w:p w:rsidR="00FF55AB" w:rsidRPr="00041D9A" w:rsidRDefault="00FF55AB" w:rsidP="00FF55AB">
            <w:pPr>
              <w:keepNext/>
              <w:rPr>
                <w:sz w:val="14"/>
                <w:szCs w:val="14"/>
              </w:rPr>
            </w:pPr>
            <w:r w:rsidRPr="00041D9A">
              <w:rPr>
                <w:sz w:val="14"/>
                <w:szCs w:val="14"/>
              </w:rPr>
              <w:t>-Plomo</w:t>
            </w:r>
          </w:p>
          <w:p w:rsidR="00FF55AB" w:rsidRPr="00041D9A" w:rsidRDefault="00FF55AB" w:rsidP="00FF55AB">
            <w:pPr>
              <w:keepNext/>
              <w:rPr>
                <w:sz w:val="14"/>
                <w:szCs w:val="14"/>
              </w:rPr>
            </w:pPr>
            <w:r w:rsidRPr="00041D9A">
              <w:rPr>
                <w:sz w:val="14"/>
                <w:szCs w:val="14"/>
              </w:rPr>
              <w:t>-Níquel</w:t>
            </w:r>
          </w:p>
          <w:p w:rsidR="00FF55AB" w:rsidRPr="00041D9A" w:rsidRDefault="00FF55AB" w:rsidP="00FF55AB">
            <w:pPr>
              <w:keepNext/>
              <w:rPr>
                <w:sz w:val="14"/>
                <w:szCs w:val="14"/>
              </w:rPr>
            </w:pPr>
            <w:r w:rsidRPr="00041D9A">
              <w:rPr>
                <w:sz w:val="14"/>
                <w:szCs w:val="14"/>
              </w:rPr>
              <w:t>-Acero inoxidable</w:t>
            </w:r>
          </w:p>
          <w:p w:rsidR="00FF55AB" w:rsidRPr="00041D9A" w:rsidRDefault="00FF55AB" w:rsidP="00FF55AB">
            <w:pPr>
              <w:tabs>
                <w:tab w:val="left" w:pos="1038"/>
              </w:tabs>
              <w:rPr>
                <w:rFonts w:eastAsia="Times New Roman" w:cs="Arial"/>
                <w:sz w:val="14"/>
                <w:szCs w:val="14"/>
              </w:rPr>
            </w:pPr>
            <w:r w:rsidRPr="00041D9A">
              <w:rPr>
                <w:sz w:val="14"/>
                <w:szCs w:val="14"/>
              </w:rPr>
              <w:t>-Zinc</w:t>
            </w:r>
          </w:p>
        </w:tc>
        <w:tc>
          <w:tcPr>
            <w:tcW w:w="3240" w:type="dxa"/>
            <w:shd w:val="clear" w:color="auto" w:fill="F2F2F2" w:themeFill="background1" w:themeFillShade="F2"/>
            <w:tcMar>
              <w:top w:w="29" w:type="dxa"/>
              <w:left w:w="115" w:type="dxa"/>
              <w:bottom w:w="29" w:type="dxa"/>
              <w:right w:w="115" w:type="dxa"/>
            </w:tcMar>
            <w:vAlign w:val="center"/>
          </w:tcPr>
          <w:p w:rsidR="00FF55AB" w:rsidRPr="00041D9A" w:rsidRDefault="00FF55AB" w:rsidP="000561A3">
            <w:pPr>
              <w:rPr>
                <w:sz w:val="14"/>
                <w:szCs w:val="14"/>
              </w:rPr>
            </w:pPr>
            <w:r w:rsidRPr="00041D9A">
              <w:rPr>
                <w:sz w:val="14"/>
                <w:szCs w:val="14"/>
              </w:rPr>
              <w:t>Metales de berilio, materiales de aportación y recubrimientos que contienen los mismos</w:t>
            </w:r>
          </w:p>
        </w:tc>
        <w:tc>
          <w:tcPr>
            <w:tcW w:w="4158" w:type="dxa"/>
            <w:shd w:val="clear" w:color="auto" w:fill="F2F2F2" w:themeFill="background1" w:themeFillShade="F2"/>
            <w:tcMar>
              <w:top w:w="29" w:type="dxa"/>
              <w:left w:w="115" w:type="dxa"/>
              <w:bottom w:w="29" w:type="dxa"/>
              <w:right w:w="115" w:type="dxa"/>
            </w:tcMar>
            <w:vAlign w:val="center"/>
          </w:tcPr>
          <w:p w:rsidR="00FF55AB" w:rsidRPr="00041D9A" w:rsidRDefault="00FF55AB" w:rsidP="000561A3">
            <w:pPr>
              <w:rPr>
                <w:spacing w:val="-3"/>
                <w:sz w:val="14"/>
                <w:szCs w:val="14"/>
              </w:rPr>
            </w:pPr>
            <w:r w:rsidRPr="00041D9A">
              <w:rPr>
                <w:sz w:val="14"/>
                <w:szCs w:val="14"/>
              </w:rPr>
              <w:t>Mascarilla con suministro de aire</w:t>
            </w:r>
          </w:p>
        </w:tc>
      </w:tr>
      <w:tr w:rsidR="002365AC" w:rsidRPr="00AB6E3A" w:rsidTr="007853A4">
        <w:tc>
          <w:tcPr>
            <w:tcW w:w="2538" w:type="dxa"/>
            <w:vMerge/>
            <w:shd w:val="clear" w:color="auto" w:fill="F2F2F2" w:themeFill="background1" w:themeFillShade="F2"/>
            <w:tcMar>
              <w:top w:w="29" w:type="dxa"/>
              <w:left w:w="115" w:type="dxa"/>
              <w:bottom w:w="29" w:type="dxa"/>
              <w:right w:w="115" w:type="dxa"/>
            </w:tcMar>
            <w:vAlign w:val="center"/>
          </w:tcPr>
          <w:p w:rsidR="00FF55AB" w:rsidRPr="00041D9A" w:rsidRDefault="00FF55AB" w:rsidP="00B32090">
            <w:pPr>
              <w:tabs>
                <w:tab w:val="left" w:pos="1038"/>
              </w:tabs>
              <w:rPr>
                <w:rFonts w:eastAsia="Times New Roman" w:cs="Arial"/>
                <w:sz w:val="14"/>
                <w:szCs w:val="14"/>
              </w:rPr>
            </w:pPr>
          </w:p>
        </w:tc>
        <w:tc>
          <w:tcPr>
            <w:tcW w:w="3240" w:type="dxa"/>
            <w:shd w:val="clear" w:color="auto" w:fill="F2F2F2" w:themeFill="background1" w:themeFillShade="F2"/>
            <w:tcMar>
              <w:top w:w="29" w:type="dxa"/>
              <w:left w:w="115" w:type="dxa"/>
              <w:bottom w:w="29" w:type="dxa"/>
              <w:right w:w="115" w:type="dxa"/>
            </w:tcMar>
            <w:vAlign w:val="center"/>
          </w:tcPr>
          <w:p w:rsidR="00FF55AB" w:rsidRPr="00041D9A" w:rsidRDefault="00FF55AB" w:rsidP="000561A3">
            <w:pPr>
              <w:rPr>
                <w:sz w:val="14"/>
                <w:szCs w:val="14"/>
              </w:rPr>
            </w:pPr>
            <w:r w:rsidRPr="00041D9A">
              <w:rPr>
                <w:sz w:val="14"/>
                <w:szCs w:val="14"/>
              </w:rPr>
              <w:t>En áreas abiertas o áreas cerradas o confinadas donde se usa ventilación de escape local</w:t>
            </w:r>
          </w:p>
        </w:tc>
        <w:tc>
          <w:tcPr>
            <w:tcW w:w="4158" w:type="dxa"/>
            <w:shd w:val="clear" w:color="auto" w:fill="F2F2F2" w:themeFill="background1" w:themeFillShade="F2"/>
            <w:tcMar>
              <w:top w:w="29" w:type="dxa"/>
              <w:left w:w="115" w:type="dxa"/>
              <w:bottom w:w="29" w:type="dxa"/>
              <w:right w:w="115" w:type="dxa"/>
            </w:tcMar>
            <w:vAlign w:val="center"/>
          </w:tcPr>
          <w:p w:rsidR="00FF55AB" w:rsidRPr="00041D9A" w:rsidRDefault="00FF55AB" w:rsidP="00586992">
            <w:pPr>
              <w:keepNext/>
              <w:rPr>
                <w:sz w:val="14"/>
                <w:szCs w:val="14"/>
              </w:rPr>
            </w:pPr>
            <w:r w:rsidRPr="00041D9A">
              <w:rPr>
                <w:spacing w:val="-3"/>
                <w:sz w:val="14"/>
                <w:szCs w:val="14"/>
              </w:rPr>
              <w:t>APR de medio rostro con filtros P100</w:t>
            </w:r>
          </w:p>
        </w:tc>
      </w:tr>
      <w:tr w:rsidR="002365AC" w:rsidRPr="00AB6E3A" w:rsidTr="007853A4">
        <w:tc>
          <w:tcPr>
            <w:tcW w:w="2538" w:type="dxa"/>
            <w:vMerge/>
            <w:shd w:val="clear" w:color="auto" w:fill="F2F2F2" w:themeFill="background1" w:themeFillShade="F2"/>
            <w:tcMar>
              <w:top w:w="29" w:type="dxa"/>
              <w:left w:w="115" w:type="dxa"/>
              <w:bottom w:w="29" w:type="dxa"/>
              <w:right w:w="115" w:type="dxa"/>
            </w:tcMar>
            <w:vAlign w:val="center"/>
          </w:tcPr>
          <w:p w:rsidR="00FF55AB" w:rsidRPr="00041D9A" w:rsidRDefault="00FF55AB" w:rsidP="00B32090">
            <w:pPr>
              <w:tabs>
                <w:tab w:val="left" w:pos="1038"/>
              </w:tabs>
              <w:rPr>
                <w:rFonts w:eastAsia="Times New Roman" w:cs="Arial"/>
                <w:sz w:val="14"/>
                <w:szCs w:val="14"/>
              </w:rPr>
            </w:pPr>
          </w:p>
        </w:tc>
        <w:tc>
          <w:tcPr>
            <w:tcW w:w="3240" w:type="dxa"/>
            <w:shd w:val="clear" w:color="auto" w:fill="F2F2F2" w:themeFill="background1" w:themeFillShade="F2"/>
            <w:tcMar>
              <w:top w:w="29" w:type="dxa"/>
              <w:left w:w="115" w:type="dxa"/>
              <w:bottom w:w="29" w:type="dxa"/>
              <w:right w:w="115" w:type="dxa"/>
            </w:tcMar>
            <w:vAlign w:val="center"/>
          </w:tcPr>
          <w:p w:rsidR="00FF55AB" w:rsidRPr="00041D9A" w:rsidRDefault="00FF55AB" w:rsidP="000561A3">
            <w:pPr>
              <w:rPr>
                <w:spacing w:val="-3"/>
                <w:sz w:val="14"/>
                <w:szCs w:val="14"/>
              </w:rPr>
            </w:pPr>
            <w:r w:rsidRPr="00041D9A">
              <w:rPr>
                <w:spacing w:val="-3"/>
                <w:sz w:val="14"/>
                <w:szCs w:val="14"/>
              </w:rPr>
              <w:t>Las áreas cerradas/confinadas donde la ventilación de escape no es factible</w:t>
            </w:r>
          </w:p>
        </w:tc>
        <w:tc>
          <w:tcPr>
            <w:tcW w:w="4158" w:type="dxa"/>
            <w:shd w:val="clear" w:color="auto" w:fill="F2F2F2" w:themeFill="background1" w:themeFillShade="F2"/>
            <w:tcMar>
              <w:top w:w="29" w:type="dxa"/>
              <w:left w:w="115" w:type="dxa"/>
              <w:bottom w:w="29" w:type="dxa"/>
              <w:right w:w="115" w:type="dxa"/>
            </w:tcMar>
            <w:vAlign w:val="center"/>
          </w:tcPr>
          <w:p w:rsidR="00FF55AB" w:rsidRPr="00041D9A" w:rsidRDefault="00FF55AB" w:rsidP="000561A3">
            <w:pPr>
              <w:rPr>
                <w:spacing w:val="-3"/>
                <w:sz w:val="14"/>
                <w:szCs w:val="14"/>
              </w:rPr>
            </w:pPr>
            <w:r w:rsidRPr="00041D9A">
              <w:rPr>
                <w:sz w:val="14"/>
                <w:szCs w:val="14"/>
              </w:rPr>
              <w:t>Mascarilla con suministro de aire</w:t>
            </w:r>
          </w:p>
        </w:tc>
      </w:tr>
      <w:tr w:rsidR="002365AC" w:rsidRPr="00AB6E3A" w:rsidTr="007853A4">
        <w:tc>
          <w:tcPr>
            <w:tcW w:w="2538" w:type="dxa"/>
            <w:vMerge w:val="restart"/>
            <w:shd w:val="clear" w:color="auto" w:fill="F2F2F2" w:themeFill="background1" w:themeFillShade="F2"/>
            <w:tcMar>
              <w:top w:w="29" w:type="dxa"/>
              <w:left w:w="115" w:type="dxa"/>
              <w:bottom w:w="29" w:type="dxa"/>
              <w:right w:w="115" w:type="dxa"/>
            </w:tcMar>
            <w:vAlign w:val="center"/>
          </w:tcPr>
          <w:p w:rsidR="00FF55AB" w:rsidRPr="00041D9A" w:rsidRDefault="0018509A" w:rsidP="00FF55AB">
            <w:pPr>
              <w:tabs>
                <w:tab w:val="left" w:pos="1038"/>
              </w:tabs>
              <w:rPr>
                <w:sz w:val="14"/>
                <w:szCs w:val="14"/>
              </w:rPr>
            </w:pPr>
            <w:r w:rsidRPr="00041D9A">
              <w:rPr>
                <w:b/>
                <w:sz w:val="14"/>
                <w:szCs w:val="14"/>
              </w:rPr>
              <w:t>Resanado con arco de carbono en cualquier metal</w:t>
            </w:r>
          </w:p>
        </w:tc>
        <w:tc>
          <w:tcPr>
            <w:tcW w:w="3240" w:type="dxa"/>
            <w:shd w:val="clear" w:color="auto" w:fill="F2F2F2" w:themeFill="background1" w:themeFillShade="F2"/>
            <w:tcMar>
              <w:top w:w="29" w:type="dxa"/>
              <w:left w:w="115" w:type="dxa"/>
              <w:bottom w:w="29" w:type="dxa"/>
              <w:right w:w="115" w:type="dxa"/>
            </w:tcMar>
            <w:vAlign w:val="center"/>
          </w:tcPr>
          <w:p w:rsidR="00FF55AB" w:rsidRPr="00041D9A" w:rsidRDefault="00FF55AB" w:rsidP="000561A3">
            <w:pPr>
              <w:rPr>
                <w:sz w:val="14"/>
                <w:szCs w:val="14"/>
              </w:rPr>
            </w:pPr>
            <w:r w:rsidRPr="00041D9A">
              <w:rPr>
                <w:sz w:val="14"/>
                <w:szCs w:val="14"/>
              </w:rPr>
              <w:t>Resanado con arco de carbono en áreas abiertas con ventilación de escape general</w:t>
            </w:r>
          </w:p>
        </w:tc>
        <w:tc>
          <w:tcPr>
            <w:tcW w:w="4158" w:type="dxa"/>
            <w:shd w:val="clear" w:color="auto" w:fill="F2F2F2" w:themeFill="background1" w:themeFillShade="F2"/>
            <w:tcMar>
              <w:top w:w="29" w:type="dxa"/>
              <w:left w:w="115" w:type="dxa"/>
              <w:bottom w:w="29" w:type="dxa"/>
              <w:right w:w="115" w:type="dxa"/>
            </w:tcMar>
            <w:vAlign w:val="center"/>
          </w:tcPr>
          <w:p w:rsidR="00FF55AB" w:rsidRPr="00041D9A" w:rsidRDefault="00FF55AB" w:rsidP="00586992">
            <w:pPr>
              <w:rPr>
                <w:spacing w:val="-3"/>
                <w:sz w:val="14"/>
                <w:szCs w:val="14"/>
              </w:rPr>
            </w:pPr>
            <w:r w:rsidRPr="00041D9A">
              <w:rPr>
                <w:spacing w:val="-3"/>
                <w:sz w:val="14"/>
                <w:szCs w:val="14"/>
              </w:rPr>
              <w:t>APR de medio rostro con filtros P100</w:t>
            </w:r>
          </w:p>
        </w:tc>
      </w:tr>
      <w:tr w:rsidR="002365AC" w:rsidRPr="00AB6E3A" w:rsidTr="007853A4">
        <w:tc>
          <w:tcPr>
            <w:tcW w:w="2538" w:type="dxa"/>
            <w:vMerge/>
            <w:shd w:val="clear" w:color="auto" w:fill="F2F2F2" w:themeFill="background1" w:themeFillShade="F2"/>
            <w:tcMar>
              <w:top w:w="29" w:type="dxa"/>
              <w:left w:w="115" w:type="dxa"/>
              <w:bottom w:w="29" w:type="dxa"/>
              <w:right w:w="115" w:type="dxa"/>
            </w:tcMar>
            <w:vAlign w:val="center"/>
          </w:tcPr>
          <w:p w:rsidR="00FF55AB" w:rsidRPr="00041D9A" w:rsidRDefault="00FF55AB" w:rsidP="00B32090">
            <w:pPr>
              <w:tabs>
                <w:tab w:val="left" w:pos="1038"/>
              </w:tabs>
              <w:rPr>
                <w:rFonts w:eastAsia="Times New Roman" w:cs="Arial"/>
                <w:sz w:val="14"/>
                <w:szCs w:val="14"/>
              </w:rPr>
            </w:pPr>
          </w:p>
        </w:tc>
        <w:tc>
          <w:tcPr>
            <w:tcW w:w="3240" w:type="dxa"/>
            <w:shd w:val="clear" w:color="auto" w:fill="F2F2F2" w:themeFill="background1" w:themeFillShade="F2"/>
            <w:tcMar>
              <w:top w:w="29" w:type="dxa"/>
              <w:left w:w="115" w:type="dxa"/>
              <w:bottom w:w="29" w:type="dxa"/>
              <w:right w:w="115" w:type="dxa"/>
            </w:tcMar>
            <w:vAlign w:val="center"/>
          </w:tcPr>
          <w:p w:rsidR="00FF55AB" w:rsidRPr="00041D9A" w:rsidRDefault="00FF55AB" w:rsidP="000561A3">
            <w:pPr>
              <w:rPr>
                <w:sz w:val="14"/>
                <w:szCs w:val="14"/>
              </w:rPr>
            </w:pPr>
            <w:r w:rsidRPr="00041D9A">
              <w:rPr>
                <w:sz w:val="14"/>
                <w:szCs w:val="14"/>
              </w:rPr>
              <w:t>Resanado con arco de carbono en áreas cerradas/confinadas</w:t>
            </w:r>
          </w:p>
        </w:tc>
        <w:tc>
          <w:tcPr>
            <w:tcW w:w="4158" w:type="dxa"/>
            <w:shd w:val="clear" w:color="auto" w:fill="F2F2F2" w:themeFill="background1" w:themeFillShade="F2"/>
            <w:tcMar>
              <w:top w:w="29" w:type="dxa"/>
              <w:left w:w="115" w:type="dxa"/>
              <w:bottom w:w="29" w:type="dxa"/>
              <w:right w:w="115" w:type="dxa"/>
            </w:tcMar>
            <w:vAlign w:val="center"/>
          </w:tcPr>
          <w:p w:rsidR="00FF55AB" w:rsidRPr="00041D9A" w:rsidRDefault="00FF55AB" w:rsidP="000561A3">
            <w:pPr>
              <w:keepNext/>
              <w:rPr>
                <w:sz w:val="14"/>
                <w:szCs w:val="14"/>
              </w:rPr>
            </w:pPr>
            <w:r w:rsidRPr="00041D9A">
              <w:rPr>
                <w:sz w:val="14"/>
                <w:szCs w:val="14"/>
              </w:rPr>
              <w:t>Mascarilla con suministro de aire</w:t>
            </w:r>
          </w:p>
        </w:tc>
      </w:tr>
      <w:tr w:rsidR="002365AC" w:rsidRPr="00AB6E3A" w:rsidTr="007853A4">
        <w:tc>
          <w:tcPr>
            <w:tcW w:w="2538" w:type="dxa"/>
            <w:vMerge w:val="restart"/>
            <w:shd w:val="clear" w:color="auto" w:fill="F2F2F2" w:themeFill="background1" w:themeFillShade="F2"/>
            <w:tcMar>
              <w:top w:w="29" w:type="dxa"/>
              <w:left w:w="115" w:type="dxa"/>
              <w:bottom w:w="29" w:type="dxa"/>
              <w:right w:w="115" w:type="dxa"/>
            </w:tcMar>
            <w:vAlign w:val="center"/>
          </w:tcPr>
          <w:p w:rsidR="0018509A" w:rsidRPr="00041D9A" w:rsidRDefault="0018509A" w:rsidP="0018509A">
            <w:pPr>
              <w:tabs>
                <w:tab w:val="left" w:pos="1038"/>
              </w:tabs>
              <w:rPr>
                <w:rFonts w:eastAsia="Times New Roman" w:cs="Arial"/>
                <w:sz w:val="14"/>
                <w:szCs w:val="14"/>
              </w:rPr>
            </w:pPr>
            <w:r w:rsidRPr="00041D9A">
              <w:rPr>
                <w:b/>
                <w:sz w:val="14"/>
                <w:szCs w:val="14"/>
              </w:rPr>
              <w:t>Manipulación y uso de materiales peligrosos</w:t>
            </w:r>
          </w:p>
        </w:tc>
        <w:tc>
          <w:tcPr>
            <w:tcW w:w="3240" w:type="dxa"/>
            <w:shd w:val="clear" w:color="auto" w:fill="F2F2F2" w:themeFill="background1" w:themeFillShade="F2"/>
            <w:tcMar>
              <w:top w:w="29" w:type="dxa"/>
              <w:left w:w="115" w:type="dxa"/>
              <w:bottom w:w="29" w:type="dxa"/>
              <w:right w:w="115" w:type="dxa"/>
            </w:tcMar>
            <w:vAlign w:val="center"/>
          </w:tcPr>
          <w:p w:rsidR="0018509A" w:rsidRPr="00041D9A" w:rsidRDefault="0018509A" w:rsidP="000561A3">
            <w:pPr>
              <w:keepNext/>
              <w:rPr>
                <w:sz w:val="14"/>
                <w:szCs w:val="14"/>
              </w:rPr>
            </w:pPr>
            <w:r w:rsidRPr="00041D9A">
              <w:rPr>
                <w:spacing w:val="-3"/>
                <w:sz w:val="14"/>
                <w:szCs w:val="14"/>
              </w:rPr>
              <w:t>Partículas:  fibra de vidrio, lana mineral, fibra cerámica, asbesto</w:t>
            </w:r>
          </w:p>
        </w:tc>
        <w:tc>
          <w:tcPr>
            <w:tcW w:w="4158" w:type="dxa"/>
            <w:shd w:val="clear" w:color="auto" w:fill="F2F2F2" w:themeFill="background1" w:themeFillShade="F2"/>
            <w:tcMar>
              <w:top w:w="29" w:type="dxa"/>
              <w:left w:w="115" w:type="dxa"/>
              <w:bottom w:w="29" w:type="dxa"/>
              <w:right w:w="115" w:type="dxa"/>
            </w:tcMar>
            <w:vAlign w:val="center"/>
          </w:tcPr>
          <w:p w:rsidR="0018509A" w:rsidRPr="00041D9A" w:rsidRDefault="0018509A" w:rsidP="00586992">
            <w:pPr>
              <w:keepNext/>
              <w:rPr>
                <w:sz w:val="14"/>
                <w:szCs w:val="14"/>
              </w:rPr>
            </w:pPr>
            <w:r w:rsidRPr="00041D9A">
              <w:rPr>
                <w:spacing w:val="-3"/>
                <w:sz w:val="14"/>
                <w:szCs w:val="14"/>
              </w:rPr>
              <w:t xml:space="preserve">APR de medio rostro con filtros P100 </w:t>
            </w:r>
          </w:p>
        </w:tc>
      </w:tr>
      <w:tr w:rsidR="002365AC" w:rsidRPr="00AB6E3A" w:rsidTr="007853A4">
        <w:tc>
          <w:tcPr>
            <w:tcW w:w="2538" w:type="dxa"/>
            <w:vMerge/>
            <w:shd w:val="clear" w:color="auto" w:fill="F2F2F2" w:themeFill="background1" w:themeFillShade="F2"/>
            <w:tcMar>
              <w:top w:w="29" w:type="dxa"/>
              <w:left w:w="115" w:type="dxa"/>
              <w:bottom w:w="29" w:type="dxa"/>
              <w:right w:w="115" w:type="dxa"/>
            </w:tcMar>
            <w:vAlign w:val="center"/>
          </w:tcPr>
          <w:p w:rsidR="0018509A" w:rsidRPr="00041D9A" w:rsidRDefault="0018509A" w:rsidP="00B32090">
            <w:pPr>
              <w:tabs>
                <w:tab w:val="left" w:pos="1038"/>
              </w:tabs>
              <w:rPr>
                <w:rFonts w:eastAsia="Times New Roman" w:cs="Arial"/>
                <w:sz w:val="14"/>
                <w:szCs w:val="14"/>
              </w:rPr>
            </w:pPr>
          </w:p>
        </w:tc>
        <w:tc>
          <w:tcPr>
            <w:tcW w:w="3240" w:type="dxa"/>
            <w:shd w:val="clear" w:color="auto" w:fill="F2F2F2" w:themeFill="background1" w:themeFillShade="F2"/>
            <w:tcMar>
              <w:top w:w="29" w:type="dxa"/>
              <w:left w:w="115" w:type="dxa"/>
              <w:bottom w:w="29" w:type="dxa"/>
              <w:right w:w="115" w:type="dxa"/>
            </w:tcMar>
            <w:vAlign w:val="center"/>
          </w:tcPr>
          <w:p w:rsidR="0018509A" w:rsidRPr="00041D9A" w:rsidRDefault="0018509A" w:rsidP="000561A3">
            <w:pPr>
              <w:keepNext/>
              <w:rPr>
                <w:sz w:val="14"/>
                <w:szCs w:val="14"/>
              </w:rPr>
            </w:pPr>
            <w:r w:rsidRPr="00041D9A">
              <w:rPr>
                <w:sz w:val="14"/>
                <w:szCs w:val="14"/>
              </w:rPr>
              <w:t>Líquidos/Vapores: solventes, insecticidas, herbicidas, soluciones cáusticas o ácidas</w:t>
            </w:r>
          </w:p>
        </w:tc>
        <w:tc>
          <w:tcPr>
            <w:tcW w:w="4158" w:type="dxa"/>
            <w:shd w:val="clear" w:color="auto" w:fill="F2F2F2" w:themeFill="background1" w:themeFillShade="F2"/>
            <w:tcMar>
              <w:top w:w="29" w:type="dxa"/>
              <w:left w:w="115" w:type="dxa"/>
              <w:bottom w:w="29" w:type="dxa"/>
              <w:right w:w="115" w:type="dxa"/>
            </w:tcMar>
            <w:vAlign w:val="center"/>
          </w:tcPr>
          <w:p w:rsidR="0018509A" w:rsidRPr="00041D9A" w:rsidRDefault="0018509A" w:rsidP="000561A3">
            <w:pPr>
              <w:keepNext/>
              <w:rPr>
                <w:sz w:val="14"/>
                <w:szCs w:val="14"/>
              </w:rPr>
            </w:pPr>
            <w:r w:rsidRPr="00041D9A">
              <w:rPr>
                <w:spacing w:val="-3"/>
                <w:sz w:val="14"/>
                <w:szCs w:val="14"/>
              </w:rPr>
              <w:t>APR de medio rostro con filtros especiales emitidos por el Sector IH del Departamento de EHS</w:t>
            </w:r>
          </w:p>
        </w:tc>
      </w:tr>
      <w:tr w:rsidR="002365AC" w:rsidRPr="00AB6E3A" w:rsidTr="007853A4">
        <w:tc>
          <w:tcPr>
            <w:tcW w:w="5778" w:type="dxa"/>
            <w:gridSpan w:val="2"/>
            <w:shd w:val="clear" w:color="auto" w:fill="F2F2F2" w:themeFill="background1" w:themeFillShade="F2"/>
            <w:tcMar>
              <w:top w:w="29" w:type="dxa"/>
              <w:left w:w="115" w:type="dxa"/>
              <w:bottom w:w="29" w:type="dxa"/>
              <w:right w:w="115" w:type="dxa"/>
            </w:tcMar>
            <w:vAlign w:val="center"/>
          </w:tcPr>
          <w:p w:rsidR="0018509A" w:rsidRPr="00041D9A" w:rsidRDefault="0018509A" w:rsidP="0018509A">
            <w:pPr>
              <w:tabs>
                <w:tab w:val="left" w:pos="1038"/>
              </w:tabs>
              <w:rPr>
                <w:sz w:val="14"/>
                <w:szCs w:val="14"/>
              </w:rPr>
            </w:pPr>
            <w:r w:rsidRPr="00041D9A">
              <w:rPr>
                <w:b/>
                <w:sz w:val="14"/>
                <w:szCs w:val="14"/>
              </w:rPr>
              <w:t>Rescate, respuesta a emergencias, incendios, ingreso a espacios confinados</w:t>
            </w:r>
          </w:p>
        </w:tc>
        <w:tc>
          <w:tcPr>
            <w:tcW w:w="4158" w:type="dxa"/>
            <w:shd w:val="clear" w:color="auto" w:fill="F2F2F2" w:themeFill="background1" w:themeFillShade="F2"/>
            <w:tcMar>
              <w:top w:w="29" w:type="dxa"/>
              <w:left w:w="115" w:type="dxa"/>
              <w:bottom w:w="29" w:type="dxa"/>
              <w:right w:w="115" w:type="dxa"/>
            </w:tcMar>
            <w:vAlign w:val="center"/>
          </w:tcPr>
          <w:p w:rsidR="0018509A" w:rsidRPr="00041D9A" w:rsidRDefault="0018509A" w:rsidP="000561A3">
            <w:pPr>
              <w:keepNext/>
              <w:rPr>
                <w:spacing w:val="-3"/>
                <w:sz w:val="14"/>
                <w:szCs w:val="14"/>
              </w:rPr>
            </w:pPr>
            <w:r w:rsidRPr="00041D9A">
              <w:rPr>
                <w:spacing w:val="-3"/>
                <w:sz w:val="14"/>
                <w:szCs w:val="14"/>
              </w:rPr>
              <w:t>Equipo autónomo de respiración (SCBA) operado por demanda de presión o según lo requiera el Sector IH del Departamento de EHS</w:t>
            </w:r>
          </w:p>
        </w:tc>
      </w:tr>
    </w:tbl>
    <w:p w:rsidR="00CC5ABC" w:rsidRDefault="00CC5ABC" w:rsidP="006D6540">
      <w:pPr>
        <w:tabs>
          <w:tab w:val="left" w:pos="1038"/>
        </w:tabs>
        <w:spacing w:after="480"/>
        <w:rPr>
          <w:rFonts w:eastAsia="Times New Roman" w:cs="Arial"/>
          <w:sz w:val="20"/>
          <w:szCs w:val="20"/>
        </w:rPr>
      </w:pPr>
    </w:p>
    <w:p w:rsidR="007853A4" w:rsidRPr="007853A4" w:rsidRDefault="007853A4" w:rsidP="00AE06A2">
      <w:pPr>
        <w:tabs>
          <w:tab w:val="left" w:pos="1038"/>
        </w:tabs>
        <w:spacing w:after="480"/>
        <w:jc w:val="right"/>
        <w:rPr>
          <w:rFonts w:eastAsia="Times New Roman" w:cs="Arial"/>
          <w:sz w:val="18"/>
          <w:szCs w:val="20"/>
        </w:rPr>
      </w:pPr>
      <w:r>
        <w:rPr>
          <w:color w:val="FF0000"/>
          <w:kern w:val="28"/>
          <w:sz w:val="28"/>
        </w:rPr>
        <w:lastRenderedPageBreak/>
        <w:t xml:space="preserve">Si alguna vez no está seguro de qué tipo de mascarilla necesita para un riesgo atmosférico específico, comuníquese con el Departamento de EHS a la ext. 2100. </w:t>
      </w:r>
    </w:p>
    <w:p w:rsidR="000B3C92" w:rsidRDefault="002F185D" w:rsidP="0007566C">
      <w:pPr>
        <w:spacing w:afterLines="60" w:after="144"/>
        <w:rPr>
          <w:rFonts w:eastAsiaTheme="majorEastAsia" w:cstheme="majorBidi"/>
          <w:b/>
          <w:bCs/>
          <w:sz w:val="28"/>
          <w:szCs w:val="26"/>
        </w:rPr>
      </w:pPr>
      <w:r>
        <w:rPr>
          <w:rFonts w:eastAsiaTheme="majorEastAsia" w:cstheme="majorBidi"/>
          <w:b/>
          <w:sz w:val="28"/>
        </w:rPr>
        <w:t>Uso de una mascarilla</w:t>
      </w:r>
    </w:p>
    <w:p w:rsidR="00F3088F" w:rsidRPr="00041D9A" w:rsidRDefault="00E22BE1" w:rsidP="00BD4815">
      <w:pPr>
        <w:pStyle w:val="ListParagraph"/>
        <w:numPr>
          <w:ilvl w:val="0"/>
          <w:numId w:val="43"/>
        </w:numPr>
        <w:spacing w:after="60"/>
        <w:contextualSpacing w:val="0"/>
        <w:rPr>
          <w:rFonts w:eastAsia="Times New Roman" w:cs="Arial"/>
          <w:i/>
          <w:sz w:val="18"/>
          <w:szCs w:val="18"/>
        </w:rPr>
      </w:pPr>
      <w:r w:rsidRPr="00041D9A">
        <w:rPr>
          <w:rFonts w:eastAsia="Times New Roman"/>
          <w:i/>
          <w:noProof/>
          <w:sz w:val="18"/>
          <w:szCs w:val="18"/>
          <w:lang w:val="en-US" w:eastAsia="en-US" w:bidi="ar-SA"/>
        </w:rPr>
        <w:drawing>
          <wp:anchor distT="36576" distB="36576" distL="36576" distR="36576" simplePos="0" relativeHeight="251433984" behindDoc="0" locked="0" layoutInCell="1" allowOverlap="1" wp14:anchorId="6C3BAFB3" wp14:editId="48D05598">
            <wp:simplePos x="0" y="0"/>
            <wp:positionH relativeFrom="margin">
              <wp:align>right</wp:align>
            </wp:positionH>
            <wp:positionV relativeFrom="paragraph">
              <wp:posOffset>27940</wp:posOffset>
            </wp:positionV>
            <wp:extent cx="2015490" cy="2013585"/>
            <wp:effectExtent l="0" t="19050" r="80010" b="6286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2" cstate="screen"/>
                    <a:srcRect/>
                    <a:stretch>
                      <a:fillRect/>
                    </a:stretch>
                  </pic:blipFill>
                  <pic:spPr bwMode="auto">
                    <a:xfrm>
                      <a:off x="0" y="0"/>
                      <a:ext cx="2015490" cy="20135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i/>
          <w:sz w:val="18"/>
          <w:szCs w:val="18"/>
        </w:rPr>
        <w:t xml:space="preserve">Antes de usar una mascarilla, los constructores navales deben realizar una Prueba de adaptación a la misma. La prueba determina la mascarilla de tamaño y adaptación apropiada para el usuario. El empleado recibirá una tarjeta de la prueba de adaptación que deberá conservar y presentar cuando solicite una mascarilla en el Cuarto de herramientas. Todos los usuarios deben estar bien afeitados cuando se reporten para la prueba de adaptación y cuando usen una mascarilla en el trabajo. Cada año se deberán realizar pruebas de ajuste. </w:t>
      </w:r>
    </w:p>
    <w:p w:rsidR="00F3088F" w:rsidRPr="00041D9A" w:rsidRDefault="002F34B6" w:rsidP="00BD4815">
      <w:pPr>
        <w:pStyle w:val="ListParagraph"/>
        <w:numPr>
          <w:ilvl w:val="0"/>
          <w:numId w:val="43"/>
        </w:numPr>
        <w:spacing w:after="60"/>
        <w:contextualSpacing w:val="0"/>
        <w:rPr>
          <w:rFonts w:eastAsia="Times New Roman" w:cs="Arial"/>
          <w:i/>
          <w:sz w:val="18"/>
          <w:szCs w:val="18"/>
        </w:rPr>
      </w:pPr>
      <w:r>
        <w:rPr>
          <w:noProof/>
          <w:lang w:val="en-US" w:eastAsia="en-US" w:bidi="ar-SA"/>
        </w:rPr>
        <mc:AlternateContent>
          <mc:Choice Requires="wps">
            <w:drawing>
              <wp:anchor distT="0" distB="0" distL="0" distR="0" simplePos="0" relativeHeight="251768832" behindDoc="0" locked="0" layoutInCell="1" allowOverlap="1">
                <wp:simplePos x="0" y="0"/>
                <wp:positionH relativeFrom="margin">
                  <wp:posOffset>4125595</wp:posOffset>
                </wp:positionH>
                <wp:positionV relativeFrom="margin">
                  <wp:posOffset>1820545</wp:posOffset>
                </wp:positionV>
                <wp:extent cx="671195" cy="596900"/>
                <wp:effectExtent l="0" t="0" r="14605" b="12700"/>
                <wp:wrapSquare wrapText="bothSides"/>
                <wp:docPr id="46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195"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B31032" w:rsidRDefault="00685636" w:rsidP="00B31032">
                            <w:pPr>
                              <w:spacing w:after="0" w:line="216" w:lineRule="auto"/>
                              <w:rPr>
                                <w:rFonts w:ascii="Agency FB" w:hAnsi="Agency FB"/>
                                <w:color w:val="FFFFFF" w:themeColor="background1"/>
                                <w:sz w:val="20"/>
                              </w:rPr>
                            </w:pPr>
                            <w:r>
                              <w:rPr>
                                <w:rFonts w:ascii="Agency FB" w:hAnsi="Agency FB"/>
                                <w:color w:val="FFFFFF" w:themeColor="background1"/>
                                <w:sz w:val="20"/>
                              </w:rPr>
                              <w:t>Los usuarios de mascarillas deben realizar una prueba de adaptación inicial y pruebas anuales.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101" type="#_x0000_t202" style="position:absolute;left:0;text-align:left;margin-left:324.85pt;margin-top:143.35pt;width:52.85pt;height:47pt;z-index:25176883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" filled="f" stroked="f">
                <v:textbox inset="0,0,0,0">
                  <w:txbxContent>
                    <w:p w:rsidR="00685636" w:rsidRPr="00B31032" w:rsidRDefault="00685636" w:rsidP="00B31032">
                      <w:pPr>
                        <w:spacing w:after="0" w:line="216" w:lineRule="auto"/>
                        <w:rPr>
                          <w:rFonts w:ascii="Agency FB" w:hAnsi="Agency FB"/>
                          <w:color w:val="FFFFFF" w:themeColor="background1"/>
                          <w:sz w:val="20"/>
                        </w:rPr>
                      </w:pPr>
                      <w:r>
                        <w:rPr>
                          <w:rFonts w:ascii="Agency FB" w:hAnsi="Agency FB"/>
                          <w:color w:val="FFFFFF" w:themeColor="background1"/>
                          <w:sz w:val="20"/>
                        </w:rPr>
                        <w:t>Los usuarios de mascarillas deben realizar una prueba de adaptación inicial y pruebas anuales.</w:t>
                      </w:r>
                    </w:p>
                  </w:txbxContent>
                </v:textbox>
                <w10:wrap type="square" anchorx="margin" anchory="margin"/>
              </v:shape>
            </w:pict>
          </mc:Fallback>
        </mc:AlternateContent>
      </w:r>
      <w:r w:rsidR="00312FFE" w:rsidRPr="00041D9A">
        <w:rPr>
          <w:i/>
          <w:sz w:val="18"/>
          <w:szCs w:val="18"/>
        </w:rPr>
        <w:t>Las mascarillas deben usarse sólo para los fines especificados y no se pueden hacer modificaciones a los equipos. Recuerde: Nunca use una mascarilla de cartucho en lugar de una mascarilla con suministro de aire. Las mascarillas de cartucho filtran el aire que respira, NO proporcionan aire para respirar ni oxígeno.</w:t>
      </w:r>
    </w:p>
    <w:p w:rsidR="00F3088F" w:rsidRPr="00041D9A" w:rsidRDefault="006D6540" w:rsidP="00BD4815">
      <w:pPr>
        <w:pStyle w:val="ListParagraph"/>
        <w:numPr>
          <w:ilvl w:val="0"/>
          <w:numId w:val="43"/>
        </w:numPr>
        <w:spacing w:after="60"/>
        <w:contextualSpacing w:val="0"/>
        <w:rPr>
          <w:rFonts w:eastAsia="Times New Roman" w:cs="Arial"/>
          <w:i/>
          <w:sz w:val="18"/>
          <w:szCs w:val="18"/>
        </w:rPr>
      </w:pPr>
      <w:r w:rsidRPr="00041D9A">
        <w:rPr>
          <w:i/>
          <w:sz w:val="18"/>
          <w:szCs w:val="18"/>
        </w:rPr>
        <w:t xml:space="preserve">Los tres lugares principales que debe consultar para determinar la protección respiratoria adecuada para sus tareas son 1) La Hoja de Datos de Seguridad de la sustancia química con la que está trabajando, 2) El programa escrito de protección respiratoria de Ingalls </w:t>
      </w:r>
      <w:proofErr w:type="spellStart"/>
      <w:r w:rsidRPr="00041D9A">
        <w:rPr>
          <w:i/>
          <w:sz w:val="18"/>
          <w:szCs w:val="18"/>
        </w:rPr>
        <w:t>Shipbuilding</w:t>
      </w:r>
      <w:proofErr w:type="spellEnd"/>
      <w:r w:rsidRPr="00041D9A">
        <w:rPr>
          <w:i/>
          <w:sz w:val="18"/>
          <w:szCs w:val="18"/>
        </w:rPr>
        <w:t xml:space="preserve"> (SSO K204), o 3) Pregunte a un miembro del personal de EHS para obtener asistencia.</w:t>
      </w:r>
    </w:p>
    <w:p w:rsidR="00F3088F" w:rsidRPr="00041D9A" w:rsidRDefault="006D6540" w:rsidP="00BD4815">
      <w:pPr>
        <w:pStyle w:val="ListParagraph"/>
        <w:numPr>
          <w:ilvl w:val="0"/>
          <w:numId w:val="43"/>
        </w:numPr>
        <w:spacing w:after="60"/>
        <w:contextualSpacing w:val="0"/>
        <w:rPr>
          <w:rFonts w:eastAsia="Times New Roman" w:cs="Arial"/>
          <w:i/>
          <w:sz w:val="18"/>
          <w:szCs w:val="18"/>
        </w:rPr>
      </w:pPr>
      <w:r w:rsidRPr="00041D9A">
        <w:rPr>
          <w:i/>
          <w:sz w:val="18"/>
          <w:szCs w:val="18"/>
        </w:rPr>
        <w:t>Las mascarillas deben inspeccionarse antes de su uso y deben mantenerse en buenas condiciones.</w:t>
      </w:r>
    </w:p>
    <w:p w:rsidR="00F3088F" w:rsidRPr="00041D9A" w:rsidRDefault="007B012E" w:rsidP="00BD4815">
      <w:pPr>
        <w:pStyle w:val="ListParagraph"/>
        <w:numPr>
          <w:ilvl w:val="0"/>
          <w:numId w:val="43"/>
        </w:numPr>
        <w:spacing w:after="60"/>
        <w:contextualSpacing w:val="0"/>
        <w:rPr>
          <w:rFonts w:eastAsia="Times New Roman" w:cs="Arial"/>
          <w:i/>
          <w:sz w:val="18"/>
          <w:szCs w:val="18"/>
        </w:rPr>
      </w:pPr>
      <w:r w:rsidRPr="00041D9A">
        <w:rPr>
          <w:rFonts w:eastAsia="Times New Roman" w:cs="Arial"/>
          <w:i/>
          <w:noProof/>
          <w:sz w:val="18"/>
          <w:szCs w:val="18"/>
          <w:lang w:val="en-US" w:eastAsia="en-US" w:bidi="ar-SA"/>
        </w:rPr>
        <w:drawing>
          <wp:anchor distT="0" distB="0" distL="114300" distR="114300" simplePos="0" relativeHeight="251561984" behindDoc="0" locked="0" layoutInCell="1" allowOverlap="1" wp14:anchorId="2AD72FA1" wp14:editId="1C4B0E27">
            <wp:simplePos x="0" y="0"/>
            <wp:positionH relativeFrom="margin">
              <wp:align>right</wp:align>
            </wp:positionH>
            <wp:positionV relativeFrom="margin">
              <wp:posOffset>3788410</wp:posOffset>
            </wp:positionV>
            <wp:extent cx="3800475" cy="2809240"/>
            <wp:effectExtent l="0" t="19050" r="85725" b="48260"/>
            <wp:wrapTight wrapText="bothSides">
              <wp:wrapPolygon edited="0">
                <wp:start x="0" y="-146"/>
                <wp:lineTo x="0" y="21971"/>
                <wp:lineTo x="217" y="21971"/>
                <wp:lineTo x="21654" y="21971"/>
                <wp:lineTo x="21871" y="21971"/>
                <wp:lineTo x="22087" y="21385"/>
                <wp:lineTo x="22087" y="146"/>
                <wp:lineTo x="21871" y="-146"/>
                <wp:lineTo x="0" y="-146"/>
              </wp:wrapPolygon>
            </wp:wrapTight>
            <wp:docPr id="109" name="Picture 108" descr="3M Exploded View of AP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M Exploded View of APR.png"/>
                    <pic:cNvPicPr/>
                  </pic:nvPicPr>
                  <pic:blipFill>
                    <a:blip r:embed="rId143" cstate="print"/>
                    <a:srcRect l="1141" t="1535" r="1546" b="1566"/>
                    <a:stretch>
                      <a:fillRect/>
                    </a:stretch>
                  </pic:blipFill>
                  <pic:spPr>
                    <a:xfrm>
                      <a:off x="0" y="0"/>
                      <a:ext cx="3800475" cy="280924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i/>
          <w:sz w:val="18"/>
          <w:szCs w:val="18"/>
        </w:rPr>
        <w:t>El usuario debe reemplazar los cartuchos, según sea necesario, a fin de evitar la resistencia excesiva al respirar. Los cartuchos de vapor orgánico deben reemplazarse después de 4 horas aproximadamente o a la mitad del período en un turno de trabajo de 8 horas. Si se detecta una penetración mediante el olfato, sabor o por irritación en la nariz o garganta, los cartuchos deberán reemplazarse antes de ese tiempo.</w:t>
      </w:r>
    </w:p>
    <w:p w:rsidR="00F3088F" w:rsidRPr="00041D9A" w:rsidRDefault="006D6540" w:rsidP="00BD4815">
      <w:pPr>
        <w:pStyle w:val="ListParagraph"/>
        <w:numPr>
          <w:ilvl w:val="0"/>
          <w:numId w:val="43"/>
        </w:numPr>
        <w:spacing w:after="60"/>
        <w:contextualSpacing w:val="0"/>
        <w:rPr>
          <w:rFonts w:eastAsia="Times New Roman" w:cs="Arial"/>
          <w:i/>
          <w:sz w:val="18"/>
          <w:szCs w:val="18"/>
        </w:rPr>
      </w:pPr>
      <w:r w:rsidRPr="00041D9A">
        <w:rPr>
          <w:i/>
          <w:sz w:val="18"/>
          <w:szCs w:val="18"/>
        </w:rPr>
        <w:t>Los empleados son responsables de limpiar y desinfectar sus equipos diariamente. No tome prestadas las mascarillas de otras personas, siempre use la suya.</w:t>
      </w:r>
    </w:p>
    <w:p w:rsidR="00F3088F" w:rsidRPr="00041D9A" w:rsidRDefault="006D6540" w:rsidP="00BD4815">
      <w:pPr>
        <w:pStyle w:val="ListParagraph"/>
        <w:numPr>
          <w:ilvl w:val="0"/>
          <w:numId w:val="43"/>
        </w:numPr>
        <w:spacing w:after="60"/>
        <w:contextualSpacing w:val="0"/>
        <w:rPr>
          <w:rFonts w:eastAsia="Times New Roman" w:cs="Arial"/>
          <w:i/>
          <w:sz w:val="18"/>
          <w:szCs w:val="18"/>
        </w:rPr>
      </w:pPr>
      <w:r w:rsidRPr="00041D9A">
        <w:rPr>
          <w:i/>
          <w:sz w:val="18"/>
          <w:szCs w:val="18"/>
        </w:rPr>
        <w:t>Los usuarios deben almacenar su mascarilla en una bolsa plástica limpia en una ubicación donde no se dañe. Nunca deje una mascarilla en el fondo de una caja de herramientas o caja eléctrica donde se pueden colocar herramientas y materiales pesados sobre la misma y ocasionarle daños.</w:t>
      </w:r>
    </w:p>
    <w:p w:rsidR="00F3088F" w:rsidRPr="00041D9A" w:rsidRDefault="006D6540" w:rsidP="00BD4815">
      <w:pPr>
        <w:pStyle w:val="ListParagraph"/>
        <w:numPr>
          <w:ilvl w:val="0"/>
          <w:numId w:val="43"/>
        </w:numPr>
        <w:spacing w:after="60"/>
        <w:contextualSpacing w:val="0"/>
        <w:rPr>
          <w:rFonts w:eastAsia="Times New Roman" w:cs="Arial"/>
          <w:i/>
          <w:sz w:val="18"/>
          <w:szCs w:val="18"/>
        </w:rPr>
      </w:pPr>
      <w:r w:rsidRPr="00041D9A">
        <w:rPr>
          <w:i/>
          <w:sz w:val="18"/>
          <w:szCs w:val="18"/>
        </w:rPr>
        <w:t>Cuando utilice una mascarilla con suministro de aire, la línea de aire debe estar ajustada con la válvula reguladora de presión apropiada y el filtro apropiado, lo que eliminará el aceite, el agua y las partículas de óxido. La entrada de aire debe venir de una fuente libre de todos los contaminantes. Además de las mascarillas con suministro de aire, deben usarse sistemas mecánicos de ventilación de extracción para eliminar los contaminantes del área de trabajo o proporcionar aire fresco al compartimiento.</w:t>
      </w:r>
    </w:p>
    <w:p w:rsidR="00F3088F" w:rsidRPr="00041D9A" w:rsidRDefault="006D6540" w:rsidP="00BD4815">
      <w:pPr>
        <w:pStyle w:val="ListParagraph"/>
        <w:numPr>
          <w:ilvl w:val="0"/>
          <w:numId w:val="43"/>
        </w:numPr>
        <w:spacing w:after="60"/>
        <w:contextualSpacing w:val="0"/>
        <w:rPr>
          <w:rFonts w:eastAsia="Times New Roman" w:cs="Arial"/>
          <w:i/>
          <w:sz w:val="18"/>
          <w:szCs w:val="18"/>
        </w:rPr>
      </w:pPr>
      <w:r w:rsidRPr="00041D9A">
        <w:rPr>
          <w:i/>
          <w:sz w:val="18"/>
          <w:szCs w:val="18"/>
        </w:rPr>
        <w:lastRenderedPageBreak/>
        <w:t>Antes de la entrada inicial, un químico marino, higienista industrial o persona competente del astillero debe verificar todos los espacios reducidos que pueden haber contenido una sustancia peligrosa, para detectar el contenido de oxígeno, gases combustibles y posible toxicidad.</w:t>
      </w:r>
    </w:p>
    <w:p w:rsidR="000B3C92" w:rsidRPr="00041D9A" w:rsidRDefault="006D6540" w:rsidP="00BD4815">
      <w:pPr>
        <w:pStyle w:val="ListParagraph"/>
        <w:numPr>
          <w:ilvl w:val="0"/>
          <w:numId w:val="43"/>
        </w:numPr>
        <w:spacing w:after="360"/>
        <w:contextualSpacing w:val="0"/>
        <w:rPr>
          <w:rFonts w:eastAsia="Times New Roman" w:cs="Arial"/>
          <w:sz w:val="18"/>
          <w:szCs w:val="18"/>
        </w:rPr>
      </w:pPr>
      <w:r w:rsidRPr="00041D9A">
        <w:rPr>
          <w:i/>
          <w:sz w:val="18"/>
          <w:szCs w:val="18"/>
        </w:rPr>
        <w:t>Puede adquirir una mascarilla limpia y desinfectada en el Cuarto de herramientas o cambiarla cuando la anterior se ha dañado o está muy sucia.</w:t>
      </w:r>
    </w:p>
    <w:p w:rsidR="00E22BE1" w:rsidRDefault="00F3088F" w:rsidP="0007566C">
      <w:pPr>
        <w:spacing w:afterLines="60" w:after="144"/>
        <w:rPr>
          <w:rFonts w:eastAsiaTheme="majorEastAsia" w:cstheme="majorBidi"/>
          <w:b/>
          <w:bCs/>
          <w:sz w:val="28"/>
          <w:szCs w:val="26"/>
        </w:rPr>
      </w:pPr>
      <w:r>
        <w:rPr>
          <w:rFonts w:eastAsiaTheme="majorEastAsia" w:cstheme="majorBidi"/>
          <w:b/>
          <w:bCs/>
          <w:noProof/>
          <w:sz w:val="28"/>
          <w:szCs w:val="26"/>
          <w:lang w:val="en-US" w:eastAsia="en-US" w:bidi="ar-SA"/>
        </w:rPr>
        <w:drawing>
          <wp:anchor distT="0" distB="0" distL="45720" distR="45720" simplePos="0" relativeHeight="251435008" behindDoc="1" locked="0" layoutInCell="1" allowOverlap="1" wp14:anchorId="066ABFC5" wp14:editId="484B94A0">
            <wp:simplePos x="0" y="0"/>
            <wp:positionH relativeFrom="margin">
              <wp:posOffset>3698240</wp:posOffset>
            </wp:positionH>
            <wp:positionV relativeFrom="paragraph">
              <wp:posOffset>210820</wp:posOffset>
            </wp:positionV>
            <wp:extent cx="2402840" cy="2026285"/>
            <wp:effectExtent l="38100" t="38100" r="92710" b="88265"/>
            <wp:wrapTight wrapText="bothSides">
              <wp:wrapPolygon edited="0">
                <wp:start x="0" y="-406"/>
                <wp:lineTo x="-342" y="-203"/>
                <wp:lineTo x="-342" y="21729"/>
                <wp:lineTo x="0" y="22338"/>
                <wp:lineTo x="21920" y="22338"/>
                <wp:lineTo x="22262" y="19495"/>
                <wp:lineTo x="22262" y="3046"/>
                <wp:lineTo x="21920" y="0"/>
                <wp:lineTo x="21920" y="-406"/>
                <wp:lineTo x="0" y="-406"/>
              </wp:wrapPolygon>
            </wp:wrapTight>
            <wp:docPr id="325" name="Picture 367"/>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44" cstate="screen"/>
                    <a:srcRect/>
                    <a:stretch>
                      <a:fillRect/>
                    </a:stretch>
                  </pic:blipFill>
                  <pic:spPr bwMode="auto">
                    <a:xfrm>
                      <a:off x="0" y="0"/>
                      <a:ext cx="2402840" cy="20262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eastAsiaTheme="majorEastAsia" w:cstheme="majorBidi"/>
          <w:b/>
          <w:sz w:val="28"/>
        </w:rPr>
        <w:t>Ventilación</w:t>
      </w:r>
    </w:p>
    <w:p w:rsidR="00E22BE1" w:rsidRPr="00041D9A" w:rsidRDefault="0095508D" w:rsidP="009C30B9">
      <w:pPr>
        <w:spacing w:after="120"/>
        <w:rPr>
          <w:rFonts w:eastAsiaTheme="majorEastAsia" w:cstheme="majorBidi"/>
          <w:bCs/>
          <w:sz w:val="18"/>
          <w:szCs w:val="18"/>
        </w:rPr>
      </w:pPr>
      <w:r>
        <w:rPr>
          <w:noProof/>
          <w:lang w:val="en-US" w:eastAsia="en-US" w:bidi="ar-SA"/>
        </w:rPr>
        <mc:AlternateContent>
          <mc:Choice Requires="wps">
            <w:drawing>
              <wp:anchor distT="0" distB="0" distL="91440" distR="91440" simplePos="0" relativeHeight="251769856" behindDoc="0" locked="0" layoutInCell="1" allowOverlap="1">
                <wp:simplePos x="0" y="0"/>
                <wp:positionH relativeFrom="margin">
                  <wp:posOffset>3627148</wp:posOffset>
                </wp:positionH>
                <wp:positionV relativeFrom="margin">
                  <wp:posOffset>2976567</wp:posOffset>
                </wp:positionV>
                <wp:extent cx="2749550" cy="245110"/>
                <wp:effectExtent l="0" t="0" r="12700" b="2540"/>
                <wp:wrapTight wrapText="bothSides">
                  <wp:wrapPolygon edited="0">
                    <wp:start x="0" y="0"/>
                    <wp:lineTo x="0" y="20145"/>
                    <wp:lineTo x="21550" y="20145"/>
                    <wp:lineTo x="21550" y="0"/>
                    <wp:lineTo x="0" y="0"/>
                  </wp:wrapPolygon>
                </wp:wrapTight>
                <wp:docPr id="464"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0"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2365AC" w:rsidRDefault="00685636" w:rsidP="00FD4A05">
                            <w:pPr>
                              <w:spacing w:after="0" w:line="216" w:lineRule="auto"/>
                              <w:jc w:val="center"/>
                              <w:rPr>
                                <w:rFonts w:ascii="Agency FB" w:hAnsi="Agency FB"/>
                                <w:color w:val="FFFFFF" w:themeColor="background1"/>
                                <w:sz w:val="20"/>
                              </w:rPr>
                            </w:pPr>
                            <w:r>
                              <w:rPr>
                                <w:rFonts w:ascii="Agency FB" w:hAnsi="Agency FB"/>
                                <w:color w:val="FFFFFF" w:themeColor="background1"/>
                                <w:sz w:val="20"/>
                              </w:rPr>
                              <w:t>Ventilación de un espacio confinado o cerrado.</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102" type="#_x0000_t202" style="position:absolute;margin-left:285.6pt;margin-top:234.4pt;width:216.5pt;height:19.3pt;z-index:251769856;visibility:visible;mso-wrap-style:square;mso-width-percent:0;mso-height-percent:0;mso-wrap-distance-left:7.2pt;mso-wrap-distance-top:0;mso-wrap-distance-right:7.2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" filled="f" stroked="f">
                <v:textbox inset="0,0,0,0">
                  <w:txbxContent>
                    <w:p w:rsidR="00685636" w:rsidRPr="002365AC" w:rsidRDefault="00685636" w:rsidP="00FD4A05">
                      <w:pPr>
                        <w:spacing w:after="0" w:line="216" w:lineRule="auto"/>
                        <w:jc w:val="center"/>
                        <w:rPr>
                          <w:rFonts w:ascii="Agency FB" w:hAnsi="Agency FB"/>
                          <w:color w:val="FFFFFF" w:themeColor="background1"/>
                          <w:sz w:val="20"/>
                        </w:rPr>
                      </w:pPr>
                      <w:r>
                        <w:rPr>
                          <w:rFonts w:ascii="Agency FB" w:hAnsi="Agency FB"/>
                          <w:color w:val="FFFFFF" w:themeColor="background1"/>
                          <w:sz w:val="20"/>
                        </w:rPr>
                        <w:t>Ventilación de un espacio confinado o cerrado.</w:t>
                      </w:r>
                    </w:p>
                  </w:txbxContent>
                </v:textbox>
                <w10:wrap type="tight" anchorx="margin" anchory="margin"/>
              </v:shape>
            </w:pict>
          </mc:Fallback>
        </mc:AlternateContent>
      </w:r>
      <w:r w:rsidR="00E22BE1" w:rsidRPr="00041D9A">
        <w:rPr>
          <w:rFonts w:eastAsiaTheme="majorEastAsia" w:cstheme="majorBidi"/>
          <w:sz w:val="18"/>
          <w:szCs w:val="18"/>
        </w:rPr>
        <w:t xml:space="preserve">La ventilación mecánica de aire forzado se usa para agregar aire fresco y limpio a la atmósfera en un espacio y así diluir la cantidad de contaminantes. También se usa para extraer la contaminación del espacio. La construcción naval se hace un gran uso de ventiladores y extractores para mover el aire dentro o fuera de los espacios cerrados y confinados de las embarcaciones y las secciones de las embarcaciones. Para obtener más información, consulte: </w:t>
      </w:r>
      <w:r w:rsidR="00E22BE1" w:rsidRPr="00041D9A">
        <w:rPr>
          <w:i/>
          <w:sz w:val="18"/>
          <w:szCs w:val="18"/>
        </w:rPr>
        <w:t>Espacios confinados y cerrados y otras atmósferas peligrosas</w:t>
      </w:r>
      <w:r w:rsidR="00E22BE1" w:rsidRPr="00041D9A">
        <w:rPr>
          <w:rFonts w:eastAsiaTheme="majorEastAsia" w:cstheme="majorBidi"/>
          <w:sz w:val="18"/>
          <w:szCs w:val="18"/>
        </w:rPr>
        <w:t xml:space="preserve"> (SSO K215), </w:t>
      </w:r>
      <w:r w:rsidR="00E22BE1" w:rsidRPr="00041D9A">
        <w:rPr>
          <w:rFonts w:eastAsiaTheme="majorEastAsia" w:cstheme="majorBidi"/>
          <w:i/>
          <w:sz w:val="18"/>
          <w:szCs w:val="18"/>
        </w:rPr>
        <w:t>Ventilación temporal</w:t>
      </w:r>
      <w:r w:rsidR="00E22BE1" w:rsidRPr="00041D9A">
        <w:rPr>
          <w:rFonts w:eastAsiaTheme="majorEastAsia" w:cstheme="majorBidi"/>
          <w:sz w:val="18"/>
          <w:szCs w:val="18"/>
        </w:rPr>
        <w:t xml:space="preserve"> (SSW M3723) y </w:t>
      </w:r>
      <w:r w:rsidR="00E22BE1" w:rsidRPr="00041D9A">
        <w:rPr>
          <w:rFonts w:eastAsiaTheme="majorEastAsia" w:cstheme="majorBidi"/>
          <w:i/>
          <w:sz w:val="18"/>
          <w:szCs w:val="18"/>
        </w:rPr>
        <w:t>Ventilación temporal</w:t>
      </w:r>
      <w:r w:rsidR="00E22BE1" w:rsidRPr="00041D9A">
        <w:rPr>
          <w:rFonts w:eastAsiaTheme="majorEastAsia" w:cstheme="majorBidi"/>
          <w:sz w:val="18"/>
          <w:szCs w:val="18"/>
        </w:rPr>
        <w:t xml:space="preserve"> (SSG M1012).</w:t>
      </w:r>
    </w:p>
    <w:p w:rsidR="00E22BE1" w:rsidRPr="00041D9A" w:rsidRDefault="00312FFE" w:rsidP="00BD4815">
      <w:pPr>
        <w:pStyle w:val="ListParagraph"/>
        <w:numPr>
          <w:ilvl w:val="0"/>
          <w:numId w:val="42"/>
        </w:numPr>
        <w:tabs>
          <w:tab w:val="left" w:pos="1038"/>
        </w:tabs>
        <w:spacing w:after="60"/>
        <w:contextualSpacing w:val="0"/>
        <w:rPr>
          <w:rFonts w:eastAsia="Times New Roman" w:cs="Arial"/>
          <w:i/>
          <w:sz w:val="18"/>
          <w:szCs w:val="18"/>
        </w:rPr>
      </w:pPr>
      <w:r w:rsidRPr="00041D9A">
        <w:rPr>
          <w:i/>
          <w:sz w:val="18"/>
          <w:szCs w:val="18"/>
        </w:rPr>
        <w:t>Los espacios confinados o cerrados deben contar con ventilación mecánica antes del ingreso del empleado.</w:t>
      </w:r>
    </w:p>
    <w:p w:rsidR="00E22BE1" w:rsidRPr="00041D9A" w:rsidRDefault="00E22BE1" w:rsidP="00BD4815">
      <w:pPr>
        <w:pStyle w:val="ListParagraph"/>
        <w:numPr>
          <w:ilvl w:val="0"/>
          <w:numId w:val="42"/>
        </w:numPr>
        <w:tabs>
          <w:tab w:val="left" w:pos="1038"/>
        </w:tabs>
        <w:spacing w:after="60"/>
        <w:contextualSpacing w:val="0"/>
        <w:rPr>
          <w:rFonts w:eastAsia="Times New Roman" w:cs="Arial"/>
          <w:i/>
          <w:sz w:val="18"/>
          <w:szCs w:val="18"/>
        </w:rPr>
      </w:pPr>
      <w:r w:rsidRPr="00041D9A">
        <w:rPr>
          <w:i/>
          <w:sz w:val="18"/>
          <w:szCs w:val="18"/>
        </w:rPr>
        <w:t xml:space="preserve">Antes de soldar dentro de cualquier embarcación, unidad o estructura, deberá estar en funcionamiento un sistema de ventilación por extracción </w:t>
      </w:r>
      <w:r w:rsidRPr="00041D9A">
        <w:rPr>
          <w:b/>
          <w:i/>
          <w:sz w:val="18"/>
          <w:szCs w:val="18"/>
          <w:u w:val="single"/>
        </w:rPr>
        <w:t>mecánica de aire forzado</w:t>
      </w:r>
      <w:r w:rsidRPr="00041D9A">
        <w:rPr>
          <w:i/>
          <w:sz w:val="18"/>
          <w:szCs w:val="18"/>
        </w:rPr>
        <w:t>.</w:t>
      </w:r>
    </w:p>
    <w:p w:rsidR="00E22BE1" w:rsidRPr="00041D9A" w:rsidRDefault="00E22BE1" w:rsidP="00BD4815">
      <w:pPr>
        <w:pStyle w:val="ListParagraph"/>
        <w:numPr>
          <w:ilvl w:val="0"/>
          <w:numId w:val="42"/>
        </w:numPr>
        <w:tabs>
          <w:tab w:val="left" w:pos="1038"/>
        </w:tabs>
        <w:spacing w:after="60"/>
        <w:contextualSpacing w:val="0"/>
        <w:rPr>
          <w:rFonts w:eastAsia="Times New Roman" w:cs="Arial"/>
          <w:i/>
          <w:sz w:val="18"/>
          <w:szCs w:val="18"/>
        </w:rPr>
      </w:pPr>
      <w:r w:rsidRPr="00041D9A">
        <w:rPr>
          <w:i/>
          <w:sz w:val="18"/>
          <w:szCs w:val="18"/>
        </w:rPr>
        <w:t>El aire contaminado de un espacio será despedido al aire libre, lejos de otras fuentes de entrada y lejos del personal.</w:t>
      </w:r>
    </w:p>
    <w:p w:rsidR="006C0683" w:rsidRPr="00041D9A" w:rsidRDefault="00FD4A05" w:rsidP="00BD4815">
      <w:pPr>
        <w:pStyle w:val="ListParagraph"/>
        <w:numPr>
          <w:ilvl w:val="0"/>
          <w:numId w:val="42"/>
        </w:numPr>
        <w:tabs>
          <w:tab w:val="left" w:pos="1038"/>
        </w:tabs>
        <w:spacing w:after="60"/>
        <w:contextualSpacing w:val="0"/>
        <w:rPr>
          <w:rFonts w:eastAsia="Times New Roman" w:cs="Arial"/>
          <w:i/>
          <w:sz w:val="18"/>
          <w:szCs w:val="18"/>
        </w:rPr>
      </w:pPr>
      <w:r w:rsidRPr="00041D9A">
        <w:rPr>
          <w:rFonts w:eastAsia="Times New Roman" w:cs="Arial"/>
          <w:i/>
          <w:noProof/>
          <w:sz w:val="18"/>
          <w:szCs w:val="18"/>
          <w:lang w:val="en-US" w:eastAsia="en-US" w:bidi="ar-SA"/>
        </w:rPr>
        <w:drawing>
          <wp:anchor distT="0" distB="0" distL="0" distR="114300" simplePos="0" relativeHeight="251436032" behindDoc="1" locked="0" layoutInCell="1" allowOverlap="1" wp14:anchorId="2C1DDBBE" wp14:editId="1083D727">
            <wp:simplePos x="0" y="0"/>
            <wp:positionH relativeFrom="column">
              <wp:posOffset>5038725</wp:posOffset>
            </wp:positionH>
            <wp:positionV relativeFrom="paragraph">
              <wp:posOffset>95885</wp:posOffset>
            </wp:positionV>
            <wp:extent cx="675640" cy="526415"/>
            <wp:effectExtent l="19050" t="0" r="0" b="0"/>
            <wp:wrapTight wrapText="left">
              <wp:wrapPolygon edited="0">
                <wp:start x="-609" y="0"/>
                <wp:lineTo x="-609" y="21105"/>
                <wp:lineTo x="21316" y="21105"/>
                <wp:lineTo x="21316" y="0"/>
                <wp:lineTo x="-609" y="0"/>
              </wp:wrapPolygon>
            </wp:wrapTight>
            <wp:docPr id="340" name="Picture 368"/>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45" cstate="screen">
                      <a:extLst>
                        <a:ext uri="{28A0092B-C50C-407E-A947-70E740481C1C}">
                          <a14:useLocalDpi xmlns:a14="http://schemas.microsoft.com/office/drawing/2010/main" val="0"/>
                        </a:ext>
                      </a:extLst>
                    </a:blip>
                    <a:srcRect/>
                    <a:stretch/>
                  </pic:blipFill>
                  <pic:spPr>
                    <a:xfrm>
                      <a:off x="0" y="0"/>
                      <a:ext cx="675640" cy="526415"/>
                    </a:xfrm>
                    <a:prstGeom prst="rect">
                      <a:avLst/>
                    </a:prstGeom>
                  </pic:spPr>
                </pic:pic>
              </a:graphicData>
            </a:graphic>
          </wp:anchor>
        </w:drawing>
      </w:r>
      <w:r w:rsidRPr="00041D9A">
        <w:rPr>
          <w:i/>
          <w:sz w:val="18"/>
          <w:szCs w:val="18"/>
        </w:rPr>
        <w:t>Las pinturas inflamables, solventes tóxicos, ácidos u otros materiales peligrosos no deberán utilizarse hasta no tener una adecuada ventilación por extracción en funcionamiento y un equipo respiratorio adecuado para los empleados.</w:t>
      </w:r>
    </w:p>
    <w:p w:rsidR="000561A3" w:rsidRPr="00041D9A" w:rsidRDefault="00FD4A05" w:rsidP="00BD4815">
      <w:pPr>
        <w:pStyle w:val="ListParagraph"/>
        <w:numPr>
          <w:ilvl w:val="0"/>
          <w:numId w:val="42"/>
        </w:numPr>
        <w:tabs>
          <w:tab w:val="left" w:pos="1038"/>
        </w:tabs>
        <w:spacing w:after="60"/>
        <w:contextualSpacing w:val="0"/>
        <w:rPr>
          <w:rFonts w:eastAsia="Times New Roman" w:cs="Arial"/>
          <w:i/>
          <w:sz w:val="18"/>
          <w:szCs w:val="18"/>
        </w:rPr>
      </w:pPr>
      <w:r w:rsidRPr="00041D9A">
        <w:rPr>
          <w:rFonts w:eastAsia="Times New Roman" w:cs="Arial"/>
          <w:i/>
          <w:noProof/>
          <w:sz w:val="18"/>
          <w:szCs w:val="18"/>
          <w:lang w:val="en-US" w:eastAsia="en-US" w:bidi="ar-SA"/>
        </w:rPr>
        <w:drawing>
          <wp:anchor distT="0" distB="0" distL="114300" distR="114300" simplePos="0" relativeHeight="251437056" behindDoc="1" locked="0" layoutInCell="1" allowOverlap="1" wp14:anchorId="2CE19F74" wp14:editId="66AEE607">
            <wp:simplePos x="0" y="0"/>
            <wp:positionH relativeFrom="column">
              <wp:posOffset>4797425</wp:posOffset>
            </wp:positionH>
            <wp:positionV relativeFrom="paragraph">
              <wp:posOffset>137795</wp:posOffset>
            </wp:positionV>
            <wp:extent cx="573405" cy="497205"/>
            <wp:effectExtent l="19050" t="0" r="0" b="0"/>
            <wp:wrapTight wrapText="bothSides">
              <wp:wrapPolygon edited="0">
                <wp:start x="-718" y="0"/>
                <wp:lineTo x="-718" y="20690"/>
                <wp:lineTo x="21528" y="20690"/>
                <wp:lineTo x="21528" y="0"/>
                <wp:lineTo x="-718" y="0"/>
              </wp:wrapPolygon>
            </wp:wrapTight>
            <wp:docPr id="370" name="Picture 370"/>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46" cstate="screen">
                      <a:extLst>
                        <a:ext uri="{28A0092B-C50C-407E-A947-70E740481C1C}">
                          <a14:useLocalDpi xmlns:a14="http://schemas.microsoft.com/office/drawing/2010/main" val="0"/>
                        </a:ext>
                      </a:extLst>
                    </a:blip>
                    <a:srcRect/>
                    <a:stretch/>
                  </pic:blipFill>
                  <pic:spPr>
                    <a:xfrm>
                      <a:off x="0" y="0"/>
                      <a:ext cx="573405" cy="497205"/>
                    </a:xfrm>
                    <a:prstGeom prst="rect">
                      <a:avLst/>
                    </a:prstGeom>
                  </pic:spPr>
                </pic:pic>
              </a:graphicData>
            </a:graphic>
          </wp:anchor>
        </w:drawing>
      </w:r>
      <w:r w:rsidRPr="00041D9A">
        <w:rPr>
          <w:rFonts w:eastAsia="Times New Roman" w:cs="Arial"/>
          <w:i/>
          <w:noProof/>
          <w:sz w:val="18"/>
          <w:szCs w:val="18"/>
          <w:lang w:val="en-US" w:eastAsia="en-US" w:bidi="ar-SA"/>
        </w:rPr>
        <w:drawing>
          <wp:anchor distT="0" distB="0" distL="114300" distR="114300" simplePos="0" relativeHeight="251401216" behindDoc="1" locked="0" layoutInCell="1" allowOverlap="1" wp14:anchorId="5EBB7FEB" wp14:editId="5A27515B">
            <wp:simplePos x="0" y="0"/>
            <wp:positionH relativeFrom="column">
              <wp:posOffset>5535930</wp:posOffset>
            </wp:positionH>
            <wp:positionV relativeFrom="paragraph">
              <wp:posOffset>71755</wp:posOffset>
            </wp:positionV>
            <wp:extent cx="609600" cy="628650"/>
            <wp:effectExtent l="19050" t="0" r="0" b="0"/>
            <wp:wrapTight wrapText="bothSides">
              <wp:wrapPolygon edited="0">
                <wp:start x="-675" y="0"/>
                <wp:lineTo x="-675" y="20945"/>
                <wp:lineTo x="21600" y="20945"/>
                <wp:lineTo x="21600" y="0"/>
                <wp:lineTo x="-675" y="0"/>
              </wp:wrapPolygon>
            </wp:wrapTight>
            <wp:docPr id="98" name="Picture 369"/>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47" cstate="screen">
                      <a:extLst>
                        <a:ext uri="{28A0092B-C50C-407E-A947-70E740481C1C}">
                          <a14:useLocalDpi xmlns:a14="http://schemas.microsoft.com/office/drawing/2010/main" val="0"/>
                        </a:ext>
                      </a:extLst>
                    </a:blip>
                    <a:srcRect/>
                    <a:stretch/>
                  </pic:blipFill>
                  <pic:spPr>
                    <a:xfrm>
                      <a:off x="0" y="0"/>
                      <a:ext cx="609600" cy="628650"/>
                    </a:xfrm>
                    <a:prstGeom prst="rect">
                      <a:avLst/>
                    </a:prstGeom>
                  </pic:spPr>
                </pic:pic>
              </a:graphicData>
            </a:graphic>
          </wp:anchor>
        </w:drawing>
      </w:r>
      <w:r w:rsidRPr="00041D9A">
        <w:rPr>
          <w:i/>
          <w:sz w:val="18"/>
          <w:szCs w:val="18"/>
        </w:rPr>
        <w:t xml:space="preserve">Antes de operar un motor de combustión interna bajo cubierta, se debe obtener una autorización del Departamento de EHS y usar un sistema de ventilación por extracción y suministro de aire a fin de asegurar que los niveles de monóxido de carbono no alcancen concentraciones peligrosas. </w:t>
      </w:r>
    </w:p>
    <w:p w:rsidR="000561A3" w:rsidRPr="00041D9A" w:rsidRDefault="00646CCC" w:rsidP="00BD4815">
      <w:pPr>
        <w:pStyle w:val="ListParagraph"/>
        <w:numPr>
          <w:ilvl w:val="0"/>
          <w:numId w:val="42"/>
        </w:numPr>
        <w:tabs>
          <w:tab w:val="left" w:pos="360"/>
        </w:tabs>
        <w:spacing w:after="60"/>
        <w:contextualSpacing w:val="0"/>
        <w:rPr>
          <w:rFonts w:eastAsia="Times New Roman" w:cs="Arial"/>
          <w:i/>
          <w:sz w:val="18"/>
          <w:szCs w:val="18"/>
        </w:rPr>
      </w:pPr>
      <w:r w:rsidRPr="00041D9A">
        <w:rPr>
          <w:i/>
          <w:sz w:val="18"/>
          <w:szCs w:val="18"/>
        </w:rPr>
        <w:t xml:space="preserve">Bajo ninguna circunstancia puede un empleado alterar la ventilación, excepto los equipos de ventilación temporal, salvo que el Departamento de EHS lo indique. </w:t>
      </w:r>
    </w:p>
    <w:p w:rsidR="000561A3" w:rsidRPr="00041D9A" w:rsidRDefault="000561A3" w:rsidP="00BD4815">
      <w:pPr>
        <w:pStyle w:val="ListParagraph"/>
        <w:numPr>
          <w:ilvl w:val="0"/>
          <w:numId w:val="42"/>
        </w:numPr>
        <w:tabs>
          <w:tab w:val="left" w:pos="1038"/>
        </w:tabs>
        <w:spacing w:after="60"/>
        <w:contextualSpacing w:val="0"/>
        <w:rPr>
          <w:rFonts w:eastAsia="Times New Roman" w:cs="Arial"/>
          <w:i/>
          <w:sz w:val="18"/>
          <w:szCs w:val="18"/>
        </w:rPr>
      </w:pPr>
      <w:r w:rsidRPr="00041D9A">
        <w:rPr>
          <w:i/>
          <w:sz w:val="18"/>
          <w:szCs w:val="18"/>
        </w:rPr>
        <w:t>El oxígeno no se usará con fines de ventilación, refrigeración confortable, soplado de polvo o tierra de la ropa o limpieza del área de trabajo.</w:t>
      </w:r>
    </w:p>
    <w:p w:rsidR="002365AC" w:rsidRPr="00041D9A" w:rsidRDefault="0095508D" w:rsidP="002365AC">
      <w:pPr>
        <w:pStyle w:val="ListParagraph"/>
        <w:numPr>
          <w:ilvl w:val="0"/>
          <w:numId w:val="42"/>
        </w:numPr>
        <w:tabs>
          <w:tab w:val="left" w:pos="1038"/>
        </w:tabs>
        <w:spacing w:after="480"/>
        <w:contextualSpacing w:val="0"/>
        <w:rPr>
          <w:rFonts w:eastAsia="Times New Roman" w:cs="Arial"/>
          <w:i/>
          <w:sz w:val="18"/>
          <w:szCs w:val="18"/>
        </w:rPr>
      </w:pPr>
      <w:r>
        <w:rPr>
          <w:noProof/>
          <w:lang w:val="en-US" w:eastAsia="en-US" w:bidi="ar-SA"/>
        </w:rPr>
        <mc:AlternateContent>
          <mc:Choice Requires="wps">
            <w:drawing>
              <wp:anchor distT="0" distB="0" distL="91440" distR="91440" simplePos="0" relativeHeight="251804672" behindDoc="0" locked="0" layoutInCell="1" allowOverlap="1">
                <wp:simplePos x="0" y="0"/>
                <wp:positionH relativeFrom="margin">
                  <wp:posOffset>5335905</wp:posOffset>
                </wp:positionH>
                <wp:positionV relativeFrom="margin">
                  <wp:posOffset>6228080</wp:posOffset>
                </wp:positionV>
                <wp:extent cx="699770" cy="1725930"/>
                <wp:effectExtent l="0" t="0" r="5080" b="7620"/>
                <wp:wrapTight wrapText="bothSides">
                  <wp:wrapPolygon edited="0">
                    <wp:start x="0" y="0"/>
                    <wp:lineTo x="0" y="21457"/>
                    <wp:lineTo x="21169" y="21457"/>
                    <wp:lineTo x="21169" y="0"/>
                    <wp:lineTo x="0" y="0"/>
                  </wp:wrapPolygon>
                </wp:wrapTight>
                <wp:docPr id="463"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70" cy="1725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2365AC" w:rsidRDefault="00685636" w:rsidP="002365AC">
                            <w:pPr>
                              <w:spacing w:after="0" w:line="216" w:lineRule="auto"/>
                              <w:jc w:val="right"/>
                              <w:rPr>
                                <w:rFonts w:ascii="Agency FB" w:hAnsi="Agency FB"/>
                                <w:color w:val="FFFFFF" w:themeColor="background1"/>
                                <w:sz w:val="20"/>
                              </w:rPr>
                            </w:pPr>
                            <w:r>
                              <w:rPr>
                                <w:rFonts w:ascii="Agency FB" w:hAnsi="Agency FB"/>
                                <w:color w:val="FFFFFF" w:themeColor="background1"/>
                                <w:sz w:val="20"/>
                              </w:rPr>
                              <w:t>Nunca perfore orificios en los conductos de ventilación ni los modifique de cualquier manera. Hacerlo constituye un motivo de aplicación de medidas disciplinarias.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103" type="#_x0000_t202" style="position:absolute;left:0;text-align:left;margin-left:420.15pt;margin-top:490.4pt;width:55.1pt;height:135.9pt;z-index:251804672;visibility:visible;mso-wrap-style:square;mso-width-percent:0;mso-height-percent:0;mso-wrap-distance-left:7.2pt;mso-wrap-distance-top:0;mso-wrap-distance-right:7.2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Z/vtgIAALU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" filled="f" stroked="f">
                <v:textbox inset="0,0,0,0">
                  <w:txbxContent>
                    <w:p w:rsidR="00685636" w:rsidRPr="002365AC" w:rsidRDefault="00685636" w:rsidP="002365AC">
                      <w:pPr>
                        <w:spacing w:after="0" w:line="216" w:lineRule="auto"/>
                        <w:jc w:val="right"/>
                        <w:rPr>
                          <w:rFonts w:ascii="Agency FB" w:hAnsi="Agency FB"/>
                          <w:color w:val="FFFFFF" w:themeColor="background1"/>
                          <w:sz w:val="20"/>
                        </w:rPr>
                      </w:pPr>
                      <w:r>
                        <w:rPr>
                          <w:rFonts w:ascii="Agency FB" w:hAnsi="Agency FB"/>
                          <w:color w:val="FFFFFF" w:themeColor="background1"/>
                          <w:sz w:val="20"/>
                        </w:rPr>
                        <w:t>Nunca perfore orificios en los conductos de ventilación ni los modifique de cualquier manera. Hacerlo constituye un motivo de aplicación de medidas disciplinarias.</w:t>
                      </w:r>
                    </w:p>
                  </w:txbxContent>
                </v:textbox>
                <w10:wrap type="tight" anchorx="margin" anchory="margin"/>
              </v:shape>
            </w:pict>
          </mc:Fallback>
        </mc:AlternateContent>
      </w:r>
      <w:r>
        <w:rPr>
          <w:rFonts w:eastAsia="Times New Roman" w:cs="Arial"/>
          <w:i/>
          <w:noProof/>
          <w:sz w:val="20"/>
          <w:szCs w:val="20"/>
          <w:lang w:val="en-US" w:eastAsia="en-US" w:bidi="ar-SA"/>
        </w:rPr>
        <w:drawing>
          <wp:anchor distT="0" distB="0" distL="182880" distR="0" simplePos="0" relativeHeight="251438080" behindDoc="1" locked="0" layoutInCell="1" allowOverlap="1" wp14:anchorId="2815E2ED" wp14:editId="6AAF59BE">
            <wp:simplePos x="0" y="0"/>
            <wp:positionH relativeFrom="margin">
              <wp:posOffset>307975</wp:posOffset>
            </wp:positionH>
            <wp:positionV relativeFrom="paragraph">
              <wp:posOffset>422692</wp:posOffset>
            </wp:positionV>
            <wp:extent cx="2503170" cy="1945640"/>
            <wp:effectExtent l="0" t="19050" r="68580" b="54610"/>
            <wp:wrapNone/>
            <wp:docPr id="371" name="Picture 37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48" cstate="screen">
                      <a:extLst>
                        <a:ext uri="{28A0092B-C50C-407E-A947-70E740481C1C}">
                          <a14:useLocalDpi xmlns:a14="http://schemas.microsoft.com/office/drawing/2010/main" val="0"/>
                        </a:ext>
                      </a:extLst>
                    </a:blip>
                    <a:stretch>
                      <a:fillRect/>
                    </a:stretch>
                  </pic:blipFill>
                  <pic:spPr>
                    <a:xfrm>
                      <a:off x="0" y="0"/>
                      <a:ext cx="2503170" cy="194564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4F24C6" w:rsidRPr="00041D9A">
        <w:rPr>
          <w:rFonts w:eastAsia="Times New Roman" w:cs="Arial"/>
          <w:i/>
          <w:noProof/>
          <w:sz w:val="18"/>
          <w:szCs w:val="18"/>
          <w:lang w:val="en-US" w:eastAsia="en-US" w:bidi="ar-SA"/>
        </w:rPr>
        <w:drawing>
          <wp:anchor distT="0" distB="0" distL="114300" distR="114300" simplePos="0" relativeHeight="251475968" behindDoc="1" locked="0" layoutInCell="1" allowOverlap="1" wp14:anchorId="3168FAFC" wp14:editId="237150BE">
            <wp:simplePos x="0" y="0"/>
            <wp:positionH relativeFrom="margin">
              <wp:align>right</wp:align>
            </wp:positionH>
            <wp:positionV relativeFrom="margin">
              <wp:posOffset>6202045</wp:posOffset>
            </wp:positionV>
            <wp:extent cx="2576195" cy="1925320"/>
            <wp:effectExtent l="0" t="19050" r="71755" b="55880"/>
            <wp:wrapTight wrapText="bothSides">
              <wp:wrapPolygon edited="0">
                <wp:start x="0" y="-214"/>
                <wp:lineTo x="0" y="22227"/>
                <wp:lineTo x="21882" y="22227"/>
                <wp:lineTo x="22042" y="22227"/>
                <wp:lineTo x="22202" y="20945"/>
                <wp:lineTo x="22202" y="214"/>
                <wp:lineTo x="21882" y="-214"/>
                <wp:lineTo x="0" y="-214"/>
              </wp:wrapPolygon>
            </wp:wrapTight>
            <wp:docPr id="170" name="Picture 51" descr="C:\Users\buzbech\Documents\PHOTOGRAPHS\LHA 6 06.20.11\DSC00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buzbech\Documents\PHOTOGRAPHS\LHA 6 06.20.11\DSC00866.JPG"/>
                    <pic:cNvPicPr>
                      <a:picLocks noChangeAspect="1" noChangeArrowheads="1"/>
                    </pic:cNvPicPr>
                  </pic:nvPicPr>
                  <pic:blipFill>
                    <a:blip r:embed="rId149" cstate="screen"/>
                    <a:srcRect/>
                    <a:stretch>
                      <a:fillRect/>
                    </a:stretch>
                  </pic:blipFill>
                  <pic:spPr bwMode="auto">
                    <a:xfrm>
                      <a:off x="0" y="0"/>
                      <a:ext cx="2576195" cy="192532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4F24C6" w:rsidRPr="00041D9A">
        <w:rPr>
          <w:i/>
          <w:sz w:val="18"/>
          <w:szCs w:val="18"/>
        </w:rPr>
        <w:t>Las mangueras de aire y los anillos de aire no son métodos de ventilación adecuados. El aire del astillero (servicio de aire presurizado) no se usará para ventilación o refrigeración.</w:t>
      </w:r>
    </w:p>
    <w:p w:rsidR="004252DE" w:rsidRDefault="002F34B6" w:rsidP="004252DE">
      <w:pPr>
        <w:tabs>
          <w:tab w:val="left" w:pos="1038"/>
        </w:tabs>
        <w:spacing w:after="480"/>
        <w:rPr>
          <w:rFonts w:eastAsia="Times New Roman" w:cs="Arial"/>
          <w:i/>
          <w:sz w:val="20"/>
          <w:szCs w:val="20"/>
        </w:rPr>
      </w:pPr>
      <w:r>
        <w:rPr>
          <w:noProof/>
          <w:lang w:val="en-US" w:eastAsia="en-US" w:bidi="ar-SA"/>
        </w:rPr>
        <mc:AlternateContent>
          <mc:Choice Requires="wps">
            <w:drawing>
              <wp:anchor distT="0" distB="0" distL="91440" distR="91440" simplePos="0" relativeHeight="251790336" behindDoc="0" locked="0" layoutInCell="1" allowOverlap="1">
                <wp:simplePos x="0" y="0"/>
                <wp:positionH relativeFrom="margin">
                  <wp:posOffset>1054735</wp:posOffset>
                </wp:positionH>
                <wp:positionV relativeFrom="margin">
                  <wp:posOffset>6508750</wp:posOffset>
                </wp:positionV>
                <wp:extent cx="1504950" cy="500380"/>
                <wp:effectExtent l="0" t="0" r="0" b="13970"/>
                <wp:wrapTight wrapText="bothSides">
                  <wp:wrapPolygon edited="0">
                    <wp:start x="0" y="0"/>
                    <wp:lineTo x="0" y="21381"/>
                    <wp:lineTo x="21327" y="21381"/>
                    <wp:lineTo x="21327" y="0"/>
                    <wp:lineTo x="0" y="0"/>
                  </wp:wrapPolygon>
                </wp:wrapTight>
                <wp:docPr id="462"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50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2365AC" w:rsidRDefault="00685636" w:rsidP="002365AC">
                            <w:pPr>
                              <w:spacing w:after="0" w:line="216" w:lineRule="auto"/>
                              <w:jc w:val="right"/>
                              <w:rPr>
                                <w:rFonts w:ascii="Agency FB" w:hAnsi="Agency FB"/>
                                <w:color w:val="FFFFFF" w:themeColor="background1"/>
                                <w:sz w:val="20"/>
                              </w:rPr>
                            </w:pPr>
                            <w:r>
                              <w:rPr>
                                <w:rFonts w:ascii="Agency FB" w:hAnsi="Agency FB"/>
                                <w:color w:val="FFFFFF" w:themeColor="background1"/>
                                <w:sz w:val="20"/>
                              </w:rPr>
                              <w:t>El aire que no se ha filtrado de manera adecuada puede tener aceite y gases peligrosos.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104" type="#_x0000_t202" style="position:absolute;margin-left:83.05pt;margin-top:512.5pt;width:118.5pt;height:39.4pt;z-index:251790336;visibility:visible;mso-wrap-style:square;mso-width-percent:0;mso-height-percent:0;mso-wrap-distance-left:7.2pt;mso-wrap-distance-top:0;mso-wrap-distance-right:7.2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WC+tQIAALU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" filled="f" stroked="f">
                <v:textbox inset="0,0,0,0">
                  <w:txbxContent>
                    <w:p w:rsidR="00685636" w:rsidRPr="002365AC" w:rsidRDefault="00685636" w:rsidP="002365AC">
                      <w:pPr>
                        <w:spacing w:after="0" w:line="216" w:lineRule="auto"/>
                        <w:jc w:val="right"/>
                        <w:rPr>
                          <w:rFonts w:ascii="Agency FB" w:hAnsi="Agency FB"/>
                          <w:color w:val="FFFFFF" w:themeColor="background1"/>
                          <w:sz w:val="20"/>
                        </w:rPr>
                      </w:pPr>
                      <w:r>
                        <w:rPr>
                          <w:rFonts w:ascii="Agency FB" w:hAnsi="Agency FB"/>
                          <w:color w:val="FFFFFF" w:themeColor="background1"/>
                          <w:sz w:val="20"/>
                        </w:rPr>
                        <w:t>El aire que no se ha filtrado de manera adecuada puede tener aceite y gases peligrosos.</w:t>
                      </w:r>
                    </w:p>
                  </w:txbxContent>
                </v:textbox>
                <w10:wrap type="tight" anchorx="margin" anchory="margin"/>
              </v:shape>
            </w:pict>
          </mc:Fallback>
        </mc:AlternateContent>
      </w:r>
    </w:p>
    <w:p w:rsidR="004252DE" w:rsidRDefault="004252DE" w:rsidP="004252DE">
      <w:pPr>
        <w:tabs>
          <w:tab w:val="left" w:pos="1038"/>
        </w:tabs>
        <w:spacing w:after="480"/>
        <w:rPr>
          <w:rFonts w:eastAsia="Times New Roman" w:cs="Arial"/>
          <w:i/>
          <w:sz w:val="20"/>
          <w:szCs w:val="20"/>
        </w:rPr>
      </w:pPr>
    </w:p>
    <w:p w:rsidR="004252DE" w:rsidRDefault="004252DE" w:rsidP="004252DE">
      <w:pPr>
        <w:tabs>
          <w:tab w:val="left" w:pos="1038"/>
        </w:tabs>
        <w:spacing w:after="480"/>
        <w:rPr>
          <w:rFonts w:eastAsia="Times New Roman" w:cs="Arial"/>
          <w:i/>
          <w:sz w:val="20"/>
          <w:szCs w:val="20"/>
        </w:rPr>
      </w:pPr>
    </w:p>
    <w:p w:rsidR="004252DE" w:rsidRDefault="004252DE" w:rsidP="004252DE">
      <w:pPr>
        <w:tabs>
          <w:tab w:val="left" w:pos="1038"/>
        </w:tabs>
        <w:spacing w:after="480"/>
        <w:rPr>
          <w:rFonts w:eastAsia="Times New Roman" w:cs="Arial"/>
          <w:i/>
          <w:sz w:val="20"/>
          <w:szCs w:val="20"/>
        </w:rPr>
      </w:pPr>
    </w:p>
    <w:p w:rsidR="004252DE" w:rsidRDefault="004252DE" w:rsidP="004252DE">
      <w:pPr>
        <w:tabs>
          <w:tab w:val="left" w:pos="1038"/>
        </w:tabs>
        <w:spacing w:after="480"/>
        <w:rPr>
          <w:rFonts w:eastAsia="Times New Roman" w:cs="Arial"/>
          <w:i/>
          <w:sz w:val="20"/>
          <w:szCs w:val="20"/>
        </w:rPr>
        <w:sectPr w:rsidR="004252DE" w:rsidSect="000C6145">
          <w:headerReference w:type="even" r:id="rId150"/>
          <w:headerReference w:type="default" r:id="rId151"/>
          <w:endnotePr>
            <w:numFmt w:val="decimal"/>
          </w:endnotePr>
          <w:pgSz w:w="12240" w:h="15840" w:code="1"/>
          <w:pgMar w:top="720" w:right="1080" w:bottom="720" w:left="1440" w:header="720" w:footer="144" w:gutter="0"/>
          <w:cols w:space="720"/>
          <w:docGrid w:linePitch="360"/>
        </w:sectPr>
      </w:pPr>
    </w:p>
    <w:p w:rsidR="005C3C83" w:rsidRDefault="002F34B6" w:rsidP="00C444BD">
      <w:pPr>
        <w:pStyle w:val="Heading1"/>
        <w:spacing w:after="360"/>
      </w:pPr>
      <w:r>
        <w:rPr>
          <w:lang w:val="en-US" w:eastAsia="en-US" w:bidi="ar-SA"/>
        </w:rPr>
        <w:lastRenderedPageBreak/>
        <mc:AlternateContent>
          <mc:Choice Requires="wps">
            <w:drawing>
              <wp:anchor distT="0" distB="0" distL="114300" distR="114300" simplePos="0" relativeHeight="251772928" behindDoc="1" locked="0" layoutInCell="1" allowOverlap="1">
                <wp:simplePos x="0" y="0"/>
                <wp:positionH relativeFrom="column">
                  <wp:posOffset>-2540</wp:posOffset>
                </wp:positionH>
                <wp:positionV relativeFrom="paragraph">
                  <wp:posOffset>-131445</wp:posOffset>
                </wp:positionV>
                <wp:extent cx="719455" cy="737235"/>
                <wp:effectExtent l="19050" t="19050" r="23495" b="24765"/>
                <wp:wrapNone/>
                <wp:docPr id="459"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737235"/>
                        </a:xfrm>
                        <a:prstGeom prst="rect">
                          <a:avLst/>
                        </a:prstGeom>
                        <a:solidFill>
                          <a:srgbClr val="FFFF00"/>
                        </a:solidFill>
                        <a:ln w="38100">
                          <a:solidFill>
                            <a:srgbClr val="FF0000"/>
                          </a:solidFill>
                          <a:miter lim="800000"/>
                          <a:headEnd/>
                          <a:tailEnd/>
                        </a:ln>
                      </wps:spPr>
                      <wps:txbx>
                        <w:txbxContent>
                          <w:p w:rsidR="00685636" w:rsidRPr="00FB21F4" w:rsidRDefault="00685636" w:rsidP="005C3C83">
                            <w:pPr>
                              <w:spacing w:line="240" w:lineRule="auto"/>
                              <w:jc w:val="center"/>
                              <w:rPr>
                                <w:b/>
                                <w:sz w:val="96"/>
                              </w:rPr>
                            </w:pPr>
                            <w:r>
                              <w:rPr>
                                <w:b/>
                                <w:sz w:val="96"/>
                              </w:rPr>
                              <w:t>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105" type="#_x0000_t202" style="position:absolute;left:0;text-align:left;margin-left:-.2pt;margin-top:-10.35pt;width:56.65pt;height:58.0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" fillcolor="yellow" strokecolor="red" strokeweight="3pt">
                <v:textbox>
                  <w:txbxContent>
                    <w:p w:rsidR="00685636" w:rsidRPr="00FB21F4" w:rsidRDefault="00685636" w:rsidP="005C3C83">
                      <w:pPr>
                        <w:spacing w:line="240" w:lineRule="auto"/>
                        <w:jc w:val="center"/>
                        <w:rPr>
                          <w:b/>
                          <w:sz w:val="96"/>
                        </w:rPr>
                      </w:pPr>
                      <w:r>
                        <w:rPr>
                          <w:b/>
                          <w:sz w:val="96"/>
                        </w:rPr>
                        <w:t>7</w:t>
                      </w:r>
                    </w:p>
                  </w:txbxContent>
                </v:textbox>
              </v:shape>
            </w:pict>
          </mc:Fallback>
        </mc:AlternateContent>
      </w:r>
      <w:r w:rsidR="00041D9A">
        <w:t xml:space="preserve">          </w:t>
      </w:r>
      <w:r w:rsidR="00312FFE">
        <w:t>Ingreso a espacios confinados y cerrados y seguridad de gas inerte</w:t>
      </w:r>
    </w:p>
    <w:p w:rsidR="005C3C83" w:rsidRDefault="005C3C83" w:rsidP="00C444BD">
      <w:pPr>
        <w:spacing w:after="120"/>
        <w:jc w:val="both"/>
        <w:rPr>
          <w:rFonts w:eastAsiaTheme="majorEastAsia" w:cstheme="majorBidi"/>
          <w:b/>
          <w:bCs/>
          <w:sz w:val="28"/>
          <w:szCs w:val="26"/>
        </w:rPr>
      </w:pPr>
      <w:r>
        <w:rPr>
          <w:rFonts w:eastAsiaTheme="majorEastAsia" w:cstheme="majorBidi"/>
          <w:b/>
          <w:sz w:val="28"/>
        </w:rPr>
        <w:t>Reglas generales para espacios confinados</w:t>
      </w:r>
    </w:p>
    <w:p w:rsidR="005C3C83" w:rsidRPr="00041D9A" w:rsidRDefault="00C444BD" w:rsidP="00C444BD">
      <w:pPr>
        <w:pStyle w:val="Heading1"/>
        <w:spacing w:after="200"/>
        <w:jc w:val="left"/>
        <w:rPr>
          <w:b w:val="0"/>
          <w:noProof w:val="0"/>
          <w:spacing w:val="0"/>
          <w:sz w:val="18"/>
          <w:szCs w:val="18"/>
        </w:rPr>
      </w:pPr>
      <w:r w:rsidRPr="00041D9A">
        <w:rPr>
          <w:sz w:val="18"/>
          <w:szCs w:val="18"/>
          <w:u w:val="single"/>
          <w:lang w:val="en-US" w:eastAsia="en-US" w:bidi="ar-SA"/>
        </w:rPr>
        <w:drawing>
          <wp:anchor distT="0" distB="0" distL="91440" distR="91440" simplePos="0" relativeHeight="251439104" behindDoc="1" locked="0" layoutInCell="1" allowOverlap="1" wp14:anchorId="6CE9312D" wp14:editId="49107CB7">
            <wp:simplePos x="0" y="0"/>
            <wp:positionH relativeFrom="margin">
              <wp:align>left</wp:align>
            </wp:positionH>
            <wp:positionV relativeFrom="paragraph">
              <wp:posOffset>219710</wp:posOffset>
            </wp:positionV>
            <wp:extent cx="2168525" cy="1661160"/>
            <wp:effectExtent l="0" t="19050" r="79375" b="53340"/>
            <wp:wrapSquare wrapText="bothSides"/>
            <wp:docPr id="377" name="Picture 377"/>
            <wp:cNvGraphicFramePr/>
            <a:graphic xmlns:a="http://schemas.openxmlformats.org/drawingml/2006/main">
              <a:graphicData uri="http://schemas.openxmlformats.org/drawingml/2006/picture">
                <pic:pic xmlns:pic="http://schemas.openxmlformats.org/drawingml/2006/picture">
                  <pic:nvPicPr>
                    <pic:cNvPr id="11" name="Picture 1"/>
                    <pic:cNvPicPr>
                      <a:picLocks noChangeAspect="1" noChangeArrowheads="1"/>
                    </pic:cNvPicPr>
                  </pic:nvPicPr>
                  <pic:blipFill>
                    <a:blip r:embed="rId152" cstate="screen"/>
                    <a:srcRect/>
                    <a:stretch>
                      <a:fillRect/>
                    </a:stretch>
                  </pic:blipFill>
                  <pic:spPr bwMode="auto">
                    <a:xfrm>
                      <a:off x="0" y="0"/>
                      <a:ext cx="2168525" cy="16611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sz w:val="18"/>
          <w:szCs w:val="18"/>
          <w:u w:val="single"/>
        </w:rPr>
        <w:t>Espacio confinado</w:t>
      </w:r>
      <w:r w:rsidRPr="00041D9A">
        <w:rPr>
          <w:b w:val="0"/>
          <w:noProof w:val="0"/>
          <w:spacing w:val="0"/>
          <w:sz w:val="18"/>
          <w:szCs w:val="18"/>
        </w:rPr>
        <w:t>: Cualquier espacio de tamaño reducido y acceso limitado como un tanque de doble fondo, una ataguía, un espacio vacío u otro espacio que por su tamaño reducido y su naturaleza limitada puede crear o agravar una exposición peligrosa.</w:t>
      </w:r>
    </w:p>
    <w:p w:rsidR="001A4A6B" w:rsidRPr="00041D9A" w:rsidRDefault="005C3C83" w:rsidP="00C444BD">
      <w:pPr>
        <w:pStyle w:val="Heading1"/>
        <w:jc w:val="left"/>
        <w:rPr>
          <w:sz w:val="18"/>
          <w:szCs w:val="18"/>
        </w:rPr>
      </w:pPr>
      <w:r w:rsidRPr="00041D9A">
        <w:rPr>
          <w:sz w:val="18"/>
          <w:szCs w:val="18"/>
          <w:u w:val="single"/>
        </w:rPr>
        <w:t>Espacio cerrado</w:t>
      </w:r>
      <w:r w:rsidRPr="00041D9A">
        <w:rPr>
          <w:b w:val="0"/>
          <w:noProof w:val="0"/>
          <w:spacing w:val="0"/>
          <w:sz w:val="18"/>
          <w:szCs w:val="18"/>
        </w:rPr>
        <w:t>: Un espacio, distinto de un espacio confinado, que está cerrado por mamparos y cubiertas techadas. Esto incluye contenedores de carga, cuartos, pasillos y espacios de caldera y maquinaria.</w:t>
      </w:r>
    </w:p>
    <w:p w:rsidR="000719C1" w:rsidRPr="00041D9A" w:rsidRDefault="000719C1" w:rsidP="000719C1">
      <w:pPr>
        <w:rPr>
          <w:sz w:val="18"/>
          <w:szCs w:val="18"/>
        </w:rPr>
      </w:pPr>
      <w:r w:rsidRPr="00041D9A">
        <w:rPr>
          <w:sz w:val="18"/>
          <w:szCs w:val="18"/>
        </w:rPr>
        <w:t xml:space="preserve">El programa completo de ingreso a espacios confinados y cerrados se denomina </w:t>
      </w:r>
      <w:r w:rsidRPr="00041D9A">
        <w:rPr>
          <w:i/>
          <w:sz w:val="18"/>
          <w:szCs w:val="18"/>
        </w:rPr>
        <w:t>Espacios confinados y cerrados y otras atmósferas peligrosas</w:t>
      </w:r>
      <w:r w:rsidRPr="00041D9A">
        <w:rPr>
          <w:sz w:val="18"/>
          <w:szCs w:val="18"/>
        </w:rPr>
        <w:t xml:space="preserve"> (SSO K215). Para obtener información sobre la seguridad del gas inerte, consulte: </w:t>
      </w:r>
      <w:r w:rsidRPr="00041D9A">
        <w:rPr>
          <w:i/>
          <w:sz w:val="18"/>
          <w:szCs w:val="18"/>
        </w:rPr>
        <w:t xml:space="preserve">Control personal de las fugas de gas </w:t>
      </w:r>
      <w:r w:rsidRPr="00041D9A">
        <w:rPr>
          <w:sz w:val="18"/>
          <w:szCs w:val="18"/>
        </w:rPr>
        <w:t xml:space="preserve">(SSW M3023) y </w:t>
      </w:r>
      <w:r w:rsidRPr="00041D9A">
        <w:rPr>
          <w:i/>
          <w:sz w:val="18"/>
          <w:szCs w:val="18"/>
        </w:rPr>
        <w:t xml:space="preserve">Purga con argón en embarcaciones y unidades para el soldado de tuberías </w:t>
      </w:r>
      <w:r w:rsidRPr="00041D9A">
        <w:rPr>
          <w:sz w:val="18"/>
          <w:szCs w:val="18"/>
        </w:rPr>
        <w:t xml:space="preserve">(SSW M3312) e </w:t>
      </w:r>
      <w:r w:rsidRPr="00041D9A">
        <w:rPr>
          <w:i/>
          <w:sz w:val="18"/>
          <w:szCs w:val="18"/>
        </w:rPr>
        <w:t>Instrucciones de configuración del medidor de flujo</w:t>
      </w:r>
      <w:r w:rsidRPr="00041D9A">
        <w:rPr>
          <w:sz w:val="18"/>
          <w:szCs w:val="18"/>
        </w:rPr>
        <w:t xml:space="preserve"> (SSG M3004)  </w:t>
      </w:r>
    </w:p>
    <w:p w:rsidR="001A4A6B" w:rsidRPr="00AB3488" w:rsidRDefault="001A4A6B" w:rsidP="00C013E4">
      <w:pPr>
        <w:spacing w:after="120"/>
        <w:jc w:val="center"/>
        <w:rPr>
          <w:b/>
        </w:rPr>
      </w:pPr>
      <w:r>
        <w:rPr>
          <w:b/>
        </w:rPr>
        <w:t>Al trabajar en y alrededor de atmósferas peligrosas se deben seguir las siguientes precauciones:</w:t>
      </w:r>
    </w:p>
    <w:tbl>
      <w:tblPr>
        <w:tblStyle w:val="TableGrid"/>
        <w:tblW w:w="0" w:type="auto"/>
        <w:tblLook w:val="04A0" w:firstRow="1" w:lastRow="0" w:firstColumn="1" w:lastColumn="0" w:noHBand="0" w:noVBand="1"/>
      </w:tblPr>
      <w:tblGrid>
        <w:gridCol w:w="4846"/>
        <w:gridCol w:w="4864"/>
      </w:tblGrid>
      <w:tr w:rsidR="001A4A6B" w:rsidTr="00C444BD">
        <w:tc>
          <w:tcPr>
            <w:tcW w:w="4968" w:type="dxa"/>
            <w:shd w:val="clear" w:color="auto" w:fill="D9D9D9" w:themeFill="background1" w:themeFillShade="D9"/>
            <w:vAlign w:val="center"/>
          </w:tcPr>
          <w:p w:rsidR="001A4A6B" w:rsidRPr="00EA6AF5" w:rsidRDefault="001A4A6B" w:rsidP="00956F86">
            <w:pPr>
              <w:tabs>
                <w:tab w:val="left" w:pos="1038"/>
              </w:tabs>
              <w:jc w:val="center"/>
              <w:rPr>
                <w:rFonts w:eastAsia="Times New Roman" w:cs="Arial"/>
                <w:b/>
                <w:sz w:val="28"/>
                <w:szCs w:val="20"/>
              </w:rPr>
            </w:pPr>
            <w:r>
              <w:rPr>
                <w:b/>
                <w:sz w:val="28"/>
              </w:rPr>
              <w:t>SI...</w:t>
            </w:r>
          </w:p>
        </w:tc>
        <w:tc>
          <w:tcPr>
            <w:tcW w:w="4968" w:type="dxa"/>
            <w:shd w:val="clear" w:color="auto" w:fill="D9D9D9" w:themeFill="background1" w:themeFillShade="D9"/>
            <w:vAlign w:val="center"/>
          </w:tcPr>
          <w:p w:rsidR="001A4A6B" w:rsidRPr="00EA6AF5" w:rsidRDefault="001A4A6B" w:rsidP="000561A3">
            <w:pPr>
              <w:tabs>
                <w:tab w:val="left" w:pos="1038"/>
              </w:tabs>
              <w:jc w:val="center"/>
              <w:rPr>
                <w:rFonts w:eastAsia="Times New Roman" w:cs="Arial"/>
                <w:b/>
                <w:sz w:val="28"/>
                <w:szCs w:val="20"/>
              </w:rPr>
            </w:pPr>
            <w:r>
              <w:rPr>
                <w:b/>
                <w:sz w:val="28"/>
              </w:rPr>
              <w:t>ENTONCES...</w:t>
            </w:r>
          </w:p>
        </w:tc>
      </w:tr>
      <w:tr w:rsidR="001A4A6B" w:rsidTr="00956F86">
        <w:tc>
          <w:tcPr>
            <w:tcW w:w="4968" w:type="dxa"/>
            <w:shd w:val="clear" w:color="auto" w:fill="F2F2F2" w:themeFill="background1" w:themeFillShade="F2"/>
            <w:vAlign w:val="center"/>
          </w:tcPr>
          <w:p w:rsidR="001A4A6B" w:rsidRPr="00041D9A" w:rsidRDefault="001A4A6B" w:rsidP="000561A3">
            <w:pPr>
              <w:pStyle w:val="TableText"/>
              <w:rPr>
                <w:rFonts w:ascii="Arial" w:hAnsi="Arial" w:cs="Arial"/>
                <w:sz w:val="18"/>
                <w:szCs w:val="18"/>
              </w:rPr>
            </w:pPr>
            <w:r w:rsidRPr="00041D9A">
              <w:rPr>
                <w:rFonts w:ascii="Arial" w:hAnsi="Arial"/>
                <w:sz w:val="18"/>
                <w:szCs w:val="18"/>
              </w:rPr>
              <w:t>Un empleado sospecha de la calidad de la atmósfera de cualquier espacio.</w:t>
            </w:r>
          </w:p>
        </w:tc>
        <w:tc>
          <w:tcPr>
            <w:tcW w:w="4968" w:type="dxa"/>
            <w:shd w:val="clear" w:color="auto" w:fill="F2F2F2" w:themeFill="background1" w:themeFillShade="F2"/>
          </w:tcPr>
          <w:p w:rsidR="001A4A6B" w:rsidRPr="00041D9A" w:rsidRDefault="001A4A6B" w:rsidP="00956F86">
            <w:pPr>
              <w:pStyle w:val="TableText"/>
              <w:rPr>
                <w:rFonts w:ascii="Arial" w:hAnsi="Arial" w:cs="Arial"/>
                <w:sz w:val="18"/>
                <w:szCs w:val="18"/>
              </w:rPr>
            </w:pPr>
            <w:r w:rsidRPr="00041D9A">
              <w:rPr>
                <w:rFonts w:ascii="Arial" w:hAnsi="Arial"/>
                <w:sz w:val="18"/>
                <w:szCs w:val="18"/>
              </w:rPr>
              <w:t>El empleado debe evacuar el área inmediatamente y notificar a su supervisor para solicitar que el Departamento de EHS realice un estudio de la atmósfera.</w:t>
            </w:r>
          </w:p>
        </w:tc>
      </w:tr>
      <w:tr w:rsidR="001A4A6B" w:rsidTr="00956F86">
        <w:trPr>
          <w:trHeight w:val="2834"/>
        </w:trPr>
        <w:tc>
          <w:tcPr>
            <w:tcW w:w="4968" w:type="dxa"/>
            <w:shd w:val="clear" w:color="auto" w:fill="F2F2F2" w:themeFill="background1" w:themeFillShade="F2"/>
          </w:tcPr>
          <w:p w:rsidR="001A4A6B" w:rsidRPr="00041D9A" w:rsidRDefault="001A4A6B" w:rsidP="000561A3">
            <w:pPr>
              <w:pStyle w:val="TableText"/>
              <w:rPr>
                <w:rFonts w:ascii="Arial" w:hAnsi="Arial" w:cs="Arial"/>
                <w:sz w:val="18"/>
                <w:szCs w:val="18"/>
              </w:rPr>
            </w:pPr>
            <w:r w:rsidRPr="00041D9A">
              <w:rPr>
                <w:rFonts w:ascii="Arial" w:hAnsi="Arial"/>
                <w:sz w:val="18"/>
                <w:szCs w:val="18"/>
              </w:rPr>
              <w:t>El personal fue asignado para ingresar a:</w:t>
            </w:r>
          </w:p>
          <w:p w:rsidR="001B60AE" w:rsidRPr="00041D9A" w:rsidRDefault="001A4A6B" w:rsidP="00BD4815">
            <w:pPr>
              <w:pStyle w:val="TableText"/>
              <w:numPr>
                <w:ilvl w:val="0"/>
                <w:numId w:val="44"/>
              </w:numPr>
              <w:tabs>
                <w:tab w:val="num" w:pos="511"/>
              </w:tabs>
              <w:spacing w:after="120"/>
              <w:ind w:left="346" w:hanging="274"/>
              <w:rPr>
                <w:rFonts w:ascii="Arial" w:hAnsi="Arial" w:cs="Arial"/>
                <w:i/>
                <w:sz w:val="18"/>
                <w:szCs w:val="18"/>
              </w:rPr>
            </w:pPr>
            <w:r w:rsidRPr="00041D9A">
              <w:rPr>
                <w:rFonts w:ascii="Arial" w:hAnsi="Arial"/>
                <w:i/>
                <w:sz w:val="18"/>
                <w:szCs w:val="18"/>
              </w:rPr>
              <w:t>Espacios confinados que han sido sellados.</w:t>
            </w:r>
          </w:p>
          <w:p w:rsidR="001B60AE" w:rsidRPr="00041D9A" w:rsidRDefault="001A4A6B" w:rsidP="00BD4815">
            <w:pPr>
              <w:pStyle w:val="TableText"/>
              <w:numPr>
                <w:ilvl w:val="0"/>
                <w:numId w:val="44"/>
              </w:numPr>
              <w:tabs>
                <w:tab w:val="num" w:pos="511"/>
              </w:tabs>
              <w:spacing w:after="120"/>
              <w:ind w:left="346" w:hanging="274"/>
              <w:rPr>
                <w:rFonts w:ascii="Arial" w:hAnsi="Arial" w:cs="Arial"/>
                <w:i/>
                <w:sz w:val="18"/>
                <w:szCs w:val="18"/>
              </w:rPr>
            </w:pPr>
            <w:r w:rsidRPr="00041D9A">
              <w:rPr>
                <w:rFonts w:ascii="Arial" w:hAnsi="Arial"/>
                <w:i/>
                <w:sz w:val="18"/>
                <w:szCs w:val="18"/>
              </w:rPr>
              <w:t>Espacios que han sido revestidos y cerrados.</w:t>
            </w:r>
          </w:p>
          <w:p w:rsidR="001B60AE" w:rsidRPr="00041D9A" w:rsidRDefault="001A4A6B" w:rsidP="00BD4815">
            <w:pPr>
              <w:pStyle w:val="TableText"/>
              <w:numPr>
                <w:ilvl w:val="0"/>
                <w:numId w:val="44"/>
              </w:numPr>
              <w:tabs>
                <w:tab w:val="num" w:pos="511"/>
              </w:tabs>
              <w:spacing w:after="120"/>
              <w:ind w:left="346" w:hanging="274"/>
              <w:rPr>
                <w:rFonts w:ascii="Arial" w:hAnsi="Arial" w:cs="Arial"/>
                <w:i/>
                <w:sz w:val="18"/>
                <w:szCs w:val="18"/>
              </w:rPr>
            </w:pPr>
            <w:r w:rsidRPr="00041D9A">
              <w:rPr>
                <w:rFonts w:ascii="Arial" w:hAnsi="Arial"/>
                <w:i/>
                <w:sz w:val="18"/>
                <w:szCs w:val="18"/>
              </w:rPr>
              <w:t>Espacios recién pintados no ventilados.</w:t>
            </w:r>
          </w:p>
          <w:p w:rsidR="001A4A6B" w:rsidRPr="00041D9A" w:rsidRDefault="001A4A6B" w:rsidP="00956F86">
            <w:pPr>
              <w:pStyle w:val="TableText"/>
              <w:numPr>
                <w:ilvl w:val="0"/>
                <w:numId w:val="44"/>
              </w:numPr>
              <w:tabs>
                <w:tab w:val="num" w:pos="511"/>
              </w:tabs>
              <w:spacing w:after="120"/>
              <w:ind w:left="346" w:hanging="274"/>
              <w:rPr>
                <w:sz w:val="18"/>
                <w:szCs w:val="18"/>
              </w:rPr>
            </w:pPr>
            <w:r w:rsidRPr="00041D9A">
              <w:rPr>
                <w:rFonts w:ascii="Arial" w:hAnsi="Arial"/>
                <w:i/>
                <w:sz w:val="18"/>
                <w:szCs w:val="18"/>
              </w:rPr>
              <w:t>Si las líneas de gas parecen haber sido dejadas dentro o en la entrada de un espacio, por ejemplo al comenzar el turno siguiente, o parecen no tener supervisión (&gt;15 minutos para oxígeno y gas o cualquier lapso de tiempo para gases inertes).</w:t>
            </w:r>
          </w:p>
        </w:tc>
        <w:tc>
          <w:tcPr>
            <w:tcW w:w="4968" w:type="dxa"/>
            <w:shd w:val="clear" w:color="auto" w:fill="F2F2F2" w:themeFill="background1" w:themeFillShade="F2"/>
          </w:tcPr>
          <w:p w:rsidR="001B60AE" w:rsidRPr="00041D9A" w:rsidRDefault="001A4A6B" w:rsidP="00BD4815">
            <w:pPr>
              <w:pStyle w:val="TableText"/>
              <w:numPr>
                <w:ilvl w:val="0"/>
                <w:numId w:val="44"/>
              </w:numPr>
              <w:spacing w:after="120"/>
              <w:ind w:left="346" w:hanging="274"/>
              <w:rPr>
                <w:rFonts w:ascii="Arial" w:hAnsi="Arial" w:cs="Arial"/>
                <w:i/>
                <w:sz w:val="18"/>
                <w:szCs w:val="18"/>
              </w:rPr>
            </w:pPr>
            <w:r w:rsidRPr="00041D9A">
              <w:rPr>
                <w:rFonts w:ascii="Arial" w:hAnsi="Arial"/>
                <w:i/>
                <w:sz w:val="18"/>
                <w:szCs w:val="18"/>
              </w:rPr>
              <w:t>Los empleados no deben ingresar.</w:t>
            </w:r>
          </w:p>
          <w:p w:rsidR="001B60AE" w:rsidRPr="00041D9A" w:rsidRDefault="001A4A6B" w:rsidP="00BD4815">
            <w:pPr>
              <w:pStyle w:val="TableText"/>
              <w:numPr>
                <w:ilvl w:val="0"/>
                <w:numId w:val="44"/>
              </w:numPr>
              <w:spacing w:after="120"/>
              <w:ind w:left="346" w:hanging="274"/>
              <w:rPr>
                <w:rFonts w:ascii="Arial" w:hAnsi="Arial" w:cs="Arial"/>
                <w:i/>
                <w:sz w:val="18"/>
                <w:szCs w:val="18"/>
              </w:rPr>
            </w:pPr>
            <w:r w:rsidRPr="00041D9A">
              <w:rPr>
                <w:rFonts w:ascii="Arial" w:hAnsi="Arial"/>
                <w:i/>
                <w:sz w:val="18"/>
                <w:szCs w:val="18"/>
              </w:rPr>
              <w:t>La Gerencia de la embarcación debe solicitar que una persona competente del astillero (SCP) o un químico marino certificado (CMC) realice un análisis de la atmósfera y debe seguir todas las instrucciones detalladas en la etiqueta de color de permiso para ingresar.</w:t>
            </w:r>
          </w:p>
          <w:p w:rsidR="001A4A6B" w:rsidRPr="00041D9A" w:rsidRDefault="001A4A6B" w:rsidP="00BD4815">
            <w:pPr>
              <w:pStyle w:val="TableText"/>
              <w:numPr>
                <w:ilvl w:val="0"/>
                <w:numId w:val="44"/>
              </w:numPr>
              <w:spacing w:after="120"/>
              <w:ind w:left="346" w:hanging="274"/>
              <w:rPr>
                <w:rFonts w:ascii="Arial" w:hAnsi="Arial" w:cs="Arial"/>
                <w:sz w:val="18"/>
                <w:szCs w:val="18"/>
              </w:rPr>
            </w:pPr>
            <w:r w:rsidRPr="00041D9A">
              <w:rPr>
                <w:rFonts w:ascii="Arial" w:hAnsi="Arial"/>
                <w:i/>
                <w:sz w:val="18"/>
                <w:szCs w:val="18"/>
              </w:rPr>
              <w:t>El personal estará autorizado para ingresar solamente después de leer y entender todas las instrucciones de la etiqueta de color de permiso para ingresar.</w:t>
            </w:r>
          </w:p>
        </w:tc>
      </w:tr>
      <w:tr w:rsidR="00956F86" w:rsidTr="00956F86">
        <w:trPr>
          <w:trHeight w:val="413"/>
        </w:trPr>
        <w:tc>
          <w:tcPr>
            <w:tcW w:w="9936" w:type="dxa"/>
            <w:gridSpan w:val="2"/>
            <w:shd w:val="clear" w:color="auto" w:fill="F2F2F2" w:themeFill="background1" w:themeFillShade="F2"/>
            <w:vAlign w:val="center"/>
          </w:tcPr>
          <w:p w:rsidR="00956F86" w:rsidRPr="00041D9A" w:rsidRDefault="00956F86" w:rsidP="00956F86">
            <w:pPr>
              <w:pStyle w:val="TableText"/>
              <w:spacing w:after="120"/>
              <w:rPr>
                <w:rFonts w:ascii="Arial" w:hAnsi="Arial" w:cs="Arial"/>
                <w:i/>
                <w:sz w:val="18"/>
                <w:szCs w:val="18"/>
              </w:rPr>
            </w:pPr>
            <w:r w:rsidRPr="00041D9A">
              <w:rPr>
                <w:rFonts w:ascii="Arial" w:hAnsi="Arial"/>
                <w:b/>
                <w:sz w:val="18"/>
                <w:szCs w:val="18"/>
              </w:rPr>
              <w:t>Nota</w:t>
            </w:r>
            <w:r w:rsidRPr="00041D9A">
              <w:rPr>
                <w:rFonts w:ascii="Arial" w:hAnsi="Arial"/>
                <w:sz w:val="18"/>
                <w:szCs w:val="18"/>
              </w:rPr>
              <w:t>: Durante un turno de producción, no sería poco común ver líneas en los espacios para las tareas de procesos.</w:t>
            </w:r>
          </w:p>
        </w:tc>
      </w:tr>
      <w:tr w:rsidR="001B60AE" w:rsidTr="00956F86">
        <w:tc>
          <w:tcPr>
            <w:tcW w:w="4968" w:type="dxa"/>
            <w:shd w:val="clear" w:color="auto" w:fill="F2F2F2" w:themeFill="background1" w:themeFillShade="F2"/>
            <w:vAlign w:val="center"/>
          </w:tcPr>
          <w:p w:rsidR="001B60AE" w:rsidRPr="00041D9A" w:rsidRDefault="001B60AE" w:rsidP="001B60AE">
            <w:pPr>
              <w:pStyle w:val="TableText"/>
              <w:rPr>
                <w:sz w:val="18"/>
                <w:szCs w:val="18"/>
              </w:rPr>
            </w:pPr>
            <w:r w:rsidRPr="00041D9A">
              <w:rPr>
                <w:rFonts w:ascii="Arial" w:hAnsi="Arial"/>
                <w:sz w:val="18"/>
                <w:szCs w:val="18"/>
              </w:rPr>
              <w:t>Los gases inertes, tóxicos, inflamables o perjudiciales de cualquier otro modo se liberan en cualquier espacio confinado.</w:t>
            </w:r>
          </w:p>
        </w:tc>
        <w:tc>
          <w:tcPr>
            <w:tcW w:w="4968" w:type="dxa"/>
            <w:shd w:val="clear" w:color="auto" w:fill="F2F2F2" w:themeFill="background1" w:themeFillShade="F2"/>
            <w:vAlign w:val="center"/>
          </w:tcPr>
          <w:p w:rsidR="001B60AE" w:rsidRPr="00041D9A" w:rsidRDefault="001B60AE" w:rsidP="00BD4815">
            <w:pPr>
              <w:pStyle w:val="TableText"/>
              <w:numPr>
                <w:ilvl w:val="0"/>
                <w:numId w:val="44"/>
              </w:numPr>
              <w:spacing w:after="120"/>
              <w:ind w:left="346" w:hanging="274"/>
              <w:rPr>
                <w:rFonts w:ascii="Arial" w:hAnsi="Arial" w:cs="Arial"/>
                <w:i/>
                <w:sz w:val="18"/>
                <w:szCs w:val="18"/>
              </w:rPr>
            </w:pPr>
            <w:r w:rsidRPr="00041D9A">
              <w:rPr>
                <w:rFonts w:ascii="Arial" w:hAnsi="Arial"/>
                <w:i/>
                <w:sz w:val="18"/>
                <w:szCs w:val="18"/>
              </w:rPr>
              <w:t>El empleado deberá evacuar el área de inmediato.</w:t>
            </w:r>
          </w:p>
          <w:p w:rsidR="001B60AE" w:rsidRPr="00041D9A" w:rsidRDefault="001B60AE" w:rsidP="00BD4815">
            <w:pPr>
              <w:pStyle w:val="TableText"/>
              <w:numPr>
                <w:ilvl w:val="0"/>
                <w:numId w:val="44"/>
              </w:numPr>
              <w:spacing w:after="120"/>
              <w:ind w:left="346" w:hanging="274"/>
              <w:rPr>
                <w:rFonts w:ascii="Arial" w:hAnsi="Arial" w:cs="Arial"/>
                <w:i/>
                <w:sz w:val="18"/>
                <w:szCs w:val="18"/>
              </w:rPr>
            </w:pPr>
            <w:r w:rsidRPr="00041D9A">
              <w:rPr>
                <w:rFonts w:ascii="Arial" w:hAnsi="Arial"/>
                <w:i/>
                <w:sz w:val="18"/>
                <w:szCs w:val="18"/>
              </w:rPr>
              <w:t>Adopte las medidas necesarias para evitar el ingreso del personal acordonando el área o colocando letreros, etc.</w:t>
            </w:r>
          </w:p>
          <w:p w:rsidR="001B60AE" w:rsidRPr="00041D9A" w:rsidRDefault="001B60AE" w:rsidP="00BD4815">
            <w:pPr>
              <w:pStyle w:val="TableText"/>
              <w:numPr>
                <w:ilvl w:val="0"/>
                <w:numId w:val="44"/>
              </w:numPr>
              <w:spacing w:after="120"/>
              <w:ind w:left="346" w:hanging="274"/>
              <w:rPr>
                <w:rFonts w:ascii="Arial" w:hAnsi="Arial" w:cs="Arial"/>
                <w:i/>
                <w:sz w:val="18"/>
                <w:szCs w:val="18"/>
              </w:rPr>
            </w:pPr>
            <w:r w:rsidRPr="00041D9A">
              <w:rPr>
                <w:rFonts w:ascii="Arial" w:hAnsi="Arial"/>
                <w:i/>
                <w:sz w:val="18"/>
                <w:szCs w:val="18"/>
              </w:rPr>
              <w:t>Solicite un análisis de la atmósfera a una SCP o a un CMC.</w:t>
            </w:r>
          </w:p>
          <w:p w:rsidR="001B60AE" w:rsidRPr="00041D9A" w:rsidRDefault="001B60AE" w:rsidP="00BD4815">
            <w:pPr>
              <w:pStyle w:val="TableText"/>
              <w:numPr>
                <w:ilvl w:val="0"/>
                <w:numId w:val="44"/>
              </w:numPr>
              <w:spacing w:after="120"/>
              <w:ind w:left="346" w:hanging="274"/>
              <w:rPr>
                <w:sz w:val="18"/>
                <w:szCs w:val="18"/>
              </w:rPr>
            </w:pPr>
            <w:r w:rsidRPr="00041D9A">
              <w:rPr>
                <w:rFonts w:ascii="Arial" w:hAnsi="Arial"/>
                <w:i/>
                <w:sz w:val="18"/>
                <w:szCs w:val="18"/>
              </w:rPr>
              <w:t>Cumpla las instrucciones publicadas por la SCP o el CMC.</w:t>
            </w:r>
          </w:p>
        </w:tc>
      </w:tr>
    </w:tbl>
    <w:p w:rsidR="00956F86" w:rsidRDefault="00956F86" w:rsidP="0007566C">
      <w:pPr>
        <w:spacing w:afterLines="60" w:after="144"/>
        <w:rPr>
          <w:rFonts w:eastAsiaTheme="majorEastAsia" w:cstheme="majorBidi"/>
          <w:b/>
          <w:bCs/>
          <w:sz w:val="28"/>
          <w:szCs w:val="26"/>
        </w:rPr>
      </w:pPr>
    </w:p>
    <w:p w:rsidR="005D67FF" w:rsidRDefault="005D67FF" w:rsidP="0007566C">
      <w:pPr>
        <w:spacing w:afterLines="60" w:after="144"/>
        <w:rPr>
          <w:rFonts w:eastAsiaTheme="majorEastAsia" w:cstheme="majorBidi"/>
          <w:b/>
          <w:bCs/>
          <w:sz w:val="28"/>
          <w:szCs w:val="26"/>
        </w:rPr>
      </w:pPr>
      <w:r>
        <w:rPr>
          <w:rFonts w:eastAsiaTheme="majorEastAsia" w:cstheme="majorBidi"/>
          <w:b/>
          <w:sz w:val="28"/>
        </w:rPr>
        <w:t>Requisitos de control de ingreso a espacios confinados</w:t>
      </w:r>
    </w:p>
    <w:p w:rsidR="00043193" w:rsidRPr="00041D9A" w:rsidRDefault="00043193" w:rsidP="009C30B9">
      <w:pPr>
        <w:spacing w:after="120"/>
        <w:rPr>
          <w:rFonts w:eastAsiaTheme="majorEastAsia" w:cstheme="majorBidi"/>
          <w:bCs/>
          <w:sz w:val="18"/>
          <w:szCs w:val="18"/>
        </w:rPr>
      </w:pPr>
      <w:r w:rsidRPr="00041D9A">
        <w:rPr>
          <w:rFonts w:eastAsiaTheme="majorEastAsia" w:cstheme="majorBidi"/>
          <w:sz w:val="18"/>
          <w:szCs w:val="18"/>
        </w:rPr>
        <w:lastRenderedPageBreak/>
        <w:t>Antes del ingreso a cualquier espacio, se debe realizar una inspección visual del área alrededor del acceso para determinar si existen condiciones que puedan contribuir potencialmente a peligros atmosféricos en el espacio. Las condiciones que podrían indicar la existencia de una atmósfera por debajo del estándar incluyen, entre otras:</w:t>
      </w:r>
    </w:p>
    <w:p w:rsidR="00043193" w:rsidRPr="00041D9A" w:rsidRDefault="00C444BD" w:rsidP="00BD4815">
      <w:pPr>
        <w:pStyle w:val="ListParagraph"/>
        <w:numPr>
          <w:ilvl w:val="0"/>
          <w:numId w:val="45"/>
        </w:numPr>
        <w:spacing w:after="60"/>
        <w:ind w:left="360"/>
        <w:rPr>
          <w:rFonts w:eastAsiaTheme="majorEastAsia" w:cstheme="majorBidi"/>
          <w:bCs/>
          <w:i/>
          <w:sz w:val="18"/>
          <w:szCs w:val="18"/>
        </w:rPr>
      </w:pPr>
      <w:r w:rsidRPr="00041D9A">
        <w:rPr>
          <w:rFonts w:eastAsiaTheme="majorEastAsia" w:cstheme="majorBidi"/>
          <w:bCs/>
          <w:i/>
          <w:noProof/>
          <w:sz w:val="18"/>
          <w:szCs w:val="18"/>
          <w:lang w:val="en-US" w:eastAsia="en-US" w:bidi="ar-SA"/>
        </w:rPr>
        <w:drawing>
          <wp:anchor distT="0" distB="0" distL="114300" distR="114300" simplePos="0" relativeHeight="251440128" behindDoc="1" locked="0" layoutInCell="1" allowOverlap="1" wp14:anchorId="188D4B94" wp14:editId="7F993119">
            <wp:simplePos x="0" y="0"/>
            <wp:positionH relativeFrom="margin">
              <wp:align>right</wp:align>
            </wp:positionH>
            <wp:positionV relativeFrom="paragraph">
              <wp:posOffset>48895</wp:posOffset>
            </wp:positionV>
            <wp:extent cx="2101215" cy="1703070"/>
            <wp:effectExtent l="19050" t="0" r="0" b="0"/>
            <wp:wrapSquare wrapText="bothSides"/>
            <wp:docPr id="380" name="Picture 380"/>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153" cstate="screen"/>
                    <a:srcRect/>
                    <a:stretch>
                      <a:fillRect/>
                    </a:stretch>
                  </pic:blipFill>
                  <pic:spPr bwMode="auto">
                    <a:xfrm>
                      <a:off x="0" y="0"/>
                      <a:ext cx="2101215" cy="1703070"/>
                    </a:xfrm>
                    <a:prstGeom prst="rect">
                      <a:avLst/>
                    </a:prstGeom>
                    <a:noFill/>
                    <a:ln w="9525">
                      <a:noFill/>
                      <a:miter lim="800000"/>
                      <a:headEnd/>
                      <a:tailEnd/>
                    </a:ln>
                  </pic:spPr>
                </pic:pic>
              </a:graphicData>
            </a:graphic>
          </wp:anchor>
        </w:drawing>
      </w:r>
      <w:r w:rsidRPr="00041D9A">
        <w:rPr>
          <w:rFonts w:eastAsiaTheme="majorEastAsia" w:cstheme="majorBidi"/>
          <w:i/>
          <w:sz w:val="18"/>
          <w:szCs w:val="18"/>
        </w:rPr>
        <w:t xml:space="preserve">Líneas de soplete o líneas de gas inerte no supervisadas o no ajustadas con llave que entran al espacio </w:t>
      </w:r>
    </w:p>
    <w:p w:rsidR="00043193" w:rsidRPr="00041D9A" w:rsidRDefault="00F74359" w:rsidP="00BD4815">
      <w:pPr>
        <w:pStyle w:val="ListParagraph"/>
        <w:numPr>
          <w:ilvl w:val="0"/>
          <w:numId w:val="45"/>
        </w:numPr>
        <w:spacing w:after="60"/>
        <w:ind w:left="360"/>
        <w:rPr>
          <w:rFonts w:eastAsiaTheme="majorEastAsia" w:cstheme="majorBidi"/>
          <w:bCs/>
          <w:i/>
          <w:sz w:val="18"/>
          <w:szCs w:val="18"/>
        </w:rPr>
      </w:pPr>
      <w:r w:rsidRPr="00041D9A">
        <w:rPr>
          <w:rFonts w:eastAsiaTheme="majorEastAsia" w:cstheme="majorBidi"/>
          <w:i/>
          <w:sz w:val="18"/>
          <w:szCs w:val="18"/>
        </w:rPr>
        <w:t xml:space="preserve">Carga previa de materiales inflamables/combustibles </w:t>
      </w:r>
    </w:p>
    <w:p w:rsidR="00043193" w:rsidRPr="00041D9A" w:rsidRDefault="00F74359" w:rsidP="00BD4815">
      <w:pPr>
        <w:pStyle w:val="ListParagraph"/>
        <w:numPr>
          <w:ilvl w:val="0"/>
          <w:numId w:val="45"/>
        </w:numPr>
        <w:spacing w:after="60"/>
        <w:ind w:left="360"/>
        <w:rPr>
          <w:rFonts w:eastAsiaTheme="majorEastAsia" w:cstheme="majorBidi"/>
          <w:bCs/>
          <w:i/>
          <w:sz w:val="18"/>
          <w:szCs w:val="18"/>
        </w:rPr>
      </w:pPr>
      <w:r w:rsidRPr="00041D9A">
        <w:rPr>
          <w:rFonts w:eastAsiaTheme="majorEastAsia" w:cstheme="majorBidi"/>
          <w:i/>
          <w:sz w:val="18"/>
          <w:szCs w:val="18"/>
        </w:rPr>
        <w:t xml:space="preserve">Carga previa de material tóxico/corrosivo/irritante </w:t>
      </w:r>
    </w:p>
    <w:p w:rsidR="00043193" w:rsidRPr="00041D9A" w:rsidRDefault="00F74359" w:rsidP="00BD4815">
      <w:pPr>
        <w:pStyle w:val="ListParagraph"/>
        <w:numPr>
          <w:ilvl w:val="0"/>
          <w:numId w:val="45"/>
        </w:numPr>
        <w:spacing w:after="60"/>
        <w:ind w:left="360"/>
        <w:rPr>
          <w:rFonts w:eastAsiaTheme="majorEastAsia" w:cstheme="majorBidi"/>
          <w:bCs/>
          <w:i/>
          <w:sz w:val="18"/>
          <w:szCs w:val="18"/>
        </w:rPr>
      </w:pPr>
      <w:r w:rsidRPr="00041D9A">
        <w:rPr>
          <w:rFonts w:eastAsiaTheme="majorEastAsia" w:cstheme="majorBidi"/>
          <w:i/>
          <w:sz w:val="18"/>
          <w:szCs w:val="18"/>
        </w:rPr>
        <w:t>Carga previa de material orgánico</w:t>
      </w:r>
    </w:p>
    <w:p w:rsidR="00043193" w:rsidRPr="00041D9A" w:rsidRDefault="00F74359" w:rsidP="00BD4815">
      <w:pPr>
        <w:pStyle w:val="ListParagraph"/>
        <w:numPr>
          <w:ilvl w:val="0"/>
          <w:numId w:val="45"/>
        </w:numPr>
        <w:spacing w:after="60"/>
        <w:ind w:left="360"/>
        <w:rPr>
          <w:rFonts w:eastAsiaTheme="majorEastAsia" w:cstheme="majorBidi"/>
          <w:bCs/>
          <w:i/>
          <w:sz w:val="18"/>
          <w:szCs w:val="18"/>
        </w:rPr>
      </w:pPr>
      <w:r w:rsidRPr="00041D9A">
        <w:rPr>
          <w:rFonts w:eastAsiaTheme="majorEastAsia" w:cstheme="majorBidi"/>
          <w:i/>
          <w:sz w:val="18"/>
          <w:szCs w:val="18"/>
        </w:rPr>
        <w:t>Superficies recién pintadas</w:t>
      </w:r>
    </w:p>
    <w:p w:rsidR="00043193" w:rsidRPr="00041D9A" w:rsidRDefault="00F74359" w:rsidP="00BD4815">
      <w:pPr>
        <w:pStyle w:val="ListParagraph"/>
        <w:numPr>
          <w:ilvl w:val="0"/>
          <w:numId w:val="45"/>
        </w:numPr>
        <w:spacing w:after="60"/>
        <w:ind w:left="360"/>
        <w:rPr>
          <w:rFonts w:eastAsiaTheme="majorEastAsia" w:cstheme="majorBidi"/>
          <w:bCs/>
          <w:i/>
          <w:sz w:val="18"/>
          <w:szCs w:val="18"/>
        </w:rPr>
      </w:pPr>
      <w:r w:rsidRPr="00041D9A">
        <w:rPr>
          <w:rFonts w:eastAsiaTheme="majorEastAsia" w:cstheme="majorBidi"/>
          <w:i/>
          <w:sz w:val="18"/>
          <w:szCs w:val="18"/>
        </w:rPr>
        <w:t xml:space="preserve">Aguas residuales o aguas servidas </w:t>
      </w:r>
    </w:p>
    <w:p w:rsidR="00043193" w:rsidRPr="00041D9A" w:rsidRDefault="00F74359" w:rsidP="00BD4815">
      <w:pPr>
        <w:pStyle w:val="ListParagraph"/>
        <w:numPr>
          <w:ilvl w:val="0"/>
          <w:numId w:val="45"/>
        </w:numPr>
        <w:spacing w:after="60"/>
        <w:ind w:left="360"/>
        <w:rPr>
          <w:rFonts w:eastAsiaTheme="majorEastAsia" w:cstheme="majorBidi"/>
          <w:bCs/>
          <w:i/>
          <w:sz w:val="18"/>
          <w:szCs w:val="18"/>
        </w:rPr>
      </w:pPr>
      <w:r w:rsidRPr="00041D9A">
        <w:rPr>
          <w:rFonts w:eastAsiaTheme="majorEastAsia" w:cstheme="majorBidi"/>
          <w:i/>
          <w:sz w:val="18"/>
          <w:szCs w:val="18"/>
        </w:rPr>
        <w:t xml:space="preserve">Olores extraños </w:t>
      </w:r>
    </w:p>
    <w:p w:rsidR="00043193" w:rsidRPr="00041D9A" w:rsidRDefault="00F74359" w:rsidP="00BD4815">
      <w:pPr>
        <w:pStyle w:val="ListParagraph"/>
        <w:numPr>
          <w:ilvl w:val="0"/>
          <w:numId w:val="45"/>
        </w:numPr>
        <w:spacing w:after="60"/>
        <w:ind w:left="360"/>
        <w:rPr>
          <w:rFonts w:eastAsiaTheme="majorEastAsia" w:cstheme="majorBidi"/>
          <w:bCs/>
          <w:i/>
          <w:sz w:val="18"/>
          <w:szCs w:val="18"/>
        </w:rPr>
      </w:pPr>
      <w:r w:rsidRPr="00041D9A">
        <w:rPr>
          <w:rFonts w:eastAsiaTheme="majorEastAsia" w:cstheme="majorBidi"/>
          <w:i/>
          <w:sz w:val="18"/>
          <w:szCs w:val="18"/>
        </w:rPr>
        <w:t>Liberación excesiva de humo o vapor</w:t>
      </w:r>
    </w:p>
    <w:p w:rsidR="00043193" w:rsidRPr="00041D9A" w:rsidRDefault="00F74359" w:rsidP="00956F86">
      <w:pPr>
        <w:pStyle w:val="ListParagraph"/>
        <w:numPr>
          <w:ilvl w:val="0"/>
          <w:numId w:val="45"/>
        </w:numPr>
        <w:spacing w:after="120"/>
        <w:ind w:left="360"/>
        <w:rPr>
          <w:rFonts w:eastAsiaTheme="majorEastAsia" w:cstheme="majorBidi"/>
          <w:bCs/>
          <w:i/>
          <w:sz w:val="18"/>
          <w:szCs w:val="18"/>
        </w:rPr>
      </w:pPr>
      <w:r w:rsidRPr="00041D9A">
        <w:rPr>
          <w:rFonts w:eastAsiaTheme="majorEastAsia" w:cstheme="majorBidi"/>
          <w:i/>
          <w:sz w:val="18"/>
          <w:szCs w:val="18"/>
        </w:rPr>
        <w:t>Espacios previamente sellados</w:t>
      </w:r>
    </w:p>
    <w:p w:rsidR="00956F86" w:rsidRPr="00041D9A" w:rsidRDefault="00956F86" w:rsidP="00956F86">
      <w:pPr>
        <w:spacing w:after="240"/>
        <w:jc w:val="right"/>
        <w:rPr>
          <w:b/>
          <w:color w:val="FF0000"/>
          <w:sz w:val="18"/>
          <w:szCs w:val="18"/>
        </w:rPr>
      </w:pPr>
      <w:r w:rsidRPr="00041D9A">
        <w:rPr>
          <w:b/>
          <w:color w:val="FF0000"/>
          <w:sz w:val="18"/>
          <w:szCs w:val="18"/>
        </w:rPr>
        <w:t xml:space="preserve">Recuerde siempre: </w:t>
      </w:r>
      <w:r w:rsidRPr="00041D9A">
        <w:rPr>
          <w:b/>
          <w:color w:val="FF0000"/>
          <w:sz w:val="18"/>
          <w:szCs w:val="18"/>
        </w:rPr>
        <w:br/>
        <w:t>Los empleados nunca deben trabajar solos en un espacio confinado.</w:t>
      </w:r>
    </w:p>
    <w:p w:rsidR="009C6559" w:rsidRPr="00041D9A" w:rsidRDefault="009C6559" w:rsidP="00956F86">
      <w:pPr>
        <w:spacing w:after="80"/>
        <w:rPr>
          <w:rFonts w:eastAsiaTheme="majorEastAsia" w:cstheme="majorBidi"/>
          <w:bCs/>
          <w:sz w:val="18"/>
          <w:szCs w:val="18"/>
        </w:rPr>
      </w:pPr>
      <w:r w:rsidRPr="00041D9A">
        <w:rPr>
          <w:rFonts w:eastAsiaTheme="majorEastAsia" w:cstheme="majorBidi"/>
          <w:sz w:val="18"/>
          <w:szCs w:val="18"/>
        </w:rPr>
        <w:t>Si se observa cualquiera de estas condiciones, una persona competente del astillero (SCP) o un químico marino certificado (CMC) deberá revisar el espacio y solicitar controles de riesgos especiales antes del ingreso.  No se permite realizar trabajo en caliente en los espacios siguientes, los espacios adyacentes u otras atmósferas peligrosas hasta que una SCP los haya evaluado y haya determinado que no contienen concentraciones de vapores inflamables equivalentes o superiores al 10% del límite explosivo más bajo:</w:t>
      </w:r>
    </w:p>
    <w:p w:rsidR="009C6559" w:rsidRPr="00041D9A" w:rsidRDefault="009C6559" w:rsidP="00BD4815">
      <w:pPr>
        <w:pStyle w:val="ListParagraph"/>
        <w:numPr>
          <w:ilvl w:val="0"/>
          <w:numId w:val="46"/>
        </w:numPr>
        <w:ind w:left="360"/>
        <w:rPr>
          <w:rFonts w:eastAsiaTheme="majorEastAsia" w:cstheme="majorBidi"/>
          <w:bCs/>
          <w:i/>
          <w:sz w:val="18"/>
          <w:szCs w:val="18"/>
        </w:rPr>
      </w:pPr>
      <w:r w:rsidRPr="00041D9A">
        <w:rPr>
          <w:rFonts w:eastAsiaTheme="majorEastAsia" w:cstheme="majorBidi"/>
          <w:i/>
          <w:sz w:val="18"/>
          <w:szCs w:val="18"/>
        </w:rPr>
        <w:t>Contenedores de carga seca</w:t>
      </w:r>
    </w:p>
    <w:p w:rsidR="009C6559" w:rsidRPr="00041D9A" w:rsidRDefault="009C6559" w:rsidP="00BD4815">
      <w:pPr>
        <w:pStyle w:val="ListParagraph"/>
        <w:numPr>
          <w:ilvl w:val="0"/>
          <w:numId w:val="46"/>
        </w:numPr>
        <w:ind w:left="360"/>
        <w:rPr>
          <w:rFonts w:eastAsiaTheme="majorEastAsia" w:cstheme="majorBidi"/>
          <w:bCs/>
          <w:i/>
          <w:sz w:val="18"/>
          <w:szCs w:val="18"/>
        </w:rPr>
      </w:pPr>
      <w:r w:rsidRPr="00041D9A">
        <w:rPr>
          <w:rFonts w:eastAsiaTheme="majorEastAsia" w:cstheme="majorBidi"/>
          <w:i/>
          <w:sz w:val="18"/>
          <w:szCs w:val="18"/>
        </w:rPr>
        <w:t>Sentinas</w:t>
      </w:r>
    </w:p>
    <w:p w:rsidR="009C6559" w:rsidRPr="00041D9A" w:rsidRDefault="009C6559" w:rsidP="00BD4815">
      <w:pPr>
        <w:pStyle w:val="ListParagraph"/>
        <w:numPr>
          <w:ilvl w:val="0"/>
          <w:numId w:val="46"/>
        </w:numPr>
        <w:ind w:left="360"/>
        <w:rPr>
          <w:rFonts w:eastAsiaTheme="majorEastAsia" w:cstheme="majorBidi"/>
          <w:bCs/>
          <w:i/>
          <w:sz w:val="18"/>
          <w:szCs w:val="18"/>
        </w:rPr>
      </w:pPr>
      <w:r w:rsidRPr="00041D9A">
        <w:rPr>
          <w:rFonts w:eastAsiaTheme="majorEastAsia" w:cstheme="majorBidi"/>
          <w:i/>
          <w:sz w:val="18"/>
          <w:szCs w:val="18"/>
        </w:rPr>
        <w:t>Los espacios de caldera y sala de máquinas para los cuales no se requiere un certificado de un CMC o de una Persona Autorizada de la Guardia Costera (CGAP).</w:t>
      </w:r>
    </w:p>
    <w:p w:rsidR="009C6559" w:rsidRPr="00041D9A" w:rsidRDefault="009C6559" w:rsidP="00BD4815">
      <w:pPr>
        <w:pStyle w:val="ListParagraph"/>
        <w:numPr>
          <w:ilvl w:val="0"/>
          <w:numId w:val="46"/>
        </w:numPr>
        <w:ind w:left="360"/>
        <w:rPr>
          <w:rFonts w:eastAsiaTheme="majorEastAsia" w:cstheme="majorBidi"/>
          <w:bCs/>
          <w:i/>
          <w:sz w:val="18"/>
          <w:szCs w:val="18"/>
        </w:rPr>
      </w:pPr>
      <w:r w:rsidRPr="00041D9A">
        <w:rPr>
          <w:rFonts w:eastAsiaTheme="majorEastAsia" w:cstheme="majorBidi"/>
          <w:i/>
          <w:sz w:val="18"/>
          <w:szCs w:val="18"/>
        </w:rPr>
        <w:t>Las embarcaciones y los sectores de las embarcaciones para los cuales no se requiere un certificado de un CMC o de una CGAP.</w:t>
      </w:r>
    </w:p>
    <w:p w:rsidR="009C6559" w:rsidRPr="00041D9A" w:rsidRDefault="009C6559" w:rsidP="00956F86">
      <w:pPr>
        <w:pStyle w:val="ListParagraph"/>
        <w:numPr>
          <w:ilvl w:val="0"/>
          <w:numId w:val="46"/>
        </w:numPr>
        <w:spacing w:after="120"/>
        <w:ind w:left="360"/>
        <w:rPr>
          <w:rFonts w:eastAsiaTheme="majorEastAsia" w:cstheme="majorBidi"/>
          <w:bCs/>
          <w:i/>
          <w:sz w:val="18"/>
          <w:szCs w:val="18"/>
        </w:rPr>
      </w:pPr>
      <w:r w:rsidRPr="00041D9A">
        <w:rPr>
          <w:rFonts w:eastAsiaTheme="majorEastAsia" w:cstheme="majorBidi"/>
          <w:i/>
          <w:sz w:val="18"/>
          <w:szCs w:val="18"/>
        </w:rPr>
        <w:t>Los espacios cerrados o confinados en tierra u otras atmósferas peligrosas que no requieren la inspección de un CMC o de una CGAP porque están ubicados a 25 pies (7.62 m) o más del sector de trabajo en caliente.</w:t>
      </w:r>
    </w:p>
    <w:p w:rsidR="009C6559" w:rsidRPr="00041D9A" w:rsidRDefault="009C6559" w:rsidP="00956F86">
      <w:pPr>
        <w:spacing w:after="80"/>
        <w:rPr>
          <w:rFonts w:eastAsiaTheme="majorEastAsia" w:cstheme="majorBidi"/>
          <w:bCs/>
          <w:sz w:val="18"/>
          <w:szCs w:val="18"/>
        </w:rPr>
      </w:pPr>
      <w:r w:rsidRPr="00041D9A">
        <w:rPr>
          <w:rFonts w:eastAsiaTheme="majorEastAsia" w:cstheme="majorBidi"/>
          <w:sz w:val="18"/>
          <w:szCs w:val="18"/>
        </w:rPr>
        <w:t xml:space="preserve">A fin de mantener condiciones laborales seguras, una SCP realizará inspecciones de seguimiento a la inspección inicial del CMC en el intervalo especificado en el </w:t>
      </w:r>
      <w:r w:rsidRPr="00041D9A">
        <w:rPr>
          <w:rFonts w:eastAsiaTheme="majorEastAsia" w:cstheme="majorBidi"/>
          <w:i/>
          <w:sz w:val="18"/>
          <w:szCs w:val="18"/>
        </w:rPr>
        <w:t>Certificado del químico marino</w:t>
      </w:r>
      <w:r w:rsidRPr="00041D9A">
        <w:rPr>
          <w:rFonts w:eastAsiaTheme="majorEastAsia" w:cstheme="majorBidi"/>
          <w:sz w:val="18"/>
          <w:szCs w:val="18"/>
        </w:rPr>
        <w:t xml:space="preserve">. Para las operaciones de </w:t>
      </w:r>
      <w:r w:rsidRPr="00041D9A">
        <w:rPr>
          <w:rFonts w:eastAsiaTheme="majorEastAsia" w:cstheme="majorBidi"/>
          <w:b/>
          <w:i/>
          <w:sz w:val="18"/>
          <w:szCs w:val="18"/>
        </w:rPr>
        <w:t>trabajo en caliente</w:t>
      </w:r>
      <w:r w:rsidRPr="00041D9A">
        <w:rPr>
          <w:rFonts w:eastAsiaTheme="majorEastAsia" w:cstheme="majorBidi"/>
          <w:sz w:val="18"/>
          <w:szCs w:val="18"/>
        </w:rPr>
        <w:t>, la atmósfera debe tener un 0% de límite inferior de explosividad (LEL) en las áreas que serán designadas como “seguras para el trabajo en caliente”. Para el ingreso de los empleados:</w:t>
      </w:r>
    </w:p>
    <w:p w:rsidR="009C6559" w:rsidRPr="00041D9A" w:rsidRDefault="009C6559" w:rsidP="00BD4815">
      <w:pPr>
        <w:pStyle w:val="ListParagraph"/>
        <w:numPr>
          <w:ilvl w:val="0"/>
          <w:numId w:val="47"/>
        </w:numPr>
        <w:ind w:left="360"/>
        <w:rPr>
          <w:rFonts w:eastAsiaTheme="majorEastAsia" w:cstheme="majorBidi"/>
          <w:bCs/>
          <w:i/>
          <w:sz w:val="18"/>
          <w:szCs w:val="18"/>
        </w:rPr>
      </w:pPr>
      <w:r w:rsidRPr="00041D9A">
        <w:rPr>
          <w:rFonts w:eastAsiaTheme="majorEastAsia" w:cstheme="majorBidi"/>
          <w:i/>
          <w:sz w:val="18"/>
          <w:szCs w:val="18"/>
        </w:rPr>
        <w:t>El contenido de oxígeno en el aire debe ser de 20.8%.</w:t>
      </w:r>
    </w:p>
    <w:p w:rsidR="009C6559" w:rsidRPr="00041D9A" w:rsidRDefault="009C6559" w:rsidP="00BD4815">
      <w:pPr>
        <w:pStyle w:val="ListParagraph"/>
        <w:numPr>
          <w:ilvl w:val="0"/>
          <w:numId w:val="47"/>
        </w:numPr>
        <w:ind w:left="360"/>
        <w:rPr>
          <w:rFonts w:eastAsiaTheme="majorEastAsia" w:cstheme="majorBidi"/>
          <w:bCs/>
          <w:i/>
          <w:sz w:val="18"/>
          <w:szCs w:val="18"/>
        </w:rPr>
      </w:pPr>
      <w:r w:rsidRPr="00041D9A">
        <w:rPr>
          <w:rFonts w:eastAsiaTheme="majorEastAsia" w:cstheme="majorBidi"/>
          <w:i/>
          <w:sz w:val="18"/>
          <w:szCs w:val="18"/>
        </w:rPr>
        <w:t>Para las operaciones de pintura u otros procesos con líquidos inflamables, la atmósfera debe tener un LEL inferior al 10%.</w:t>
      </w:r>
    </w:p>
    <w:p w:rsidR="009C6559" w:rsidRPr="00041D9A" w:rsidRDefault="009C6559" w:rsidP="00BD4815">
      <w:pPr>
        <w:pStyle w:val="ListParagraph"/>
        <w:numPr>
          <w:ilvl w:val="0"/>
          <w:numId w:val="47"/>
        </w:numPr>
        <w:ind w:left="360"/>
        <w:rPr>
          <w:rFonts w:eastAsiaTheme="majorEastAsia" w:cstheme="majorBidi"/>
          <w:bCs/>
          <w:i/>
          <w:sz w:val="18"/>
          <w:szCs w:val="18"/>
        </w:rPr>
      </w:pPr>
      <w:r w:rsidRPr="00041D9A">
        <w:rPr>
          <w:rFonts w:eastAsiaTheme="majorEastAsia" w:cstheme="majorBidi"/>
          <w:i/>
          <w:sz w:val="18"/>
          <w:szCs w:val="18"/>
        </w:rPr>
        <w:t>Para todas las demás operaciones, la atmósfera debe tener un LEL de 0%.</w:t>
      </w:r>
    </w:p>
    <w:p w:rsidR="009C6559" w:rsidRPr="00041D9A" w:rsidRDefault="009C6559" w:rsidP="00BD4815">
      <w:pPr>
        <w:pStyle w:val="ListParagraph"/>
        <w:numPr>
          <w:ilvl w:val="0"/>
          <w:numId w:val="47"/>
        </w:numPr>
        <w:ind w:left="360"/>
        <w:rPr>
          <w:rFonts w:eastAsiaTheme="majorEastAsia" w:cstheme="majorBidi"/>
          <w:bCs/>
          <w:i/>
          <w:sz w:val="18"/>
          <w:szCs w:val="18"/>
        </w:rPr>
      </w:pPr>
      <w:r w:rsidRPr="00041D9A">
        <w:rPr>
          <w:rFonts w:eastAsiaTheme="majorEastAsia" w:cstheme="majorBidi"/>
          <w:i/>
          <w:sz w:val="18"/>
          <w:szCs w:val="18"/>
        </w:rPr>
        <w:t>El nivel de exposición a materiales tóxicos, corrosivos o irritantes debe estar dentro de los límites permitidos.</w:t>
      </w:r>
    </w:p>
    <w:p w:rsidR="009C6559" w:rsidRPr="00041D9A" w:rsidRDefault="009C6559" w:rsidP="00956F86">
      <w:pPr>
        <w:pStyle w:val="ListParagraph"/>
        <w:numPr>
          <w:ilvl w:val="0"/>
          <w:numId w:val="47"/>
        </w:numPr>
        <w:spacing w:after="120"/>
        <w:ind w:left="360"/>
        <w:rPr>
          <w:rFonts w:eastAsiaTheme="majorEastAsia" w:cstheme="majorBidi"/>
          <w:bCs/>
          <w:i/>
          <w:sz w:val="18"/>
          <w:szCs w:val="18"/>
        </w:rPr>
      </w:pPr>
      <w:r w:rsidRPr="00041D9A">
        <w:rPr>
          <w:rFonts w:eastAsiaTheme="majorEastAsia" w:cstheme="majorBidi"/>
          <w:i/>
          <w:sz w:val="18"/>
          <w:szCs w:val="18"/>
        </w:rPr>
        <w:t>Un área bajo estas condiciones será designada como “segura para los trabajadores”.</w:t>
      </w:r>
    </w:p>
    <w:p w:rsidR="009C6559" w:rsidRPr="00041D9A" w:rsidRDefault="009C6559" w:rsidP="00956F86">
      <w:pPr>
        <w:spacing w:after="80"/>
        <w:rPr>
          <w:rFonts w:eastAsiaTheme="majorEastAsia" w:cstheme="majorBidi"/>
          <w:bCs/>
          <w:sz w:val="18"/>
          <w:szCs w:val="18"/>
        </w:rPr>
      </w:pPr>
      <w:r w:rsidRPr="00041D9A">
        <w:rPr>
          <w:rFonts w:eastAsiaTheme="majorEastAsia" w:cstheme="majorBidi"/>
          <w:sz w:val="18"/>
          <w:szCs w:val="18"/>
        </w:rPr>
        <w:t xml:space="preserve">Todos los espacios confinados previamente sellados y reabiertos serán inspeccionados visualmente y su atmósfera será analizada por un CMC o una SCP y se colocará la etiqueta de ingreso con fecha adecuada en los accesos abiertos designados antes del ingreso del personal de Ingalls </w:t>
      </w:r>
      <w:proofErr w:type="spellStart"/>
      <w:r w:rsidRPr="00041D9A">
        <w:rPr>
          <w:rFonts w:eastAsiaTheme="majorEastAsia" w:cstheme="majorBidi"/>
          <w:sz w:val="18"/>
          <w:szCs w:val="18"/>
        </w:rPr>
        <w:t>Shipbuilding</w:t>
      </w:r>
      <w:proofErr w:type="spellEnd"/>
      <w:r w:rsidRPr="00041D9A">
        <w:rPr>
          <w:rFonts w:eastAsiaTheme="majorEastAsia" w:cstheme="majorBidi"/>
          <w:sz w:val="18"/>
          <w:szCs w:val="18"/>
        </w:rPr>
        <w:t>. Si una inspección revela un cambio en las condiciones, se detendrá todo trabajo y se evacuará el área hasta que:</w:t>
      </w:r>
    </w:p>
    <w:p w:rsidR="009C6559" w:rsidRPr="00041D9A" w:rsidRDefault="009C6559" w:rsidP="00BD4815">
      <w:pPr>
        <w:pStyle w:val="ListParagraph"/>
        <w:numPr>
          <w:ilvl w:val="0"/>
          <w:numId w:val="48"/>
        </w:numPr>
        <w:ind w:left="360"/>
        <w:rPr>
          <w:rFonts w:eastAsiaTheme="majorEastAsia" w:cstheme="majorBidi"/>
          <w:bCs/>
          <w:i/>
          <w:sz w:val="18"/>
          <w:szCs w:val="18"/>
        </w:rPr>
      </w:pPr>
      <w:r w:rsidRPr="00041D9A">
        <w:rPr>
          <w:rFonts w:eastAsiaTheme="majorEastAsia" w:cstheme="majorBidi"/>
          <w:i/>
          <w:sz w:val="18"/>
          <w:szCs w:val="18"/>
        </w:rPr>
        <w:t>Se identifique y controle la fuente del cambio.</w:t>
      </w:r>
    </w:p>
    <w:p w:rsidR="005D67FF" w:rsidRPr="00041D9A" w:rsidRDefault="009C6559" w:rsidP="00BD4815">
      <w:pPr>
        <w:pStyle w:val="ListParagraph"/>
        <w:numPr>
          <w:ilvl w:val="0"/>
          <w:numId w:val="48"/>
        </w:numPr>
        <w:ind w:left="360"/>
        <w:rPr>
          <w:rFonts w:eastAsiaTheme="majorEastAsia" w:cstheme="majorBidi"/>
          <w:bCs/>
          <w:i/>
          <w:sz w:val="18"/>
          <w:szCs w:val="18"/>
        </w:rPr>
      </w:pPr>
      <w:r w:rsidRPr="00041D9A">
        <w:rPr>
          <w:rFonts w:eastAsiaTheme="majorEastAsia" w:cstheme="majorBidi"/>
          <w:i/>
          <w:sz w:val="18"/>
          <w:szCs w:val="18"/>
        </w:rPr>
        <w:t>La atmósfera recupere una condición segura.</w:t>
      </w:r>
    </w:p>
    <w:p w:rsidR="001A4A6B" w:rsidRPr="00041D9A" w:rsidRDefault="009C6559" w:rsidP="00BD4815">
      <w:pPr>
        <w:pStyle w:val="ListParagraph"/>
        <w:numPr>
          <w:ilvl w:val="0"/>
          <w:numId w:val="48"/>
        </w:numPr>
        <w:ind w:left="360"/>
        <w:rPr>
          <w:rFonts w:eastAsiaTheme="majorEastAsia" w:cstheme="majorBidi"/>
          <w:bCs/>
          <w:i/>
          <w:sz w:val="18"/>
          <w:szCs w:val="18"/>
        </w:rPr>
      </w:pPr>
      <w:r w:rsidRPr="00041D9A">
        <w:rPr>
          <w:rFonts w:eastAsiaTheme="majorEastAsia" w:cstheme="majorBidi"/>
          <w:i/>
          <w:sz w:val="18"/>
          <w:szCs w:val="18"/>
        </w:rPr>
        <w:t>El CMC vuelva a inspeccionar el área y emita un nuevo Certificado del químico marino donde autorice la reanudación del trabajo.</w:t>
      </w:r>
    </w:p>
    <w:p w:rsidR="005D67FF" w:rsidRPr="00041D9A" w:rsidRDefault="005D67FF" w:rsidP="00572511">
      <w:pPr>
        <w:spacing w:after="120"/>
        <w:rPr>
          <w:rFonts w:eastAsiaTheme="majorEastAsia" w:cstheme="majorBidi"/>
          <w:bCs/>
          <w:sz w:val="18"/>
          <w:szCs w:val="18"/>
        </w:rPr>
      </w:pPr>
      <w:r w:rsidRPr="00041D9A">
        <w:rPr>
          <w:rFonts w:eastAsiaTheme="majorEastAsia" w:cstheme="majorBidi"/>
          <w:sz w:val="18"/>
          <w:szCs w:val="18"/>
        </w:rPr>
        <w:t>Todas las personas que ingresen deben estar capacitadas y autorizadas a ingresar a espacios confinados y esta capacitación se realizará:</w:t>
      </w:r>
    </w:p>
    <w:p w:rsidR="005D67FF" w:rsidRPr="00041D9A" w:rsidRDefault="00F74359" w:rsidP="00BD4815">
      <w:pPr>
        <w:pStyle w:val="ListParagraph"/>
        <w:numPr>
          <w:ilvl w:val="0"/>
          <w:numId w:val="49"/>
        </w:numPr>
        <w:ind w:left="360"/>
        <w:rPr>
          <w:rFonts w:eastAsiaTheme="majorEastAsia" w:cstheme="majorBidi"/>
          <w:bCs/>
          <w:i/>
          <w:sz w:val="18"/>
          <w:szCs w:val="18"/>
        </w:rPr>
      </w:pPr>
      <w:r w:rsidRPr="00041D9A">
        <w:rPr>
          <w:rFonts w:eastAsiaTheme="majorEastAsia" w:cstheme="majorBidi"/>
          <w:i/>
          <w:sz w:val="18"/>
          <w:szCs w:val="18"/>
        </w:rPr>
        <w:t>En la orientación para los empleados nuevos</w:t>
      </w:r>
    </w:p>
    <w:p w:rsidR="005D67FF" w:rsidRPr="00041D9A" w:rsidRDefault="005D67FF" w:rsidP="00BD4815">
      <w:pPr>
        <w:pStyle w:val="ListParagraph"/>
        <w:numPr>
          <w:ilvl w:val="0"/>
          <w:numId w:val="49"/>
        </w:numPr>
        <w:ind w:left="360"/>
        <w:rPr>
          <w:rFonts w:eastAsiaTheme="majorEastAsia" w:cstheme="majorBidi"/>
          <w:bCs/>
          <w:i/>
          <w:sz w:val="18"/>
          <w:szCs w:val="18"/>
        </w:rPr>
      </w:pPr>
      <w:r w:rsidRPr="00041D9A">
        <w:rPr>
          <w:rFonts w:eastAsiaTheme="majorEastAsia" w:cstheme="majorBidi"/>
          <w:i/>
          <w:sz w:val="18"/>
          <w:szCs w:val="18"/>
        </w:rPr>
        <w:lastRenderedPageBreak/>
        <w:t>A través de los módulos semanales de entrenamiento de seguridad</w:t>
      </w:r>
    </w:p>
    <w:p w:rsidR="005D67FF" w:rsidRPr="00041D9A" w:rsidRDefault="00F74359" w:rsidP="00BD4815">
      <w:pPr>
        <w:pStyle w:val="ListParagraph"/>
        <w:numPr>
          <w:ilvl w:val="0"/>
          <w:numId w:val="49"/>
        </w:numPr>
        <w:ind w:left="360"/>
        <w:rPr>
          <w:rFonts w:eastAsiaTheme="majorEastAsia" w:cstheme="majorBidi"/>
          <w:bCs/>
          <w:i/>
          <w:sz w:val="18"/>
          <w:szCs w:val="18"/>
        </w:rPr>
      </w:pPr>
      <w:r w:rsidRPr="00041D9A">
        <w:rPr>
          <w:rFonts w:eastAsiaTheme="majorEastAsia" w:cstheme="majorBidi"/>
          <w:i/>
          <w:sz w:val="18"/>
          <w:szCs w:val="18"/>
        </w:rPr>
        <w:t>A través de la capacitación en el trabajo</w:t>
      </w:r>
    </w:p>
    <w:p w:rsidR="005D67FF" w:rsidRPr="00041D9A" w:rsidRDefault="005D67FF" w:rsidP="009C30B9">
      <w:pPr>
        <w:spacing w:after="240"/>
        <w:rPr>
          <w:rFonts w:eastAsiaTheme="majorEastAsia" w:cstheme="majorBidi"/>
          <w:bCs/>
          <w:sz w:val="18"/>
          <w:szCs w:val="18"/>
        </w:rPr>
      </w:pPr>
      <w:r w:rsidRPr="00041D9A">
        <w:rPr>
          <w:rFonts w:eastAsiaTheme="majorEastAsia" w:cstheme="majorBidi"/>
          <w:sz w:val="18"/>
          <w:szCs w:val="18"/>
        </w:rPr>
        <w:t>Cuando sea posible, el encargado del espacio identificará correctamente el espacio y todos los accesos tendrán la etiqueta o las marcas del nombre del espacio (Por ejemplo: Tanque de lastre del puerto N.° 2). Cuando un espacio tiene más de una cubierta de acceso o abertura, se deben abrir al menos dos cubiertas. Las personas que ingresen deben leer los dos lados de la etiqueta de permiso para ingresar, confirmar que la etiqueta tenga una fecha válida y cumplir los requisitos detallados antes de ingresar. Se debe instalar ventilación e iluminación adecuadas 30 minutos antes del ingreso, antes de que se inicien trabajos en el espacio. Se deben instalar dispositivos de protección (anillo de seguridad, protectores con forma de herradura, publicaciones de objetivos, barras planas, jaulas, etc.) para evitar caídas en agujeros abiertos antes del ingreso. Se pueden requerir cordones de salvamento y sistemas personales de detención de caídas si existen exposiciones a caídas de más de cinco pies (1.52 m) en un espacio.</w:t>
      </w:r>
    </w:p>
    <w:p w:rsidR="00412B11" w:rsidRDefault="00412B11" w:rsidP="009C30B9">
      <w:pPr>
        <w:rPr>
          <w:rFonts w:eastAsiaTheme="majorEastAsia" w:cstheme="majorBidi"/>
          <w:b/>
          <w:bCs/>
          <w:sz w:val="28"/>
          <w:szCs w:val="26"/>
        </w:rPr>
      </w:pPr>
      <w:r>
        <w:rPr>
          <w:rFonts w:eastAsiaTheme="majorEastAsia" w:cstheme="majorBidi"/>
          <w:b/>
          <w:sz w:val="28"/>
        </w:rPr>
        <w:t>Etiquetas de color de permiso para ingresar a espacios confinados</w:t>
      </w:r>
    </w:p>
    <w:p w:rsidR="00412B11" w:rsidRDefault="00412B11" w:rsidP="00956F86">
      <w:pPr>
        <w:spacing w:after="0" w:line="216" w:lineRule="auto"/>
        <w:jc w:val="right"/>
        <w:rPr>
          <w:rFonts w:eastAsiaTheme="majorEastAsia" w:cstheme="majorBidi"/>
          <w:b/>
          <w:bCs/>
          <w:color w:val="FF0000"/>
          <w:sz w:val="20"/>
          <w:szCs w:val="20"/>
        </w:rPr>
      </w:pPr>
      <w:r>
        <w:rPr>
          <w:rFonts w:eastAsiaTheme="majorEastAsia" w:cstheme="majorBidi"/>
          <w:b/>
          <w:color w:val="FF0000"/>
          <w:sz w:val="20"/>
        </w:rPr>
        <w:t>Si encuentra una etiqueta extraviada, entréguela a un supervisor de inmediato.</w:t>
      </w:r>
      <w:r>
        <w:rPr>
          <w:rFonts w:eastAsiaTheme="majorEastAsia" w:cstheme="majorBidi"/>
          <w:b/>
          <w:bCs/>
          <w:color w:val="FF0000"/>
          <w:sz w:val="20"/>
          <w:szCs w:val="20"/>
        </w:rPr>
        <w:br/>
      </w:r>
      <w:r>
        <w:rPr>
          <w:rFonts w:eastAsiaTheme="majorEastAsia" w:cstheme="majorBidi"/>
          <w:b/>
          <w:color w:val="FF0000"/>
          <w:sz w:val="20"/>
        </w:rPr>
        <w:t>El supervisor se comunicará con el Departamento de EHS para hacer un seguimiento.</w:t>
      </w:r>
    </w:p>
    <w:p w:rsidR="00956F86" w:rsidRPr="00412B11" w:rsidRDefault="00956F86" w:rsidP="00956F86">
      <w:pPr>
        <w:spacing w:after="0" w:line="216" w:lineRule="auto"/>
        <w:rPr>
          <w:rFonts w:eastAsiaTheme="majorEastAsia" w:cstheme="majorBidi"/>
          <w:b/>
          <w:bCs/>
          <w:color w:val="FF0000"/>
          <w:sz w:val="20"/>
          <w:szCs w:val="20"/>
        </w:rPr>
      </w:pPr>
    </w:p>
    <w:p w:rsidR="000C3DA3" w:rsidRDefault="00412B11" w:rsidP="009C30B9">
      <w:pPr>
        <w:spacing w:after="120"/>
        <w:rPr>
          <w:rFonts w:eastAsiaTheme="majorEastAsia" w:cstheme="majorBidi"/>
          <w:bCs/>
          <w:sz w:val="20"/>
          <w:szCs w:val="20"/>
        </w:rPr>
      </w:pPr>
      <w:r>
        <w:rPr>
          <w:rFonts w:eastAsiaTheme="majorEastAsia" w:cstheme="majorBidi"/>
          <w:sz w:val="20"/>
        </w:rPr>
        <w:t>El lado frontal de la etiqueta identifica el espacio, la fecha de la prueba y la inspección, el nombre de la persona que autorizó el ingreso y cualquier limitación especial. Las etiquetas verdes también identifican la fecha de vencimiento del permiso. El reverso de las etiquetas verdes y amarillas detallan las condiciones atmosféricas que se observaron al momento de la inspección y detalla los requisitos y las restricciones para ingresar y trabajar. Siempre cumpla todas las instrucciones en ambos lados de las etiquetas rojas o anaranjadas.</w:t>
      </w:r>
    </w:p>
    <w:p w:rsidR="000C3DA3" w:rsidRDefault="000C3DA3" w:rsidP="009C30B9">
      <w:pPr>
        <w:spacing w:after="120"/>
        <w:rPr>
          <w:rFonts w:eastAsiaTheme="majorEastAsia" w:cstheme="majorBidi"/>
          <w:bCs/>
          <w:sz w:val="20"/>
          <w:szCs w:val="20"/>
        </w:rPr>
      </w:pPr>
      <w:r>
        <w:rPr>
          <w:rFonts w:eastAsiaTheme="majorEastAsia" w:cstheme="majorBidi"/>
          <w:sz w:val="20"/>
        </w:rPr>
        <w:t>Si la etiqueta está vencida (la inspección está desactualizada), se debe enviar una solicitud al Departamento de EHS para que una SCP o un CMC vuelva a inspeccionar, probar y etiquetar el espacio. Nadie podrá ingresar al espacio hasta que tenga una etiqueta válida. Nadie podrá colocar una etiqueta, excepto una SCP o un CMC. Los espacios que tienen una etiqueta roja o anaranjada no se deberán abrir sin el permiso del emisor de la etiqueta.</w:t>
      </w:r>
    </w:p>
    <w:p w:rsidR="00952961" w:rsidRDefault="00483938" w:rsidP="009C30B9">
      <w:pPr>
        <w:spacing w:after="120"/>
        <w:rPr>
          <w:rFonts w:eastAsiaTheme="majorEastAsia" w:cstheme="majorBidi"/>
          <w:bCs/>
          <w:sz w:val="20"/>
          <w:szCs w:val="20"/>
        </w:rPr>
      </w:pPr>
      <w:r>
        <w:rPr>
          <w:rFonts w:eastAsiaTheme="majorEastAsia" w:cstheme="majorBidi"/>
          <w:bCs/>
          <w:noProof/>
          <w:sz w:val="20"/>
          <w:szCs w:val="20"/>
          <w:lang w:val="en-US" w:eastAsia="en-US" w:bidi="ar-SA"/>
        </w:rPr>
        <w:drawing>
          <wp:anchor distT="0" distB="0" distL="114300" distR="114300" simplePos="0" relativeHeight="251485184" behindDoc="0" locked="0" layoutInCell="1" allowOverlap="1" wp14:anchorId="557ABAB0" wp14:editId="6058C52E">
            <wp:simplePos x="0" y="0"/>
            <wp:positionH relativeFrom="margin">
              <wp:posOffset>-104819</wp:posOffset>
            </wp:positionH>
            <wp:positionV relativeFrom="margin">
              <wp:posOffset>5257669</wp:posOffset>
            </wp:positionV>
            <wp:extent cx="1869440" cy="972820"/>
            <wp:effectExtent l="19050" t="0" r="0" b="0"/>
            <wp:wrapTight wrapText="bothSides">
              <wp:wrapPolygon edited="0">
                <wp:start x="-220" y="0"/>
                <wp:lineTo x="-220" y="11843"/>
                <wp:lineTo x="1321" y="13535"/>
                <wp:lineTo x="5723" y="13535"/>
                <wp:lineTo x="5723" y="21149"/>
                <wp:lineTo x="21571" y="21149"/>
                <wp:lineTo x="21571" y="5499"/>
                <wp:lineTo x="11886" y="0"/>
                <wp:lineTo x="-220" y="0"/>
              </wp:wrapPolygon>
            </wp:wrapTight>
            <wp:docPr id="322" name="Picture 321" descr="yeloow t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oow tag.png"/>
                    <pic:cNvPicPr/>
                  </pic:nvPicPr>
                  <pic:blipFill>
                    <a:blip r:embed="rId154" cstate="print"/>
                    <a:stretch>
                      <a:fillRect/>
                    </a:stretch>
                  </pic:blipFill>
                  <pic:spPr>
                    <a:xfrm>
                      <a:off x="0" y="0"/>
                      <a:ext cx="1869440" cy="972820"/>
                    </a:xfrm>
                    <a:prstGeom prst="rect">
                      <a:avLst/>
                    </a:prstGeom>
                  </pic:spPr>
                </pic:pic>
              </a:graphicData>
            </a:graphic>
          </wp:anchor>
        </w:drawing>
      </w:r>
      <w:r w:rsidR="00F113D8">
        <w:rPr>
          <w:rFonts w:eastAsiaTheme="majorEastAsia" w:cstheme="majorBidi"/>
          <w:bCs/>
          <w:noProof/>
          <w:sz w:val="20"/>
          <w:szCs w:val="20"/>
          <w:lang w:val="en-US" w:eastAsia="en-US" w:bidi="ar-SA"/>
        </w:rPr>
        <w:drawing>
          <wp:anchor distT="0" distB="0" distL="114300" distR="114300" simplePos="0" relativeHeight="251508736" behindDoc="0" locked="0" layoutInCell="1" allowOverlap="1" wp14:anchorId="66FD6E8F" wp14:editId="23875C10">
            <wp:simplePos x="0" y="0"/>
            <wp:positionH relativeFrom="margin">
              <wp:posOffset>2639695</wp:posOffset>
            </wp:positionH>
            <wp:positionV relativeFrom="margin">
              <wp:posOffset>5055870</wp:posOffset>
            </wp:positionV>
            <wp:extent cx="1779905" cy="941070"/>
            <wp:effectExtent l="19050" t="0" r="0" b="0"/>
            <wp:wrapTight wrapText="bothSides">
              <wp:wrapPolygon edited="0">
                <wp:start x="-231" y="0"/>
                <wp:lineTo x="-231" y="11368"/>
                <wp:lineTo x="2081" y="13992"/>
                <wp:lineTo x="5548" y="13992"/>
                <wp:lineTo x="5548" y="20988"/>
                <wp:lineTo x="21500" y="20988"/>
                <wp:lineTo x="21500" y="5684"/>
                <wp:lineTo x="20113" y="4372"/>
                <wp:lineTo x="12253" y="0"/>
                <wp:lineTo x="-231" y="0"/>
              </wp:wrapPolygon>
            </wp:wrapTight>
            <wp:docPr id="324" name="Picture 323" descr="red ta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 tag1.png"/>
                    <pic:cNvPicPr/>
                  </pic:nvPicPr>
                  <pic:blipFill>
                    <a:blip r:embed="rId155" cstate="print"/>
                    <a:stretch>
                      <a:fillRect/>
                    </a:stretch>
                  </pic:blipFill>
                  <pic:spPr>
                    <a:xfrm>
                      <a:off x="0" y="0"/>
                      <a:ext cx="1779905" cy="941070"/>
                    </a:xfrm>
                    <a:prstGeom prst="rect">
                      <a:avLst/>
                    </a:prstGeom>
                  </pic:spPr>
                </pic:pic>
              </a:graphicData>
            </a:graphic>
          </wp:anchor>
        </w:drawing>
      </w:r>
    </w:p>
    <w:p w:rsidR="000C3DA3" w:rsidRDefault="000C3DA3" w:rsidP="000C3DA3">
      <w:pPr>
        <w:spacing w:after="0"/>
        <w:rPr>
          <w:rFonts w:eastAsiaTheme="majorEastAsia" w:cstheme="majorBidi"/>
          <w:bCs/>
          <w:sz w:val="20"/>
          <w:szCs w:val="20"/>
        </w:rPr>
      </w:pPr>
    </w:p>
    <w:p w:rsidR="00F113D8" w:rsidRDefault="00F113D8" w:rsidP="000C3DA3">
      <w:pPr>
        <w:spacing w:after="0"/>
        <w:rPr>
          <w:rFonts w:eastAsiaTheme="majorEastAsia" w:cstheme="majorBidi"/>
          <w:bCs/>
          <w:sz w:val="20"/>
          <w:szCs w:val="20"/>
        </w:rPr>
      </w:pPr>
    </w:p>
    <w:p w:rsidR="00F113D8" w:rsidRDefault="00AE06A2" w:rsidP="000C3DA3">
      <w:pPr>
        <w:spacing w:after="0"/>
        <w:rPr>
          <w:rFonts w:eastAsiaTheme="majorEastAsia" w:cstheme="majorBidi"/>
          <w:bCs/>
          <w:sz w:val="20"/>
          <w:szCs w:val="20"/>
        </w:rPr>
      </w:pPr>
      <w:r>
        <w:rPr>
          <w:rFonts w:eastAsiaTheme="majorEastAsia" w:cstheme="majorBidi"/>
          <w:bCs/>
          <w:noProof/>
          <w:sz w:val="20"/>
          <w:szCs w:val="20"/>
          <w:lang w:val="en-US" w:eastAsia="en-US" w:bidi="ar-SA"/>
        </w:rPr>
        <w:drawing>
          <wp:anchor distT="0" distB="0" distL="114300" distR="114300" simplePos="0" relativeHeight="251512832" behindDoc="0" locked="0" layoutInCell="1" allowOverlap="1" wp14:anchorId="51E8377D" wp14:editId="54A58562">
            <wp:simplePos x="0" y="0"/>
            <wp:positionH relativeFrom="margin">
              <wp:posOffset>4701540</wp:posOffset>
            </wp:positionH>
            <wp:positionV relativeFrom="margin">
              <wp:posOffset>5586730</wp:posOffset>
            </wp:positionV>
            <wp:extent cx="1794510" cy="1061720"/>
            <wp:effectExtent l="19050" t="0" r="0" b="0"/>
            <wp:wrapTight wrapText="bothSides">
              <wp:wrapPolygon edited="0">
                <wp:start x="-229" y="0"/>
                <wp:lineTo x="-229" y="10464"/>
                <wp:lineTo x="1605" y="12402"/>
                <wp:lineTo x="5503" y="12402"/>
                <wp:lineTo x="5503" y="21316"/>
                <wp:lineTo x="21554" y="21316"/>
                <wp:lineTo x="21554" y="7751"/>
                <wp:lineTo x="12841" y="6201"/>
                <wp:lineTo x="12841" y="0"/>
                <wp:lineTo x="-229" y="0"/>
              </wp:wrapPolygon>
            </wp:wrapTight>
            <wp:docPr id="327" name="Picture 326" descr="orange ta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ange tag1.png"/>
                    <pic:cNvPicPr/>
                  </pic:nvPicPr>
                  <pic:blipFill>
                    <a:blip r:embed="rId156" cstate="print"/>
                    <a:stretch>
                      <a:fillRect/>
                    </a:stretch>
                  </pic:blipFill>
                  <pic:spPr>
                    <a:xfrm>
                      <a:off x="0" y="0"/>
                      <a:ext cx="1794510" cy="1061720"/>
                    </a:xfrm>
                    <a:prstGeom prst="rect">
                      <a:avLst/>
                    </a:prstGeom>
                  </pic:spPr>
                </pic:pic>
              </a:graphicData>
            </a:graphic>
          </wp:anchor>
        </w:drawing>
      </w:r>
    </w:p>
    <w:p w:rsidR="00F113D8" w:rsidRDefault="00F113D8" w:rsidP="000C3DA3">
      <w:pPr>
        <w:spacing w:after="0"/>
        <w:rPr>
          <w:rFonts w:eastAsiaTheme="majorEastAsia" w:cstheme="majorBidi"/>
          <w:bCs/>
          <w:sz w:val="20"/>
          <w:szCs w:val="20"/>
        </w:rPr>
      </w:pPr>
    </w:p>
    <w:p w:rsidR="00F113D8" w:rsidRDefault="00F113D8" w:rsidP="000C3DA3">
      <w:pPr>
        <w:spacing w:after="0"/>
        <w:rPr>
          <w:rFonts w:eastAsiaTheme="majorEastAsia" w:cstheme="majorBidi"/>
          <w:bCs/>
          <w:sz w:val="20"/>
          <w:szCs w:val="20"/>
        </w:rPr>
      </w:pPr>
    </w:p>
    <w:p w:rsidR="00F113D8" w:rsidRDefault="00483938" w:rsidP="000C3DA3">
      <w:pPr>
        <w:spacing w:after="0"/>
        <w:rPr>
          <w:rFonts w:eastAsiaTheme="majorEastAsia" w:cstheme="majorBidi"/>
          <w:bCs/>
          <w:sz w:val="20"/>
          <w:szCs w:val="20"/>
        </w:rPr>
      </w:pPr>
      <w:r>
        <w:rPr>
          <w:rFonts w:eastAsiaTheme="majorEastAsia" w:cstheme="majorBidi"/>
          <w:bCs/>
          <w:noProof/>
          <w:sz w:val="20"/>
          <w:szCs w:val="20"/>
          <w:lang w:val="en-US" w:eastAsia="en-US" w:bidi="ar-SA"/>
        </w:rPr>
        <w:drawing>
          <wp:anchor distT="0" distB="0" distL="114300" distR="114300" simplePos="0" relativeHeight="251505664" behindDoc="0" locked="0" layoutInCell="1" allowOverlap="1" wp14:anchorId="7C699E1E" wp14:editId="7AE3DAC2">
            <wp:simplePos x="0" y="0"/>
            <wp:positionH relativeFrom="margin">
              <wp:posOffset>1903599</wp:posOffset>
            </wp:positionH>
            <wp:positionV relativeFrom="margin">
              <wp:posOffset>6528610</wp:posOffset>
            </wp:positionV>
            <wp:extent cx="1772285" cy="923290"/>
            <wp:effectExtent l="19050" t="0" r="0" b="0"/>
            <wp:wrapTight wrapText="bothSides">
              <wp:wrapPolygon edited="0">
                <wp:start x="-232" y="0"/>
                <wp:lineTo x="-232" y="11587"/>
                <wp:lineTo x="2090" y="14261"/>
                <wp:lineTo x="5572" y="14261"/>
                <wp:lineTo x="5572" y="20946"/>
                <wp:lineTo x="21592" y="20946"/>
                <wp:lineTo x="21592" y="5794"/>
                <wp:lineTo x="20199" y="4457"/>
                <wp:lineTo x="11841" y="0"/>
                <wp:lineTo x="-232" y="0"/>
              </wp:wrapPolygon>
            </wp:wrapTight>
            <wp:docPr id="323" name="Picture 322" descr="Green ta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tag1.png"/>
                    <pic:cNvPicPr/>
                  </pic:nvPicPr>
                  <pic:blipFill>
                    <a:blip r:embed="rId157" cstate="print"/>
                    <a:stretch>
                      <a:fillRect/>
                    </a:stretch>
                  </pic:blipFill>
                  <pic:spPr>
                    <a:xfrm>
                      <a:off x="0" y="0"/>
                      <a:ext cx="1772285" cy="923290"/>
                    </a:xfrm>
                    <a:prstGeom prst="rect">
                      <a:avLst/>
                    </a:prstGeom>
                  </pic:spPr>
                </pic:pic>
              </a:graphicData>
            </a:graphic>
          </wp:anchor>
        </w:drawing>
      </w:r>
    </w:p>
    <w:p w:rsidR="00F113D8" w:rsidRDefault="00F113D8" w:rsidP="000C3DA3">
      <w:pPr>
        <w:spacing w:after="0"/>
        <w:rPr>
          <w:rFonts w:eastAsiaTheme="majorEastAsia" w:cstheme="majorBidi"/>
          <w:bCs/>
          <w:sz w:val="20"/>
          <w:szCs w:val="20"/>
        </w:rPr>
      </w:pPr>
    </w:p>
    <w:p w:rsidR="00F113D8" w:rsidRDefault="00F113D8" w:rsidP="000C3DA3">
      <w:pPr>
        <w:spacing w:after="0"/>
        <w:rPr>
          <w:rFonts w:eastAsiaTheme="majorEastAsia" w:cstheme="majorBidi"/>
          <w:bCs/>
          <w:sz w:val="20"/>
          <w:szCs w:val="20"/>
        </w:rPr>
      </w:pPr>
    </w:p>
    <w:p w:rsidR="00F113D8" w:rsidRDefault="00F113D8" w:rsidP="000C3DA3">
      <w:pPr>
        <w:spacing w:after="0"/>
        <w:rPr>
          <w:rFonts w:eastAsiaTheme="majorEastAsia" w:cstheme="majorBidi"/>
          <w:bCs/>
          <w:sz w:val="20"/>
          <w:szCs w:val="20"/>
        </w:rPr>
      </w:pPr>
    </w:p>
    <w:p w:rsidR="00F113D8" w:rsidRDefault="00F113D8" w:rsidP="000C3DA3">
      <w:pPr>
        <w:spacing w:after="0"/>
        <w:rPr>
          <w:rFonts w:eastAsiaTheme="majorEastAsia" w:cstheme="majorBidi"/>
          <w:bCs/>
          <w:sz w:val="20"/>
          <w:szCs w:val="20"/>
        </w:rPr>
      </w:pPr>
    </w:p>
    <w:p w:rsidR="00041D9A" w:rsidRDefault="00041D9A" w:rsidP="000C3DA3">
      <w:pPr>
        <w:spacing w:after="0"/>
        <w:rPr>
          <w:rFonts w:eastAsiaTheme="majorEastAsia" w:cstheme="majorBidi"/>
          <w:bCs/>
          <w:sz w:val="20"/>
          <w:szCs w:val="20"/>
        </w:rPr>
      </w:pPr>
    </w:p>
    <w:p w:rsidR="00041D9A" w:rsidRDefault="00041D9A" w:rsidP="000C3DA3">
      <w:pPr>
        <w:spacing w:after="0"/>
        <w:rPr>
          <w:rFonts w:eastAsiaTheme="majorEastAsia" w:cstheme="majorBidi"/>
          <w:bCs/>
          <w:sz w:val="20"/>
          <w:szCs w:val="20"/>
        </w:rPr>
      </w:pPr>
    </w:p>
    <w:p w:rsidR="00041D9A" w:rsidRDefault="00041D9A" w:rsidP="000C3DA3">
      <w:pPr>
        <w:spacing w:after="0"/>
        <w:rPr>
          <w:rFonts w:eastAsiaTheme="majorEastAsia" w:cstheme="majorBidi"/>
          <w:bCs/>
          <w:sz w:val="20"/>
          <w:szCs w:val="20"/>
        </w:rPr>
      </w:pPr>
    </w:p>
    <w:p w:rsidR="00041D9A" w:rsidRDefault="00041D9A" w:rsidP="000C3DA3">
      <w:pPr>
        <w:spacing w:after="0"/>
        <w:rPr>
          <w:rFonts w:eastAsiaTheme="majorEastAsia" w:cstheme="majorBidi"/>
          <w:bCs/>
          <w:sz w:val="20"/>
          <w:szCs w:val="20"/>
        </w:rPr>
      </w:pPr>
    </w:p>
    <w:p w:rsidR="00041D9A" w:rsidRDefault="00041D9A" w:rsidP="000C3DA3">
      <w:pPr>
        <w:spacing w:after="0"/>
        <w:rPr>
          <w:rFonts w:eastAsiaTheme="majorEastAsia" w:cstheme="majorBidi"/>
          <w:bCs/>
          <w:sz w:val="20"/>
          <w:szCs w:val="20"/>
        </w:rPr>
      </w:pPr>
    </w:p>
    <w:p w:rsidR="00041D9A" w:rsidRDefault="00041D9A" w:rsidP="000C3DA3">
      <w:pPr>
        <w:spacing w:after="0"/>
        <w:rPr>
          <w:rFonts w:eastAsiaTheme="majorEastAsia" w:cstheme="majorBidi"/>
          <w:bCs/>
          <w:sz w:val="20"/>
          <w:szCs w:val="20"/>
        </w:rPr>
      </w:pPr>
    </w:p>
    <w:p w:rsidR="00041D9A" w:rsidRDefault="00041D9A" w:rsidP="000C3DA3">
      <w:pPr>
        <w:spacing w:after="0"/>
        <w:rPr>
          <w:rFonts w:eastAsiaTheme="majorEastAsia" w:cstheme="majorBidi"/>
          <w:bCs/>
          <w:sz w:val="20"/>
          <w:szCs w:val="20"/>
        </w:rPr>
      </w:pPr>
    </w:p>
    <w:p w:rsidR="00041D9A" w:rsidRDefault="00041D9A" w:rsidP="000C3DA3">
      <w:pPr>
        <w:spacing w:after="0"/>
        <w:rPr>
          <w:rFonts w:eastAsiaTheme="majorEastAsia" w:cstheme="majorBidi"/>
          <w:bCs/>
          <w:sz w:val="20"/>
          <w:szCs w:val="20"/>
        </w:rPr>
      </w:pPr>
    </w:p>
    <w:tbl>
      <w:tblPr>
        <w:tblStyle w:val="TableGrid"/>
        <w:tblW w:w="10368" w:type="dxa"/>
        <w:tblLook w:val="04A0" w:firstRow="1" w:lastRow="0" w:firstColumn="1" w:lastColumn="0" w:noHBand="0" w:noVBand="1"/>
      </w:tblPr>
      <w:tblGrid>
        <w:gridCol w:w="3688"/>
        <w:gridCol w:w="6680"/>
      </w:tblGrid>
      <w:tr w:rsidR="00F113D8" w:rsidTr="00F113D8">
        <w:tc>
          <w:tcPr>
            <w:tcW w:w="3688" w:type="dxa"/>
            <w:shd w:val="clear" w:color="auto" w:fill="D9D9D9" w:themeFill="background1" w:themeFillShade="D9"/>
            <w:vAlign w:val="center"/>
          </w:tcPr>
          <w:p w:rsidR="000C3DA3" w:rsidRPr="00EA6AF5" w:rsidRDefault="000C3DA3" w:rsidP="000561A3">
            <w:pPr>
              <w:tabs>
                <w:tab w:val="left" w:pos="1038"/>
              </w:tabs>
              <w:jc w:val="center"/>
              <w:rPr>
                <w:rFonts w:eastAsia="Times New Roman" w:cs="Arial"/>
                <w:b/>
                <w:sz w:val="28"/>
                <w:szCs w:val="20"/>
              </w:rPr>
            </w:pPr>
            <w:r>
              <w:rPr>
                <w:b/>
                <w:sz w:val="28"/>
              </w:rPr>
              <w:t>CUANDO...</w:t>
            </w:r>
          </w:p>
        </w:tc>
        <w:tc>
          <w:tcPr>
            <w:tcW w:w="6680" w:type="dxa"/>
            <w:shd w:val="clear" w:color="auto" w:fill="D9D9D9" w:themeFill="background1" w:themeFillShade="D9"/>
            <w:vAlign w:val="center"/>
          </w:tcPr>
          <w:p w:rsidR="000C3DA3" w:rsidRPr="00EA6AF5" w:rsidRDefault="000C3DA3" w:rsidP="000561A3">
            <w:pPr>
              <w:tabs>
                <w:tab w:val="left" w:pos="1038"/>
              </w:tabs>
              <w:jc w:val="center"/>
              <w:rPr>
                <w:rFonts w:eastAsia="Times New Roman" w:cs="Arial"/>
                <w:b/>
                <w:sz w:val="28"/>
                <w:szCs w:val="20"/>
              </w:rPr>
            </w:pPr>
            <w:r>
              <w:rPr>
                <w:b/>
                <w:sz w:val="28"/>
              </w:rPr>
              <w:t>ENTONCES...</w:t>
            </w:r>
          </w:p>
        </w:tc>
      </w:tr>
      <w:tr w:rsidR="00F113D8" w:rsidRPr="00041D9A" w:rsidTr="00F113D8">
        <w:tc>
          <w:tcPr>
            <w:tcW w:w="3688" w:type="dxa"/>
            <w:shd w:val="clear" w:color="auto" w:fill="F2F2F2" w:themeFill="background1" w:themeFillShade="F2"/>
            <w:vAlign w:val="center"/>
          </w:tcPr>
          <w:p w:rsidR="000C3DA3" w:rsidRPr="00041D9A" w:rsidRDefault="000C3DA3" w:rsidP="00C013E4">
            <w:pPr>
              <w:rPr>
                <w:rFonts w:eastAsiaTheme="majorEastAsia" w:cstheme="majorBidi"/>
                <w:bCs/>
                <w:sz w:val="15"/>
                <w:szCs w:val="15"/>
              </w:rPr>
            </w:pPr>
            <w:r w:rsidRPr="00041D9A">
              <w:rPr>
                <w:rFonts w:eastAsiaTheme="majorEastAsia" w:cstheme="majorBidi"/>
                <w:sz w:val="15"/>
                <w:szCs w:val="15"/>
              </w:rPr>
              <w:t xml:space="preserve">Un acceso está etiquetado con una etiqueta </w:t>
            </w:r>
            <w:r w:rsidRPr="00041D9A">
              <w:rPr>
                <w:rFonts w:eastAsiaTheme="majorEastAsia" w:cstheme="majorBidi"/>
                <w:b/>
                <w:color w:val="FF0000"/>
                <w:sz w:val="15"/>
                <w:szCs w:val="15"/>
              </w:rPr>
              <w:t>ROJA</w:t>
            </w:r>
            <w:r w:rsidRPr="00041D9A">
              <w:rPr>
                <w:rFonts w:eastAsiaTheme="majorEastAsia" w:cstheme="majorBidi"/>
                <w:sz w:val="15"/>
                <w:szCs w:val="15"/>
              </w:rPr>
              <w:t xml:space="preserve"> - </w:t>
            </w:r>
            <w:r w:rsidRPr="00041D9A">
              <w:rPr>
                <w:rFonts w:eastAsiaTheme="majorEastAsia" w:cstheme="majorBidi"/>
                <w:i/>
                <w:sz w:val="15"/>
                <w:szCs w:val="15"/>
              </w:rPr>
              <w:t>Etiqueta de no ingresar</w:t>
            </w:r>
            <w:r w:rsidRPr="00041D9A">
              <w:rPr>
                <w:rFonts w:eastAsiaTheme="majorEastAsia" w:cstheme="majorBidi"/>
                <w:sz w:val="15"/>
                <w:szCs w:val="15"/>
              </w:rPr>
              <w:t xml:space="preserve"> (SSF K9462).</w:t>
            </w:r>
          </w:p>
        </w:tc>
        <w:tc>
          <w:tcPr>
            <w:tcW w:w="6680" w:type="dxa"/>
            <w:shd w:val="clear" w:color="auto" w:fill="F2F2F2" w:themeFill="background1" w:themeFillShade="F2"/>
            <w:vAlign w:val="center"/>
          </w:tcPr>
          <w:p w:rsidR="000C3DA3" w:rsidRPr="00041D9A" w:rsidRDefault="000C3DA3" w:rsidP="00C013E4">
            <w:pPr>
              <w:rPr>
                <w:rFonts w:eastAsiaTheme="majorEastAsia" w:cstheme="majorBidi"/>
                <w:bCs/>
                <w:sz w:val="15"/>
                <w:szCs w:val="15"/>
              </w:rPr>
            </w:pPr>
            <w:r w:rsidRPr="00041D9A">
              <w:rPr>
                <w:rFonts w:eastAsiaTheme="majorEastAsia" w:cstheme="majorBidi"/>
                <w:sz w:val="15"/>
                <w:szCs w:val="15"/>
              </w:rPr>
              <w:t>INSEGURO PARA LOS TRABAJADORES—INSEGURO PARA EL TRABAJO EN CALIENTE</w:t>
            </w:r>
          </w:p>
        </w:tc>
      </w:tr>
      <w:tr w:rsidR="00F113D8" w:rsidRPr="00041D9A" w:rsidTr="00F113D8">
        <w:tc>
          <w:tcPr>
            <w:tcW w:w="3688" w:type="dxa"/>
            <w:shd w:val="clear" w:color="auto" w:fill="F2F2F2" w:themeFill="background1" w:themeFillShade="F2"/>
            <w:vAlign w:val="center"/>
          </w:tcPr>
          <w:p w:rsidR="000C3DA3" w:rsidRPr="00041D9A" w:rsidRDefault="00C013E4" w:rsidP="00C013E4">
            <w:pPr>
              <w:rPr>
                <w:rFonts w:eastAsiaTheme="majorEastAsia" w:cstheme="majorBidi"/>
                <w:bCs/>
                <w:sz w:val="15"/>
                <w:szCs w:val="15"/>
              </w:rPr>
            </w:pPr>
            <w:r w:rsidRPr="00041D9A">
              <w:rPr>
                <w:rFonts w:eastAsiaTheme="majorEastAsia" w:cstheme="majorBidi"/>
                <w:sz w:val="15"/>
                <w:szCs w:val="15"/>
              </w:rPr>
              <w:lastRenderedPageBreak/>
              <w:t xml:space="preserve">Un acceso está etiquetado con una etiqueta </w:t>
            </w:r>
            <w:r w:rsidRPr="00041D9A">
              <w:rPr>
                <w:rFonts w:eastAsiaTheme="majorEastAsia" w:cstheme="majorBidi"/>
                <w:b/>
                <w:color w:val="00B050"/>
                <w:sz w:val="15"/>
                <w:szCs w:val="15"/>
              </w:rPr>
              <w:t>VERDE</w:t>
            </w:r>
            <w:r w:rsidRPr="00041D9A">
              <w:rPr>
                <w:rFonts w:eastAsiaTheme="majorEastAsia" w:cstheme="majorBidi"/>
                <w:sz w:val="15"/>
                <w:szCs w:val="15"/>
              </w:rPr>
              <w:t xml:space="preserve"> - </w:t>
            </w:r>
            <w:r w:rsidRPr="00041D9A">
              <w:rPr>
                <w:rFonts w:eastAsiaTheme="majorEastAsia" w:cstheme="majorBidi"/>
                <w:i/>
                <w:sz w:val="15"/>
                <w:szCs w:val="15"/>
              </w:rPr>
              <w:t>Etiqueta de trabajo en caliente</w:t>
            </w:r>
            <w:r w:rsidRPr="00041D9A">
              <w:rPr>
                <w:rFonts w:eastAsiaTheme="majorEastAsia" w:cstheme="majorBidi"/>
                <w:sz w:val="15"/>
                <w:szCs w:val="15"/>
              </w:rPr>
              <w:t xml:space="preserve"> (SSF K9461).</w:t>
            </w:r>
          </w:p>
        </w:tc>
        <w:tc>
          <w:tcPr>
            <w:tcW w:w="6680" w:type="dxa"/>
            <w:shd w:val="clear" w:color="auto" w:fill="F2F2F2" w:themeFill="background1" w:themeFillShade="F2"/>
            <w:vAlign w:val="center"/>
          </w:tcPr>
          <w:p w:rsidR="000C3DA3" w:rsidRPr="00041D9A" w:rsidRDefault="00C013E4" w:rsidP="00C013E4">
            <w:pPr>
              <w:rPr>
                <w:rFonts w:eastAsiaTheme="majorEastAsia" w:cstheme="majorBidi"/>
                <w:bCs/>
                <w:sz w:val="15"/>
                <w:szCs w:val="15"/>
              </w:rPr>
            </w:pPr>
            <w:r w:rsidRPr="00041D9A">
              <w:rPr>
                <w:rFonts w:eastAsiaTheme="majorEastAsia" w:cstheme="majorBidi"/>
                <w:sz w:val="15"/>
                <w:szCs w:val="15"/>
              </w:rPr>
              <w:t>SEGURO PARA LOS TRABAJADORES—SEGURO PARA EL TRABAJO EN CALIENTE</w:t>
            </w:r>
          </w:p>
        </w:tc>
      </w:tr>
      <w:tr w:rsidR="00F113D8" w:rsidRPr="00041D9A" w:rsidTr="00F113D8">
        <w:tc>
          <w:tcPr>
            <w:tcW w:w="3688" w:type="dxa"/>
            <w:shd w:val="clear" w:color="auto" w:fill="F2F2F2" w:themeFill="background1" w:themeFillShade="F2"/>
            <w:vAlign w:val="center"/>
          </w:tcPr>
          <w:p w:rsidR="000C3DA3" w:rsidRPr="00041D9A" w:rsidRDefault="00C013E4" w:rsidP="00C013E4">
            <w:pPr>
              <w:rPr>
                <w:rFonts w:eastAsiaTheme="majorEastAsia" w:cstheme="majorBidi"/>
                <w:bCs/>
                <w:sz w:val="15"/>
                <w:szCs w:val="15"/>
              </w:rPr>
            </w:pPr>
            <w:r w:rsidRPr="00041D9A">
              <w:rPr>
                <w:rFonts w:eastAsiaTheme="majorEastAsia" w:cstheme="majorBidi"/>
                <w:sz w:val="15"/>
                <w:szCs w:val="15"/>
              </w:rPr>
              <w:t xml:space="preserve">Un acceso está etiquetado con una etiqueta </w:t>
            </w:r>
            <w:r w:rsidRPr="00041D9A">
              <w:rPr>
                <w:rFonts w:eastAsiaTheme="majorEastAsia" w:cstheme="majorBidi"/>
                <w:b/>
                <w:color w:val="FFFF00"/>
                <w:sz w:val="15"/>
                <w:szCs w:val="15"/>
                <w:highlight w:val="black"/>
              </w:rPr>
              <w:t>AMARILLA</w:t>
            </w:r>
            <w:r w:rsidRPr="00041D9A">
              <w:rPr>
                <w:rFonts w:eastAsiaTheme="majorEastAsia" w:cstheme="majorBidi"/>
                <w:sz w:val="15"/>
                <w:szCs w:val="15"/>
              </w:rPr>
              <w:t xml:space="preserve"> - </w:t>
            </w:r>
            <w:r w:rsidRPr="00041D9A">
              <w:rPr>
                <w:rFonts w:eastAsiaTheme="majorEastAsia" w:cstheme="majorBidi"/>
                <w:i/>
                <w:sz w:val="15"/>
                <w:szCs w:val="15"/>
              </w:rPr>
              <w:t>Etiqueta de trabajo en frío</w:t>
            </w:r>
            <w:r w:rsidRPr="00041D9A">
              <w:rPr>
                <w:rFonts w:eastAsiaTheme="majorEastAsia" w:cstheme="majorBidi"/>
                <w:sz w:val="15"/>
                <w:szCs w:val="15"/>
              </w:rPr>
              <w:t xml:space="preserve"> (SSF K9459).</w:t>
            </w:r>
          </w:p>
        </w:tc>
        <w:tc>
          <w:tcPr>
            <w:tcW w:w="6680" w:type="dxa"/>
            <w:shd w:val="clear" w:color="auto" w:fill="F2F2F2" w:themeFill="background1" w:themeFillShade="F2"/>
            <w:vAlign w:val="center"/>
          </w:tcPr>
          <w:p w:rsidR="000C3DA3" w:rsidRPr="00041D9A" w:rsidRDefault="00C013E4" w:rsidP="00C013E4">
            <w:pPr>
              <w:rPr>
                <w:rFonts w:eastAsiaTheme="majorEastAsia" w:cstheme="majorBidi"/>
                <w:bCs/>
                <w:sz w:val="15"/>
                <w:szCs w:val="15"/>
              </w:rPr>
            </w:pPr>
            <w:r w:rsidRPr="00041D9A">
              <w:rPr>
                <w:rFonts w:eastAsiaTheme="majorEastAsia" w:cstheme="majorBidi"/>
                <w:sz w:val="15"/>
                <w:szCs w:val="15"/>
              </w:rPr>
              <w:t>SEGURO PARA LOS TRABAJADORES—INSEGURO PARA EL TRABAJO EN CALIENTE</w:t>
            </w:r>
          </w:p>
        </w:tc>
      </w:tr>
      <w:tr w:rsidR="00F113D8" w:rsidRPr="00041D9A" w:rsidTr="00F113D8">
        <w:tc>
          <w:tcPr>
            <w:tcW w:w="3688" w:type="dxa"/>
            <w:shd w:val="clear" w:color="auto" w:fill="F2F2F2" w:themeFill="background1" w:themeFillShade="F2"/>
            <w:vAlign w:val="center"/>
          </w:tcPr>
          <w:p w:rsidR="000C3DA3" w:rsidRPr="00041D9A" w:rsidRDefault="00C013E4" w:rsidP="00C013E4">
            <w:pPr>
              <w:rPr>
                <w:rFonts w:eastAsiaTheme="majorEastAsia" w:cstheme="majorBidi"/>
                <w:bCs/>
                <w:sz w:val="15"/>
                <w:szCs w:val="15"/>
              </w:rPr>
            </w:pPr>
            <w:r w:rsidRPr="00041D9A">
              <w:rPr>
                <w:rFonts w:eastAsiaTheme="majorEastAsia" w:cstheme="majorBidi"/>
                <w:sz w:val="15"/>
                <w:szCs w:val="15"/>
              </w:rPr>
              <w:t xml:space="preserve">Un acceso está etiquetado con una etiqueta </w:t>
            </w:r>
            <w:r w:rsidRPr="00041D9A">
              <w:rPr>
                <w:rFonts w:eastAsiaTheme="majorEastAsia" w:cstheme="majorBidi"/>
                <w:b/>
                <w:color w:val="FFC000"/>
                <w:sz w:val="15"/>
                <w:szCs w:val="15"/>
                <w:highlight w:val="black"/>
              </w:rPr>
              <w:t>ANARANJADA</w:t>
            </w:r>
            <w:r w:rsidRPr="00041D9A">
              <w:rPr>
                <w:rFonts w:eastAsiaTheme="majorEastAsia" w:cstheme="majorBidi"/>
                <w:sz w:val="15"/>
                <w:szCs w:val="15"/>
              </w:rPr>
              <w:t xml:space="preserve"> - </w:t>
            </w:r>
            <w:r w:rsidRPr="00041D9A">
              <w:rPr>
                <w:rFonts w:eastAsiaTheme="majorEastAsia" w:cstheme="majorBidi"/>
                <w:i/>
                <w:sz w:val="15"/>
                <w:szCs w:val="15"/>
              </w:rPr>
              <w:t>Etiqueta de espacio inerte</w:t>
            </w:r>
            <w:r w:rsidRPr="00041D9A">
              <w:rPr>
                <w:rFonts w:eastAsiaTheme="majorEastAsia" w:cstheme="majorBidi"/>
                <w:sz w:val="15"/>
                <w:szCs w:val="15"/>
              </w:rPr>
              <w:t xml:space="preserve"> (SSF K9460).</w:t>
            </w:r>
          </w:p>
        </w:tc>
        <w:tc>
          <w:tcPr>
            <w:tcW w:w="6680" w:type="dxa"/>
            <w:shd w:val="clear" w:color="auto" w:fill="F2F2F2" w:themeFill="background1" w:themeFillShade="F2"/>
            <w:vAlign w:val="center"/>
          </w:tcPr>
          <w:p w:rsidR="00C013E4" w:rsidRPr="00041D9A" w:rsidRDefault="00C013E4" w:rsidP="00C013E4">
            <w:pPr>
              <w:rPr>
                <w:rFonts w:eastAsiaTheme="majorEastAsia" w:cstheme="majorBidi"/>
                <w:bCs/>
                <w:sz w:val="15"/>
                <w:szCs w:val="15"/>
              </w:rPr>
            </w:pPr>
            <w:r w:rsidRPr="00041D9A">
              <w:rPr>
                <w:rFonts w:eastAsiaTheme="majorEastAsia" w:cstheme="majorBidi"/>
                <w:sz w:val="15"/>
                <w:szCs w:val="15"/>
              </w:rPr>
              <w:t>INSEGURO PARA LOS TRABAJADORES—SEGURO PARA EL TRABAJO EN CALIENTE</w:t>
            </w:r>
          </w:p>
          <w:p w:rsidR="000C3DA3" w:rsidRPr="00041D9A" w:rsidRDefault="00C013E4" w:rsidP="00C013E4">
            <w:pPr>
              <w:rPr>
                <w:rFonts w:eastAsiaTheme="majorEastAsia" w:cstheme="majorBidi"/>
                <w:bCs/>
                <w:i/>
                <w:sz w:val="15"/>
                <w:szCs w:val="15"/>
              </w:rPr>
            </w:pPr>
            <w:r w:rsidRPr="00041D9A">
              <w:rPr>
                <w:rFonts w:eastAsiaTheme="majorEastAsia" w:cstheme="majorBidi"/>
                <w:i/>
                <w:sz w:val="15"/>
                <w:szCs w:val="15"/>
              </w:rPr>
              <w:t>Esta etiqueta se usa cuando un espacio es inerte para el trabajo en caliente pero el ingreso podría exponer a los trabajadores a una atmósfera deficiente de oxígeno.</w:t>
            </w:r>
          </w:p>
        </w:tc>
      </w:tr>
    </w:tbl>
    <w:p w:rsidR="000C3DA3" w:rsidRDefault="000C3DA3" w:rsidP="000C3DA3">
      <w:pPr>
        <w:spacing w:after="0"/>
        <w:rPr>
          <w:rFonts w:eastAsiaTheme="majorEastAsia" w:cstheme="majorBidi"/>
          <w:bCs/>
          <w:sz w:val="20"/>
          <w:szCs w:val="20"/>
        </w:rPr>
      </w:pPr>
    </w:p>
    <w:p w:rsidR="00C013E4" w:rsidRDefault="00FF17DA" w:rsidP="0007566C">
      <w:pPr>
        <w:spacing w:afterLines="60" w:after="144"/>
        <w:rPr>
          <w:rFonts w:eastAsiaTheme="majorEastAsia" w:cstheme="majorBidi"/>
          <w:b/>
          <w:bCs/>
          <w:sz w:val="28"/>
          <w:szCs w:val="26"/>
        </w:rPr>
      </w:pPr>
      <w:r>
        <w:rPr>
          <w:rFonts w:eastAsiaTheme="majorEastAsia" w:cstheme="majorBidi"/>
          <w:b/>
          <w:bCs/>
          <w:noProof/>
          <w:sz w:val="28"/>
          <w:szCs w:val="26"/>
          <w:lang w:val="en-US" w:eastAsia="en-US" w:bidi="ar-SA"/>
        </w:rPr>
        <w:drawing>
          <wp:anchor distT="0" distB="0" distL="114300" distR="114300" simplePos="0" relativeHeight="251441152" behindDoc="1" locked="0" layoutInCell="1" allowOverlap="1" wp14:anchorId="157046D8" wp14:editId="0F5A7E73">
            <wp:simplePos x="0" y="0"/>
            <wp:positionH relativeFrom="margin">
              <wp:align>right</wp:align>
            </wp:positionH>
            <wp:positionV relativeFrom="paragraph">
              <wp:posOffset>129540</wp:posOffset>
            </wp:positionV>
            <wp:extent cx="1815465" cy="1798955"/>
            <wp:effectExtent l="19050" t="0" r="0" b="0"/>
            <wp:wrapSquare wrapText="bothSides"/>
            <wp:docPr id="105" name="Picture 100"/>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158" cstate="screen"/>
                    <a:srcRect/>
                    <a:stretch>
                      <a:fillRect/>
                    </a:stretch>
                  </pic:blipFill>
                  <pic:spPr bwMode="auto">
                    <a:xfrm>
                      <a:off x="0" y="0"/>
                      <a:ext cx="1815465" cy="1798955"/>
                    </a:xfrm>
                    <a:prstGeom prst="rect">
                      <a:avLst/>
                    </a:prstGeom>
                    <a:noFill/>
                    <a:ln w="9525">
                      <a:noFill/>
                      <a:miter lim="800000"/>
                      <a:headEnd/>
                      <a:tailEnd/>
                    </a:ln>
                  </pic:spPr>
                </pic:pic>
              </a:graphicData>
            </a:graphic>
          </wp:anchor>
        </w:drawing>
      </w:r>
      <w:r>
        <w:rPr>
          <w:rFonts w:eastAsiaTheme="majorEastAsia" w:cstheme="majorBidi"/>
          <w:b/>
          <w:sz w:val="28"/>
        </w:rPr>
        <w:t>Seguridad de gas inerte</w:t>
      </w:r>
    </w:p>
    <w:p w:rsidR="008E22E1" w:rsidRPr="00041D9A" w:rsidRDefault="00646CCC" w:rsidP="009C30B9">
      <w:pPr>
        <w:spacing w:after="120"/>
        <w:rPr>
          <w:rFonts w:eastAsiaTheme="majorEastAsia" w:cstheme="majorBidi"/>
          <w:bCs/>
          <w:sz w:val="18"/>
          <w:szCs w:val="18"/>
        </w:rPr>
      </w:pPr>
      <w:r w:rsidRPr="00041D9A">
        <w:rPr>
          <w:rFonts w:eastAsiaTheme="majorEastAsia" w:cstheme="majorBidi"/>
          <w:sz w:val="18"/>
          <w:szCs w:val="18"/>
        </w:rPr>
        <w:t>Todas las personas que usen gas inerte deberán tener lavadoras con una identificación adecuada en sus líneas independientemente de la ubicación de la embarcación o del astillero. Cuando las líneas de gas inerte son utilizadas en espacios cerrados o confinados, las líneas no se deberán dejar sin supervisión mientras tengan suministro de gas. Al final de cada turno de trabajo, las líneas de gas propileno, acetileno y oxígeno se deben jalar al colector, desconectar y enrollar con las tapas del colector colocadas.</w:t>
      </w:r>
    </w:p>
    <w:p w:rsidR="00C013E4" w:rsidRPr="00041D9A" w:rsidRDefault="00041D9A" w:rsidP="009C30B9">
      <w:pPr>
        <w:spacing w:after="120"/>
        <w:rPr>
          <w:rFonts w:eastAsiaTheme="majorEastAsia" w:cstheme="majorBidi"/>
          <w:bCs/>
          <w:sz w:val="18"/>
          <w:szCs w:val="18"/>
        </w:rPr>
      </w:pPr>
      <w:r w:rsidRPr="00041D9A">
        <w:rPr>
          <w:rFonts w:eastAsiaTheme="majorEastAsia" w:cstheme="majorBidi"/>
          <w:bCs/>
          <w:noProof/>
          <w:sz w:val="18"/>
          <w:szCs w:val="18"/>
          <w:lang w:val="en-US" w:eastAsia="en-US" w:bidi="ar-SA"/>
        </w:rPr>
        <w:drawing>
          <wp:anchor distT="0" distB="0" distL="0" distR="0" simplePos="0" relativeHeight="251696128" behindDoc="1" locked="0" layoutInCell="1" allowOverlap="1" wp14:anchorId="1DB1BB2D" wp14:editId="46666611">
            <wp:simplePos x="0" y="0"/>
            <wp:positionH relativeFrom="margin">
              <wp:posOffset>-36195</wp:posOffset>
            </wp:positionH>
            <wp:positionV relativeFrom="paragraph">
              <wp:posOffset>462280</wp:posOffset>
            </wp:positionV>
            <wp:extent cx="534035" cy="1483995"/>
            <wp:effectExtent l="0" t="0" r="0" b="0"/>
            <wp:wrapTight wrapText="right">
              <wp:wrapPolygon edited="1">
                <wp:start x="20151" y="-228"/>
                <wp:lineTo x="239" y="979"/>
                <wp:lineTo x="-2122" y="2213"/>
                <wp:lineTo x="-6963" y="9407"/>
                <wp:lineTo x="-8996" y="16964"/>
                <wp:lineTo x="-751" y="21442"/>
                <wp:lineTo x="480" y="21641"/>
                <wp:lineTo x="788" y="21691"/>
                <wp:lineTo x="12887" y="21667"/>
                <wp:lineTo x="20214" y="21772"/>
                <wp:lineTo x="21631" y="21641"/>
                <wp:lineTo x="22066" y="20270"/>
                <wp:lineTo x="21919" y="17542"/>
                <wp:lineTo x="22012" y="17377"/>
                <wp:lineTo x="21865" y="14649"/>
                <wp:lineTo x="21958" y="14484"/>
                <wp:lineTo x="22119" y="11807"/>
                <wp:lineTo x="22212" y="11641"/>
                <wp:lineTo x="22066" y="8914"/>
                <wp:lineTo x="22158" y="8749"/>
                <wp:lineTo x="22012" y="6021"/>
                <wp:lineTo x="22105" y="5856"/>
                <wp:lineTo x="21958" y="3129"/>
                <wp:lineTo x="22051" y="2963"/>
                <wp:lineTo x="21904" y="236"/>
                <wp:lineTo x="21997" y="71"/>
                <wp:lineTo x="20151" y="-228"/>
              </wp:wrapPolygon>
            </wp:wrapTight>
            <wp:docPr id="106" name="Picture 101" descr="http://hindmedicoproduct.com/yahoo_site_admin/assets/images/argon.309165412_std.jpg"/>
            <wp:cNvGraphicFramePr/>
            <a:graphic xmlns:a="http://schemas.openxmlformats.org/drawingml/2006/main">
              <a:graphicData uri="http://schemas.openxmlformats.org/drawingml/2006/picture">
                <pic:pic xmlns:pic="http://schemas.openxmlformats.org/drawingml/2006/picture">
                  <pic:nvPicPr>
                    <pic:cNvPr id="9" name="Picture 2" descr="http://hindmedicoproduct.com/yahoo_site_admin/assets/images/argon.309165412_std.jpg"/>
                    <pic:cNvPicPr>
                      <a:picLocks noChangeAspect="1" noChangeArrowheads="1"/>
                    </pic:cNvPicPr>
                  </pic:nvPicPr>
                  <pic:blipFill rotWithShape="1">
                    <a:blip r:embed="rId159" cstate="screen"/>
                    <a:srcRect l="29172" r="26786"/>
                    <a:stretch/>
                  </pic:blipFill>
                  <pic:spPr bwMode="auto">
                    <a:xfrm>
                      <a:off x="0" y="0"/>
                      <a:ext cx="534035" cy="1483995"/>
                    </a:xfrm>
                    <a:prstGeom prst="rect">
                      <a:avLst/>
                    </a:prstGeom>
                    <a:noFill/>
                  </pic:spPr>
                </pic:pic>
              </a:graphicData>
            </a:graphic>
            <wp14:sizeRelH relativeFrom="margin">
              <wp14:pctWidth>0</wp14:pctWidth>
            </wp14:sizeRelH>
            <wp14:sizeRelV relativeFrom="margin">
              <wp14:pctHeight>0</wp14:pctHeight>
            </wp14:sizeRelV>
          </wp:anchor>
        </w:drawing>
      </w:r>
      <w:r w:rsidR="008E22E1" w:rsidRPr="00041D9A">
        <w:rPr>
          <w:rFonts w:eastAsiaTheme="majorEastAsia" w:cstheme="majorBidi"/>
          <w:sz w:val="18"/>
          <w:szCs w:val="18"/>
        </w:rPr>
        <w:t>Si tiene dudas acerca de la presencia de gas en un tanque, compartimento, etc., comuníquese con el Departamento de EHS y pídale a una persona competente que revise el espacio.</w:t>
      </w:r>
    </w:p>
    <w:p w:rsidR="00F77A02" w:rsidRPr="00041D9A" w:rsidRDefault="00F77A02" w:rsidP="009C30B9">
      <w:pPr>
        <w:spacing w:after="120"/>
        <w:rPr>
          <w:rFonts w:eastAsiaTheme="majorEastAsia" w:cstheme="majorBidi"/>
          <w:bCs/>
          <w:sz w:val="18"/>
          <w:szCs w:val="18"/>
        </w:rPr>
      </w:pPr>
    </w:p>
    <w:p w:rsidR="008E22E1" w:rsidRPr="00041D9A" w:rsidRDefault="008E22E1" w:rsidP="009C30B9">
      <w:pPr>
        <w:spacing w:after="120"/>
        <w:rPr>
          <w:rFonts w:eastAsiaTheme="majorEastAsia" w:cstheme="majorBidi"/>
          <w:bCs/>
          <w:sz w:val="18"/>
          <w:szCs w:val="18"/>
        </w:rPr>
      </w:pPr>
      <w:r w:rsidRPr="00041D9A">
        <w:rPr>
          <w:rFonts w:eastAsiaTheme="majorEastAsia" w:cstheme="majorBidi"/>
          <w:sz w:val="18"/>
          <w:szCs w:val="18"/>
        </w:rPr>
        <w:t>Los soldadores certificados para usar gas inerte de protección deben usar un medidor de flujo conectado a la salida del colector de suministro. También serán responsables de asegurarse de que los accesorios de las líneas de gas estén ajustados y de que las líneas estén tapadas en el extremo del alimentador de hilo de soldadura o conectadas de manera segura al alimentador de hilo de soldadura, al final de cada turno. Los soldadores también serán responsables de cargar sus líneas y monitorear su medidor de flujo al inicio de su turno para determinar la condición de su línea de gas individual.</w:t>
      </w:r>
    </w:p>
    <w:p w:rsidR="00F77A02" w:rsidRPr="00041D9A" w:rsidRDefault="00F77A02" w:rsidP="00F74359">
      <w:pPr>
        <w:spacing w:after="120"/>
        <w:rPr>
          <w:rFonts w:eastAsiaTheme="majorEastAsia" w:cstheme="majorBidi"/>
          <w:bCs/>
          <w:sz w:val="18"/>
          <w:szCs w:val="18"/>
        </w:rPr>
      </w:pPr>
    </w:p>
    <w:p w:rsidR="00F77A02" w:rsidRPr="00041D9A" w:rsidRDefault="00F77A02" w:rsidP="00F74359">
      <w:pPr>
        <w:spacing w:after="120"/>
        <w:rPr>
          <w:rFonts w:eastAsiaTheme="majorEastAsia" w:cstheme="majorBidi"/>
          <w:bCs/>
          <w:sz w:val="18"/>
          <w:szCs w:val="18"/>
        </w:rPr>
      </w:pPr>
    </w:p>
    <w:p w:rsidR="00C013E4" w:rsidRPr="00041D9A" w:rsidRDefault="00041D9A" w:rsidP="00F74359">
      <w:pPr>
        <w:spacing w:after="120"/>
        <w:rPr>
          <w:rFonts w:eastAsiaTheme="majorEastAsia" w:cstheme="majorBidi"/>
          <w:bCs/>
          <w:sz w:val="18"/>
          <w:szCs w:val="18"/>
        </w:rPr>
      </w:pPr>
      <w:r w:rsidRPr="00041D9A">
        <w:rPr>
          <w:rFonts w:eastAsiaTheme="majorEastAsia" w:cstheme="majorBidi"/>
          <w:bCs/>
          <w:noProof/>
          <w:sz w:val="18"/>
          <w:szCs w:val="18"/>
          <w:lang w:val="en-US" w:eastAsia="en-US" w:bidi="ar-SA"/>
        </w:rPr>
        <w:drawing>
          <wp:anchor distT="0" distB="0" distL="114300" distR="114300" simplePos="0" relativeHeight="251628544" behindDoc="1" locked="0" layoutInCell="1" allowOverlap="1" wp14:anchorId="61668745" wp14:editId="35604DE4">
            <wp:simplePos x="0" y="0"/>
            <wp:positionH relativeFrom="margin">
              <wp:posOffset>3527425</wp:posOffset>
            </wp:positionH>
            <wp:positionV relativeFrom="paragraph">
              <wp:posOffset>541020</wp:posOffset>
            </wp:positionV>
            <wp:extent cx="2155825" cy="1371600"/>
            <wp:effectExtent l="0" t="0" r="0" b="0"/>
            <wp:wrapTight wrapText="bothSides">
              <wp:wrapPolygon edited="0">
                <wp:start x="0" y="0"/>
                <wp:lineTo x="0" y="21300"/>
                <wp:lineTo x="21377" y="21300"/>
                <wp:lineTo x="21377" y="0"/>
                <wp:lineTo x="0" y="0"/>
              </wp:wrapPolygon>
            </wp:wrapTight>
            <wp:docPr id="107" name="Picture 102"/>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160" cstate="screen"/>
                    <a:srcRect/>
                    <a:stretch>
                      <a:fillRect/>
                    </a:stretch>
                  </pic:blipFill>
                  <pic:spPr bwMode="auto">
                    <a:xfrm>
                      <a:off x="0" y="0"/>
                      <a:ext cx="2155825" cy="1371600"/>
                    </a:xfrm>
                    <a:prstGeom prst="rect">
                      <a:avLst/>
                    </a:prstGeom>
                    <a:noFill/>
                  </pic:spPr>
                </pic:pic>
              </a:graphicData>
            </a:graphic>
          </wp:anchor>
        </w:drawing>
      </w:r>
      <w:r w:rsidR="008E22E1" w:rsidRPr="00041D9A">
        <w:rPr>
          <w:rFonts w:eastAsiaTheme="majorEastAsia" w:cstheme="majorBidi"/>
          <w:sz w:val="18"/>
          <w:szCs w:val="18"/>
        </w:rPr>
        <w:t>Todos deben prestar especial atención a los signos de advertencia acerca de las operaciones de purga. Nunca mueva, altere ni modifique el conducto de ventilación que se está utilizando para los procesos de purga. El conducto que se usa para las operaciones de purga es amarillo y no se deberá usar para las aplicaciones regulares de ventilación mecánica.</w:t>
      </w:r>
    </w:p>
    <w:p w:rsidR="00F77A02" w:rsidRDefault="00580A0D" w:rsidP="00F74359">
      <w:pPr>
        <w:spacing w:after="120"/>
        <w:ind w:left="360"/>
        <w:rPr>
          <w:rFonts w:eastAsiaTheme="majorEastAsia" w:cstheme="majorBidi"/>
          <w:bCs/>
          <w:sz w:val="20"/>
          <w:szCs w:val="20"/>
        </w:rPr>
      </w:pPr>
      <w:r>
        <w:rPr>
          <w:rFonts w:eastAsiaTheme="majorEastAsia" w:cstheme="majorBidi"/>
          <w:bCs/>
          <w:noProof/>
          <w:sz w:val="20"/>
          <w:szCs w:val="20"/>
          <w:lang w:val="en-US" w:eastAsia="en-US" w:bidi="ar-SA"/>
        </w:rPr>
        <w:drawing>
          <wp:anchor distT="0" distB="0" distL="0" distR="91440" simplePos="0" relativeHeight="251510784" behindDoc="1" locked="0" layoutInCell="1" allowOverlap="1" wp14:anchorId="1175CDCB" wp14:editId="6F64AD33">
            <wp:simplePos x="0" y="0"/>
            <wp:positionH relativeFrom="margin">
              <wp:posOffset>33087</wp:posOffset>
            </wp:positionH>
            <wp:positionV relativeFrom="paragraph">
              <wp:posOffset>50666</wp:posOffset>
            </wp:positionV>
            <wp:extent cx="3099435" cy="2322830"/>
            <wp:effectExtent l="38100" t="38100" r="81915" b="77470"/>
            <wp:wrapSquare wrapText="bothSides"/>
            <wp:docPr id="108" name="Picture 107" descr="IMG_2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39.JPG"/>
                    <pic:cNvPicPr/>
                  </pic:nvPicPr>
                  <pic:blipFill>
                    <a:blip r:embed="rId161" cstate="screen"/>
                    <a:stretch>
                      <a:fillRect/>
                    </a:stretch>
                  </pic:blipFill>
                  <pic:spPr>
                    <a:xfrm>
                      <a:off x="0" y="0"/>
                      <a:ext cx="3099435" cy="23228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77A02" w:rsidRDefault="00F77A02" w:rsidP="00F74359">
      <w:pPr>
        <w:spacing w:after="120"/>
        <w:ind w:left="360"/>
        <w:rPr>
          <w:rFonts w:eastAsiaTheme="majorEastAsia" w:cstheme="majorBidi"/>
          <w:bCs/>
          <w:sz w:val="20"/>
          <w:szCs w:val="20"/>
        </w:rPr>
      </w:pPr>
    </w:p>
    <w:p w:rsidR="00F77A02" w:rsidRDefault="00F77A02" w:rsidP="00F74359">
      <w:pPr>
        <w:spacing w:after="120"/>
        <w:ind w:left="360"/>
        <w:rPr>
          <w:rFonts w:eastAsiaTheme="majorEastAsia" w:cstheme="majorBidi"/>
          <w:bCs/>
          <w:sz w:val="20"/>
          <w:szCs w:val="20"/>
        </w:rPr>
      </w:pPr>
    </w:p>
    <w:p w:rsidR="00041D9A" w:rsidRDefault="00041D9A" w:rsidP="00F74359">
      <w:pPr>
        <w:spacing w:after="120"/>
        <w:ind w:left="360"/>
        <w:rPr>
          <w:rFonts w:eastAsiaTheme="majorEastAsia" w:cstheme="majorBidi"/>
          <w:sz w:val="20"/>
        </w:rPr>
      </w:pPr>
    </w:p>
    <w:p w:rsidR="00041D9A" w:rsidRDefault="00041D9A" w:rsidP="00F74359">
      <w:pPr>
        <w:spacing w:after="120"/>
        <w:ind w:left="360"/>
        <w:rPr>
          <w:rFonts w:eastAsiaTheme="majorEastAsia" w:cstheme="majorBidi"/>
          <w:sz w:val="20"/>
        </w:rPr>
      </w:pPr>
    </w:p>
    <w:p w:rsidR="00FF17DA" w:rsidRDefault="002F34B6" w:rsidP="00F74359">
      <w:pPr>
        <w:spacing w:after="120"/>
        <w:ind w:left="360"/>
        <w:rPr>
          <w:rFonts w:eastAsiaTheme="majorEastAsia" w:cstheme="majorBidi"/>
          <w:bCs/>
          <w:sz w:val="20"/>
          <w:szCs w:val="20"/>
        </w:rPr>
      </w:pPr>
      <w:r>
        <w:rPr>
          <w:noProof/>
          <w:lang w:val="en-US" w:eastAsia="en-US" w:bidi="ar-SA"/>
        </w:rPr>
        <mc:AlternateContent>
          <mc:Choice Requires="wps">
            <w:drawing>
              <wp:anchor distT="0" distB="0" distL="91440" distR="91440" simplePos="0" relativeHeight="251821056" behindDoc="0" locked="0" layoutInCell="1" allowOverlap="1">
                <wp:simplePos x="0" y="0"/>
                <wp:positionH relativeFrom="margin">
                  <wp:posOffset>2723515</wp:posOffset>
                </wp:positionH>
                <wp:positionV relativeFrom="margin">
                  <wp:posOffset>5289550</wp:posOffset>
                </wp:positionV>
                <wp:extent cx="861060" cy="644525"/>
                <wp:effectExtent l="0" t="0" r="15240" b="3175"/>
                <wp:wrapTight wrapText="bothSides">
                  <wp:wrapPolygon edited="0">
                    <wp:start x="0" y="0"/>
                    <wp:lineTo x="0" y="21068"/>
                    <wp:lineTo x="21504" y="21068"/>
                    <wp:lineTo x="21504" y="0"/>
                    <wp:lineTo x="0" y="0"/>
                  </wp:wrapPolygon>
                </wp:wrapTight>
                <wp:docPr id="458"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060" cy="64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F77A02" w:rsidRDefault="00685636" w:rsidP="00F77A02">
                            <w:pPr>
                              <w:spacing w:after="0" w:line="216" w:lineRule="auto"/>
                              <w:jc w:val="right"/>
                              <w:rPr>
                                <w:rFonts w:ascii="Agency FB" w:hAnsi="Agency FB"/>
                                <w:color w:val="FFFFFF" w:themeColor="background1"/>
                                <w:sz w:val="20"/>
                              </w:rPr>
                            </w:pPr>
                            <w:r>
                              <w:rPr>
                                <w:rFonts w:ascii="Agency FB" w:hAnsi="Agency FB"/>
                                <w:color w:val="FFFFFF" w:themeColor="background1"/>
                                <w:sz w:val="20"/>
                              </w:rPr>
                              <w:t>Las operaciones de purga de gas inerte usan ventiladores y conductos amarillos.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4" o:spid="_x0000_s1106" type="#_x0000_t202" style="position:absolute;left:0;text-align:left;margin-left:214.45pt;margin-top:416.5pt;width:67.8pt;height:50.75pt;z-index:251821056;visibility:visible;mso-wrap-style:square;mso-width-percent:0;mso-height-percent:0;mso-wrap-distance-left:7.2pt;mso-wrap-distance-top:0;mso-wrap-distance-right:7.2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" filled="f" stroked="f">
                <v:textbox inset="0,0,0,0">
                  <w:txbxContent>
                    <w:p w:rsidR="00685636" w:rsidRPr="00F77A02" w:rsidRDefault="00685636" w:rsidP="00F77A02">
                      <w:pPr>
                        <w:spacing w:after="0" w:line="216" w:lineRule="auto"/>
                        <w:jc w:val="right"/>
                        <w:rPr>
                          <w:rFonts w:ascii="Agency FB" w:hAnsi="Agency FB"/>
                          <w:color w:val="FFFFFF" w:themeColor="background1"/>
                          <w:sz w:val="20"/>
                        </w:rPr>
                      </w:pPr>
                      <w:r>
                        <w:rPr>
                          <w:rFonts w:ascii="Agency FB" w:hAnsi="Agency FB"/>
                          <w:color w:val="FFFFFF" w:themeColor="background1"/>
                          <w:sz w:val="20"/>
                        </w:rPr>
                        <w:t>Las operaciones de purga de gas inerte usan ventiladores y conductos amarillos.</w:t>
                      </w:r>
                    </w:p>
                  </w:txbxContent>
                </v:textbox>
                <w10:wrap type="tight" anchorx="margin" anchory="margin"/>
              </v:shape>
            </w:pict>
          </mc:Fallback>
        </mc:AlternateContent>
      </w:r>
      <w:r w:rsidR="00312FFE">
        <w:rPr>
          <w:rFonts w:eastAsiaTheme="majorEastAsia" w:cstheme="majorBidi"/>
          <w:sz w:val="20"/>
        </w:rPr>
        <w:t>El gas argón desplazará el aire en los espacios confinados. Se deberá tener especial cuidado al asegurar que haya una ventilación adecuada mediante la extracción de gas argón fuera de los compartimentos y otros espacios de trabajo cerrados. En las aplicaciones de a bordo, las mangueras conectadas a los accesorios en la salida de purga se pueden usar para redireccionar el flujo de gas fuera de las áreas de trabajo confinado y hacia el ambiente abierto. En las aplicaciones de taller, se usarán extractores para ventilar los gases argón a un ambiente abierto.</w:t>
      </w:r>
    </w:p>
    <w:p w:rsidR="00F108A0" w:rsidRDefault="00F108A0" w:rsidP="00F108A0">
      <w:pPr>
        <w:spacing w:after="0"/>
        <w:rPr>
          <w:rFonts w:eastAsiaTheme="majorEastAsia" w:cstheme="majorBidi"/>
          <w:bCs/>
          <w:sz w:val="20"/>
          <w:szCs w:val="20"/>
        </w:rPr>
      </w:pPr>
    </w:p>
    <w:p w:rsidR="00F108A0" w:rsidRDefault="00F108A0" w:rsidP="00F108A0">
      <w:pPr>
        <w:spacing w:after="0"/>
        <w:rPr>
          <w:rFonts w:eastAsiaTheme="majorEastAsia" w:cstheme="majorBidi"/>
          <w:bCs/>
          <w:sz w:val="20"/>
          <w:szCs w:val="20"/>
        </w:rPr>
      </w:pPr>
    </w:p>
    <w:p w:rsidR="00F108A0" w:rsidRDefault="00F108A0" w:rsidP="00F108A0">
      <w:pPr>
        <w:spacing w:after="0"/>
        <w:rPr>
          <w:rFonts w:eastAsiaTheme="majorEastAsia" w:cstheme="majorBidi"/>
          <w:bCs/>
          <w:sz w:val="20"/>
          <w:szCs w:val="20"/>
        </w:rPr>
      </w:pPr>
    </w:p>
    <w:p w:rsidR="00F108A0" w:rsidRDefault="00F108A0" w:rsidP="00F108A0">
      <w:pPr>
        <w:spacing w:after="0"/>
        <w:rPr>
          <w:rFonts w:eastAsiaTheme="majorEastAsia" w:cstheme="majorBidi"/>
          <w:bCs/>
          <w:sz w:val="20"/>
          <w:szCs w:val="20"/>
        </w:rPr>
      </w:pPr>
    </w:p>
    <w:p w:rsidR="004252DE" w:rsidRDefault="004252DE" w:rsidP="00F108A0">
      <w:pPr>
        <w:spacing w:after="0"/>
        <w:rPr>
          <w:rFonts w:eastAsiaTheme="majorEastAsia" w:cstheme="majorBidi"/>
          <w:bCs/>
          <w:sz w:val="20"/>
          <w:szCs w:val="20"/>
        </w:rPr>
      </w:pPr>
    </w:p>
    <w:p w:rsidR="004252DE" w:rsidRDefault="004252DE" w:rsidP="00F108A0">
      <w:pPr>
        <w:spacing w:after="0"/>
        <w:rPr>
          <w:rFonts w:eastAsiaTheme="majorEastAsia" w:cstheme="majorBidi"/>
          <w:bCs/>
          <w:sz w:val="20"/>
          <w:szCs w:val="20"/>
        </w:rPr>
        <w:sectPr w:rsidR="004252DE" w:rsidSect="000C6145">
          <w:headerReference w:type="even" r:id="rId162"/>
          <w:headerReference w:type="default" r:id="rId163"/>
          <w:endnotePr>
            <w:numFmt w:val="decimal"/>
          </w:endnotePr>
          <w:pgSz w:w="12240" w:h="15840" w:code="1"/>
          <w:pgMar w:top="720" w:right="1080" w:bottom="720" w:left="1440" w:header="720" w:footer="144" w:gutter="0"/>
          <w:cols w:space="720"/>
          <w:docGrid w:linePitch="360"/>
        </w:sectPr>
      </w:pPr>
    </w:p>
    <w:p w:rsidR="00F108A0" w:rsidRDefault="002F34B6" w:rsidP="009C30B9">
      <w:pPr>
        <w:pStyle w:val="Heading1"/>
        <w:spacing w:after="240"/>
      </w:pPr>
      <w:bookmarkStart w:id="7" w:name="OLE_LINK9"/>
      <w:bookmarkStart w:id="8" w:name="OLE_LINK10"/>
      <w:r>
        <w:rPr>
          <w:lang w:val="en-US" w:eastAsia="en-US" w:bidi="ar-SA"/>
        </w:rPr>
        <w:lastRenderedPageBreak/>
        <mc:AlternateContent>
          <mc:Choice Requires="wps">
            <w:drawing>
              <wp:anchor distT="0" distB="0" distL="114300" distR="114300" simplePos="0" relativeHeight="251780096" behindDoc="1" locked="0" layoutInCell="1" allowOverlap="1">
                <wp:simplePos x="0" y="0"/>
                <wp:positionH relativeFrom="column">
                  <wp:posOffset>-2540</wp:posOffset>
                </wp:positionH>
                <wp:positionV relativeFrom="paragraph">
                  <wp:posOffset>-131445</wp:posOffset>
                </wp:positionV>
                <wp:extent cx="719455" cy="737235"/>
                <wp:effectExtent l="19050" t="19050" r="23495" b="24765"/>
                <wp:wrapNone/>
                <wp:docPr id="457"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737235"/>
                        </a:xfrm>
                        <a:prstGeom prst="rect">
                          <a:avLst/>
                        </a:prstGeom>
                        <a:solidFill>
                          <a:srgbClr val="FFFF00"/>
                        </a:solidFill>
                        <a:ln w="38100">
                          <a:solidFill>
                            <a:srgbClr val="FF0000"/>
                          </a:solidFill>
                          <a:miter lim="800000"/>
                          <a:headEnd/>
                          <a:tailEnd/>
                        </a:ln>
                      </wps:spPr>
                      <wps:txbx>
                        <w:txbxContent>
                          <w:p w:rsidR="00685636" w:rsidRPr="00FB21F4" w:rsidRDefault="00685636" w:rsidP="00F108A0">
                            <w:pPr>
                              <w:spacing w:line="240" w:lineRule="auto"/>
                              <w:jc w:val="center"/>
                              <w:rPr>
                                <w:b/>
                                <w:sz w:val="96"/>
                              </w:rPr>
                            </w:pPr>
                            <w:r>
                              <w:rPr>
                                <w:b/>
                                <w:sz w:val="96"/>
                              </w:rPr>
                              <w:t>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107" type="#_x0000_t202" style="position:absolute;left:0;text-align:left;margin-left:-.2pt;margin-top:-10.35pt;width:56.65pt;height:58.0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" fillcolor="yellow" strokecolor="red" strokeweight="3pt">
                <v:textbox>
                  <w:txbxContent>
                    <w:p w:rsidR="00685636" w:rsidRPr="00FB21F4" w:rsidRDefault="00685636" w:rsidP="00F108A0">
                      <w:pPr>
                        <w:spacing w:line="240" w:lineRule="auto"/>
                        <w:jc w:val="center"/>
                        <w:rPr>
                          <w:b/>
                          <w:sz w:val="96"/>
                        </w:rPr>
                      </w:pPr>
                      <w:r>
                        <w:rPr>
                          <w:b/>
                          <w:sz w:val="96"/>
                        </w:rPr>
                        <w:t>8</w:t>
                      </w:r>
                    </w:p>
                  </w:txbxContent>
                </v:textbox>
              </v:shape>
            </w:pict>
          </mc:Fallback>
        </mc:AlternateContent>
      </w:r>
      <w:r w:rsidR="00041D9A">
        <w:t xml:space="preserve">   </w:t>
      </w:r>
      <w:r w:rsidR="00312FFE">
        <w:t>Control de líneas, orden y limpieza en el barco</w:t>
      </w:r>
    </w:p>
    <w:bookmarkEnd w:id="7"/>
    <w:bookmarkEnd w:id="8"/>
    <w:p w:rsidR="00E16467" w:rsidRDefault="00E16467" w:rsidP="00E16467">
      <w:pPr>
        <w:rPr>
          <w:rFonts w:eastAsiaTheme="majorEastAsia" w:cstheme="majorBidi"/>
          <w:b/>
          <w:bCs/>
          <w:sz w:val="28"/>
          <w:szCs w:val="26"/>
        </w:rPr>
      </w:pPr>
      <w:r>
        <w:rPr>
          <w:rFonts w:eastAsiaTheme="majorEastAsia" w:cstheme="majorBidi"/>
          <w:b/>
          <w:sz w:val="28"/>
        </w:rPr>
        <w:t>Control de líneas</w:t>
      </w:r>
    </w:p>
    <w:p w:rsidR="003D193F" w:rsidRPr="00041D9A" w:rsidRDefault="003D193F" w:rsidP="00E16467">
      <w:pPr>
        <w:spacing w:after="120"/>
        <w:rPr>
          <w:rFonts w:eastAsiaTheme="majorEastAsia" w:cstheme="majorBidi"/>
          <w:bCs/>
          <w:sz w:val="18"/>
          <w:szCs w:val="18"/>
        </w:rPr>
      </w:pPr>
      <w:r w:rsidRPr="00041D9A">
        <w:rPr>
          <w:rFonts w:eastAsiaTheme="majorEastAsia" w:cstheme="majorBidi"/>
          <w:bCs/>
          <w:noProof/>
          <w:sz w:val="18"/>
          <w:szCs w:val="18"/>
          <w:lang w:val="en-US" w:eastAsia="en-US" w:bidi="ar-SA"/>
        </w:rPr>
        <w:drawing>
          <wp:anchor distT="0" distB="0" distL="114300" distR="114300" simplePos="0" relativeHeight="251442176" behindDoc="1" locked="0" layoutInCell="1" allowOverlap="1" wp14:anchorId="6803CD0E" wp14:editId="74DE80C1">
            <wp:simplePos x="0" y="0"/>
            <wp:positionH relativeFrom="margin">
              <wp:align>right</wp:align>
            </wp:positionH>
            <wp:positionV relativeFrom="paragraph">
              <wp:posOffset>47625</wp:posOffset>
            </wp:positionV>
            <wp:extent cx="2360930" cy="2965450"/>
            <wp:effectExtent l="0" t="19050" r="77470" b="63500"/>
            <wp:wrapTight wrapText="bothSides">
              <wp:wrapPolygon edited="0">
                <wp:start x="0" y="-139"/>
                <wp:lineTo x="0" y="22063"/>
                <wp:lineTo x="21960" y="22063"/>
                <wp:lineTo x="22134" y="22063"/>
                <wp:lineTo x="22309" y="21230"/>
                <wp:lineTo x="22309" y="139"/>
                <wp:lineTo x="21960" y="-139"/>
                <wp:lineTo x="0" y="-139"/>
              </wp:wrapPolygon>
            </wp:wrapTight>
            <wp:docPr id="116" name="Picture 105" descr="IMG_8978.jpg"/>
            <wp:cNvGraphicFramePr/>
            <a:graphic xmlns:a="http://schemas.openxmlformats.org/drawingml/2006/main">
              <a:graphicData uri="http://schemas.openxmlformats.org/drawingml/2006/picture">
                <pic:pic xmlns:pic="http://schemas.openxmlformats.org/drawingml/2006/picture">
                  <pic:nvPicPr>
                    <pic:cNvPr id="6" name="Picture 5" descr="IMG_8978.jpg"/>
                    <pic:cNvPicPr>
                      <a:picLocks noChangeAspect="1"/>
                    </pic:cNvPicPr>
                  </pic:nvPicPr>
                  <pic:blipFill>
                    <a:blip r:embed="rId164" cstate="screen">
                      <a:lum bright="20000"/>
                    </a:blip>
                    <a:stretch>
                      <a:fillRect/>
                    </a:stretch>
                  </pic:blipFill>
                  <pic:spPr>
                    <a:xfrm>
                      <a:off x="0" y="0"/>
                      <a:ext cx="2360930" cy="29654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rFonts w:eastAsiaTheme="majorEastAsia" w:cstheme="majorBidi"/>
          <w:sz w:val="18"/>
          <w:szCs w:val="18"/>
        </w:rPr>
        <w:t>Un control deficiente de líneas tiene varios efectos negativos: tropezones y daños de la vestimenta así como daños a las líneas que pueden ocasionar peligros de descargas eléctricas y electrocuciones. Es fundamental que todos los constructores navales que usen cables, líneas, cuerdas y mangueras mantengan un buen control de líneas a lo largo de su turno. A continuación, se describen algunos de los requisitos de control de líneas necesarios para reducir los peligros causados por las líneas:</w:t>
      </w:r>
    </w:p>
    <w:p w:rsidR="000561A3" w:rsidRPr="00041D9A" w:rsidRDefault="00E16467" w:rsidP="00BD4815">
      <w:pPr>
        <w:pStyle w:val="ListParagraph"/>
        <w:numPr>
          <w:ilvl w:val="0"/>
          <w:numId w:val="50"/>
        </w:numPr>
        <w:spacing w:after="60"/>
        <w:ind w:left="360"/>
        <w:contextualSpacing w:val="0"/>
        <w:rPr>
          <w:rFonts w:eastAsiaTheme="majorEastAsia" w:cstheme="majorBidi"/>
          <w:bCs/>
          <w:i/>
          <w:sz w:val="18"/>
          <w:szCs w:val="18"/>
        </w:rPr>
      </w:pPr>
      <w:r w:rsidRPr="00041D9A">
        <w:rPr>
          <w:rFonts w:eastAsiaTheme="majorEastAsia" w:cstheme="majorBidi"/>
          <w:i/>
          <w:sz w:val="18"/>
          <w:szCs w:val="18"/>
        </w:rPr>
        <w:t>Se deberá mantener un buen control de líneas en todo momento.</w:t>
      </w:r>
    </w:p>
    <w:p w:rsidR="003D193F" w:rsidRPr="00041D9A" w:rsidRDefault="00E16467" w:rsidP="00BD4815">
      <w:pPr>
        <w:pStyle w:val="ListParagraph"/>
        <w:numPr>
          <w:ilvl w:val="0"/>
          <w:numId w:val="50"/>
        </w:numPr>
        <w:spacing w:after="60"/>
        <w:ind w:left="360"/>
        <w:contextualSpacing w:val="0"/>
        <w:rPr>
          <w:rFonts w:eastAsiaTheme="majorEastAsia" w:cstheme="majorBidi"/>
          <w:bCs/>
          <w:i/>
          <w:sz w:val="18"/>
          <w:szCs w:val="18"/>
        </w:rPr>
      </w:pPr>
      <w:r w:rsidRPr="00041D9A">
        <w:rPr>
          <w:rFonts w:eastAsiaTheme="majorEastAsia" w:cstheme="majorBidi"/>
          <w:i/>
          <w:sz w:val="18"/>
          <w:szCs w:val="18"/>
        </w:rPr>
        <w:t>Los pasillos y accesos se deberán mantener libres de líneas, que se conservarán fuera de las cubiertas para reducir peligros.</w:t>
      </w:r>
    </w:p>
    <w:p w:rsidR="003D193F" w:rsidRPr="00041D9A" w:rsidRDefault="00E16467" w:rsidP="00BD4815">
      <w:pPr>
        <w:pStyle w:val="ListParagraph"/>
        <w:numPr>
          <w:ilvl w:val="0"/>
          <w:numId w:val="50"/>
        </w:numPr>
        <w:spacing w:after="60"/>
        <w:ind w:left="360"/>
        <w:contextualSpacing w:val="0"/>
        <w:rPr>
          <w:rFonts w:eastAsiaTheme="majorEastAsia" w:cstheme="majorBidi"/>
          <w:bCs/>
          <w:i/>
          <w:sz w:val="18"/>
          <w:szCs w:val="18"/>
        </w:rPr>
      </w:pPr>
      <w:r w:rsidRPr="00041D9A">
        <w:rPr>
          <w:rFonts w:eastAsiaTheme="majorEastAsia" w:cstheme="majorBidi"/>
          <w:i/>
          <w:sz w:val="18"/>
          <w:szCs w:val="18"/>
        </w:rPr>
        <w:t xml:space="preserve">Para elevar las líneas se usarán estantes de líneas, árboles de líneas, ganchos en S y ganchos en J. </w:t>
      </w:r>
    </w:p>
    <w:p w:rsidR="000561A3" w:rsidRPr="00041D9A" w:rsidRDefault="002F34B6" w:rsidP="00BD4815">
      <w:pPr>
        <w:pStyle w:val="ListParagraph"/>
        <w:numPr>
          <w:ilvl w:val="0"/>
          <w:numId w:val="50"/>
        </w:numPr>
        <w:spacing w:after="60"/>
        <w:ind w:left="360"/>
        <w:contextualSpacing w:val="0"/>
        <w:rPr>
          <w:rFonts w:eastAsiaTheme="majorEastAsia" w:cstheme="majorBidi"/>
          <w:bCs/>
          <w:i/>
          <w:sz w:val="18"/>
          <w:szCs w:val="18"/>
        </w:rPr>
      </w:pPr>
      <w:r>
        <w:rPr>
          <w:noProof/>
          <w:lang w:val="en-US" w:eastAsia="en-US" w:bidi="ar-SA"/>
        </w:rPr>
        <mc:AlternateContent>
          <mc:Choice Requires="wps">
            <w:drawing>
              <wp:anchor distT="0" distB="0" distL="91440" distR="91440" simplePos="0" relativeHeight="251781120" behindDoc="0" locked="0" layoutInCell="1" allowOverlap="1">
                <wp:simplePos x="0" y="0"/>
                <wp:positionH relativeFrom="margin">
                  <wp:posOffset>3790315</wp:posOffset>
                </wp:positionH>
                <wp:positionV relativeFrom="margin">
                  <wp:posOffset>3489960</wp:posOffset>
                </wp:positionV>
                <wp:extent cx="748030" cy="697865"/>
                <wp:effectExtent l="0" t="0" r="0" b="6985"/>
                <wp:wrapTight wrapText="bothSides">
                  <wp:wrapPolygon edited="0">
                    <wp:start x="0" y="0"/>
                    <wp:lineTo x="0" y="21227"/>
                    <wp:lineTo x="20903" y="21227"/>
                    <wp:lineTo x="20903" y="0"/>
                    <wp:lineTo x="0" y="0"/>
                  </wp:wrapPolygon>
                </wp:wrapTight>
                <wp:docPr id="456"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030" cy="697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4F24C6" w:rsidRDefault="00685636" w:rsidP="004F24C6">
                            <w:pPr>
                              <w:spacing w:after="0" w:line="216" w:lineRule="auto"/>
                              <w:rPr>
                                <w:rFonts w:ascii="Agency FB" w:hAnsi="Agency FB"/>
                                <w:color w:val="FFFFFF" w:themeColor="background1"/>
                                <w:sz w:val="20"/>
                              </w:rPr>
                            </w:pPr>
                            <w:r>
                              <w:rPr>
                                <w:rFonts w:ascii="Agency FB" w:hAnsi="Agency FB"/>
                                <w:color w:val="FFFFFF" w:themeColor="background1"/>
                                <w:sz w:val="20"/>
                              </w:rPr>
                              <w:t>Los árboles de líneas ayudan a mantener los corredores despejados y seguros.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108" type="#_x0000_t202" style="position:absolute;left:0;text-align:left;margin-left:298.45pt;margin-top:274.8pt;width:58.9pt;height:54.95pt;z-index:251781120;visibility:visible;mso-wrap-style:square;mso-width-percent:0;mso-height-percent:0;mso-wrap-distance-left:7.2pt;mso-wrap-distance-top:0;mso-wrap-distance-right:7.2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" filled="f" stroked="f">
                <v:textbox inset="2.16pt,2.16pt,2.16pt,2.16pt">
                  <w:txbxContent>
                    <w:p w:rsidR="00685636" w:rsidRPr="004F24C6" w:rsidRDefault="00685636" w:rsidP="004F24C6">
                      <w:pPr>
                        <w:spacing w:after="0" w:line="216" w:lineRule="auto"/>
                        <w:rPr>
                          <w:rFonts w:ascii="Agency FB" w:hAnsi="Agency FB"/>
                          <w:color w:val="FFFFFF" w:themeColor="background1"/>
                          <w:sz w:val="20"/>
                        </w:rPr>
                      </w:pPr>
                      <w:r>
                        <w:rPr>
                          <w:rFonts w:ascii="Agency FB" w:hAnsi="Agency FB"/>
                          <w:color w:val="FFFFFF" w:themeColor="background1"/>
                          <w:sz w:val="20"/>
                        </w:rPr>
                        <w:t>Los árboles de líneas ayudan a mantener los corredores despejados y seguros.</w:t>
                      </w:r>
                    </w:p>
                  </w:txbxContent>
                </v:textbox>
                <w10:wrap type="tight" anchorx="margin" anchory="margin"/>
              </v:shape>
            </w:pict>
          </mc:Fallback>
        </mc:AlternateContent>
      </w:r>
      <w:r w:rsidR="00312FFE" w:rsidRPr="00041D9A">
        <w:rPr>
          <w:rFonts w:eastAsiaTheme="majorEastAsia" w:cstheme="majorBidi"/>
          <w:i/>
          <w:sz w:val="18"/>
          <w:szCs w:val="18"/>
        </w:rPr>
        <w:t xml:space="preserve">Las líneas se elevarán por encima, se colocarán por debajo de pasillos o superficies de trabajo o se cubrirán con una protección de cruce adecuada. </w:t>
      </w:r>
    </w:p>
    <w:p w:rsidR="000561A3" w:rsidRPr="00041D9A" w:rsidRDefault="00E16467" w:rsidP="00BD4815">
      <w:pPr>
        <w:pStyle w:val="ListParagraph"/>
        <w:numPr>
          <w:ilvl w:val="0"/>
          <w:numId w:val="50"/>
        </w:numPr>
        <w:spacing w:after="60"/>
        <w:ind w:left="360"/>
        <w:contextualSpacing w:val="0"/>
        <w:rPr>
          <w:rFonts w:eastAsiaTheme="majorEastAsia" w:cstheme="majorBidi"/>
          <w:bCs/>
          <w:i/>
          <w:sz w:val="18"/>
          <w:szCs w:val="18"/>
        </w:rPr>
      </w:pPr>
      <w:r w:rsidRPr="00041D9A">
        <w:rPr>
          <w:rFonts w:eastAsiaTheme="majorEastAsia" w:cstheme="majorBidi"/>
          <w:i/>
          <w:sz w:val="18"/>
          <w:szCs w:val="18"/>
        </w:rPr>
        <w:t>Siempre que sea posible, las líneas eléctricas deberán estar separadas de las líneas de gas y fluidos que pasan a lo largo de embarcaciones y montajes.</w:t>
      </w:r>
    </w:p>
    <w:p w:rsidR="000561A3" w:rsidRPr="00041D9A" w:rsidRDefault="00E16467" w:rsidP="00BD4815">
      <w:pPr>
        <w:pStyle w:val="ListParagraph"/>
        <w:numPr>
          <w:ilvl w:val="0"/>
          <w:numId w:val="50"/>
        </w:numPr>
        <w:spacing w:after="60"/>
        <w:ind w:left="360"/>
        <w:contextualSpacing w:val="0"/>
        <w:rPr>
          <w:rFonts w:eastAsiaTheme="majorEastAsia" w:cstheme="majorBidi"/>
          <w:bCs/>
          <w:i/>
          <w:sz w:val="18"/>
          <w:szCs w:val="18"/>
        </w:rPr>
      </w:pPr>
      <w:r w:rsidRPr="00041D9A">
        <w:rPr>
          <w:rFonts w:eastAsiaTheme="majorEastAsia" w:cstheme="majorBidi"/>
          <w:i/>
          <w:sz w:val="18"/>
          <w:szCs w:val="18"/>
        </w:rPr>
        <w:t>Las líneas que no se utilicen serán retiradas de embarcaciones y montajes.</w:t>
      </w:r>
    </w:p>
    <w:p w:rsidR="000561A3" w:rsidRPr="00041D9A" w:rsidRDefault="00E16467" w:rsidP="00BD4815">
      <w:pPr>
        <w:pStyle w:val="ListParagraph"/>
        <w:numPr>
          <w:ilvl w:val="0"/>
          <w:numId w:val="50"/>
        </w:numPr>
        <w:spacing w:after="60"/>
        <w:ind w:left="360"/>
        <w:contextualSpacing w:val="0"/>
        <w:rPr>
          <w:rFonts w:eastAsiaTheme="majorEastAsia" w:cstheme="majorBidi"/>
          <w:bCs/>
          <w:i/>
          <w:sz w:val="18"/>
          <w:szCs w:val="18"/>
        </w:rPr>
      </w:pPr>
      <w:r w:rsidRPr="00041D9A">
        <w:rPr>
          <w:rFonts w:eastAsiaTheme="majorEastAsia" w:cstheme="majorBidi"/>
          <w:i/>
          <w:sz w:val="18"/>
          <w:szCs w:val="18"/>
        </w:rPr>
        <w:t>Las líneas nunca deberán estar sostenidas por cables de luz, manijas de válvulas o tuberías aisladas.</w:t>
      </w:r>
    </w:p>
    <w:p w:rsidR="000561A3" w:rsidRPr="00041D9A" w:rsidRDefault="00E16467" w:rsidP="00BD4815">
      <w:pPr>
        <w:pStyle w:val="ListParagraph"/>
        <w:numPr>
          <w:ilvl w:val="0"/>
          <w:numId w:val="50"/>
        </w:numPr>
        <w:spacing w:after="60"/>
        <w:ind w:left="360"/>
        <w:contextualSpacing w:val="0"/>
        <w:rPr>
          <w:rFonts w:eastAsiaTheme="majorEastAsia" w:cstheme="majorBidi"/>
          <w:bCs/>
          <w:i/>
          <w:sz w:val="18"/>
          <w:szCs w:val="18"/>
        </w:rPr>
      </w:pPr>
      <w:r w:rsidRPr="00041D9A">
        <w:rPr>
          <w:rFonts w:eastAsiaTheme="majorEastAsia" w:cstheme="majorBidi"/>
          <w:i/>
          <w:sz w:val="18"/>
          <w:szCs w:val="18"/>
        </w:rPr>
        <w:t>Las líneas nunca se deberán colocar sobre escaleras portátiles o cables de guarda.</w:t>
      </w:r>
    </w:p>
    <w:p w:rsidR="000561A3" w:rsidRPr="00041D9A" w:rsidRDefault="00E16467" w:rsidP="00BD4815">
      <w:pPr>
        <w:pStyle w:val="ListParagraph"/>
        <w:numPr>
          <w:ilvl w:val="0"/>
          <w:numId w:val="50"/>
        </w:numPr>
        <w:spacing w:after="60"/>
        <w:ind w:left="360"/>
        <w:contextualSpacing w:val="0"/>
        <w:rPr>
          <w:rFonts w:eastAsiaTheme="majorEastAsia" w:cstheme="majorBidi"/>
          <w:bCs/>
          <w:i/>
          <w:sz w:val="18"/>
          <w:szCs w:val="18"/>
        </w:rPr>
      </w:pPr>
      <w:r w:rsidRPr="00041D9A">
        <w:rPr>
          <w:rFonts w:eastAsiaTheme="majorEastAsia" w:cstheme="majorBidi"/>
          <w:i/>
          <w:sz w:val="18"/>
          <w:szCs w:val="18"/>
        </w:rPr>
        <w:t>Las líneas no se deberán colgar sobre, ni bloquear el acceso a colectores, equipos eléctricos o equipos de protección contra incendios.</w:t>
      </w:r>
    </w:p>
    <w:p w:rsidR="000561A3" w:rsidRPr="00041D9A" w:rsidRDefault="00E16467" w:rsidP="00BD4815">
      <w:pPr>
        <w:pStyle w:val="ListParagraph"/>
        <w:numPr>
          <w:ilvl w:val="0"/>
          <w:numId w:val="50"/>
        </w:numPr>
        <w:spacing w:after="60"/>
        <w:ind w:left="360"/>
        <w:contextualSpacing w:val="0"/>
        <w:rPr>
          <w:rFonts w:eastAsiaTheme="majorEastAsia" w:cstheme="majorBidi"/>
          <w:bCs/>
          <w:i/>
          <w:sz w:val="18"/>
          <w:szCs w:val="18"/>
        </w:rPr>
      </w:pPr>
      <w:r w:rsidRPr="00041D9A">
        <w:rPr>
          <w:rFonts w:eastAsiaTheme="majorEastAsia" w:cstheme="majorBidi"/>
          <w:i/>
          <w:sz w:val="18"/>
          <w:szCs w:val="18"/>
        </w:rPr>
        <w:t>Todas las líneas dañadas se deben informar de inmediato a su supervisor y no se podrán utilizar hasta ser reparadas.</w:t>
      </w:r>
    </w:p>
    <w:p w:rsidR="000561A3" w:rsidRPr="00041D9A" w:rsidRDefault="00E16467" w:rsidP="00BD4815">
      <w:pPr>
        <w:pStyle w:val="ListParagraph"/>
        <w:numPr>
          <w:ilvl w:val="0"/>
          <w:numId w:val="50"/>
        </w:numPr>
        <w:spacing w:after="60"/>
        <w:ind w:left="360"/>
        <w:contextualSpacing w:val="0"/>
        <w:rPr>
          <w:rFonts w:eastAsiaTheme="majorEastAsia" w:cstheme="majorBidi"/>
          <w:bCs/>
          <w:i/>
          <w:sz w:val="18"/>
          <w:szCs w:val="18"/>
        </w:rPr>
      </w:pPr>
      <w:r w:rsidRPr="00041D9A">
        <w:rPr>
          <w:rFonts w:eastAsiaTheme="majorEastAsia" w:cstheme="majorBidi"/>
          <w:i/>
          <w:sz w:val="18"/>
          <w:szCs w:val="18"/>
        </w:rPr>
        <w:t>La colocación del equipo de ventilación es parte del control de líneas y el conducto y los cables de alimentación del ventilador o extractor deben tender de manera adecuada.</w:t>
      </w:r>
    </w:p>
    <w:p w:rsidR="00E16467" w:rsidRPr="00041D9A" w:rsidRDefault="00E16467" w:rsidP="00BD4815">
      <w:pPr>
        <w:pStyle w:val="ListParagraph"/>
        <w:numPr>
          <w:ilvl w:val="0"/>
          <w:numId w:val="50"/>
        </w:numPr>
        <w:spacing w:after="240"/>
        <w:ind w:left="360"/>
        <w:contextualSpacing w:val="0"/>
        <w:rPr>
          <w:rFonts w:eastAsiaTheme="majorEastAsia" w:cstheme="majorBidi"/>
          <w:bCs/>
          <w:i/>
          <w:sz w:val="18"/>
          <w:szCs w:val="18"/>
        </w:rPr>
      </w:pPr>
      <w:r w:rsidRPr="00041D9A">
        <w:rPr>
          <w:rFonts w:eastAsiaTheme="majorEastAsia" w:cstheme="majorBidi"/>
          <w:i/>
          <w:sz w:val="18"/>
          <w:szCs w:val="18"/>
        </w:rPr>
        <w:t>¡NO SE PUEDE CAMINAR SOBRE LÍNEAS Y MANGUERAS!—incluso si el pasillo no es un corredor designado.</w:t>
      </w:r>
    </w:p>
    <w:p w:rsidR="00E16467" w:rsidRPr="00941600" w:rsidRDefault="004F24C6" w:rsidP="0007566C">
      <w:pPr>
        <w:spacing w:afterLines="150" w:after="360"/>
        <w:rPr>
          <w:rFonts w:eastAsiaTheme="majorEastAsia" w:cstheme="majorBidi"/>
          <w:b/>
          <w:bCs/>
          <w:sz w:val="18"/>
          <w:szCs w:val="18"/>
        </w:rPr>
      </w:pPr>
      <w:r w:rsidRPr="00941600">
        <w:rPr>
          <w:rFonts w:eastAsiaTheme="majorEastAsia" w:cstheme="majorBidi"/>
          <w:bCs/>
          <w:noProof/>
          <w:sz w:val="18"/>
          <w:szCs w:val="18"/>
          <w:lang w:val="en-US" w:eastAsia="en-US" w:bidi="ar-SA"/>
        </w:rPr>
        <w:drawing>
          <wp:anchor distT="0" distB="0" distL="114300" distR="114300" simplePos="0" relativeHeight="251444224" behindDoc="1" locked="0" layoutInCell="1" allowOverlap="1" wp14:anchorId="080C979A" wp14:editId="6620A6C4">
            <wp:simplePos x="0" y="0"/>
            <wp:positionH relativeFrom="margin">
              <wp:align>right</wp:align>
            </wp:positionH>
            <wp:positionV relativeFrom="paragraph">
              <wp:posOffset>104775</wp:posOffset>
            </wp:positionV>
            <wp:extent cx="2526030" cy="1861185"/>
            <wp:effectExtent l="0" t="19050" r="83820" b="62865"/>
            <wp:wrapNone/>
            <wp:docPr id="118" name="Picture 107"/>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noChangeArrowheads="1"/>
                    </pic:cNvPicPr>
                  </pic:nvPicPr>
                  <pic:blipFill rotWithShape="1">
                    <a:blip r:embed="rId165" cstate="screen"/>
                    <a:srcRect l="3211" t="3070" r="1967" b="2946"/>
                    <a:stretch/>
                  </pic:blipFill>
                  <pic:spPr bwMode="auto">
                    <a:xfrm>
                      <a:off x="0" y="0"/>
                      <a:ext cx="2526030" cy="186118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941600">
        <w:rPr>
          <w:rFonts w:eastAsiaTheme="majorEastAsia" w:cstheme="majorBidi"/>
          <w:bCs/>
          <w:noProof/>
          <w:sz w:val="18"/>
          <w:szCs w:val="18"/>
          <w:lang w:val="en-US" w:eastAsia="en-US" w:bidi="ar-SA"/>
        </w:rPr>
        <w:drawing>
          <wp:anchor distT="0" distB="0" distL="114300" distR="114300" simplePos="0" relativeHeight="251443200" behindDoc="1" locked="0" layoutInCell="1" allowOverlap="1" wp14:anchorId="0DAA9369" wp14:editId="63E5CD54">
            <wp:simplePos x="0" y="0"/>
            <wp:positionH relativeFrom="margin">
              <wp:align>left</wp:align>
            </wp:positionH>
            <wp:positionV relativeFrom="paragraph">
              <wp:posOffset>61615</wp:posOffset>
            </wp:positionV>
            <wp:extent cx="2599116" cy="1902378"/>
            <wp:effectExtent l="0" t="19050" r="67884" b="59772"/>
            <wp:wrapNone/>
            <wp:docPr id="117" name="Picture 106"/>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rotWithShape="1">
                    <a:blip r:embed="rId166" cstate="screen"/>
                    <a:srcRect l="3284" t="3083" r="2909" b="4084"/>
                    <a:stretch/>
                  </pic:blipFill>
                  <pic:spPr bwMode="auto">
                    <a:xfrm>
                      <a:off x="0" y="0"/>
                      <a:ext cx="2599116" cy="1902378"/>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F108A0" w:rsidRDefault="00F108A0" w:rsidP="00F108A0">
      <w:pPr>
        <w:spacing w:after="0"/>
        <w:rPr>
          <w:rFonts w:eastAsiaTheme="majorEastAsia" w:cstheme="majorBidi"/>
          <w:bCs/>
          <w:sz w:val="20"/>
          <w:szCs w:val="20"/>
        </w:rPr>
      </w:pPr>
    </w:p>
    <w:p w:rsidR="00F108A0" w:rsidRDefault="00F108A0" w:rsidP="00F108A0">
      <w:pPr>
        <w:spacing w:after="0"/>
        <w:rPr>
          <w:rFonts w:eastAsiaTheme="majorEastAsia" w:cstheme="majorBidi"/>
          <w:bCs/>
          <w:sz w:val="20"/>
          <w:szCs w:val="20"/>
        </w:rPr>
      </w:pPr>
    </w:p>
    <w:p w:rsidR="00F108A0" w:rsidRDefault="00F108A0" w:rsidP="00F108A0">
      <w:pPr>
        <w:spacing w:after="0"/>
        <w:rPr>
          <w:rFonts w:eastAsiaTheme="majorEastAsia" w:cstheme="majorBidi"/>
          <w:bCs/>
          <w:sz w:val="20"/>
          <w:szCs w:val="20"/>
        </w:rPr>
      </w:pPr>
    </w:p>
    <w:p w:rsidR="00F108A0" w:rsidRDefault="0095508D" w:rsidP="00F108A0">
      <w:pPr>
        <w:spacing w:after="0"/>
        <w:rPr>
          <w:rFonts w:eastAsiaTheme="majorEastAsia" w:cstheme="majorBidi"/>
          <w:bCs/>
          <w:sz w:val="20"/>
          <w:szCs w:val="20"/>
        </w:rPr>
      </w:pPr>
      <w:r>
        <w:rPr>
          <w:noProof/>
          <w:lang w:val="en-US" w:eastAsia="en-US" w:bidi="ar-SA"/>
        </w:rPr>
        <mc:AlternateContent>
          <mc:Choice Requires="wps">
            <w:drawing>
              <wp:anchor distT="0" distB="0" distL="91440" distR="91440" simplePos="0" relativeHeight="251782144" behindDoc="0" locked="0" layoutInCell="1" allowOverlap="1">
                <wp:simplePos x="0" y="0"/>
                <wp:positionH relativeFrom="margin">
                  <wp:posOffset>3616325</wp:posOffset>
                </wp:positionH>
                <wp:positionV relativeFrom="margin">
                  <wp:posOffset>7258685</wp:posOffset>
                </wp:positionV>
                <wp:extent cx="845820" cy="1032510"/>
                <wp:effectExtent l="0" t="0" r="11430" b="15240"/>
                <wp:wrapTight wrapText="bothSides">
                  <wp:wrapPolygon edited="0">
                    <wp:start x="0" y="0"/>
                    <wp:lineTo x="0" y="21520"/>
                    <wp:lineTo x="21405" y="21520"/>
                    <wp:lineTo x="21405" y="0"/>
                    <wp:lineTo x="0" y="0"/>
                  </wp:wrapPolygon>
                </wp:wrapTight>
                <wp:docPr id="455"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820" cy="1032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4F24C6" w:rsidRDefault="00685636" w:rsidP="004F24C6">
                            <w:pPr>
                              <w:spacing w:after="0" w:line="240" w:lineRule="auto"/>
                              <w:rPr>
                                <w:rFonts w:ascii="Agency FB" w:hAnsi="Agency FB"/>
                                <w:color w:val="FFFFFF" w:themeColor="background1"/>
                                <w:sz w:val="20"/>
                              </w:rPr>
                            </w:pPr>
                            <w:r>
                              <w:rPr>
                                <w:rFonts w:ascii="Agency FB" w:hAnsi="Agency FB"/>
                                <w:color w:val="FFFFFF" w:themeColor="background1"/>
                                <w:sz w:val="20"/>
                              </w:rPr>
                              <w:t>Ejemplo de un control de líneas deficiente: Las líneas cruzan el frente de una escalera portátil.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109" type="#_x0000_t202" style="position:absolute;margin-left:284.75pt;margin-top:571.55pt;width:66.6pt;height:81.3pt;z-index:251782144;visibility:visible;mso-wrap-style:square;mso-width-percent:0;mso-height-percent:0;mso-wrap-distance-left:7.2pt;mso-wrap-distance-top:0;mso-wrap-distance-right:7.2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3pctQIAALU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" filled="f" stroked="f">
                <v:textbox inset="0,0,0,0">
                  <w:txbxContent>
                    <w:p w:rsidR="00685636" w:rsidRPr="004F24C6" w:rsidRDefault="00685636" w:rsidP="004F24C6">
                      <w:pPr>
                        <w:spacing w:after="0" w:line="240" w:lineRule="auto"/>
                        <w:rPr>
                          <w:rFonts w:ascii="Agency FB" w:hAnsi="Agency FB"/>
                          <w:color w:val="FFFFFF" w:themeColor="background1"/>
                          <w:sz w:val="20"/>
                        </w:rPr>
                      </w:pPr>
                      <w:r>
                        <w:rPr>
                          <w:rFonts w:ascii="Agency FB" w:hAnsi="Agency FB"/>
                          <w:color w:val="FFFFFF" w:themeColor="background1"/>
                          <w:sz w:val="20"/>
                        </w:rPr>
                        <w:t>Ejemplo de un control de líneas deficiente: Las líneas cruzan el frente de una escalera portátil.</w:t>
                      </w:r>
                    </w:p>
                  </w:txbxContent>
                </v:textbox>
                <w10:wrap type="tight" anchorx="margin" anchory="margin"/>
              </v:shape>
            </w:pict>
          </mc:Fallback>
        </mc:AlternateContent>
      </w:r>
    </w:p>
    <w:p w:rsidR="00EA78D5" w:rsidRDefault="0095508D" w:rsidP="00F108A0">
      <w:pPr>
        <w:spacing w:after="0"/>
        <w:rPr>
          <w:rFonts w:eastAsiaTheme="majorEastAsia" w:cstheme="majorBidi"/>
          <w:bCs/>
          <w:sz w:val="20"/>
          <w:szCs w:val="20"/>
        </w:rPr>
      </w:pPr>
      <w:r>
        <w:rPr>
          <w:noProof/>
          <w:lang w:val="en-US" w:eastAsia="en-US" w:bidi="ar-SA"/>
        </w:rPr>
        <mc:AlternateContent>
          <mc:Choice Requires="wps">
            <w:drawing>
              <wp:anchor distT="0" distB="0" distL="91440" distR="91440" simplePos="0" relativeHeight="251805696" behindDoc="0" locked="0" layoutInCell="1" allowOverlap="1">
                <wp:simplePos x="0" y="0"/>
                <wp:positionH relativeFrom="margin">
                  <wp:posOffset>1637665</wp:posOffset>
                </wp:positionH>
                <wp:positionV relativeFrom="margin">
                  <wp:posOffset>7408545</wp:posOffset>
                </wp:positionV>
                <wp:extent cx="856615" cy="837565"/>
                <wp:effectExtent l="0" t="0" r="635" b="635"/>
                <wp:wrapTight wrapText="bothSides">
                  <wp:wrapPolygon edited="0">
                    <wp:start x="0" y="0"/>
                    <wp:lineTo x="0" y="21125"/>
                    <wp:lineTo x="21136" y="21125"/>
                    <wp:lineTo x="21136" y="0"/>
                    <wp:lineTo x="0" y="0"/>
                  </wp:wrapPolygon>
                </wp:wrapTight>
                <wp:docPr id="454"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6615" cy="837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4F24C6" w:rsidRDefault="00685636" w:rsidP="004F24C6">
                            <w:pPr>
                              <w:spacing w:after="0" w:line="216" w:lineRule="auto"/>
                              <w:jc w:val="right"/>
                              <w:rPr>
                                <w:rFonts w:ascii="Agency FB" w:hAnsi="Agency FB"/>
                                <w:color w:val="FFFFFF" w:themeColor="background1"/>
                                <w:sz w:val="20"/>
                              </w:rPr>
                            </w:pPr>
                            <w:r>
                              <w:rPr>
                                <w:rFonts w:ascii="Agency FB" w:hAnsi="Agency FB"/>
                                <w:color w:val="FFFFFF" w:themeColor="background1"/>
                                <w:sz w:val="20"/>
                              </w:rPr>
                              <w:t>Ejemplo de un control de líneas deficiente: Las líneas pasan sobre el equipo contra incendios.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110" type="#_x0000_t202" style="position:absolute;margin-left:128.95pt;margin-top:583.35pt;width:67.45pt;height:65.95pt;z-index:251805696;visibility:visible;mso-wrap-style:square;mso-width-percent:0;mso-height-percent:0;mso-wrap-distance-left:7.2pt;mso-wrap-distance-top:0;mso-wrap-distance-right:7.2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" filled="f" stroked="f">
                <v:textbox inset="0,0,0,0">
                  <w:txbxContent>
                    <w:p w:rsidR="00685636" w:rsidRPr="004F24C6" w:rsidRDefault="00685636" w:rsidP="004F24C6">
                      <w:pPr>
                        <w:spacing w:after="0" w:line="216" w:lineRule="auto"/>
                        <w:jc w:val="right"/>
                        <w:rPr>
                          <w:rFonts w:ascii="Agency FB" w:hAnsi="Agency FB"/>
                          <w:color w:val="FFFFFF" w:themeColor="background1"/>
                          <w:sz w:val="20"/>
                        </w:rPr>
                      </w:pPr>
                      <w:r>
                        <w:rPr>
                          <w:rFonts w:ascii="Agency FB" w:hAnsi="Agency FB"/>
                          <w:color w:val="FFFFFF" w:themeColor="background1"/>
                          <w:sz w:val="20"/>
                        </w:rPr>
                        <w:t>Ejemplo de un control de líneas deficiente: Las líneas pasan sobre el equipo contra incendios.</w:t>
                      </w:r>
                    </w:p>
                  </w:txbxContent>
                </v:textbox>
                <w10:wrap type="tight" anchorx="margin" anchory="margin"/>
              </v:shape>
            </w:pict>
          </mc:Fallback>
        </mc:AlternateContent>
      </w:r>
    </w:p>
    <w:p w:rsidR="00EA78D5" w:rsidRDefault="00EA78D5" w:rsidP="00F108A0">
      <w:pPr>
        <w:spacing w:after="0"/>
        <w:rPr>
          <w:rFonts w:eastAsiaTheme="majorEastAsia" w:cstheme="majorBidi"/>
          <w:bCs/>
          <w:sz w:val="20"/>
          <w:szCs w:val="20"/>
        </w:rPr>
      </w:pPr>
    </w:p>
    <w:p w:rsidR="00EA78D5" w:rsidRDefault="00EA78D5" w:rsidP="00F108A0">
      <w:pPr>
        <w:spacing w:after="0"/>
        <w:rPr>
          <w:rFonts w:eastAsiaTheme="majorEastAsia" w:cstheme="majorBidi"/>
          <w:bCs/>
          <w:sz w:val="20"/>
          <w:szCs w:val="20"/>
        </w:rPr>
      </w:pPr>
    </w:p>
    <w:p w:rsidR="00EA78D5" w:rsidRDefault="00EA78D5" w:rsidP="00F108A0">
      <w:pPr>
        <w:spacing w:after="0"/>
        <w:rPr>
          <w:rFonts w:eastAsiaTheme="majorEastAsia" w:cstheme="majorBidi"/>
          <w:bCs/>
          <w:sz w:val="20"/>
          <w:szCs w:val="20"/>
        </w:rPr>
      </w:pPr>
    </w:p>
    <w:p w:rsidR="00EA78D5" w:rsidRDefault="00EA78D5" w:rsidP="00F108A0">
      <w:pPr>
        <w:spacing w:after="0"/>
        <w:rPr>
          <w:rFonts w:eastAsiaTheme="majorEastAsia" w:cstheme="majorBidi"/>
          <w:bCs/>
          <w:sz w:val="20"/>
          <w:szCs w:val="20"/>
        </w:rPr>
      </w:pPr>
    </w:p>
    <w:p w:rsidR="00EA78D5" w:rsidRDefault="00EA78D5" w:rsidP="00F108A0">
      <w:pPr>
        <w:spacing w:after="0"/>
        <w:rPr>
          <w:rFonts w:eastAsiaTheme="majorEastAsia" w:cstheme="majorBidi"/>
          <w:bCs/>
          <w:sz w:val="20"/>
          <w:szCs w:val="20"/>
        </w:rPr>
      </w:pPr>
    </w:p>
    <w:p w:rsidR="00EA78D5" w:rsidRDefault="00EA78D5" w:rsidP="00F108A0">
      <w:pPr>
        <w:spacing w:after="0"/>
        <w:rPr>
          <w:rFonts w:eastAsiaTheme="majorEastAsia" w:cstheme="majorBidi"/>
          <w:bCs/>
          <w:sz w:val="20"/>
          <w:szCs w:val="20"/>
        </w:rPr>
      </w:pPr>
    </w:p>
    <w:p w:rsidR="00EA78D5" w:rsidRDefault="00EA78D5" w:rsidP="00F108A0">
      <w:pPr>
        <w:spacing w:after="0"/>
        <w:rPr>
          <w:rFonts w:eastAsiaTheme="majorEastAsia" w:cstheme="majorBidi"/>
          <w:bCs/>
          <w:sz w:val="20"/>
          <w:szCs w:val="20"/>
        </w:rPr>
      </w:pPr>
    </w:p>
    <w:p w:rsidR="008F5601" w:rsidRDefault="002F34B6" w:rsidP="00F108A0">
      <w:pPr>
        <w:spacing w:after="0"/>
        <w:rPr>
          <w:rFonts w:eastAsiaTheme="majorEastAsia" w:cstheme="majorBidi"/>
          <w:bCs/>
          <w:sz w:val="20"/>
          <w:szCs w:val="20"/>
        </w:rPr>
      </w:pPr>
      <w:r>
        <w:rPr>
          <w:noProof/>
          <w:lang w:val="en-US" w:eastAsia="en-US" w:bidi="ar-SA"/>
        </w:rPr>
        <mc:AlternateContent>
          <mc:Choice Requires="wps">
            <w:drawing>
              <wp:anchor distT="0" distB="0" distL="0" distR="0" simplePos="0" relativeHeight="251806720" behindDoc="0" locked="0" layoutInCell="1" allowOverlap="1">
                <wp:simplePos x="0" y="0"/>
                <wp:positionH relativeFrom="margin">
                  <wp:posOffset>4641850</wp:posOffset>
                </wp:positionH>
                <wp:positionV relativeFrom="margin">
                  <wp:posOffset>181610</wp:posOffset>
                </wp:positionV>
                <wp:extent cx="1180465" cy="442595"/>
                <wp:effectExtent l="0" t="0" r="635" b="14605"/>
                <wp:wrapTight wrapText="bothSides">
                  <wp:wrapPolygon edited="0">
                    <wp:start x="0" y="0"/>
                    <wp:lineTo x="0" y="21383"/>
                    <wp:lineTo x="21263" y="21383"/>
                    <wp:lineTo x="21263" y="0"/>
                    <wp:lineTo x="0" y="0"/>
                  </wp:wrapPolygon>
                </wp:wrapTight>
                <wp:docPr id="453"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0465" cy="44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4F24C6" w:rsidRDefault="00685636" w:rsidP="004F24C6">
                            <w:pPr>
                              <w:spacing w:after="0" w:line="216" w:lineRule="auto"/>
                              <w:jc w:val="right"/>
                              <w:rPr>
                                <w:rFonts w:ascii="Agency FB" w:hAnsi="Agency FB"/>
                                <w:color w:val="FFFFFF" w:themeColor="background1"/>
                                <w:sz w:val="20"/>
                              </w:rPr>
                            </w:pPr>
                            <w:r>
                              <w:rPr>
                                <w:rFonts w:ascii="Agency FB" w:hAnsi="Agency FB"/>
                                <w:color w:val="FFFFFF" w:themeColor="background1"/>
                                <w:sz w:val="20"/>
                              </w:rPr>
                              <w:t>Ejemplos de un buen control de líneas: Las líneas y mangueras están bien aseguradas en los ganchos.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111" type="#_x0000_t202" style="position:absolute;margin-left:365.5pt;margin-top:14.3pt;width:92.95pt;height:34.85pt;z-index:25180672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" filled="f" stroked="f">
                <v:textbox inset="0,0,0,0">
                  <w:txbxContent>
                    <w:p w:rsidR="00685636" w:rsidRPr="004F24C6" w:rsidRDefault="00685636" w:rsidP="004F24C6">
                      <w:pPr>
                        <w:spacing w:after="0" w:line="216" w:lineRule="auto"/>
                        <w:jc w:val="right"/>
                        <w:rPr>
                          <w:rFonts w:ascii="Agency FB" w:hAnsi="Agency FB"/>
                          <w:color w:val="FFFFFF" w:themeColor="background1"/>
                          <w:sz w:val="20"/>
                        </w:rPr>
                      </w:pPr>
                      <w:r>
                        <w:rPr>
                          <w:rFonts w:ascii="Agency FB" w:hAnsi="Agency FB"/>
                          <w:color w:val="FFFFFF" w:themeColor="background1"/>
                          <w:sz w:val="20"/>
                        </w:rPr>
                        <w:t>Ejemplos de un buen control de líneas: Las líneas y mangueras están bien aseguradas en los ganchos.</w:t>
                      </w:r>
                    </w:p>
                  </w:txbxContent>
                </v:textbox>
                <w10:wrap type="tight" anchorx="margin" anchory="margin"/>
              </v:shape>
            </w:pict>
          </mc:Fallback>
        </mc:AlternateContent>
      </w:r>
    </w:p>
    <w:p w:rsidR="000561A3" w:rsidRDefault="000561A3" w:rsidP="00F108A0">
      <w:pPr>
        <w:spacing w:after="0"/>
        <w:rPr>
          <w:rFonts w:eastAsiaTheme="majorEastAsia" w:cstheme="majorBidi"/>
          <w:bCs/>
          <w:sz w:val="20"/>
          <w:szCs w:val="20"/>
        </w:rPr>
      </w:pPr>
      <w:r>
        <w:rPr>
          <w:rFonts w:eastAsiaTheme="majorEastAsia" w:cstheme="majorBidi"/>
          <w:bCs/>
          <w:noProof/>
          <w:sz w:val="20"/>
          <w:szCs w:val="20"/>
          <w:lang w:val="en-US" w:eastAsia="en-US" w:bidi="ar-SA"/>
        </w:rPr>
        <w:drawing>
          <wp:anchor distT="0" distB="0" distL="114300" distR="114300" simplePos="0" relativeHeight="251445248" behindDoc="1" locked="1" layoutInCell="1" allowOverlap="1" wp14:anchorId="5875251A" wp14:editId="211D47AA">
            <wp:simplePos x="0" y="0"/>
            <wp:positionH relativeFrom="margin">
              <wp:align>right</wp:align>
            </wp:positionH>
            <wp:positionV relativeFrom="paragraph">
              <wp:posOffset>-474980</wp:posOffset>
            </wp:positionV>
            <wp:extent cx="2406650" cy="1781810"/>
            <wp:effectExtent l="0" t="19050" r="69850" b="66040"/>
            <wp:wrapTight wrapText="bothSides">
              <wp:wrapPolygon edited="0">
                <wp:start x="0" y="-231"/>
                <wp:lineTo x="0" y="22401"/>
                <wp:lineTo x="21885" y="22401"/>
                <wp:lineTo x="22056" y="22401"/>
                <wp:lineTo x="22227" y="22170"/>
                <wp:lineTo x="22227" y="231"/>
                <wp:lineTo x="21885" y="-231"/>
                <wp:lineTo x="0" y="-231"/>
              </wp:wrapPolygon>
            </wp:wrapTight>
            <wp:docPr id="119" name="Picture 108" descr="C:\Documents and Settings\tuckero1\My Documents\Milton\IMG_8985.jpg"/>
            <wp:cNvGraphicFramePr/>
            <a:graphic xmlns:a="http://schemas.openxmlformats.org/drawingml/2006/main">
              <a:graphicData uri="http://schemas.openxmlformats.org/drawingml/2006/picture">
                <pic:pic xmlns:pic="http://schemas.openxmlformats.org/drawingml/2006/picture">
                  <pic:nvPicPr>
                    <pic:cNvPr id="2051" name="Picture 3" descr="C:\Documents and Settings\tuckero1\My Documents\Milton\IMG_8985.jpg"/>
                    <pic:cNvPicPr>
                      <a:picLocks noChangeAspect="1" noChangeArrowheads="1"/>
                    </pic:cNvPicPr>
                  </pic:nvPicPr>
                  <pic:blipFill>
                    <a:blip r:embed="rId167" cstate="screen"/>
                    <a:srcRect/>
                    <a:stretch>
                      <a:fillRect/>
                    </a:stretch>
                  </pic:blipFill>
                  <pic:spPr bwMode="auto">
                    <a:xfrm>
                      <a:off x="0" y="0"/>
                      <a:ext cx="2406650" cy="178181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Pr>
          <w:rFonts w:eastAsiaTheme="majorEastAsia" w:cstheme="majorBidi"/>
          <w:bCs/>
          <w:noProof/>
          <w:sz w:val="20"/>
          <w:szCs w:val="20"/>
          <w:lang w:val="en-US" w:eastAsia="en-US" w:bidi="ar-SA"/>
        </w:rPr>
        <w:drawing>
          <wp:anchor distT="0" distB="0" distL="114300" distR="114300" simplePos="0" relativeHeight="251446272" behindDoc="1" locked="1" layoutInCell="1" allowOverlap="1" wp14:anchorId="7B53154D" wp14:editId="3D65354A">
            <wp:simplePos x="0" y="0"/>
            <wp:positionH relativeFrom="margin">
              <wp:align>left</wp:align>
            </wp:positionH>
            <wp:positionV relativeFrom="paragraph">
              <wp:posOffset>-505460</wp:posOffset>
            </wp:positionV>
            <wp:extent cx="2425700" cy="1780540"/>
            <wp:effectExtent l="0" t="19050" r="69850" b="48260"/>
            <wp:wrapTight wrapText="bothSides">
              <wp:wrapPolygon edited="0">
                <wp:start x="0" y="-231"/>
                <wp:lineTo x="0" y="22185"/>
                <wp:lineTo x="21883" y="22185"/>
                <wp:lineTo x="22052" y="22185"/>
                <wp:lineTo x="22222" y="21954"/>
                <wp:lineTo x="22222" y="231"/>
                <wp:lineTo x="21883" y="-231"/>
                <wp:lineTo x="0" y="-231"/>
              </wp:wrapPolygon>
            </wp:wrapTight>
            <wp:docPr id="122" name="Picture 112" descr="C:\Documents and Settings\tuckero1\My Documents\Milton\IMG_8984.jpg"/>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tuckero1\My Documents\Milton\IMG_8984.jpg"/>
                    <pic:cNvPicPr>
                      <a:picLocks noChangeAspect="1" noChangeArrowheads="1"/>
                    </pic:cNvPicPr>
                  </pic:nvPicPr>
                  <pic:blipFill>
                    <a:blip r:embed="rId168" cstate="screen"/>
                    <a:srcRect/>
                    <a:stretch>
                      <a:fillRect/>
                    </a:stretch>
                  </pic:blipFill>
                  <pic:spPr bwMode="auto">
                    <a:xfrm>
                      <a:off x="0" y="0"/>
                      <a:ext cx="2425700" cy="178054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0561A3" w:rsidRDefault="000561A3" w:rsidP="00F108A0">
      <w:pPr>
        <w:spacing w:after="0"/>
        <w:rPr>
          <w:rFonts w:eastAsiaTheme="majorEastAsia" w:cstheme="majorBidi"/>
          <w:bCs/>
          <w:sz w:val="20"/>
          <w:szCs w:val="20"/>
        </w:rPr>
      </w:pPr>
    </w:p>
    <w:p w:rsidR="000561A3" w:rsidRDefault="000561A3" w:rsidP="00F108A0">
      <w:pPr>
        <w:spacing w:after="0"/>
        <w:rPr>
          <w:rFonts w:eastAsiaTheme="majorEastAsia" w:cstheme="majorBidi"/>
          <w:bCs/>
          <w:sz w:val="20"/>
          <w:szCs w:val="20"/>
        </w:rPr>
      </w:pPr>
    </w:p>
    <w:p w:rsidR="000561A3" w:rsidRDefault="000561A3" w:rsidP="00F108A0">
      <w:pPr>
        <w:spacing w:after="0"/>
        <w:rPr>
          <w:rFonts w:eastAsiaTheme="majorEastAsia" w:cstheme="majorBidi"/>
          <w:bCs/>
          <w:sz w:val="20"/>
          <w:szCs w:val="20"/>
        </w:rPr>
      </w:pPr>
    </w:p>
    <w:p w:rsidR="000561A3" w:rsidRDefault="000561A3" w:rsidP="00F108A0">
      <w:pPr>
        <w:spacing w:after="0"/>
        <w:rPr>
          <w:rFonts w:eastAsiaTheme="majorEastAsia" w:cstheme="majorBidi"/>
          <w:bCs/>
          <w:sz w:val="20"/>
          <w:szCs w:val="20"/>
        </w:rPr>
      </w:pPr>
    </w:p>
    <w:p w:rsidR="000561A3" w:rsidRDefault="002F34B6" w:rsidP="00F108A0">
      <w:pPr>
        <w:spacing w:after="0"/>
        <w:rPr>
          <w:rFonts w:eastAsiaTheme="majorEastAsia" w:cstheme="majorBidi"/>
          <w:bCs/>
          <w:sz w:val="20"/>
          <w:szCs w:val="20"/>
        </w:rPr>
      </w:pPr>
      <w:r>
        <w:rPr>
          <w:noProof/>
          <w:lang w:val="en-US" w:eastAsia="en-US" w:bidi="ar-SA"/>
        </w:rPr>
        <mc:AlternateContent>
          <mc:Choice Requires="wps">
            <w:drawing>
              <wp:anchor distT="0" distB="0" distL="0" distR="0" simplePos="0" relativeHeight="251783168" behindDoc="0" locked="0" layoutInCell="1" allowOverlap="1">
                <wp:simplePos x="0" y="0"/>
                <wp:positionH relativeFrom="margin">
                  <wp:posOffset>818515</wp:posOffset>
                </wp:positionH>
                <wp:positionV relativeFrom="margin">
                  <wp:posOffset>1329055</wp:posOffset>
                </wp:positionV>
                <wp:extent cx="1584960" cy="283845"/>
                <wp:effectExtent l="0" t="0" r="15240" b="1905"/>
                <wp:wrapTight wrapText="bothSides">
                  <wp:wrapPolygon edited="0">
                    <wp:start x="0" y="0"/>
                    <wp:lineTo x="0" y="20295"/>
                    <wp:lineTo x="21548" y="20295"/>
                    <wp:lineTo x="21548" y="0"/>
                    <wp:lineTo x="0" y="0"/>
                  </wp:wrapPolygon>
                </wp:wrapTight>
                <wp:docPr id="45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283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4F24C6" w:rsidRDefault="00685636" w:rsidP="004F24C6">
                            <w:pPr>
                              <w:spacing w:after="0" w:line="216" w:lineRule="auto"/>
                              <w:jc w:val="right"/>
                              <w:rPr>
                                <w:rFonts w:ascii="Agency FB" w:hAnsi="Agency FB"/>
                                <w:color w:val="FFFFFF" w:themeColor="background1"/>
                                <w:sz w:val="20"/>
                              </w:rPr>
                            </w:pPr>
                            <w:r>
                              <w:rPr>
                                <w:rFonts w:ascii="Agency FB" w:hAnsi="Agency FB"/>
                                <w:color w:val="FFFFFF" w:themeColor="background1"/>
                                <w:sz w:val="20"/>
                              </w:rPr>
                              <w:t>Ejemplos de un buen control de líneas: Las líneas y mangueras están bien aseguradas en los ganchos.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112" type="#_x0000_t202" style="position:absolute;margin-left:64.45pt;margin-top:104.65pt;width:124.8pt;height:22.35pt;z-index:25178316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16TtAIAALU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" filled="f" stroked="f">
                <v:textbox inset="0,0,0,0">
                  <w:txbxContent>
                    <w:p w:rsidR="00685636" w:rsidRPr="004F24C6" w:rsidRDefault="00685636" w:rsidP="004F24C6">
                      <w:pPr>
                        <w:spacing w:after="0" w:line="216" w:lineRule="auto"/>
                        <w:jc w:val="right"/>
                        <w:rPr>
                          <w:rFonts w:ascii="Agency FB" w:hAnsi="Agency FB"/>
                          <w:color w:val="FFFFFF" w:themeColor="background1"/>
                          <w:sz w:val="20"/>
                        </w:rPr>
                      </w:pPr>
                      <w:r>
                        <w:rPr>
                          <w:rFonts w:ascii="Agency FB" w:hAnsi="Agency FB"/>
                          <w:color w:val="FFFFFF" w:themeColor="background1"/>
                          <w:sz w:val="20"/>
                        </w:rPr>
                        <w:t>Ejemplos de un buen control de líneas: Las líneas y mangueras están bien aseguradas en los ganchos.</w:t>
                      </w:r>
                    </w:p>
                  </w:txbxContent>
                </v:textbox>
                <w10:wrap type="tight" anchorx="margin" anchory="margin"/>
              </v:shape>
            </w:pict>
          </mc:Fallback>
        </mc:AlternateContent>
      </w:r>
    </w:p>
    <w:p w:rsidR="000561A3" w:rsidRDefault="000561A3" w:rsidP="00DE1C69">
      <w:pPr>
        <w:spacing w:after="240"/>
        <w:rPr>
          <w:rFonts w:eastAsiaTheme="majorEastAsia" w:cstheme="majorBidi"/>
          <w:bCs/>
          <w:sz w:val="20"/>
          <w:szCs w:val="20"/>
        </w:rPr>
      </w:pPr>
    </w:p>
    <w:p w:rsidR="00041D9A" w:rsidRDefault="00041D9A" w:rsidP="00897722">
      <w:pPr>
        <w:rPr>
          <w:rFonts w:eastAsiaTheme="majorEastAsia" w:cstheme="majorBidi"/>
          <w:b/>
          <w:sz w:val="28"/>
        </w:rPr>
      </w:pPr>
    </w:p>
    <w:p w:rsidR="00897722" w:rsidRDefault="007766EA" w:rsidP="00897722">
      <w:pPr>
        <w:rPr>
          <w:rFonts w:eastAsiaTheme="majorEastAsia" w:cstheme="majorBidi"/>
          <w:b/>
          <w:bCs/>
          <w:sz w:val="28"/>
          <w:szCs w:val="26"/>
        </w:rPr>
      </w:pPr>
      <w:r>
        <w:rPr>
          <w:rFonts w:eastAsiaTheme="majorEastAsia" w:cstheme="majorBidi"/>
          <w:b/>
          <w:bCs/>
          <w:noProof/>
          <w:sz w:val="28"/>
          <w:szCs w:val="26"/>
          <w:lang w:val="en-US" w:eastAsia="en-US" w:bidi="ar-SA"/>
        </w:rPr>
        <w:drawing>
          <wp:anchor distT="0" distB="0" distL="114300" distR="114300" simplePos="0" relativeHeight="251448320" behindDoc="1" locked="0" layoutInCell="1" allowOverlap="1" wp14:anchorId="023786DB" wp14:editId="273D3C54">
            <wp:simplePos x="0" y="0"/>
            <wp:positionH relativeFrom="margin">
              <wp:posOffset>3921760</wp:posOffset>
            </wp:positionH>
            <wp:positionV relativeFrom="margin">
              <wp:posOffset>2075180</wp:posOffset>
            </wp:positionV>
            <wp:extent cx="2272665" cy="2618740"/>
            <wp:effectExtent l="19050" t="19050" r="70485" b="29210"/>
            <wp:wrapTight wrapText="bothSides">
              <wp:wrapPolygon edited="0">
                <wp:start x="181" y="-157"/>
                <wp:lineTo x="-181" y="21841"/>
                <wp:lineTo x="22089" y="21841"/>
                <wp:lineTo x="22270" y="20113"/>
                <wp:lineTo x="22270" y="1257"/>
                <wp:lineTo x="22089" y="157"/>
                <wp:lineTo x="21727" y="-157"/>
                <wp:lineTo x="181" y="-157"/>
              </wp:wrapPolygon>
            </wp:wrapTight>
            <wp:docPr id="125" name="Picture 114"/>
            <wp:cNvGraphicFramePr/>
            <a:graphic xmlns:a="http://schemas.openxmlformats.org/drawingml/2006/main">
              <a:graphicData uri="http://schemas.openxmlformats.org/drawingml/2006/picture">
                <pic:pic xmlns:pic="http://schemas.openxmlformats.org/drawingml/2006/picture">
                  <pic:nvPicPr>
                    <pic:cNvPr id="23555" name="Picture 3"/>
                    <pic:cNvPicPr preferRelativeResize="0">
                      <a:picLocks noChangeAspect="1" noChangeArrowheads="1"/>
                    </pic:cNvPicPr>
                  </pic:nvPicPr>
                  <pic:blipFill>
                    <a:blip r:embed="rId169" cstate="print"/>
                    <a:srcRect l="7498" t="7670" r="7850" b="7377"/>
                    <a:stretch>
                      <a:fillRect/>
                    </a:stretch>
                  </pic:blipFill>
                  <pic:spPr bwMode="auto">
                    <a:xfrm>
                      <a:off x="0" y="0"/>
                      <a:ext cx="2272665" cy="261874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Pr>
          <w:rFonts w:eastAsiaTheme="majorEastAsia" w:cstheme="majorBidi"/>
          <w:b/>
          <w:sz w:val="28"/>
        </w:rPr>
        <w:t>Orden y limpieza en el barco</w:t>
      </w:r>
    </w:p>
    <w:p w:rsidR="00897722" w:rsidRPr="00041D9A" w:rsidRDefault="00897722" w:rsidP="00572511">
      <w:pPr>
        <w:spacing w:after="120"/>
        <w:rPr>
          <w:rFonts w:eastAsiaTheme="majorEastAsia" w:cstheme="majorBidi"/>
          <w:bCs/>
          <w:sz w:val="18"/>
          <w:szCs w:val="18"/>
        </w:rPr>
      </w:pPr>
      <w:r w:rsidRPr="00041D9A">
        <w:rPr>
          <w:rFonts w:eastAsiaTheme="majorEastAsia" w:cstheme="majorBidi"/>
          <w:sz w:val="18"/>
          <w:szCs w:val="18"/>
        </w:rPr>
        <w:t>Cada empleado es responsable de limpiar y desechar en forma adecuada los residuos que genera, entre los que se incluyen:</w:t>
      </w:r>
    </w:p>
    <w:p w:rsidR="00897722" w:rsidRPr="00041D9A" w:rsidRDefault="00897722" w:rsidP="00BD4815">
      <w:pPr>
        <w:pStyle w:val="ListParagraph"/>
        <w:numPr>
          <w:ilvl w:val="0"/>
          <w:numId w:val="51"/>
        </w:numPr>
        <w:spacing w:after="60"/>
        <w:ind w:left="360"/>
        <w:rPr>
          <w:rFonts w:eastAsiaTheme="majorEastAsia" w:cstheme="majorBidi"/>
          <w:bCs/>
          <w:i/>
          <w:sz w:val="18"/>
          <w:szCs w:val="18"/>
        </w:rPr>
      </w:pPr>
      <w:r w:rsidRPr="00041D9A">
        <w:rPr>
          <w:rFonts w:eastAsiaTheme="majorEastAsia" w:cstheme="majorBidi"/>
          <w:i/>
          <w:sz w:val="18"/>
          <w:szCs w:val="18"/>
        </w:rPr>
        <w:t>Envoltorios de alimentos, envases de bebidas y restos de comida.</w:t>
      </w:r>
    </w:p>
    <w:p w:rsidR="00897722" w:rsidRPr="00041D9A" w:rsidRDefault="008F5601" w:rsidP="00BD4815">
      <w:pPr>
        <w:pStyle w:val="ListParagraph"/>
        <w:numPr>
          <w:ilvl w:val="0"/>
          <w:numId w:val="51"/>
        </w:numPr>
        <w:ind w:left="360"/>
        <w:rPr>
          <w:rFonts w:eastAsiaTheme="majorEastAsia" w:cstheme="majorBidi"/>
          <w:bCs/>
          <w:i/>
          <w:sz w:val="18"/>
          <w:szCs w:val="18"/>
        </w:rPr>
      </w:pPr>
      <w:r w:rsidRPr="00041D9A">
        <w:rPr>
          <w:rFonts w:eastAsiaTheme="majorEastAsia" w:cstheme="majorBidi"/>
          <w:i/>
          <w:sz w:val="18"/>
          <w:szCs w:val="18"/>
        </w:rPr>
        <w:t>Elementos de trabajo, como colillas de varillas de soldadura, barras para pintura y ruedas de esmerilado usadas.</w:t>
      </w:r>
    </w:p>
    <w:p w:rsidR="00897722" w:rsidRPr="00041D9A" w:rsidRDefault="00897722" w:rsidP="009C30B9">
      <w:pPr>
        <w:spacing w:after="120"/>
        <w:rPr>
          <w:rFonts w:eastAsiaTheme="majorEastAsia" w:cstheme="majorBidi"/>
          <w:bCs/>
          <w:sz w:val="18"/>
          <w:szCs w:val="18"/>
        </w:rPr>
      </w:pPr>
      <w:r w:rsidRPr="00041D9A">
        <w:rPr>
          <w:rFonts w:eastAsiaTheme="majorEastAsia" w:cstheme="majorBidi"/>
          <w:sz w:val="18"/>
          <w:szCs w:val="18"/>
        </w:rPr>
        <w:t xml:space="preserve">Gran parte de los residuos se deben separar para desecharlos en forma apropiada, por lo que debe colocar cada tipo de residuo en su contenedor designado. Por ejemplo: no coloque cartón en el recipiente de la chatarra de metal. Almacene adecuadamente herramientas, equipos y materiales y no permita que los elementos que no se usen de inmediato se acumulen. </w:t>
      </w:r>
    </w:p>
    <w:p w:rsidR="00897722" w:rsidRPr="00041D9A" w:rsidRDefault="00897722" w:rsidP="009C30B9">
      <w:pPr>
        <w:spacing w:after="120"/>
        <w:rPr>
          <w:rFonts w:eastAsiaTheme="majorEastAsia" w:cstheme="majorBidi"/>
          <w:bCs/>
          <w:sz w:val="18"/>
          <w:szCs w:val="18"/>
        </w:rPr>
      </w:pPr>
      <w:r w:rsidRPr="00041D9A">
        <w:rPr>
          <w:rFonts w:eastAsiaTheme="majorEastAsia" w:cstheme="majorBidi"/>
          <w:sz w:val="18"/>
          <w:szCs w:val="18"/>
        </w:rPr>
        <w:t>Nunca bloquee el equipo de protección contra incendios, los servicios eléctricos, los colectores o las salidas de emergencia con cualquier cosa. No alimente a animales perdidos o salvajes que entren en el astillero. Utilice únicamente los baños designados para sus deposiciones. Una violación de esta norma puede determinar el despido inmediato del empleo.</w:t>
      </w:r>
    </w:p>
    <w:p w:rsidR="00331312" w:rsidRDefault="0095508D" w:rsidP="00897722">
      <w:pPr>
        <w:spacing w:after="0"/>
        <w:rPr>
          <w:rFonts w:eastAsiaTheme="majorEastAsia" w:cstheme="majorBidi"/>
          <w:bCs/>
          <w:sz w:val="20"/>
          <w:szCs w:val="26"/>
        </w:rPr>
      </w:pPr>
      <w:r>
        <w:rPr>
          <w:rFonts w:eastAsiaTheme="majorEastAsia" w:cstheme="majorBidi"/>
          <w:bCs/>
          <w:noProof/>
          <w:sz w:val="20"/>
          <w:szCs w:val="26"/>
          <w:lang w:val="en-US" w:eastAsia="en-US" w:bidi="ar-SA"/>
        </w:rPr>
        <w:drawing>
          <wp:anchor distT="0" distB="0" distL="114300" distR="114300" simplePos="0" relativeHeight="251447296" behindDoc="1" locked="0" layoutInCell="1" allowOverlap="1" wp14:anchorId="734021E8" wp14:editId="7E61A562">
            <wp:simplePos x="0" y="0"/>
            <wp:positionH relativeFrom="margin">
              <wp:posOffset>-58420</wp:posOffset>
            </wp:positionH>
            <wp:positionV relativeFrom="paragraph">
              <wp:posOffset>92075</wp:posOffset>
            </wp:positionV>
            <wp:extent cx="2135505" cy="2151380"/>
            <wp:effectExtent l="38100" t="38100" r="93345" b="96520"/>
            <wp:wrapTight wrapText="bothSides">
              <wp:wrapPolygon edited="0">
                <wp:start x="0" y="-383"/>
                <wp:lineTo x="-385" y="-191"/>
                <wp:lineTo x="-385" y="21804"/>
                <wp:lineTo x="0" y="22378"/>
                <wp:lineTo x="21966" y="22378"/>
                <wp:lineTo x="22351" y="21421"/>
                <wp:lineTo x="22351" y="2869"/>
                <wp:lineTo x="21966" y="0"/>
                <wp:lineTo x="21966" y="-383"/>
                <wp:lineTo x="0" y="-383"/>
              </wp:wrapPolygon>
            </wp:wrapTight>
            <wp:docPr id="124" name="Picture 113"/>
            <wp:cNvGraphicFramePr/>
            <a:graphic xmlns:a="http://schemas.openxmlformats.org/drawingml/2006/main">
              <a:graphicData uri="http://schemas.openxmlformats.org/drawingml/2006/picture">
                <pic:pic xmlns:pic="http://schemas.openxmlformats.org/drawingml/2006/picture">
                  <pic:nvPicPr>
                    <pic:cNvPr id="23554" name="Picture 2"/>
                    <pic:cNvPicPr preferRelativeResize="0">
                      <a:picLocks noChangeAspect="1" noChangeArrowheads="1"/>
                    </pic:cNvPicPr>
                  </pic:nvPicPr>
                  <pic:blipFill>
                    <a:blip r:embed="rId170" cstate="screen"/>
                    <a:srcRect l="3128" t="2690" r="2579" b="2141"/>
                    <a:stretch>
                      <a:fillRect/>
                    </a:stretch>
                  </pic:blipFill>
                  <pic:spPr bwMode="auto">
                    <a:xfrm>
                      <a:off x="0" y="0"/>
                      <a:ext cx="2135505" cy="21513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eastAsiaTheme="majorEastAsia" w:cstheme="majorBidi"/>
          <w:bCs/>
          <w:noProof/>
          <w:sz w:val="20"/>
          <w:szCs w:val="26"/>
          <w:lang w:val="en-US" w:eastAsia="en-US" w:bidi="ar-SA"/>
        </w:rPr>
        <w:drawing>
          <wp:anchor distT="0" distB="0" distL="114300" distR="114300" simplePos="0" relativeHeight="251449344" behindDoc="1" locked="0" layoutInCell="1" allowOverlap="1" wp14:anchorId="21AC46DC" wp14:editId="69272E60">
            <wp:simplePos x="0" y="0"/>
            <wp:positionH relativeFrom="margin">
              <wp:posOffset>3893185</wp:posOffset>
            </wp:positionH>
            <wp:positionV relativeFrom="paragraph">
              <wp:posOffset>89478</wp:posOffset>
            </wp:positionV>
            <wp:extent cx="2355850" cy="2158365"/>
            <wp:effectExtent l="38100" t="0" r="82550" b="32385"/>
            <wp:wrapTight wrapText="bothSides">
              <wp:wrapPolygon edited="0">
                <wp:start x="-349" y="0"/>
                <wp:lineTo x="-175" y="21924"/>
                <wp:lineTo x="22008" y="21924"/>
                <wp:lineTo x="22182" y="21924"/>
                <wp:lineTo x="22357" y="21543"/>
                <wp:lineTo x="22357" y="2478"/>
                <wp:lineTo x="22182" y="381"/>
                <wp:lineTo x="22008" y="0"/>
                <wp:lineTo x="-349" y="0"/>
              </wp:wrapPolygon>
            </wp:wrapTight>
            <wp:docPr id="126" name="Picture 117"/>
            <wp:cNvGraphicFramePr/>
            <a:graphic xmlns:a="http://schemas.openxmlformats.org/drawingml/2006/main">
              <a:graphicData uri="http://schemas.openxmlformats.org/drawingml/2006/picture">
                <pic:pic xmlns:pic="http://schemas.openxmlformats.org/drawingml/2006/picture">
                  <pic:nvPicPr>
                    <pic:cNvPr id="8" name="Picture 2"/>
                    <pic:cNvPicPr preferRelativeResize="0">
                      <a:picLocks noChangeAspect="1" noChangeArrowheads="1"/>
                    </pic:cNvPicPr>
                  </pic:nvPicPr>
                  <pic:blipFill>
                    <a:blip r:embed="rId171" cstate="print"/>
                    <a:srcRect l="9371" t="8765" r="8983" b="9163"/>
                    <a:stretch>
                      <a:fillRect/>
                    </a:stretch>
                  </pic:blipFill>
                  <pic:spPr bwMode="auto">
                    <a:xfrm>
                      <a:off x="0" y="0"/>
                      <a:ext cx="2355850" cy="215836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2F34B6">
        <w:rPr>
          <w:noProof/>
          <w:lang w:val="en-US" w:eastAsia="en-US" w:bidi="ar-SA"/>
        </w:rPr>
        <mc:AlternateContent>
          <mc:Choice Requires="wps">
            <w:drawing>
              <wp:anchor distT="0" distB="0" distL="0" distR="0" simplePos="0" relativeHeight="251784192" behindDoc="1" locked="0" layoutInCell="1" allowOverlap="1">
                <wp:simplePos x="0" y="0"/>
                <wp:positionH relativeFrom="margin">
                  <wp:posOffset>59690</wp:posOffset>
                </wp:positionH>
                <wp:positionV relativeFrom="margin">
                  <wp:posOffset>5280025</wp:posOffset>
                </wp:positionV>
                <wp:extent cx="1154430" cy="661035"/>
                <wp:effectExtent l="0" t="0" r="7620" b="5715"/>
                <wp:wrapTight wrapText="bothSides">
                  <wp:wrapPolygon edited="0">
                    <wp:start x="0" y="0"/>
                    <wp:lineTo x="0" y="21164"/>
                    <wp:lineTo x="21386" y="21164"/>
                    <wp:lineTo x="21386" y="0"/>
                    <wp:lineTo x="0" y="0"/>
                  </wp:wrapPolygon>
                </wp:wrapTight>
                <wp:docPr id="45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4430" cy="66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4F24C6" w:rsidRDefault="00685636" w:rsidP="004F24C6">
                            <w:pPr>
                              <w:spacing w:after="0" w:line="216" w:lineRule="auto"/>
                              <w:rPr>
                                <w:rFonts w:ascii="Agency FB" w:hAnsi="Agency FB"/>
                                <w:color w:val="FFFFFF" w:themeColor="background1"/>
                                <w:sz w:val="20"/>
                              </w:rPr>
                            </w:pPr>
                            <w:r>
                              <w:rPr>
                                <w:rFonts w:ascii="Agency FB" w:hAnsi="Agency FB"/>
                                <w:color w:val="FFFFFF" w:themeColor="background1"/>
                                <w:sz w:val="20"/>
                              </w:rPr>
                              <w:t>Un orden deficiente genera riesgos de tropezones y riesgos de incendio.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113" type="#_x0000_t202" style="position:absolute;margin-left:4.7pt;margin-top:415.75pt;width:90.9pt;height:52.05pt;z-index:-25153228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" filled="f" stroked="f">
                <v:textbox inset="0,0,0,0">
                  <w:txbxContent>
                    <w:p w:rsidR="00685636" w:rsidRPr="004F24C6" w:rsidRDefault="00685636" w:rsidP="004F24C6">
                      <w:pPr>
                        <w:spacing w:after="0" w:line="216" w:lineRule="auto"/>
                        <w:rPr>
                          <w:rFonts w:ascii="Agency FB" w:hAnsi="Agency FB"/>
                          <w:color w:val="FFFFFF" w:themeColor="background1"/>
                          <w:sz w:val="20"/>
                        </w:rPr>
                      </w:pPr>
                      <w:r>
                        <w:rPr>
                          <w:rFonts w:ascii="Agency FB" w:hAnsi="Agency FB"/>
                          <w:color w:val="FFFFFF" w:themeColor="background1"/>
                          <w:sz w:val="20"/>
                        </w:rPr>
                        <w:t>Un orden deficiente genera riesgos de tropezones y riesgos de incendio.</w:t>
                      </w:r>
                    </w:p>
                  </w:txbxContent>
                </v:textbox>
                <w10:wrap type="tight" anchorx="margin" anchory="margin"/>
              </v:shape>
            </w:pict>
          </mc:Fallback>
        </mc:AlternateContent>
      </w:r>
    </w:p>
    <w:p w:rsidR="00331312" w:rsidRDefault="00331312" w:rsidP="00897722">
      <w:pPr>
        <w:spacing w:after="0"/>
        <w:rPr>
          <w:rFonts w:eastAsiaTheme="majorEastAsia" w:cstheme="majorBidi"/>
          <w:bCs/>
          <w:sz w:val="20"/>
          <w:szCs w:val="26"/>
        </w:rPr>
      </w:pPr>
    </w:p>
    <w:p w:rsidR="00331312" w:rsidRDefault="00331312" w:rsidP="00897722">
      <w:pPr>
        <w:spacing w:after="0"/>
        <w:rPr>
          <w:rFonts w:eastAsiaTheme="majorEastAsia" w:cstheme="majorBidi"/>
          <w:bCs/>
          <w:sz w:val="20"/>
          <w:szCs w:val="26"/>
        </w:rPr>
      </w:pPr>
    </w:p>
    <w:p w:rsidR="00331312" w:rsidRDefault="00331312" w:rsidP="00897722">
      <w:pPr>
        <w:spacing w:after="0"/>
        <w:rPr>
          <w:rFonts w:eastAsiaTheme="majorEastAsia" w:cstheme="majorBidi"/>
          <w:bCs/>
          <w:sz w:val="20"/>
          <w:szCs w:val="26"/>
        </w:rPr>
      </w:pPr>
    </w:p>
    <w:p w:rsidR="00331312" w:rsidRDefault="00331312" w:rsidP="00897722">
      <w:pPr>
        <w:spacing w:after="0"/>
        <w:rPr>
          <w:rFonts w:eastAsiaTheme="majorEastAsia" w:cstheme="majorBidi"/>
          <w:bCs/>
          <w:sz w:val="20"/>
          <w:szCs w:val="26"/>
        </w:rPr>
      </w:pPr>
    </w:p>
    <w:p w:rsidR="00331312" w:rsidRDefault="00331312" w:rsidP="00897722">
      <w:pPr>
        <w:spacing w:after="0"/>
        <w:rPr>
          <w:rFonts w:eastAsiaTheme="majorEastAsia" w:cstheme="majorBidi"/>
          <w:bCs/>
          <w:sz w:val="20"/>
          <w:szCs w:val="26"/>
        </w:rPr>
      </w:pPr>
    </w:p>
    <w:p w:rsidR="00331312" w:rsidRDefault="00331312" w:rsidP="00897722">
      <w:pPr>
        <w:spacing w:after="0"/>
        <w:rPr>
          <w:rFonts w:eastAsiaTheme="majorEastAsia" w:cstheme="majorBidi"/>
          <w:bCs/>
          <w:sz w:val="20"/>
          <w:szCs w:val="26"/>
        </w:rPr>
      </w:pPr>
    </w:p>
    <w:p w:rsidR="00331312" w:rsidRDefault="00331312" w:rsidP="00897722">
      <w:pPr>
        <w:spacing w:after="0"/>
        <w:rPr>
          <w:rFonts w:eastAsiaTheme="majorEastAsia" w:cstheme="majorBidi"/>
          <w:bCs/>
          <w:sz w:val="20"/>
          <w:szCs w:val="26"/>
        </w:rPr>
      </w:pPr>
    </w:p>
    <w:p w:rsidR="007766EA" w:rsidRDefault="007766EA" w:rsidP="00127F0D">
      <w:pPr>
        <w:spacing w:before="360" w:after="0"/>
        <w:jc w:val="center"/>
        <w:rPr>
          <w:rFonts w:eastAsiaTheme="majorEastAsia" w:cstheme="majorBidi"/>
          <w:b/>
          <w:bCs/>
          <w:sz w:val="20"/>
          <w:szCs w:val="20"/>
        </w:rPr>
      </w:pPr>
    </w:p>
    <w:p w:rsidR="007766EA" w:rsidRDefault="007766EA" w:rsidP="00127F0D">
      <w:pPr>
        <w:spacing w:before="360" w:after="0"/>
        <w:jc w:val="center"/>
        <w:rPr>
          <w:rFonts w:eastAsiaTheme="majorEastAsia" w:cstheme="majorBidi"/>
          <w:b/>
          <w:bCs/>
          <w:sz w:val="20"/>
          <w:szCs w:val="20"/>
        </w:rPr>
      </w:pPr>
    </w:p>
    <w:p w:rsidR="009D571A" w:rsidRDefault="007766EA" w:rsidP="00127F0D">
      <w:pPr>
        <w:spacing w:before="360" w:after="0"/>
        <w:jc w:val="center"/>
        <w:rPr>
          <w:rFonts w:eastAsiaTheme="majorEastAsia" w:cstheme="majorBidi"/>
          <w:b/>
          <w:bCs/>
          <w:sz w:val="20"/>
          <w:szCs w:val="20"/>
        </w:rPr>
      </w:pPr>
      <w:r>
        <w:rPr>
          <w:rFonts w:eastAsiaTheme="majorEastAsia" w:cstheme="majorBidi"/>
          <w:b/>
          <w:sz w:val="20"/>
        </w:rPr>
        <w:t xml:space="preserve">Para obtener más información, consulte: </w:t>
      </w:r>
      <w:r>
        <w:rPr>
          <w:rFonts w:eastAsiaTheme="majorEastAsia" w:cstheme="majorBidi"/>
          <w:b/>
          <w:bCs/>
          <w:sz w:val="20"/>
          <w:szCs w:val="20"/>
        </w:rPr>
        <w:br/>
      </w:r>
      <w:r>
        <w:rPr>
          <w:rFonts w:eastAsiaTheme="majorEastAsia" w:cstheme="majorBidi"/>
          <w:b/>
          <w:i/>
          <w:sz w:val="20"/>
        </w:rPr>
        <w:t>Prácticas de limpieza en el astillero</w:t>
      </w:r>
      <w:r>
        <w:rPr>
          <w:rFonts w:eastAsiaTheme="majorEastAsia" w:cstheme="majorBidi"/>
          <w:b/>
          <w:sz w:val="20"/>
        </w:rPr>
        <w:t xml:space="preserve"> (SSW M1003) y </w:t>
      </w:r>
      <w:r>
        <w:rPr>
          <w:rFonts w:eastAsiaTheme="majorEastAsia" w:cstheme="majorBidi"/>
          <w:b/>
          <w:i/>
          <w:sz w:val="20"/>
        </w:rPr>
        <w:t>Control de líneas</w:t>
      </w:r>
      <w:r>
        <w:rPr>
          <w:rFonts w:eastAsiaTheme="majorEastAsia" w:cstheme="majorBidi"/>
          <w:b/>
          <w:sz w:val="20"/>
        </w:rPr>
        <w:t xml:space="preserve"> (SSW M4002).</w:t>
      </w:r>
    </w:p>
    <w:p w:rsidR="004252DE" w:rsidRDefault="004252DE" w:rsidP="003635FA">
      <w:pPr>
        <w:spacing w:before="360" w:after="0"/>
        <w:rPr>
          <w:rFonts w:eastAsiaTheme="majorEastAsia" w:cstheme="majorBidi"/>
          <w:b/>
          <w:bCs/>
          <w:sz w:val="20"/>
          <w:szCs w:val="20"/>
        </w:rPr>
        <w:sectPr w:rsidR="004252DE" w:rsidSect="000C6145">
          <w:headerReference w:type="even" r:id="rId172"/>
          <w:headerReference w:type="default" r:id="rId173"/>
          <w:endnotePr>
            <w:numFmt w:val="decimal"/>
          </w:endnotePr>
          <w:pgSz w:w="12240" w:h="15840" w:code="1"/>
          <w:pgMar w:top="720" w:right="1080" w:bottom="720" w:left="1440" w:header="720" w:footer="144" w:gutter="0"/>
          <w:cols w:space="720"/>
          <w:docGrid w:linePitch="360"/>
        </w:sectPr>
      </w:pPr>
    </w:p>
    <w:p w:rsidR="009D571A" w:rsidRPr="00127F0D" w:rsidRDefault="002F34B6" w:rsidP="00127F0D">
      <w:pPr>
        <w:pStyle w:val="Heading1"/>
        <w:spacing w:after="360"/>
        <w:rPr>
          <w:spacing w:val="-8"/>
        </w:rPr>
      </w:pPr>
      <w:r>
        <w:rPr>
          <w:lang w:val="en-US" w:eastAsia="en-US" w:bidi="ar-SA"/>
        </w:rPr>
        <w:lastRenderedPageBreak/>
        <mc:AlternateContent>
          <mc:Choice Requires="wps">
            <w:drawing>
              <wp:anchor distT="0" distB="0" distL="114300" distR="114300" simplePos="0" relativeHeight="251785216" behindDoc="1" locked="0" layoutInCell="1" allowOverlap="1">
                <wp:simplePos x="0" y="0"/>
                <wp:positionH relativeFrom="column">
                  <wp:posOffset>-2540</wp:posOffset>
                </wp:positionH>
                <wp:positionV relativeFrom="paragraph">
                  <wp:posOffset>-131445</wp:posOffset>
                </wp:positionV>
                <wp:extent cx="719455" cy="737235"/>
                <wp:effectExtent l="19050" t="19050" r="23495" b="24765"/>
                <wp:wrapNone/>
                <wp:docPr id="45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737235"/>
                        </a:xfrm>
                        <a:prstGeom prst="rect">
                          <a:avLst/>
                        </a:prstGeom>
                        <a:solidFill>
                          <a:srgbClr val="FFFF00"/>
                        </a:solidFill>
                        <a:ln w="38100">
                          <a:solidFill>
                            <a:srgbClr val="FF0000"/>
                          </a:solidFill>
                          <a:miter lim="800000"/>
                          <a:headEnd/>
                          <a:tailEnd/>
                        </a:ln>
                      </wps:spPr>
                      <wps:txbx>
                        <w:txbxContent>
                          <w:p w:rsidR="00685636" w:rsidRPr="00FB21F4" w:rsidRDefault="00685636" w:rsidP="009D571A">
                            <w:pPr>
                              <w:spacing w:line="240" w:lineRule="auto"/>
                              <w:jc w:val="center"/>
                              <w:rPr>
                                <w:b/>
                                <w:sz w:val="96"/>
                              </w:rPr>
                            </w:pPr>
                            <w:r>
                              <w:rPr>
                                <w:b/>
                                <w:sz w:val="96"/>
                              </w:rPr>
                              <w:t>9</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114" type="#_x0000_t202" style="position:absolute;left:0;text-align:left;margin-left:-.2pt;margin-top:-10.35pt;width:56.65pt;height:58.0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" fillcolor="yellow" strokecolor="red" strokeweight="3pt">
                <v:textbox>
                  <w:txbxContent>
                    <w:p w:rsidR="00685636" w:rsidRPr="00FB21F4" w:rsidRDefault="00685636" w:rsidP="009D571A">
                      <w:pPr>
                        <w:spacing w:line="240" w:lineRule="auto"/>
                        <w:jc w:val="center"/>
                        <w:rPr>
                          <w:b/>
                          <w:sz w:val="96"/>
                        </w:rPr>
                      </w:pPr>
                      <w:r>
                        <w:rPr>
                          <w:b/>
                          <w:sz w:val="96"/>
                        </w:rPr>
                        <w:t>9</w:t>
                      </w:r>
                    </w:p>
                  </w:txbxContent>
                </v:textbox>
              </v:shape>
            </w:pict>
          </mc:Fallback>
        </mc:AlternateContent>
      </w:r>
      <w:r w:rsidR="00312FFE">
        <w:t xml:space="preserve">Operaciones de trabajo en caliente y prevención de incendios </w:t>
      </w:r>
    </w:p>
    <w:p w:rsidR="009D571A" w:rsidRDefault="003A0852" w:rsidP="00127F0D">
      <w:pPr>
        <w:spacing w:before="600"/>
        <w:rPr>
          <w:rFonts w:eastAsiaTheme="majorEastAsia" w:cstheme="majorBidi"/>
          <w:b/>
          <w:bCs/>
          <w:sz w:val="28"/>
          <w:szCs w:val="26"/>
        </w:rPr>
      </w:pPr>
      <w:r>
        <w:rPr>
          <w:rFonts w:eastAsiaTheme="majorEastAsia" w:cstheme="majorBidi"/>
          <w:b/>
          <w:bCs/>
          <w:noProof/>
          <w:sz w:val="28"/>
          <w:szCs w:val="26"/>
          <w:lang w:val="en-US" w:eastAsia="en-US" w:bidi="ar-SA"/>
        </w:rPr>
        <w:drawing>
          <wp:anchor distT="0" distB="0" distL="114300" distR="114300" simplePos="0" relativeHeight="251450368" behindDoc="1" locked="0" layoutInCell="1" allowOverlap="1" wp14:anchorId="4252235E" wp14:editId="6423A44A">
            <wp:simplePos x="0" y="0"/>
            <wp:positionH relativeFrom="margin">
              <wp:align>right</wp:align>
            </wp:positionH>
            <wp:positionV relativeFrom="paragraph">
              <wp:posOffset>250190</wp:posOffset>
            </wp:positionV>
            <wp:extent cx="2513330" cy="2802890"/>
            <wp:effectExtent l="0" t="19050" r="77470" b="54610"/>
            <wp:wrapTight wrapText="bothSides">
              <wp:wrapPolygon edited="0">
                <wp:start x="0" y="-147"/>
                <wp:lineTo x="0" y="22021"/>
                <wp:lineTo x="21938" y="22021"/>
                <wp:lineTo x="22102" y="22021"/>
                <wp:lineTo x="22266" y="21287"/>
                <wp:lineTo x="22266" y="147"/>
                <wp:lineTo x="21938" y="-147"/>
                <wp:lineTo x="0" y="-147"/>
              </wp:wrapPolygon>
            </wp:wrapTight>
            <wp:docPr id="522" name="Picture 522" descr="http://ts1.mm.bing.net/th?&amp;id=HN.608050537634858853&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ttp://ts1.mm.bing.net/th?&amp;id=HN.608050537634858853&amp;w=300&amp;h=300&amp;c=0&amp;pid=1.9&amp;rs=0&amp;p=0"/>
                    <pic:cNvPicPr>
                      <a:picLocks noChangeAspect="1" noChangeArrowheads="1"/>
                    </pic:cNvPicPr>
                  </pic:nvPicPr>
                  <pic:blipFill>
                    <a:blip r:embed="rId174" cstate="print"/>
                    <a:srcRect/>
                    <a:stretch>
                      <a:fillRect/>
                    </a:stretch>
                  </pic:blipFill>
                  <pic:spPr bwMode="auto">
                    <a:xfrm>
                      <a:off x="0" y="0"/>
                      <a:ext cx="2513330" cy="280289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Pr>
          <w:rFonts w:eastAsiaTheme="majorEastAsia" w:cstheme="majorBidi"/>
          <w:b/>
          <w:sz w:val="28"/>
        </w:rPr>
        <w:t>Introducción a la prevención de incendios</w:t>
      </w:r>
    </w:p>
    <w:p w:rsidR="009D571A" w:rsidRPr="00941600" w:rsidRDefault="00BB47BF" w:rsidP="009C30B9">
      <w:pPr>
        <w:rPr>
          <w:rFonts w:eastAsiaTheme="majorEastAsia" w:cstheme="majorBidi"/>
          <w:bCs/>
          <w:sz w:val="18"/>
          <w:szCs w:val="18"/>
        </w:rPr>
      </w:pPr>
      <w:r w:rsidRPr="00941600">
        <w:rPr>
          <w:rFonts w:eastAsiaTheme="majorEastAsia" w:cstheme="majorBidi"/>
          <w:sz w:val="18"/>
          <w:szCs w:val="18"/>
        </w:rPr>
        <w:t>De todos los problemas de seguridad que un empleado se puede encontrar, los incendios pueden ser los más atemorizantes. Muchos empleados no se dan cuenta de cómo sus propias acciones pueden contribuir al riesgo de incendio. Es fundamental que todos los empleados conozcan los riesgos asociados con el trabajo en caliente y las medidas de prevención que se deben adoptar para evitar que ocurra un incendio.</w:t>
      </w:r>
    </w:p>
    <w:p w:rsidR="009D571A" w:rsidRDefault="009D571A" w:rsidP="003A0852">
      <w:pPr>
        <w:spacing w:line="240" w:lineRule="auto"/>
        <w:rPr>
          <w:rFonts w:eastAsiaTheme="majorEastAsia" w:cstheme="majorBidi"/>
          <w:b/>
          <w:bCs/>
          <w:sz w:val="28"/>
          <w:szCs w:val="26"/>
        </w:rPr>
      </w:pPr>
      <w:r>
        <w:rPr>
          <w:rFonts w:eastAsiaTheme="majorEastAsia" w:cstheme="majorBidi"/>
          <w:b/>
          <w:sz w:val="28"/>
        </w:rPr>
        <w:t>Documentos de Command Media relacionados con los incendios</w:t>
      </w:r>
    </w:p>
    <w:p w:rsidR="009D571A" w:rsidRPr="00041D9A" w:rsidRDefault="009D571A" w:rsidP="009D571A">
      <w:pPr>
        <w:spacing w:after="120"/>
        <w:rPr>
          <w:rFonts w:eastAsiaTheme="majorEastAsia" w:cstheme="majorBidi"/>
          <w:bCs/>
          <w:sz w:val="18"/>
          <w:szCs w:val="18"/>
        </w:rPr>
      </w:pPr>
      <w:r w:rsidRPr="00041D9A">
        <w:rPr>
          <w:rFonts w:eastAsiaTheme="majorEastAsia" w:cstheme="majorBidi"/>
          <w:sz w:val="18"/>
          <w:szCs w:val="18"/>
        </w:rPr>
        <w:t xml:space="preserve">Los procedimientos de prevención y protección contra incendios, las instrucciones de trabajo y las orientaciones complementarias de Ingalls </w:t>
      </w:r>
      <w:proofErr w:type="spellStart"/>
      <w:r w:rsidRPr="00041D9A">
        <w:rPr>
          <w:rFonts w:eastAsiaTheme="majorEastAsia" w:cstheme="majorBidi"/>
          <w:sz w:val="18"/>
          <w:szCs w:val="18"/>
        </w:rPr>
        <w:t>Shipbuilding</w:t>
      </w:r>
      <w:proofErr w:type="spellEnd"/>
      <w:r w:rsidRPr="00041D9A">
        <w:rPr>
          <w:rFonts w:eastAsiaTheme="majorEastAsia" w:cstheme="majorBidi"/>
          <w:sz w:val="18"/>
          <w:szCs w:val="18"/>
        </w:rPr>
        <w:t xml:space="preserve"> se encuentran en Command Media. Para aprender más acerca de los incendios y los requisitos vinculados con el trabajo en caliente, consulte:</w:t>
      </w:r>
    </w:p>
    <w:p w:rsidR="00011562" w:rsidRPr="00041D9A" w:rsidRDefault="00891CA2" w:rsidP="00BD4815">
      <w:pPr>
        <w:numPr>
          <w:ilvl w:val="0"/>
          <w:numId w:val="52"/>
        </w:numPr>
        <w:tabs>
          <w:tab w:val="clear" w:pos="720"/>
          <w:tab w:val="num" w:pos="360"/>
        </w:tabs>
        <w:spacing w:after="60"/>
        <w:ind w:left="450" w:hanging="450"/>
        <w:rPr>
          <w:rFonts w:eastAsiaTheme="majorEastAsia" w:cstheme="majorBidi"/>
          <w:bCs/>
          <w:sz w:val="18"/>
          <w:szCs w:val="18"/>
        </w:rPr>
      </w:pPr>
      <w:r w:rsidRPr="00041D9A">
        <w:rPr>
          <w:rFonts w:eastAsiaTheme="majorEastAsia" w:cstheme="majorBidi"/>
          <w:i/>
          <w:sz w:val="18"/>
          <w:szCs w:val="18"/>
        </w:rPr>
        <w:t>Plan de prevención de incendios</w:t>
      </w:r>
      <w:r w:rsidRPr="00041D9A">
        <w:rPr>
          <w:rFonts w:eastAsiaTheme="majorEastAsia" w:cstheme="majorBidi"/>
          <w:sz w:val="18"/>
          <w:szCs w:val="18"/>
        </w:rPr>
        <w:t xml:space="preserve"> (SSO K400)</w:t>
      </w:r>
    </w:p>
    <w:p w:rsidR="00011562" w:rsidRPr="00041D9A" w:rsidRDefault="00891CA2" w:rsidP="00BD4815">
      <w:pPr>
        <w:numPr>
          <w:ilvl w:val="0"/>
          <w:numId w:val="52"/>
        </w:numPr>
        <w:tabs>
          <w:tab w:val="clear" w:pos="720"/>
          <w:tab w:val="num" w:pos="360"/>
        </w:tabs>
        <w:spacing w:after="60"/>
        <w:ind w:left="450" w:hanging="450"/>
        <w:rPr>
          <w:rFonts w:eastAsiaTheme="majorEastAsia" w:cstheme="majorBidi"/>
          <w:bCs/>
          <w:sz w:val="18"/>
          <w:szCs w:val="18"/>
        </w:rPr>
      </w:pPr>
      <w:r w:rsidRPr="00041D9A">
        <w:rPr>
          <w:rFonts w:eastAsiaTheme="majorEastAsia" w:cstheme="majorBidi"/>
          <w:i/>
          <w:sz w:val="18"/>
          <w:szCs w:val="18"/>
        </w:rPr>
        <w:t xml:space="preserve">Sistema de registro de a bordo para sustancias inflamables </w:t>
      </w:r>
      <w:r w:rsidRPr="00041D9A">
        <w:rPr>
          <w:rFonts w:eastAsiaTheme="majorEastAsia" w:cstheme="majorBidi"/>
          <w:sz w:val="18"/>
          <w:szCs w:val="18"/>
        </w:rPr>
        <w:t>(SSO K401)</w:t>
      </w:r>
    </w:p>
    <w:p w:rsidR="00011562" w:rsidRPr="00041D9A" w:rsidRDefault="00891CA2" w:rsidP="00BD4815">
      <w:pPr>
        <w:numPr>
          <w:ilvl w:val="0"/>
          <w:numId w:val="52"/>
        </w:numPr>
        <w:tabs>
          <w:tab w:val="clear" w:pos="720"/>
          <w:tab w:val="num" w:pos="360"/>
        </w:tabs>
        <w:spacing w:after="60"/>
        <w:ind w:left="450" w:hanging="450"/>
        <w:rPr>
          <w:rFonts w:eastAsiaTheme="majorEastAsia" w:cstheme="majorBidi"/>
          <w:bCs/>
          <w:sz w:val="18"/>
          <w:szCs w:val="18"/>
        </w:rPr>
      </w:pPr>
      <w:r w:rsidRPr="00041D9A">
        <w:rPr>
          <w:rFonts w:eastAsiaTheme="majorEastAsia" w:cstheme="majorBidi"/>
          <w:i/>
          <w:sz w:val="18"/>
          <w:szCs w:val="18"/>
        </w:rPr>
        <w:t>Plan de seguridad/prevención de incendios</w:t>
      </w:r>
      <w:r w:rsidRPr="00041D9A">
        <w:rPr>
          <w:rFonts w:eastAsiaTheme="majorEastAsia" w:cstheme="majorBidi"/>
          <w:sz w:val="18"/>
          <w:szCs w:val="18"/>
        </w:rPr>
        <w:t xml:space="preserve"> (SSO K0400)</w:t>
      </w:r>
    </w:p>
    <w:p w:rsidR="00011562" w:rsidRPr="00041D9A" w:rsidRDefault="00FD00AD" w:rsidP="00FD00AD">
      <w:pPr>
        <w:numPr>
          <w:ilvl w:val="0"/>
          <w:numId w:val="52"/>
        </w:numPr>
        <w:tabs>
          <w:tab w:val="clear" w:pos="720"/>
          <w:tab w:val="num" w:pos="360"/>
        </w:tabs>
        <w:spacing w:after="60"/>
        <w:ind w:left="360"/>
        <w:rPr>
          <w:rFonts w:eastAsiaTheme="majorEastAsia" w:cstheme="majorBidi"/>
          <w:bCs/>
          <w:sz w:val="18"/>
          <w:szCs w:val="18"/>
        </w:rPr>
      </w:pPr>
      <w:r w:rsidRPr="00041D9A">
        <w:rPr>
          <w:rFonts w:eastAsiaTheme="majorEastAsia" w:cstheme="majorBidi"/>
          <w:bCs/>
          <w:i/>
          <w:iCs/>
          <w:noProof/>
          <w:sz w:val="18"/>
          <w:szCs w:val="18"/>
          <w:lang w:val="en-US" w:eastAsia="en-US" w:bidi="ar-SA"/>
        </w:rPr>
        <w:drawing>
          <wp:anchor distT="0" distB="0" distL="0" distR="0" simplePos="0" relativeHeight="251466752" behindDoc="1" locked="0" layoutInCell="1" allowOverlap="1" wp14:anchorId="46628E3D" wp14:editId="4DF78E74">
            <wp:simplePos x="0" y="0"/>
            <wp:positionH relativeFrom="margin">
              <wp:posOffset>3759835</wp:posOffset>
            </wp:positionH>
            <wp:positionV relativeFrom="paragraph">
              <wp:posOffset>120650</wp:posOffset>
            </wp:positionV>
            <wp:extent cx="2287905" cy="2171700"/>
            <wp:effectExtent l="19050" t="0" r="0" b="0"/>
            <wp:wrapTight wrapText="bothSides">
              <wp:wrapPolygon edited="0">
                <wp:start x="-180" y="0"/>
                <wp:lineTo x="-180" y="21411"/>
                <wp:lineTo x="21582" y="21411"/>
                <wp:lineTo x="21582" y="0"/>
                <wp:lineTo x="-180" y="0"/>
              </wp:wrapPolygon>
            </wp:wrapTight>
            <wp:docPr id="20" name="Picture 1" descr="cid:image001.png@01CF8ECB.201ADB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CF8ECB.201ADB50"/>
                    <pic:cNvPicPr>
                      <a:picLocks noChangeAspect="1" noChangeArrowheads="1"/>
                    </pic:cNvPicPr>
                  </pic:nvPicPr>
                  <pic:blipFill>
                    <a:blip r:embed="rId20" r:link="rId21" cstate="screen"/>
                    <a:srcRect/>
                    <a:stretch>
                      <a:fillRect/>
                    </a:stretch>
                  </pic:blipFill>
                  <pic:spPr bwMode="auto">
                    <a:xfrm>
                      <a:off x="0" y="0"/>
                      <a:ext cx="2287905" cy="2171700"/>
                    </a:xfrm>
                    <a:prstGeom prst="rect">
                      <a:avLst/>
                    </a:prstGeom>
                    <a:noFill/>
                    <a:ln w="9525">
                      <a:noFill/>
                      <a:miter lim="800000"/>
                      <a:headEnd/>
                      <a:tailEnd/>
                    </a:ln>
                  </pic:spPr>
                </pic:pic>
              </a:graphicData>
            </a:graphic>
          </wp:anchor>
        </w:drawing>
      </w:r>
      <w:r w:rsidRPr="00041D9A">
        <w:rPr>
          <w:rFonts w:eastAsiaTheme="majorEastAsia" w:cstheme="majorBidi"/>
          <w:i/>
          <w:sz w:val="18"/>
          <w:szCs w:val="18"/>
        </w:rPr>
        <w:t>Plan de prevención y protección contra incendios para la Armada y la Guardia Costera</w:t>
      </w:r>
      <w:r w:rsidRPr="00041D9A">
        <w:rPr>
          <w:rFonts w:eastAsiaTheme="majorEastAsia" w:cstheme="majorBidi"/>
          <w:sz w:val="18"/>
          <w:szCs w:val="18"/>
        </w:rPr>
        <w:t xml:space="preserve"> (SSG K0400A)</w:t>
      </w:r>
    </w:p>
    <w:p w:rsidR="00011562" w:rsidRPr="00041D9A" w:rsidRDefault="00891CA2" w:rsidP="00FD00AD">
      <w:pPr>
        <w:numPr>
          <w:ilvl w:val="0"/>
          <w:numId w:val="52"/>
        </w:numPr>
        <w:tabs>
          <w:tab w:val="clear" w:pos="720"/>
          <w:tab w:val="num" w:pos="360"/>
        </w:tabs>
        <w:spacing w:after="60"/>
        <w:ind w:left="360"/>
        <w:rPr>
          <w:rFonts w:eastAsiaTheme="majorEastAsia" w:cstheme="majorBidi"/>
          <w:bCs/>
          <w:sz w:val="18"/>
          <w:szCs w:val="18"/>
        </w:rPr>
      </w:pPr>
      <w:r w:rsidRPr="00041D9A">
        <w:rPr>
          <w:rFonts w:eastAsiaTheme="majorEastAsia" w:cstheme="majorBidi"/>
          <w:i/>
          <w:sz w:val="18"/>
          <w:szCs w:val="18"/>
        </w:rPr>
        <w:t>Programa de prevención y protección contra incendios de las instalaciones</w:t>
      </w:r>
      <w:r w:rsidRPr="00041D9A">
        <w:rPr>
          <w:rFonts w:eastAsiaTheme="majorEastAsia" w:cstheme="majorBidi"/>
          <w:sz w:val="18"/>
          <w:szCs w:val="18"/>
        </w:rPr>
        <w:t xml:space="preserve"> (SSG K0400B)</w:t>
      </w:r>
    </w:p>
    <w:p w:rsidR="00011562" w:rsidRPr="00041D9A" w:rsidRDefault="00891CA2" w:rsidP="00BD4815">
      <w:pPr>
        <w:numPr>
          <w:ilvl w:val="0"/>
          <w:numId w:val="52"/>
        </w:numPr>
        <w:tabs>
          <w:tab w:val="clear" w:pos="720"/>
          <w:tab w:val="num" w:pos="360"/>
        </w:tabs>
        <w:spacing w:after="60"/>
        <w:ind w:left="450" w:hanging="450"/>
        <w:rPr>
          <w:rFonts w:eastAsiaTheme="majorEastAsia" w:cstheme="majorBidi"/>
          <w:bCs/>
          <w:sz w:val="18"/>
          <w:szCs w:val="18"/>
        </w:rPr>
      </w:pPr>
      <w:r w:rsidRPr="00041D9A">
        <w:rPr>
          <w:rFonts w:eastAsiaTheme="majorEastAsia" w:cstheme="majorBidi"/>
          <w:i/>
          <w:sz w:val="18"/>
          <w:szCs w:val="18"/>
        </w:rPr>
        <w:t>Procedimientos de evacuación del edificio</w:t>
      </w:r>
      <w:r w:rsidRPr="00041D9A">
        <w:rPr>
          <w:rFonts w:eastAsiaTheme="majorEastAsia" w:cstheme="majorBidi"/>
          <w:sz w:val="18"/>
          <w:szCs w:val="18"/>
        </w:rPr>
        <w:t xml:space="preserve"> (SSG K0400H)</w:t>
      </w:r>
    </w:p>
    <w:p w:rsidR="00011562" w:rsidRPr="00041D9A" w:rsidRDefault="00891CA2" w:rsidP="00BD4815">
      <w:pPr>
        <w:numPr>
          <w:ilvl w:val="0"/>
          <w:numId w:val="52"/>
        </w:numPr>
        <w:tabs>
          <w:tab w:val="clear" w:pos="720"/>
          <w:tab w:val="num" w:pos="360"/>
        </w:tabs>
        <w:spacing w:after="60"/>
        <w:ind w:left="450" w:hanging="450"/>
        <w:rPr>
          <w:rFonts w:eastAsiaTheme="majorEastAsia" w:cstheme="majorBidi"/>
          <w:bCs/>
          <w:sz w:val="18"/>
          <w:szCs w:val="18"/>
        </w:rPr>
      </w:pPr>
      <w:r w:rsidRPr="00041D9A">
        <w:rPr>
          <w:rFonts w:eastAsiaTheme="majorEastAsia" w:cstheme="majorBidi"/>
          <w:i/>
          <w:sz w:val="18"/>
          <w:szCs w:val="18"/>
        </w:rPr>
        <w:t>Sistema de permiso para trabajo en caliente</w:t>
      </w:r>
      <w:r w:rsidRPr="00041D9A">
        <w:rPr>
          <w:rFonts w:eastAsiaTheme="majorEastAsia" w:cstheme="majorBidi"/>
          <w:sz w:val="18"/>
          <w:szCs w:val="18"/>
        </w:rPr>
        <w:t xml:space="preserve"> (SSW M3021)</w:t>
      </w:r>
      <w:r w:rsidRPr="00041D9A">
        <w:rPr>
          <w:i/>
          <w:noProof/>
          <w:sz w:val="18"/>
          <w:szCs w:val="18"/>
        </w:rPr>
        <w:t xml:space="preserve"> </w:t>
      </w:r>
    </w:p>
    <w:p w:rsidR="009D571A" w:rsidRPr="00041D9A" w:rsidRDefault="00891CA2" w:rsidP="00BD4815">
      <w:pPr>
        <w:numPr>
          <w:ilvl w:val="0"/>
          <w:numId w:val="52"/>
        </w:numPr>
        <w:tabs>
          <w:tab w:val="clear" w:pos="720"/>
          <w:tab w:val="num" w:pos="360"/>
        </w:tabs>
        <w:spacing w:after="60"/>
        <w:ind w:left="450" w:hanging="450"/>
        <w:rPr>
          <w:rFonts w:eastAsiaTheme="majorEastAsia" w:cstheme="majorBidi"/>
          <w:bCs/>
          <w:sz w:val="18"/>
          <w:szCs w:val="18"/>
        </w:rPr>
      </w:pPr>
      <w:r w:rsidRPr="00041D9A">
        <w:rPr>
          <w:rFonts w:eastAsiaTheme="majorEastAsia" w:cstheme="majorBidi"/>
          <w:i/>
          <w:sz w:val="18"/>
          <w:szCs w:val="18"/>
        </w:rPr>
        <w:t>Funciones y responsabilidades del jefe de bomberos</w:t>
      </w:r>
      <w:r w:rsidRPr="00041D9A">
        <w:rPr>
          <w:rFonts w:eastAsiaTheme="majorEastAsia" w:cstheme="majorBidi"/>
          <w:sz w:val="18"/>
          <w:szCs w:val="18"/>
        </w:rPr>
        <w:t xml:space="preserve"> (SSG M3027)</w:t>
      </w:r>
    </w:p>
    <w:p w:rsidR="00011562" w:rsidRPr="00041D9A" w:rsidRDefault="00BF3B4E" w:rsidP="00BD4815">
      <w:pPr>
        <w:numPr>
          <w:ilvl w:val="0"/>
          <w:numId w:val="52"/>
        </w:numPr>
        <w:tabs>
          <w:tab w:val="clear" w:pos="720"/>
          <w:tab w:val="num" w:pos="360"/>
        </w:tabs>
        <w:spacing w:after="120"/>
        <w:ind w:left="450" w:hanging="450"/>
        <w:rPr>
          <w:rFonts w:eastAsiaTheme="majorEastAsia" w:cstheme="majorBidi"/>
          <w:bCs/>
          <w:sz w:val="18"/>
          <w:szCs w:val="18"/>
        </w:rPr>
      </w:pPr>
      <w:r w:rsidRPr="00041D9A">
        <w:rPr>
          <w:rFonts w:eastAsiaTheme="majorEastAsia" w:cstheme="majorBidi"/>
          <w:sz w:val="18"/>
          <w:szCs w:val="18"/>
        </w:rPr>
        <w:t>Muchos más procedimientos específicos del proceso.</w:t>
      </w:r>
      <w:r w:rsidRPr="00041D9A">
        <w:rPr>
          <w:sz w:val="18"/>
          <w:szCs w:val="18"/>
        </w:rPr>
        <w:t xml:space="preserve"> </w:t>
      </w:r>
    </w:p>
    <w:p w:rsidR="003A0852" w:rsidRPr="00041D9A" w:rsidRDefault="00891CA2" w:rsidP="00C03850">
      <w:pPr>
        <w:spacing w:after="360"/>
        <w:rPr>
          <w:rFonts w:eastAsiaTheme="majorEastAsia" w:cstheme="majorBidi"/>
          <w:bCs/>
          <w:sz w:val="18"/>
          <w:szCs w:val="18"/>
        </w:rPr>
      </w:pPr>
      <w:r w:rsidRPr="00041D9A">
        <w:rPr>
          <w:rFonts w:eastAsiaTheme="majorEastAsia" w:cstheme="majorBidi"/>
          <w:sz w:val="18"/>
          <w:szCs w:val="18"/>
        </w:rPr>
        <w:t>Pregunte a su supervisor o comuníquese con el Departamento de EHS si necesita revisar una copia.</w:t>
      </w:r>
    </w:p>
    <w:p w:rsidR="003A0852" w:rsidRDefault="003A0852" w:rsidP="003A0852">
      <w:pPr>
        <w:rPr>
          <w:rFonts w:eastAsiaTheme="majorEastAsia" w:cstheme="majorBidi"/>
          <w:b/>
          <w:bCs/>
          <w:sz w:val="28"/>
          <w:szCs w:val="26"/>
        </w:rPr>
      </w:pPr>
      <w:r>
        <w:rPr>
          <w:rFonts w:eastAsiaTheme="majorEastAsia" w:cstheme="majorBidi"/>
          <w:b/>
          <w:sz w:val="28"/>
        </w:rPr>
        <w:t>Terminología de los incendios</w:t>
      </w:r>
    </w:p>
    <w:p w:rsidR="003A0852" w:rsidRPr="00041D9A" w:rsidRDefault="003A0852" w:rsidP="00C03850">
      <w:pPr>
        <w:spacing w:after="120"/>
        <w:rPr>
          <w:rFonts w:eastAsiaTheme="majorEastAsia" w:cstheme="majorBidi"/>
          <w:bCs/>
          <w:sz w:val="18"/>
          <w:szCs w:val="18"/>
        </w:rPr>
      </w:pPr>
      <w:r w:rsidRPr="00041D9A">
        <w:rPr>
          <w:rFonts w:eastAsiaTheme="majorEastAsia" w:cstheme="majorBidi"/>
          <w:sz w:val="18"/>
          <w:szCs w:val="18"/>
        </w:rPr>
        <w:t>A fin de entender mejor un incendio, cómo se inicia y cómo se sostiene, los constructores navales deben familiarizarse con los siguientes términos y sus definiciones:</w:t>
      </w:r>
    </w:p>
    <w:p w:rsidR="00011562" w:rsidRPr="00041D9A" w:rsidRDefault="00891CA2" w:rsidP="003A0852">
      <w:pPr>
        <w:spacing w:after="60"/>
        <w:rPr>
          <w:rFonts w:eastAsiaTheme="majorEastAsia" w:cstheme="majorBidi"/>
          <w:bCs/>
          <w:i/>
          <w:iCs/>
          <w:sz w:val="18"/>
          <w:szCs w:val="18"/>
        </w:rPr>
      </w:pPr>
      <w:r w:rsidRPr="00041D9A">
        <w:rPr>
          <w:rFonts w:eastAsiaTheme="majorEastAsia" w:cstheme="majorBidi"/>
          <w:b/>
          <w:sz w:val="18"/>
          <w:szCs w:val="18"/>
        </w:rPr>
        <w:t>Trabajo en caliente</w:t>
      </w:r>
      <w:r w:rsidRPr="00041D9A">
        <w:rPr>
          <w:rFonts w:eastAsiaTheme="majorEastAsia" w:cstheme="majorBidi"/>
          <w:sz w:val="18"/>
          <w:szCs w:val="18"/>
        </w:rPr>
        <w:t>:</w:t>
      </w:r>
      <w:r w:rsidRPr="00041D9A">
        <w:rPr>
          <w:rFonts w:eastAsiaTheme="majorEastAsia" w:cstheme="majorBidi"/>
          <w:i/>
          <w:sz w:val="18"/>
          <w:szCs w:val="18"/>
        </w:rPr>
        <w:t xml:space="preserve"> cualquier operación de soldadura, soldadura con soplete, esmerilado u otras operaciones que producen fuego o chispas.</w:t>
      </w:r>
      <w:r w:rsidRPr="00041D9A">
        <w:rPr>
          <w:rFonts w:eastAsiaTheme="majorEastAsia" w:cstheme="majorBidi"/>
          <w:b/>
          <w:i/>
          <w:sz w:val="18"/>
          <w:szCs w:val="18"/>
        </w:rPr>
        <w:t xml:space="preserve"> </w:t>
      </w:r>
    </w:p>
    <w:p w:rsidR="00011562" w:rsidRPr="00041D9A" w:rsidRDefault="00891CA2" w:rsidP="003A0852">
      <w:pPr>
        <w:spacing w:after="60"/>
        <w:rPr>
          <w:rFonts w:eastAsiaTheme="majorEastAsia" w:cstheme="majorBidi"/>
          <w:bCs/>
          <w:sz w:val="18"/>
          <w:szCs w:val="18"/>
        </w:rPr>
      </w:pPr>
      <w:r w:rsidRPr="00041D9A">
        <w:rPr>
          <w:rFonts w:eastAsiaTheme="majorEastAsia" w:cstheme="majorBidi"/>
          <w:b/>
          <w:sz w:val="18"/>
          <w:szCs w:val="18"/>
        </w:rPr>
        <w:t>Punto de inflamación</w:t>
      </w:r>
      <w:r w:rsidRPr="00041D9A">
        <w:rPr>
          <w:rFonts w:eastAsiaTheme="majorEastAsia" w:cstheme="majorBidi"/>
          <w:sz w:val="18"/>
          <w:szCs w:val="18"/>
        </w:rPr>
        <w:t>:</w:t>
      </w:r>
      <w:r w:rsidRPr="00041D9A">
        <w:rPr>
          <w:rFonts w:eastAsiaTheme="majorEastAsia" w:cstheme="majorBidi"/>
          <w:i/>
          <w:sz w:val="18"/>
          <w:szCs w:val="18"/>
        </w:rPr>
        <w:t xml:space="preserve"> la temperatura a la cual los vapores de un combustible o sustancia inflamable se encienden.</w:t>
      </w:r>
    </w:p>
    <w:p w:rsidR="009D571A" w:rsidRPr="00041D9A" w:rsidRDefault="00891CA2" w:rsidP="00C03850">
      <w:pPr>
        <w:spacing w:after="60"/>
        <w:rPr>
          <w:rFonts w:eastAsiaTheme="majorEastAsia" w:cstheme="majorBidi"/>
          <w:bCs/>
          <w:i/>
          <w:sz w:val="18"/>
          <w:szCs w:val="18"/>
        </w:rPr>
      </w:pPr>
      <w:r w:rsidRPr="00041D9A">
        <w:rPr>
          <w:rFonts w:eastAsiaTheme="majorEastAsia" w:cstheme="majorBidi"/>
          <w:b/>
          <w:sz w:val="18"/>
          <w:szCs w:val="18"/>
        </w:rPr>
        <w:t>Resistente al fuego</w:t>
      </w:r>
      <w:r w:rsidRPr="00041D9A">
        <w:rPr>
          <w:rFonts w:eastAsiaTheme="majorEastAsia" w:cstheme="majorBidi"/>
          <w:sz w:val="18"/>
          <w:szCs w:val="18"/>
        </w:rPr>
        <w:t>:</w:t>
      </w:r>
      <w:r w:rsidRPr="00041D9A">
        <w:rPr>
          <w:rFonts w:eastAsiaTheme="majorEastAsia" w:cstheme="majorBidi"/>
          <w:i/>
          <w:sz w:val="18"/>
          <w:szCs w:val="18"/>
        </w:rPr>
        <w:t xml:space="preserve"> una calificación que significa que el producto se encenderá pero no mantendrá la combustión durante más de tres segundos una vez que la fuente de calor se elimine.</w:t>
      </w:r>
    </w:p>
    <w:p w:rsidR="00011562" w:rsidRPr="00041D9A" w:rsidRDefault="00891CA2" w:rsidP="00C03850">
      <w:pPr>
        <w:spacing w:after="60"/>
        <w:rPr>
          <w:rFonts w:eastAsiaTheme="majorEastAsia" w:cstheme="majorBidi"/>
          <w:bCs/>
          <w:i/>
          <w:sz w:val="18"/>
          <w:szCs w:val="18"/>
        </w:rPr>
      </w:pPr>
      <w:r w:rsidRPr="00041D9A">
        <w:rPr>
          <w:rFonts w:eastAsiaTheme="majorEastAsia" w:cstheme="majorBidi"/>
          <w:b/>
          <w:sz w:val="18"/>
          <w:szCs w:val="18"/>
        </w:rPr>
        <w:lastRenderedPageBreak/>
        <w:t>Vigilante de incendios</w:t>
      </w:r>
      <w:r w:rsidRPr="00041D9A">
        <w:rPr>
          <w:rFonts w:eastAsiaTheme="majorEastAsia" w:cstheme="majorBidi"/>
          <w:sz w:val="18"/>
          <w:szCs w:val="18"/>
        </w:rPr>
        <w:t>:</w:t>
      </w:r>
      <w:r w:rsidRPr="00041D9A">
        <w:rPr>
          <w:rFonts w:eastAsiaTheme="majorEastAsia" w:cstheme="majorBidi"/>
          <w:i/>
          <w:sz w:val="18"/>
          <w:szCs w:val="18"/>
        </w:rPr>
        <w:t xml:space="preserve"> un empleado que ha recibido la capacitación necesaria y está certificado por la Compañía para observar las operaciones de trabajo en caliente para evitar que ocurran incendios así como extinguir los incendios en etapas incipientes que pudieran ocurrir.</w:t>
      </w:r>
    </w:p>
    <w:p w:rsidR="00011562" w:rsidRPr="00041D9A" w:rsidRDefault="00891CA2" w:rsidP="00C03850">
      <w:pPr>
        <w:spacing w:after="60"/>
        <w:rPr>
          <w:rFonts w:eastAsiaTheme="majorEastAsia" w:cstheme="majorBidi"/>
          <w:bCs/>
          <w:i/>
          <w:sz w:val="18"/>
          <w:szCs w:val="18"/>
        </w:rPr>
      </w:pPr>
      <w:r w:rsidRPr="00041D9A">
        <w:rPr>
          <w:rFonts w:eastAsiaTheme="majorEastAsia" w:cstheme="majorBidi"/>
          <w:b/>
          <w:sz w:val="18"/>
          <w:szCs w:val="18"/>
        </w:rPr>
        <w:t>Tela contra incendios</w:t>
      </w:r>
      <w:r w:rsidRPr="00041D9A">
        <w:rPr>
          <w:rFonts w:eastAsiaTheme="majorEastAsia" w:cstheme="majorBidi"/>
          <w:sz w:val="18"/>
          <w:szCs w:val="18"/>
        </w:rPr>
        <w:t xml:space="preserve">: </w:t>
      </w:r>
      <w:r w:rsidRPr="00041D9A">
        <w:rPr>
          <w:rFonts w:eastAsiaTheme="majorEastAsia" w:cstheme="majorBidi"/>
          <w:i/>
          <w:sz w:val="18"/>
          <w:szCs w:val="18"/>
        </w:rPr>
        <w:t>una tela de fibra tejida a prueba de incendios que se usa para proteger los equipos durante las operaciones de trabajo en caliente.</w:t>
      </w:r>
    </w:p>
    <w:p w:rsidR="00011562" w:rsidRPr="00041D9A" w:rsidRDefault="00891CA2" w:rsidP="00C03850">
      <w:pPr>
        <w:spacing w:after="60"/>
        <w:rPr>
          <w:rFonts w:eastAsiaTheme="majorEastAsia" w:cstheme="majorBidi"/>
          <w:bCs/>
          <w:i/>
          <w:sz w:val="18"/>
          <w:szCs w:val="18"/>
        </w:rPr>
      </w:pPr>
      <w:r w:rsidRPr="00041D9A">
        <w:rPr>
          <w:rFonts w:eastAsiaTheme="majorEastAsia" w:cstheme="majorBidi"/>
          <w:b/>
          <w:sz w:val="18"/>
          <w:szCs w:val="18"/>
        </w:rPr>
        <w:t>permiso para trabajo en caliente</w:t>
      </w:r>
      <w:r w:rsidRPr="00041D9A">
        <w:rPr>
          <w:rFonts w:eastAsiaTheme="majorEastAsia" w:cstheme="majorBidi"/>
          <w:sz w:val="18"/>
          <w:szCs w:val="18"/>
        </w:rPr>
        <w:t>:</w:t>
      </w:r>
      <w:r w:rsidRPr="00041D9A">
        <w:rPr>
          <w:rFonts w:eastAsiaTheme="majorEastAsia" w:cstheme="majorBidi"/>
          <w:i/>
          <w:sz w:val="18"/>
          <w:szCs w:val="18"/>
        </w:rPr>
        <w:t xml:space="preserve"> un documento para autorizar una operación de trabajo en caliente en una ubicación específica de una embarcación. </w:t>
      </w:r>
    </w:p>
    <w:p w:rsidR="00C03850" w:rsidRPr="00041D9A" w:rsidRDefault="00C03850" w:rsidP="00C03850">
      <w:pPr>
        <w:spacing w:after="60"/>
        <w:rPr>
          <w:rFonts w:eastAsiaTheme="majorEastAsia" w:cstheme="majorBidi"/>
          <w:bCs/>
          <w:i/>
          <w:sz w:val="18"/>
          <w:szCs w:val="18"/>
        </w:rPr>
      </w:pPr>
      <w:r w:rsidRPr="00041D9A">
        <w:rPr>
          <w:rFonts w:eastAsiaTheme="majorEastAsia" w:cstheme="majorBidi"/>
          <w:b/>
          <w:sz w:val="18"/>
          <w:szCs w:val="18"/>
        </w:rPr>
        <w:t>Combustible</w:t>
      </w:r>
      <w:r w:rsidRPr="00041D9A">
        <w:rPr>
          <w:rFonts w:eastAsiaTheme="majorEastAsia" w:cstheme="majorBidi"/>
          <w:sz w:val="18"/>
          <w:szCs w:val="18"/>
        </w:rPr>
        <w:t>:</w:t>
      </w:r>
      <w:r w:rsidRPr="00041D9A">
        <w:rPr>
          <w:rFonts w:eastAsiaTheme="majorEastAsia" w:cstheme="majorBidi"/>
          <w:i/>
          <w:sz w:val="18"/>
          <w:szCs w:val="18"/>
        </w:rPr>
        <w:t xml:space="preserve"> cualquier basura, escombro, plástico, madera u otro material que se quema y tiene un punto de inflamación de 200 °F o más.</w:t>
      </w:r>
    </w:p>
    <w:p w:rsidR="00C03850" w:rsidRPr="00041D9A" w:rsidRDefault="00C03850" w:rsidP="00D76734">
      <w:pPr>
        <w:spacing w:after="360"/>
        <w:rPr>
          <w:rFonts w:eastAsiaTheme="majorEastAsia" w:cstheme="majorBidi"/>
          <w:bCs/>
          <w:i/>
          <w:sz w:val="18"/>
          <w:szCs w:val="18"/>
        </w:rPr>
      </w:pPr>
      <w:r w:rsidRPr="00041D9A">
        <w:rPr>
          <w:rFonts w:eastAsiaTheme="majorEastAsia" w:cstheme="majorBidi"/>
          <w:b/>
          <w:sz w:val="18"/>
          <w:szCs w:val="18"/>
        </w:rPr>
        <w:t>Inflamable</w:t>
      </w:r>
      <w:r w:rsidRPr="00041D9A">
        <w:rPr>
          <w:rFonts w:eastAsiaTheme="majorEastAsia" w:cstheme="majorBidi"/>
          <w:sz w:val="18"/>
          <w:szCs w:val="18"/>
        </w:rPr>
        <w:t>:</w:t>
      </w:r>
      <w:r w:rsidRPr="00041D9A">
        <w:rPr>
          <w:rFonts w:eastAsiaTheme="majorEastAsia" w:cstheme="majorBidi"/>
          <w:i/>
          <w:sz w:val="18"/>
          <w:szCs w:val="18"/>
        </w:rPr>
        <w:t xml:space="preserve"> cualquier líquido, gas o sólido que tiene un punto de inflamación de menos de 200 °F. </w:t>
      </w:r>
    </w:p>
    <w:p w:rsidR="00C03850" w:rsidRDefault="00C03850" w:rsidP="00C03850">
      <w:pPr>
        <w:rPr>
          <w:rFonts w:eastAsiaTheme="majorEastAsia" w:cstheme="majorBidi"/>
          <w:b/>
          <w:bCs/>
          <w:sz w:val="28"/>
          <w:szCs w:val="26"/>
        </w:rPr>
      </w:pPr>
      <w:r>
        <w:rPr>
          <w:rFonts w:eastAsiaTheme="majorEastAsia" w:cstheme="majorBidi"/>
          <w:b/>
          <w:sz w:val="28"/>
        </w:rPr>
        <w:t>Ciencia de los incendios</w:t>
      </w:r>
    </w:p>
    <w:p w:rsidR="009D571A" w:rsidRPr="00941600" w:rsidRDefault="00D76734" w:rsidP="007F344A">
      <w:pPr>
        <w:spacing w:after="0"/>
        <w:rPr>
          <w:rFonts w:eastAsiaTheme="majorEastAsia" w:cstheme="majorBidi"/>
          <w:bCs/>
          <w:sz w:val="18"/>
          <w:szCs w:val="18"/>
        </w:rPr>
      </w:pPr>
      <w:r w:rsidRPr="00941600">
        <w:rPr>
          <w:rFonts w:eastAsiaTheme="majorEastAsia" w:cstheme="majorBidi"/>
          <w:bCs/>
          <w:noProof/>
          <w:sz w:val="18"/>
          <w:szCs w:val="18"/>
          <w:lang w:val="en-US" w:eastAsia="en-US" w:bidi="ar-SA"/>
        </w:rPr>
        <w:drawing>
          <wp:anchor distT="0" distB="0" distL="91440" distR="91440" simplePos="0" relativeHeight="251452416" behindDoc="1" locked="0" layoutInCell="1" allowOverlap="1" wp14:anchorId="2D20DF3E" wp14:editId="612124F7">
            <wp:simplePos x="0" y="0"/>
            <wp:positionH relativeFrom="margin">
              <wp:posOffset>3058795</wp:posOffset>
            </wp:positionH>
            <wp:positionV relativeFrom="paragraph">
              <wp:posOffset>48260</wp:posOffset>
            </wp:positionV>
            <wp:extent cx="2882900" cy="3052445"/>
            <wp:effectExtent l="19050" t="0" r="0" b="0"/>
            <wp:wrapTight wrapText="bothSides">
              <wp:wrapPolygon edited="1">
                <wp:start x="9524" y="0"/>
                <wp:lineTo x="5888" y="1809"/>
                <wp:lineTo x="606" y="10066"/>
                <wp:lineTo x="0" y="13118"/>
                <wp:lineTo x="1908" y="16000"/>
                <wp:lineTo x="6044" y="21600"/>
                <wp:lineTo x="10986" y="21600"/>
                <wp:lineTo x="12241" y="21600"/>
                <wp:lineTo x="13697" y="21600"/>
                <wp:lineTo x="21600" y="21600"/>
                <wp:lineTo x="21600" y="-419"/>
                <wp:lineTo x="11662" y="0"/>
                <wp:lineTo x="9524" y="0"/>
              </wp:wrapPolygon>
            </wp:wrapTight>
            <wp:docPr id="37" name="Picture 124"/>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75" cstate="screen">
                      <a:lum contrast="30000"/>
                    </a:blip>
                    <a:srcRect l="2982" t="15703" r="51891" b="17355"/>
                    <a:stretch>
                      <a:fillRect/>
                    </a:stretch>
                  </pic:blipFill>
                  <pic:spPr bwMode="auto">
                    <a:xfrm>
                      <a:off x="0" y="0"/>
                      <a:ext cx="2882900" cy="3052445"/>
                    </a:xfrm>
                    <a:prstGeom prst="rect">
                      <a:avLst/>
                    </a:prstGeom>
                    <a:noFill/>
                  </pic:spPr>
                </pic:pic>
              </a:graphicData>
            </a:graphic>
          </wp:anchor>
        </w:drawing>
      </w:r>
      <w:r w:rsidRPr="00941600">
        <w:rPr>
          <w:rFonts w:eastAsiaTheme="majorEastAsia" w:cstheme="majorBidi"/>
          <w:sz w:val="18"/>
          <w:szCs w:val="18"/>
        </w:rPr>
        <w:t xml:space="preserve">Durante años, la ciencia de los incendios se enseñó usando el </w:t>
      </w:r>
      <w:r>
        <w:rPr>
          <w:rFonts w:eastAsiaTheme="majorEastAsia" w:cstheme="majorBidi"/>
          <w:i/>
          <w:sz w:val="20"/>
        </w:rPr>
        <w:t>Triángulo del fuego</w:t>
      </w:r>
      <w:r w:rsidRPr="00941600">
        <w:rPr>
          <w:rFonts w:eastAsiaTheme="majorEastAsia" w:cstheme="majorBidi"/>
          <w:sz w:val="18"/>
          <w:szCs w:val="18"/>
        </w:rPr>
        <w:t xml:space="preserve"> para explicar que deben existir los tres componentes para sostener la combustión: Combustible, calor y oxígeno. Eliminar cualquiera de los tres detendría el incendio. Sin embargo, el Triángulo del fuego no describe completamente todo lo que ocurre durante la propagación del incendio, esto conduce al desarrollo del </w:t>
      </w:r>
      <w:r>
        <w:rPr>
          <w:rFonts w:eastAsiaTheme="majorEastAsia" w:cstheme="majorBidi"/>
          <w:i/>
          <w:sz w:val="20"/>
        </w:rPr>
        <w:t xml:space="preserve"> Tetraedro</w:t>
      </w:r>
      <w:r w:rsidRPr="00941600">
        <w:rPr>
          <w:rFonts w:eastAsiaTheme="majorEastAsia" w:cstheme="majorBidi"/>
          <w:sz w:val="18"/>
          <w:szCs w:val="18"/>
        </w:rPr>
        <w:t xml:space="preserve"> del fuego.</w:t>
      </w:r>
    </w:p>
    <w:p w:rsidR="007F344A" w:rsidRDefault="007F344A" w:rsidP="00EE4D23">
      <w:pPr>
        <w:spacing w:after="120"/>
        <w:rPr>
          <w:rFonts w:eastAsiaTheme="majorEastAsia" w:cstheme="majorBidi"/>
          <w:bCs/>
          <w:sz w:val="20"/>
          <w:szCs w:val="20"/>
        </w:rPr>
      </w:pPr>
    </w:p>
    <w:p w:rsidR="00BB47BF" w:rsidRDefault="00BB47BF" w:rsidP="008F5601">
      <w:pPr>
        <w:spacing w:after="240"/>
        <w:rPr>
          <w:rFonts w:eastAsiaTheme="majorEastAsia" w:cstheme="majorBidi"/>
          <w:bCs/>
          <w:sz w:val="20"/>
          <w:szCs w:val="20"/>
        </w:rPr>
      </w:pPr>
    </w:p>
    <w:p w:rsidR="00BB47BF" w:rsidRDefault="00BB47BF" w:rsidP="008F5601">
      <w:pPr>
        <w:spacing w:after="240"/>
        <w:rPr>
          <w:rFonts w:eastAsiaTheme="majorEastAsia" w:cstheme="majorBidi"/>
          <w:bCs/>
          <w:sz w:val="20"/>
          <w:szCs w:val="20"/>
        </w:rPr>
      </w:pPr>
    </w:p>
    <w:p w:rsidR="00BB47BF" w:rsidRDefault="00D76734" w:rsidP="008F5601">
      <w:pPr>
        <w:spacing w:after="240"/>
        <w:rPr>
          <w:rFonts w:eastAsiaTheme="majorEastAsia" w:cstheme="majorBidi"/>
          <w:bCs/>
          <w:sz w:val="20"/>
          <w:szCs w:val="20"/>
        </w:rPr>
      </w:pPr>
      <w:r>
        <w:rPr>
          <w:rFonts w:eastAsiaTheme="majorEastAsia" w:cstheme="majorBidi"/>
          <w:bCs/>
          <w:noProof/>
          <w:sz w:val="20"/>
          <w:szCs w:val="20"/>
          <w:lang w:val="en-US" w:eastAsia="en-US" w:bidi="ar-SA"/>
        </w:rPr>
        <w:drawing>
          <wp:anchor distT="0" distB="0" distL="45720" distR="45720" simplePos="0" relativeHeight="251451392" behindDoc="1" locked="0" layoutInCell="1" allowOverlap="1" wp14:anchorId="4F93F098" wp14:editId="7981E164">
            <wp:simplePos x="0" y="0"/>
            <wp:positionH relativeFrom="margin">
              <wp:posOffset>-81280</wp:posOffset>
            </wp:positionH>
            <wp:positionV relativeFrom="paragraph">
              <wp:posOffset>50800</wp:posOffset>
            </wp:positionV>
            <wp:extent cx="2731135" cy="2750185"/>
            <wp:effectExtent l="19050" t="0" r="0" b="0"/>
            <wp:wrapTight wrapText="bothSides">
              <wp:wrapPolygon edited="1">
                <wp:start x="-224" y="421"/>
                <wp:lineTo x="-224" y="632"/>
                <wp:lineTo x="0" y="5163"/>
                <wp:lineTo x="0" y="5901"/>
                <wp:lineTo x="0" y="6006"/>
                <wp:lineTo x="0" y="6744"/>
                <wp:lineTo x="0" y="7271"/>
                <wp:lineTo x="0" y="10598"/>
                <wp:lineTo x="0" y="11801"/>
                <wp:lineTo x="0" y="12705"/>
                <wp:lineTo x="0" y="13543"/>
                <wp:lineTo x="0" y="15148"/>
                <wp:lineTo x="652" y="22330"/>
                <wp:lineTo x="2125" y="22391"/>
                <wp:lineTo x="7515" y="22452"/>
                <wp:lineTo x="14837" y="22208"/>
                <wp:lineTo x="16187" y="18829"/>
                <wp:lineTo x="16700" y="17950"/>
                <wp:lineTo x="17888" y="16732"/>
                <wp:lineTo x="19507" y="14606"/>
                <wp:lineTo x="20085" y="13847"/>
                <wp:lineTo x="21712" y="12433"/>
                <wp:lineTo x="21712" y="12222"/>
                <wp:lineTo x="20369" y="9904"/>
                <wp:lineTo x="17459" y="6533"/>
                <wp:lineTo x="15668" y="4847"/>
                <wp:lineTo x="13878" y="3793"/>
                <wp:lineTo x="12087" y="421"/>
                <wp:lineTo x="-224" y="421"/>
              </wp:wrapPolygon>
            </wp:wrapTight>
            <wp:docPr id="38" name="Picture 125"/>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75" cstate="screen">
                      <a:lum contrast="30000"/>
                    </a:blip>
                    <a:srcRect l="52445" t="8832" r="3751" b="17094"/>
                    <a:stretch>
                      <a:fillRect/>
                    </a:stretch>
                  </pic:blipFill>
                  <pic:spPr bwMode="auto">
                    <a:xfrm>
                      <a:off x="0" y="0"/>
                      <a:ext cx="2731135" cy="2750185"/>
                    </a:xfrm>
                    <a:prstGeom prst="rect">
                      <a:avLst/>
                    </a:prstGeom>
                    <a:noFill/>
                  </pic:spPr>
                </pic:pic>
              </a:graphicData>
            </a:graphic>
          </wp:anchor>
        </w:drawing>
      </w:r>
    </w:p>
    <w:p w:rsidR="00BB47BF" w:rsidRDefault="00BB47BF" w:rsidP="008F5601">
      <w:pPr>
        <w:spacing w:after="240"/>
        <w:rPr>
          <w:rFonts w:eastAsiaTheme="majorEastAsia" w:cstheme="majorBidi"/>
          <w:bCs/>
          <w:sz w:val="20"/>
          <w:szCs w:val="20"/>
        </w:rPr>
      </w:pPr>
    </w:p>
    <w:p w:rsidR="00BB47BF" w:rsidRDefault="00BB47BF" w:rsidP="008F5601">
      <w:pPr>
        <w:spacing w:after="240"/>
        <w:rPr>
          <w:rFonts w:eastAsiaTheme="majorEastAsia" w:cstheme="majorBidi"/>
          <w:bCs/>
          <w:sz w:val="20"/>
          <w:szCs w:val="20"/>
        </w:rPr>
      </w:pPr>
    </w:p>
    <w:p w:rsidR="00BB47BF" w:rsidRDefault="00BB47BF" w:rsidP="008F5601">
      <w:pPr>
        <w:spacing w:after="240"/>
        <w:rPr>
          <w:rFonts w:eastAsiaTheme="majorEastAsia" w:cstheme="majorBidi"/>
          <w:bCs/>
          <w:sz w:val="20"/>
          <w:szCs w:val="20"/>
        </w:rPr>
      </w:pPr>
    </w:p>
    <w:p w:rsidR="00BB47BF" w:rsidRDefault="00BB47BF" w:rsidP="008F5601">
      <w:pPr>
        <w:spacing w:after="240"/>
        <w:rPr>
          <w:rFonts w:eastAsiaTheme="majorEastAsia" w:cstheme="majorBidi"/>
          <w:bCs/>
          <w:sz w:val="20"/>
          <w:szCs w:val="20"/>
        </w:rPr>
      </w:pPr>
    </w:p>
    <w:p w:rsidR="00D76734" w:rsidRDefault="00D76734" w:rsidP="008F5601">
      <w:pPr>
        <w:spacing w:after="240"/>
        <w:rPr>
          <w:rFonts w:eastAsiaTheme="majorEastAsia" w:cstheme="majorBidi"/>
          <w:bCs/>
          <w:sz w:val="20"/>
          <w:szCs w:val="20"/>
        </w:rPr>
      </w:pPr>
    </w:p>
    <w:p w:rsidR="00D76734" w:rsidRDefault="00D76734" w:rsidP="00D76734">
      <w:pPr>
        <w:spacing w:after="360"/>
        <w:rPr>
          <w:rFonts w:eastAsiaTheme="majorEastAsia" w:cstheme="majorBidi"/>
          <w:bCs/>
          <w:sz w:val="20"/>
          <w:szCs w:val="20"/>
        </w:rPr>
      </w:pPr>
    </w:p>
    <w:p w:rsidR="007F344A" w:rsidRPr="00941600" w:rsidRDefault="001D37C8" w:rsidP="00D76734">
      <w:pPr>
        <w:spacing w:after="360"/>
        <w:rPr>
          <w:rFonts w:eastAsiaTheme="majorEastAsia" w:cstheme="majorBidi"/>
          <w:bCs/>
          <w:sz w:val="18"/>
          <w:szCs w:val="18"/>
        </w:rPr>
      </w:pPr>
      <w:r w:rsidRPr="00941600">
        <w:rPr>
          <w:rFonts w:eastAsiaTheme="majorEastAsia" w:cstheme="majorBidi"/>
          <w:sz w:val="18"/>
          <w:szCs w:val="18"/>
        </w:rPr>
        <w:t xml:space="preserve">El Tetraedro de fuego reconoce un cuarto elemento: la </w:t>
      </w:r>
      <w:r>
        <w:rPr>
          <w:rFonts w:eastAsiaTheme="majorEastAsia" w:cstheme="majorBidi"/>
          <w:i/>
          <w:sz w:val="20"/>
        </w:rPr>
        <w:t>reacción en cadena  química desinhibida</w:t>
      </w:r>
      <w:r w:rsidRPr="00941600">
        <w:rPr>
          <w:rFonts w:eastAsiaTheme="majorEastAsia" w:cstheme="majorBidi"/>
          <w:sz w:val="18"/>
          <w:szCs w:val="18"/>
        </w:rPr>
        <w:t>. Algunos agentes de supresión del fuego no eliminan ni reducen ninguno de los tres componentes necesarios, pero interfieren en su composición química.</w:t>
      </w:r>
    </w:p>
    <w:p w:rsidR="00AB3488" w:rsidRDefault="008F5601" w:rsidP="008F5601">
      <w:pPr>
        <w:spacing w:before="120"/>
        <w:rPr>
          <w:rFonts w:eastAsiaTheme="majorEastAsia" w:cstheme="majorBidi"/>
          <w:b/>
          <w:bCs/>
          <w:sz w:val="28"/>
          <w:szCs w:val="26"/>
        </w:rPr>
      </w:pPr>
      <w:r>
        <w:rPr>
          <w:rFonts w:eastAsiaTheme="majorEastAsia" w:cstheme="majorBidi"/>
          <w:b/>
          <w:sz w:val="28"/>
        </w:rPr>
        <w:t xml:space="preserve">Requisitos del trabajo en caliente </w:t>
      </w:r>
    </w:p>
    <w:p w:rsidR="001D37C8" w:rsidRPr="00941600" w:rsidRDefault="001D37C8" w:rsidP="009C30B9">
      <w:pPr>
        <w:spacing w:after="120"/>
        <w:rPr>
          <w:rFonts w:eastAsiaTheme="majorEastAsia" w:cstheme="majorBidi"/>
          <w:bCs/>
          <w:sz w:val="18"/>
          <w:szCs w:val="18"/>
        </w:rPr>
      </w:pPr>
      <w:r w:rsidRPr="00941600">
        <w:rPr>
          <w:rFonts w:eastAsiaTheme="majorEastAsia" w:cstheme="majorBidi"/>
          <w:sz w:val="18"/>
          <w:szCs w:val="18"/>
        </w:rPr>
        <w:t xml:space="preserve">La norma 29 CFR 1915 </w:t>
      </w:r>
      <w:proofErr w:type="spellStart"/>
      <w:r w:rsidRPr="00941600">
        <w:rPr>
          <w:rFonts w:eastAsiaTheme="majorEastAsia" w:cstheme="majorBidi"/>
          <w:sz w:val="18"/>
          <w:szCs w:val="18"/>
        </w:rPr>
        <w:t>Subparte</w:t>
      </w:r>
      <w:proofErr w:type="spellEnd"/>
      <w:r w:rsidRPr="00941600">
        <w:rPr>
          <w:rFonts w:eastAsiaTheme="majorEastAsia" w:cstheme="majorBidi"/>
          <w:sz w:val="18"/>
          <w:szCs w:val="18"/>
        </w:rPr>
        <w:t xml:space="preserve"> P, </w:t>
      </w:r>
      <w:r>
        <w:rPr>
          <w:rFonts w:eastAsiaTheme="majorEastAsia" w:cstheme="majorBidi"/>
          <w:i/>
          <w:sz w:val="20"/>
        </w:rPr>
        <w:t>Protección contra incendios en empleos en astilleros</w:t>
      </w:r>
      <w:r w:rsidRPr="00941600">
        <w:rPr>
          <w:rFonts w:eastAsiaTheme="majorEastAsia" w:cstheme="majorBidi"/>
          <w:sz w:val="18"/>
          <w:szCs w:val="18"/>
        </w:rPr>
        <w:t xml:space="preserve">, establece que los combustibles se deben retirar a 35’ (10.67 m) como mínimo de la operación de trabajo en caliente. La </w:t>
      </w:r>
      <w:r>
        <w:rPr>
          <w:rFonts w:eastAsiaTheme="majorEastAsia" w:cstheme="majorBidi"/>
          <w:i/>
          <w:sz w:val="20"/>
        </w:rPr>
        <w:t>regla de los 35 pies</w:t>
      </w:r>
      <w:r w:rsidRPr="00941600">
        <w:rPr>
          <w:rFonts w:eastAsiaTheme="majorEastAsia" w:cstheme="majorBidi"/>
          <w:sz w:val="18"/>
          <w:szCs w:val="18"/>
        </w:rPr>
        <w:t xml:space="preserve"> no es aplicable si existe una barrera sólida entre el trabajo en caliente y el material combustible, p. ej., mamparos sólidos, cubiertas o techos sin penetraciones.</w:t>
      </w:r>
    </w:p>
    <w:p w:rsidR="007F344A" w:rsidRPr="00941600" w:rsidRDefault="001D37C8" w:rsidP="009C30B9">
      <w:pPr>
        <w:spacing w:after="120"/>
        <w:rPr>
          <w:rFonts w:eastAsiaTheme="majorEastAsia" w:cstheme="majorBidi"/>
          <w:bCs/>
          <w:sz w:val="18"/>
          <w:szCs w:val="18"/>
        </w:rPr>
      </w:pPr>
      <w:r w:rsidRPr="00941600">
        <w:rPr>
          <w:rFonts w:eastAsiaTheme="majorEastAsia" w:cstheme="majorBidi"/>
          <w:sz w:val="18"/>
          <w:szCs w:val="18"/>
        </w:rPr>
        <w:lastRenderedPageBreak/>
        <w:t xml:space="preserve">Los operadores del trabajo en caliente siempre se deben asegurar de que los combustibles no estén muy cerca del lado </w:t>
      </w:r>
      <w:r>
        <w:rPr>
          <w:rFonts w:eastAsiaTheme="majorEastAsia" w:cstheme="majorBidi"/>
          <w:b/>
          <w:sz w:val="20"/>
        </w:rPr>
        <w:t>opuesto</w:t>
      </w:r>
      <w:r w:rsidRPr="00941600">
        <w:rPr>
          <w:rFonts w:eastAsiaTheme="majorEastAsia" w:cstheme="majorBidi"/>
          <w:sz w:val="18"/>
          <w:szCs w:val="18"/>
        </w:rPr>
        <w:t xml:space="preserve"> del mamparo, cubierta o techo. Si los combustibles no se pueden retirar, se deben proteger de manera adecuada. Si los combustibles no se pueden retirar ni proteger, se debe asignar a un vigilante de incendios.</w:t>
      </w:r>
    </w:p>
    <w:p w:rsidR="005D6CA3" w:rsidRDefault="005D6CA3" w:rsidP="005D6CA3">
      <w:pPr>
        <w:rPr>
          <w:rFonts w:eastAsiaTheme="majorEastAsia" w:cstheme="majorBidi"/>
          <w:b/>
          <w:bCs/>
          <w:sz w:val="28"/>
          <w:szCs w:val="26"/>
        </w:rPr>
      </w:pPr>
      <w:r>
        <w:rPr>
          <w:rFonts w:eastAsiaTheme="majorEastAsia" w:cstheme="majorBidi"/>
          <w:b/>
          <w:sz w:val="28"/>
        </w:rPr>
        <w:t xml:space="preserve">Responsabilidades de los empleados </w:t>
      </w:r>
    </w:p>
    <w:p w:rsidR="001D37C8" w:rsidRPr="00041D9A" w:rsidRDefault="00891CA2" w:rsidP="001D37C8">
      <w:pPr>
        <w:spacing w:after="120"/>
        <w:rPr>
          <w:rFonts w:eastAsiaTheme="majorEastAsia" w:cstheme="majorBidi"/>
          <w:bCs/>
          <w:sz w:val="18"/>
          <w:szCs w:val="18"/>
        </w:rPr>
      </w:pPr>
      <w:r w:rsidRPr="00041D9A">
        <w:rPr>
          <w:rFonts w:eastAsiaTheme="majorEastAsia" w:cstheme="majorBidi"/>
          <w:sz w:val="18"/>
          <w:szCs w:val="18"/>
        </w:rPr>
        <w:t>Antes de realizar el trabajo en caliente, los empleados y supervisores deben realizar una exhaustiva inspección del área de trabajo.</w:t>
      </w:r>
    </w:p>
    <w:p w:rsidR="005D6CA3" w:rsidRPr="00041D9A" w:rsidRDefault="00891CA2" w:rsidP="00BD4815">
      <w:pPr>
        <w:pStyle w:val="ListParagraph"/>
        <w:numPr>
          <w:ilvl w:val="0"/>
          <w:numId w:val="53"/>
        </w:numPr>
        <w:spacing w:after="60"/>
        <w:ind w:left="360"/>
        <w:contextualSpacing w:val="0"/>
        <w:rPr>
          <w:rFonts w:eastAsiaTheme="majorEastAsia" w:cstheme="majorBidi"/>
          <w:bCs/>
          <w:i/>
          <w:sz w:val="18"/>
          <w:szCs w:val="18"/>
        </w:rPr>
      </w:pPr>
      <w:r w:rsidRPr="00041D9A">
        <w:rPr>
          <w:rFonts w:eastAsiaTheme="majorEastAsia" w:cstheme="majorBidi"/>
          <w:i/>
          <w:sz w:val="18"/>
          <w:szCs w:val="18"/>
        </w:rPr>
        <w:t>Durante la inspección, los empleados y capataces deberían buscar:</w:t>
      </w:r>
    </w:p>
    <w:p w:rsidR="0082279D" w:rsidRPr="00041D9A" w:rsidRDefault="00891CA2" w:rsidP="00BD4815">
      <w:pPr>
        <w:pStyle w:val="ListParagraph"/>
        <w:numPr>
          <w:ilvl w:val="1"/>
          <w:numId w:val="53"/>
        </w:numPr>
        <w:spacing w:after="60"/>
        <w:ind w:left="720"/>
        <w:contextualSpacing w:val="0"/>
        <w:rPr>
          <w:rFonts w:eastAsiaTheme="majorEastAsia" w:cstheme="majorBidi"/>
          <w:bCs/>
          <w:i/>
          <w:sz w:val="18"/>
          <w:szCs w:val="18"/>
        </w:rPr>
      </w:pPr>
      <w:r w:rsidRPr="00041D9A">
        <w:rPr>
          <w:rFonts w:eastAsiaTheme="majorEastAsia" w:cstheme="majorBidi"/>
          <w:i/>
          <w:sz w:val="18"/>
          <w:szCs w:val="18"/>
        </w:rPr>
        <w:t xml:space="preserve"> Material combustible, inflamable, penetraciones u orificios en cubiertas, techos y mamparos.</w:t>
      </w:r>
    </w:p>
    <w:p w:rsidR="0082279D" w:rsidRPr="00041D9A" w:rsidRDefault="0082279D" w:rsidP="00BD4815">
      <w:pPr>
        <w:pStyle w:val="ListParagraph"/>
        <w:numPr>
          <w:ilvl w:val="1"/>
          <w:numId w:val="53"/>
        </w:numPr>
        <w:spacing w:after="60"/>
        <w:ind w:left="720"/>
        <w:contextualSpacing w:val="0"/>
        <w:rPr>
          <w:rFonts w:eastAsiaTheme="majorEastAsia" w:cstheme="majorBidi"/>
          <w:bCs/>
          <w:i/>
          <w:sz w:val="18"/>
          <w:szCs w:val="18"/>
        </w:rPr>
      </w:pPr>
      <w:r w:rsidRPr="00041D9A">
        <w:rPr>
          <w:rFonts w:eastAsiaTheme="majorEastAsia" w:cstheme="majorBidi"/>
          <w:i/>
          <w:sz w:val="18"/>
          <w:szCs w:val="18"/>
        </w:rPr>
        <w:t>Carteles colocados en el área que adviertan acerca de otros trabajos en frío o entornos inflamables/peligrosos.</w:t>
      </w:r>
    </w:p>
    <w:p w:rsidR="005D6CA3" w:rsidRPr="00041D9A" w:rsidRDefault="0082279D" w:rsidP="00BD4815">
      <w:pPr>
        <w:pStyle w:val="ListParagraph"/>
        <w:numPr>
          <w:ilvl w:val="1"/>
          <w:numId w:val="53"/>
        </w:numPr>
        <w:spacing w:after="60"/>
        <w:ind w:left="720"/>
        <w:contextualSpacing w:val="0"/>
        <w:rPr>
          <w:rFonts w:eastAsiaTheme="majorEastAsia" w:cstheme="majorBidi"/>
          <w:bCs/>
          <w:i/>
          <w:sz w:val="18"/>
          <w:szCs w:val="18"/>
        </w:rPr>
      </w:pPr>
      <w:r w:rsidRPr="00041D9A">
        <w:rPr>
          <w:rFonts w:eastAsiaTheme="majorEastAsia" w:cstheme="majorBidi"/>
          <w:i/>
          <w:sz w:val="18"/>
          <w:szCs w:val="18"/>
        </w:rPr>
        <w:t>Si otros empleados están realizando operaciones en las áreas circundantes que pudieran incrementar el riesgo de causar un incendio u ocasionar lesiones.</w:t>
      </w:r>
    </w:p>
    <w:p w:rsidR="00011562" w:rsidRPr="00041D9A" w:rsidRDefault="00891CA2" w:rsidP="00BD4815">
      <w:pPr>
        <w:pStyle w:val="ListParagraph"/>
        <w:numPr>
          <w:ilvl w:val="0"/>
          <w:numId w:val="53"/>
        </w:numPr>
        <w:spacing w:after="120"/>
        <w:ind w:left="360"/>
        <w:contextualSpacing w:val="0"/>
        <w:rPr>
          <w:rFonts w:eastAsiaTheme="majorEastAsia" w:cstheme="majorBidi"/>
          <w:bCs/>
          <w:i/>
          <w:sz w:val="18"/>
          <w:szCs w:val="18"/>
        </w:rPr>
      </w:pPr>
      <w:r w:rsidRPr="00041D9A">
        <w:rPr>
          <w:rFonts w:eastAsiaTheme="majorEastAsia" w:cstheme="majorBidi"/>
          <w:i/>
          <w:sz w:val="18"/>
          <w:szCs w:val="18"/>
        </w:rPr>
        <w:t>El empleado encargado del trabajo en caliente y el vigilante de incendios (cuando se lo requiera) serán responsables de mantener un ambiente laboral seguro, libre de combustibles u otros riesgos por la duración del trabajo en caliente, que incluye la inspección del área involucrada en la operación cuando se haya completado el trabajo en caliente.</w:t>
      </w:r>
    </w:p>
    <w:p w:rsidR="005D6CA3" w:rsidRPr="00041D9A" w:rsidRDefault="005D6CA3" w:rsidP="00BD4815">
      <w:pPr>
        <w:pStyle w:val="ListParagraph"/>
        <w:numPr>
          <w:ilvl w:val="0"/>
          <w:numId w:val="53"/>
        </w:numPr>
        <w:spacing w:after="120"/>
        <w:ind w:left="360"/>
        <w:contextualSpacing w:val="0"/>
        <w:rPr>
          <w:rFonts w:eastAsiaTheme="majorEastAsia" w:cstheme="majorBidi"/>
          <w:bCs/>
          <w:i/>
          <w:sz w:val="18"/>
          <w:szCs w:val="18"/>
        </w:rPr>
      </w:pPr>
      <w:r w:rsidRPr="00041D9A">
        <w:rPr>
          <w:rFonts w:eastAsiaTheme="majorEastAsia" w:cstheme="majorBidi"/>
          <w:i/>
          <w:sz w:val="18"/>
          <w:szCs w:val="18"/>
        </w:rPr>
        <w:t>Durante la operación del trabajo en caliente, se deberán proteger las bolsas/cajas de herramientas, los refrigeradores plásticos de agua, las pertenencias personales y los materiales requeridos para el trabajo.</w:t>
      </w:r>
    </w:p>
    <w:p w:rsidR="00011562" w:rsidRPr="00041D9A" w:rsidRDefault="00891CA2" w:rsidP="00BD4815">
      <w:pPr>
        <w:pStyle w:val="ListParagraph"/>
        <w:numPr>
          <w:ilvl w:val="0"/>
          <w:numId w:val="53"/>
        </w:numPr>
        <w:spacing w:after="120"/>
        <w:ind w:left="360"/>
        <w:contextualSpacing w:val="0"/>
        <w:rPr>
          <w:rFonts w:eastAsiaTheme="majorEastAsia" w:cstheme="majorBidi"/>
          <w:bCs/>
          <w:i/>
          <w:sz w:val="18"/>
          <w:szCs w:val="18"/>
        </w:rPr>
      </w:pPr>
      <w:r w:rsidRPr="00041D9A">
        <w:rPr>
          <w:rFonts w:eastAsiaTheme="majorEastAsia" w:cstheme="majorBidi"/>
          <w:i/>
          <w:sz w:val="18"/>
          <w:szCs w:val="18"/>
        </w:rPr>
        <w:t>Las medidas de protección que se deben adoptar incluyen eliminar los combustibles del área, que deberán ser cubiertos con telas de incendios o separados de la cubierta o del techo.</w:t>
      </w:r>
    </w:p>
    <w:p w:rsidR="005D6CA3" w:rsidRPr="00041D9A" w:rsidRDefault="005D6CA3" w:rsidP="00BD4815">
      <w:pPr>
        <w:pStyle w:val="ListParagraph"/>
        <w:numPr>
          <w:ilvl w:val="0"/>
          <w:numId w:val="53"/>
        </w:numPr>
        <w:spacing w:after="120"/>
        <w:ind w:left="360"/>
        <w:contextualSpacing w:val="0"/>
        <w:rPr>
          <w:rFonts w:eastAsiaTheme="majorEastAsia" w:cstheme="majorBidi"/>
          <w:bCs/>
          <w:i/>
          <w:sz w:val="18"/>
          <w:szCs w:val="18"/>
        </w:rPr>
      </w:pPr>
      <w:r w:rsidRPr="00041D9A">
        <w:rPr>
          <w:rFonts w:eastAsiaTheme="majorEastAsia" w:cstheme="majorBidi"/>
          <w:i/>
          <w:sz w:val="18"/>
          <w:szCs w:val="18"/>
        </w:rPr>
        <w:t>Al final del turno, desconecte todas las líneas de oxígeno y gas conectadas al colector y almacénelas al aire libre y reinstale las tapas del colector en las salidas de las válvulas:</w:t>
      </w:r>
    </w:p>
    <w:p w:rsidR="00011562" w:rsidRPr="00041D9A" w:rsidRDefault="00891CA2" w:rsidP="00BD4815">
      <w:pPr>
        <w:pStyle w:val="ListParagraph"/>
        <w:numPr>
          <w:ilvl w:val="1"/>
          <w:numId w:val="53"/>
        </w:numPr>
        <w:spacing w:after="60"/>
        <w:ind w:left="720"/>
        <w:contextualSpacing w:val="0"/>
        <w:rPr>
          <w:rFonts w:eastAsiaTheme="majorEastAsia" w:cstheme="majorBidi"/>
          <w:bCs/>
          <w:i/>
          <w:sz w:val="18"/>
          <w:szCs w:val="18"/>
        </w:rPr>
      </w:pPr>
      <w:r w:rsidRPr="00041D9A">
        <w:rPr>
          <w:rFonts w:eastAsiaTheme="majorEastAsia" w:cstheme="majorBidi"/>
          <w:i/>
          <w:sz w:val="18"/>
          <w:szCs w:val="18"/>
        </w:rPr>
        <w:t>Nunca deje una línea de soplete sin atención en un espacio cerrado durante más de 15 minutos.</w:t>
      </w:r>
    </w:p>
    <w:p w:rsidR="00011562" w:rsidRPr="00041D9A" w:rsidRDefault="00891CA2" w:rsidP="00BD4815">
      <w:pPr>
        <w:pStyle w:val="ListParagraph"/>
        <w:numPr>
          <w:ilvl w:val="1"/>
          <w:numId w:val="53"/>
        </w:numPr>
        <w:spacing w:after="60"/>
        <w:ind w:left="720"/>
        <w:contextualSpacing w:val="0"/>
        <w:rPr>
          <w:rFonts w:eastAsiaTheme="majorEastAsia" w:cstheme="majorBidi"/>
          <w:bCs/>
          <w:i/>
          <w:sz w:val="18"/>
          <w:szCs w:val="18"/>
        </w:rPr>
      </w:pPr>
      <w:r w:rsidRPr="00041D9A">
        <w:rPr>
          <w:rFonts w:eastAsiaTheme="majorEastAsia" w:cstheme="majorBidi"/>
          <w:i/>
          <w:sz w:val="18"/>
          <w:szCs w:val="18"/>
        </w:rPr>
        <w:t>Nunca deje una línea de soplete sin atención en un espacio confinado en ningún momento.</w:t>
      </w:r>
    </w:p>
    <w:p w:rsidR="005D6CA3" w:rsidRPr="00041D9A" w:rsidRDefault="00891CA2" w:rsidP="00BD4815">
      <w:pPr>
        <w:pStyle w:val="ListParagraph"/>
        <w:numPr>
          <w:ilvl w:val="1"/>
          <w:numId w:val="53"/>
        </w:numPr>
        <w:spacing w:after="360"/>
        <w:ind w:left="720"/>
        <w:contextualSpacing w:val="0"/>
        <w:rPr>
          <w:rFonts w:eastAsiaTheme="majorEastAsia" w:cstheme="majorBidi"/>
          <w:bCs/>
          <w:i/>
          <w:sz w:val="18"/>
          <w:szCs w:val="18"/>
        </w:rPr>
      </w:pPr>
      <w:r w:rsidRPr="00041D9A">
        <w:rPr>
          <w:rFonts w:eastAsiaTheme="majorEastAsia" w:cstheme="majorBidi"/>
          <w:i/>
          <w:sz w:val="18"/>
          <w:szCs w:val="18"/>
        </w:rPr>
        <w:t>Nunca almacene mangueras de sopletes que puedan retener  gas en las líneas en cajas eléctricas o en otros lugares</w:t>
      </w:r>
    </w:p>
    <w:p w:rsidR="0082279D" w:rsidRPr="0082279D" w:rsidRDefault="0082279D" w:rsidP="0082279D">
      <w:pPr>
        <w:rPr>
          <w:rFonts w:eastAsiaTheme="majorEastAsia" w:cstheme="majorBidi"/>
          <w:b/>
          <w:bCs/>
          <w:sz w:val="28"/>
          <w:szCs w:val="26"/>
        </w:rPr>
      </w:pPr>
      <w:r>
        <w:rPr>
          <w:rFonts w:eastAsiaTheme="majorEastAsia" w:cstheme="majorBidi"/>
          <w:b/>
          <w:sz w:val="28"/>
        </w:rPr>
        <w:t>Requisitos del vigilante de incendios</w:t>
      </w:r>
    </w:p>
    <w:p w:rsidR="0082279D" w:rsidRPr="00041D9A" w:rsidRDefault="00D76734" w:rsidP="0082279D">
      <w:pPr>
        <w:spacing w:after="120"/>
        <w:rPr>
          <w:rFonts w:eastAsiaTheme="majorEastAsia" w:cstheme="majorBidi"/>
          <w:bCs/>
          <w:sz w:val="18"/>
          <w:szCs w:val="18"/>
        </w:rPr>
      </w:pPr>
      <w:r w:rsidRPr="00041D9A">
        <w:rPr>
          <w:rFonts w:eastAsiaTheme="majorEastAsia" w:cstheme="majorBidi"/>
          <w:sz w:val="18"/>
          <w:szCs w:val="18"/>
        </w:rPr>
        <w:t>Una persona certificada en vigilancia contra incendios será asignada cuando se presenten las siguientes condiciones durante el trabajo en caliente:</w:t>
      </w:r>
    </w:p>
    <w:p w:rsidR="00011562" w:rsidRPr="00041D9A" w:rsidRDefault="00891CA2" w:rsidP="00BD4815">
      <w:pPr>
        <w:numPr>
          <w:ilvl w:val="1"/>
          <w:numId w:val="54"/>
        </w:numPr>
        <w:tabs>
          <w:tab w:val="clear" w:pos="1440"/>
          <w:tab w:val="num" w:pos="360"/>
        </w:tabs>
        <w:spacing w:after="60"/>
        <w:ind w:left="360"/>
        <w:rPr>
          <w:rFonts w:eastAsiaTheme="majorEastAsia" w:cstheme="majorBidi"/>
          <w:bCs/>
          <w:i/>
          <w:sz w:val="18"/>
          <w:szCs w:val="18"/>
        </w:rPr>
      </w:pPr>
      <w:r w:rsidRPr="00041D9A">
        <w:rPr>
          <w:rFonts w:eastAsiaTheme="majorEastAsia" w:cstheme="majorBidi"/>
          <w:i/>
          <w:sz w:val="18"/>
          <w:szCs w:val="18"/>
        </w:rPr>
        <w:t>Escoria, salpicaduras de soldadura o chispas podrían pasar a través de una abertura en un acceso o detrás de un material de protección y provocar un incendio;</w:t>
      </w:r>
    </w:p>
    <w:p w:rsidR="00011562" w:rsidRPr="00041D9A" w:rsidRDefault="00891CA2" w:rsidP="00BD4815">
      <w:pPr>
        <w:numPr>
          <w:ilvl w:val="1"/>
          <w:numId w:val="54"/>
        </w:numPr>
        <w:tabs>
          <w:tab w:val="clear" w:pos="1440"/>
          <w:tab w:val="num" w:pos="360"/>
        </w:tabs>
        <w:spacing w:after="60"/>
        <w:ind w:left="360"/>
        <w:rPr>
          <w:rFonts w:eastAsiaTheme="majorEastAsia" w:cstheme="majorBidi"/>
          <w:bCs/>
          <w:i/>
          <w:sz w:val="18"/>
          <w:szCs w:val="18"/>
        </w:rPr>
      </w:pPr>
      <w:r w:rsidRPr="00041D9A">
        <w:rPr>
          <w:rFonts w:eastAsiaTheme="majorEastAsia" w:cstheme="majorBidi"/>
          <w:i/>
          <w:sz w:val="18"/>
          <w:szCs w:val="18"/>
        </w:rPr>
        <w:t>No se están usando protecciones o cortinas resistentes a incendios para evitar la ignición de los materiales combustibles en o cerca de cubiertas, mamparos, particiones o techos;</w:t>
      </w:r>
    </w:p>
    <w:p w:rsidR="00011562" w:rsidRPr="00041D9A" w:rsidRDefault="00891CA2" w:rsidP="00BD4815">
      <w:pPr>
        <w:numPr>
          <w:ilvl w:val="1"/>
          <w:numId w:val="54"/>
        </w:numPr>
        <w:tabs>
          <w:tab w:val="clear" w:pos="1440"/>
          <w:tab w:val="num" w:pos="360"/>
        </w:tabs>
        <w:spacing w:after="60"/>
        <w:ind w:left="360"/>
        <w:rPr>
          <w:rFonts w:eastAsiaTheme="majorEastAsia" w:cstheme="majorBidi"/>
          <w:bCs/>
          <w:i/>
          <w:sz w:val="18"/>
          <w:szCs w:val="18"/>
        </w:rPr>
      </w:pPr>
      <w:r w:rsidRPr="00041D9A">
        <w:rPr>
          <w:rFonts w:eastAsiaTheme="majorEastAsia" w:cstheme="majorBidi"/>
          <w:i/>
          <w:sz w:val="18"/>
          <w:szCs w:val="18"/>
        </w:rPr>
        <w:t xml:space="preserve">El material combustible está a menos de 35’ (10.67 m) de distancia del trabajo en caliente (incluidos los trabajos de esmerilado) y no puede ser retirado, cubierto o protegido.  </w:t>
      </w:r>
    </w:p>
    <w:p w:rsidR="00011562" w:rsidRPr="00041D9A" w:rsidRDefault="00891CA2" w:rsidP="00BD4815">
      <w:pPr>
        <w:numPr>
          <w:ilvl w:val="1"/>
          <w:numId w:val="54"/>
        </w:numPr>
        <w:tabs>
          <w:tab w:val="clear" w:pos="1440"/>
          <w:tab w:val="num" w:pos="360"/>
        </w:tabs>
        <w:spacing w:after="60"/>
        <w:ind w:left="360"/>
        <w:rPr>
          <w:rFonts w:eastAsiaTheme="majorEastAsia" w:cstheme="majorBidi"/>
          <w:bCs/>
          <w:i/>
          <w:sz w:val="18"/>
          <w:szCs w:val="18"/>
        </w:rPr>
      </w:pPr>
      <w:r w:rsidRPr="00041D9A">
        <w:rPr>
          <w:rFonts w:eastAsiaTheme="majorEastAsia" w:cstheme="majorBidi"/>
          <w:i/>
          <w:sz w:val="18"/>
          <w:szCs w:val="18"/>
        </w:rPr>
        <w:t>El trabajo en caliente se hace sobre o cerca de revestimientos combustibles o construcciones tipo sándwich que no se pueden proteger, reducir o retirar o en un espacio dentro de una construcción tipo sándwich que no se pueda inactivar.</w:t>
      </w:r>
    </w:p>
    <w:p w:rsidR="00011562" w:rsidRPr="00041D9A" w:rsidRDefault="00891CA2" w:rsidP="00BD4815">
      <w:pPr>
        <w:numPr>
          <w:ilvl w:val="1"/>
          <w:numId w:val="54"/>
        </w:numPr>
        <w:tabs>
          <w:tab w:val="clear" w:pos="1440"/>
          <w:tab w:val="num" w:pos="360"/>
        </w:tabs>
        <w:spacing w:after="60"/>
        <w:ind w:left="360"/>
        <w:rPr>
          <w:rFonts w:eastAsiaTheme="majorEastAsia" w:cstheme="majorBidi"/>
          <w:bCs/>
          <w:i/>
          <w:sz w:val="18"/>
          <w:szCs w:val="18"/>
        </w:rPr>
      </w:pPr>
      <w:r w:rsidRPr="00041D9A">
        <w:rPr>
          <w:rFonts w:eastAsiaTheme="majorEastAsia" w:cstheme="majorBidi"/>
          <w:i/>
          <w:sz w:val="18"/>
          <w:szCs w:val="18"/>
        </w:rPr>
        <w:t xml:space="preserve">Los materiales combustibles adyacentes a lados opuestos de mamparos, cubiertas, techos, particiones metálicas o construcción tipo sándwich pueden encenderse por penetración, conducción o radiación del trabajo en caliente.   </w:t>
      </w:r>
    </w:p>
    <w:p w:rsidR="00011562" w:rsidRPr="00041D9A" w:rsidRDefault="00891CA2" w:rsidP="00BD4815">
      <w:pPr>
        <w:numPr>
          <w:ilvl w:val="1"/>
          <w:numId w:val="54"/>
        </w:numPr>
        <w:tabs>
          <w:tab w:val="clear" w:pos="1440"/>
          <w:tab w:val="num" w:pos="360"/>
        </w:tabs>
        <w:spacing w:after="60"/>
        <w:ind w:left="360"/>
        <w:rPr>
          <w:rFonts w:eastAsiaTheme="majorEastAsia" w:cstheme="majorBidi"/>
          <w:bCs/>
          <w:i/>
          <w:sz w:val="18"/>
          <w:szCs w:val="18"/>
        </w:rPr>
      </w:pPr>
      <w:r w:rsidRPr="00041D9A">
        <w:rPr>
          <w:rFonts w:eastAsiaTheme="majorEastAsia" w:cstheme="majorBidi"/>
          <w:i/>
          <w:sz w:val="18"/>
          <w:szCs w:val="18"/>
        </w:rPr>
        <w:t xml:space="preserve">El trabajo en caliente está lo suficientemente cerca para causar la ignición a través de la radiación o conducción de calor en tuberías aisladas, mamparos, cubiertas, particiones, techos o materiales o revestimientos combustibles. </w:t>
      </w:r>
    </w:p>
    <w:p w:rsidR="00011562" w:rsidRPr="00041D9A" w:rsidRDefault="00891CA2" w:rsidP="00BD4815">
      <w:pPr>
        <w:numPr>
          <w:ilvl w:val="1"/>
          <w:numId w:val="54"/>
        </w:numPr>
        <w:tabs>
          <w:tab w:val="clear" w:pos="1440"/>
          <w:tab w:val="num" w:pos="360"/>
        </w:tabs>
        <w:spacing w:after="60"/>
        <w:ind w:left="360"/>
        <w:rPr>
          <w:rFonts w:eastAsiaTheme="majorEastAsia" w:cstheme="majorBidi"/>
          <w:bCs/>
          <w:i/>
          <w:sz w:val="18"/>
          <w:szCs w:val="18"/>
        </w:rPr>
      </w:pPr>
      <w:r w:rsidRPr="00041D9A">
        <w:rPr>
          <w:rFonts w:eastAsiaTheme="majorEastAsia" w:cstheme="majorBidi"/>
          <w:i/>
          <w:sz w:val="18"/>
          <w:szCs w:val="18"/>
        </w:rPr>
        <w:t>El trabajo en caliente está lo suficientemente cerca de tuberías de combustible sin protección o de tramos de cables como para causar la ignición.</w:t>
      </w:r>
    </w:p>
    <w:p w:rsidR="00011562" w:rsidRPr="00041D9A" w:rsidRDefault="00891CA2" w:rsidP="00BD4815">
      <w:pPr>
        <w:numPr>
          <w:ilvl w:val="1"/>
          <w:numId w:val="54"/>
        </w:numPr>
        <w:tabs>
          <w:tab w:val="clear" w:pos="1440"/>
          <w:tab w:val="num" w:pos="360"/>
        </w:tabs>
        <w:spacing w:after="240"/>
        <w:ind w:left="360"/>
        <w:rPr>
          <w:rFonts w:eastAsiaTheme="majorEastAsia" w:cstheme="majorBidi"/>
          <w:bCs/>
          <w:i/>
          <w:sz w:val="18"/>
          <w:szCs w:val="18"/>
        </w:rPr>
      </w:pPr>
      <w:r w:rsidRPr="00041D9A">
        <w:rPr>
          <w:rFonts w:eastAsiaTheme="majorEastAsia" w:cstheme="majorBidi"/>
          <w:i/>
          <w:sz w:val="18"/>
          <w:szCs w:val="18"/>
        </w:rPr>
        <w:lastRenderedPageBreak/>
        <w:t>Un químico marino o una persona competente del astillero exige que se ubique a un vigilante de incendios.</w:t>
      </w:r>
    </w:p>
    <w:p w:rsidR="00011562" w:rsidRPr="00041D9A" w:rsidRDefault="00891CA2" w:rsidP="009C30B9">
      <w:pPr>
        <w:spacing w:after="240"/>
        <w:rPr>
          <w:rFonts w:eastAsiaTheme="majorEastAsia" w:cstheme="majorBidi"/>
          <w:bCs/>
          <w:sz w:val="18"/>
          <w:szCs w:val="18"/>
        </w:rPr>
      </w:pPr>
      <w:r w:rsidRPr="00041D9A">
        <w:rPr>
          <w:rFonts w:eastAsiaTheme="majorEastAsia" w:cstheme="majorBidi"/>
          <w:sz w:val="18"/>
          <w:szCs w:val="18"/>
        </w:rPr>
        <w:t>La función principal de personal de vigilancia de incendios es salvaguardar las vidas y la propiedad controlando de cerca las operaciones peligrosas y las operaciones de trabajo en caliente para evitar un incendio o una explosión. El supervisor del trabajo seleccionará una cantidad adecuada de empleados para recibir capacitación acerca de la vigilancia de incendios y coordinará su capacitación con el Departamento de Capacitación. El supervisor se asegurará de que se haya realizado la capacitación adecuada antes de cumplir los requisitos del trabajo. Los empleados cumplirán la función de vigilantes de incendios, salvo que hayan asistido a la capacitación y su certificación esté en vigencia.  (La certificación vence cada año).</w:t>
      </w:r>
    </w:p>
    <w:p w:rsidR="00731B1A" w:rsidRDefault="00731B1A" w:rsidP="006B3C4D">
      <w:pPr>
        <w:spacing w:after="240"/>
        <w:rPr>
          <w:rFonts w:eastAsiaTheme="majorEastAsia" w:cstheme="majorBidi"/>
          <w:b/>
          <w:bCs/>
          <w:sz w:val="28"/>
          <w:szCs w:val="26"/>
        </w:rPr>
      </w:pPr>
      <w:r>
        <w:rPr>
          <w:rFonts w:eastAsiaTheme="majorEastAsia" w:cstheme="majorBidi"/>
          <w:b/>
          <w:sz w:val="28"/>
        </w:rPr>
        <w:t xml:space="preserve">Materiales de cuidado y protección frente a materiales de tela contra incendios  </w:t>
      </w:r>
    </w:p>
    <w:p w:rsidR="00731B1A" w:rsidRDefault="00FD3E3D" w:rsidP="0082279D">
      <w:pPr>
        <w:spacing w:after="120"/>
        <w:rPr>
          <w:rFonts w:eastAsiaTheme="majorEastAsia" w:cstheme="majorBidi"/>
          <w:bCs/>
          <w:sz w:val="20"/>
          <w:szCs w:val="20"/>
        </w:rPr>
      </w:pPr>
      <w:r>
        <w:rPr>
          <w:rFonts w:eastAsiaTheme="majorEastAsia" w:cstheme="majorBidi"/>
          <w:bCs/>
          <w:noProof/>
          <w:sz w:val="20"/>
          <w:szCs w:val="20"/>
          <w:lang w:val="en-US" w:eastAsia="en-US" w:bidi="ar-SA"/>
        </w:rPr>
        <w:drawing>
          <wp:anchor distT="0" distB="0" distL="114300" distR="114300" simplePos="0" relativeHeight="251453440" behindDoc="1" locked="0" layoutInCell="1" allowOverlap="1" wp14:anchorId="06B0A1EF" wp14:editId="4140F0D1">
            <wp:simplePos x="0" y="0"/>
            <wp:positionH relativeFrom="margin">
              <wp:align>center</wp:align>
            </wp:positionH>
            <wp:positionV relativeFrom="paragraph">
              <wp:posOffset>19050</wp:posOffset>
            </wp:positionV>
            <wp:extent cx="5459095" cy="3416935"/>
            <wp:effectExtent l="0" t="19050" r="84455" b="50165"/>
            <wp:wrapTight wrapText="bothSides">
              <wp:wrapPolygon edited="0">
                <wp:start x="0" y="-120"/>
                <wp:lineTo x="0" y="21917"/>
                <wp:lineTo x="21783" y="21917"/>
                <wp:lineTo x="21859" y="21917"/>
                <wp:lineTo x="21934" y="21315"/>
                <wp:lineTo x="21934" y="120"/>
                <wp:lineTo x="21783" y="-120"/>
                <wp:lineTo x="0" y="-120"/>
              </wp:wrapPolygon>
            </wp:wrapTight>
            <wp:docPr id="40" name="Picture 126"/>
            <wp:cNvGraphicFramePr/>
            <a:graphic xmlns:a="http://schemas.openxmlformats.org/drawingml/2006/main">
              <a:graphicData uri="http://schemas.openxmlformats.org/drawingml/2006/picture">
                <pic:pic xmlns:pic="http://schemas.openxmlformats.org/drawingml/2006/picture">
                  <pic:nvPicPr>
                    <pic:cNvPr id="6" name="Picture 158"/>
                    <pic:cNvPicPr>
                      <a:picLocks noChangeAspect="1" noChangeArrowheads="1"/>
                    </pic:cNvPicPr>
                  </pic:nvPicPr>
                  <pic:blipFill>
                    <a:blip r:embed="rId176" cstate="screen"/>
                    <a:srcRect/>
                    <a:stretch>
                      <a:fillRect/>
                    </a:stretch>
                  </pic:blipFill>
                  <pic:spPr bwMode="auto">
                    <a:xfrm>
                      <a:off x="0" y="0"/>
                      <a:ext cx="5459095" cy="341693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731B1A" w:rsidRDefault="00731B1A" w:rsidP="0082279D">
      <w:pPr>
        <w:spacing w:after="120"/>
        <w:rPr>
          <w:rFonts w:eastAsiaTheme="majorEastAsia" w:cstheme="majorBidi"/>
          <w:bCs/>
          <w:sz w:val="20"/>
          <w:szCs w:val="20"/>
        </w:rPr>
      </w:pPr>
    </w:p>
    <w:p w:rsidR="00731B1A" w:rsidRDefault="00731B1A" w:rsidP="0082279D">
      <w:pPr>
        <w:spacing w:after="120"/>
        <w:rPr>
          <w:rFonts w:eastAsiaTheme="majorEastAsia" w:cstheme="majorBidi"/>
          <w:bCs/>
          <w:sz w:val="20"/>
          <w:szCs w:val="20"/>
        </w:rPr>
      </w:pPr>
    </w:p>
    <w:p w:rsidR="00731B1A" w:rsidRDefault="00731B1A" w:rsidP="0082279D">
      <w:pPr>
        <w:spacing w:after="120"/>
        <w:rPr>
          <w:rFonts w:eastAsiaTheme="majorEastAsia" w:cstheme="majorBidi"/>
          <w:bCs/>
          <w:sz w:val="20"/>
          <w:szCs w:val="20"/>
        </w:rPr>
      </w:pPr>
    </w:p>
    <w:p w:rsidR="00731B1A" w:rsidRDefault="00731B1A" w:rsidP="0082279D">
      <w:pPr>
        <w:spacing w:after="120"/>
        <w:rPr>
          <w:rFonts w:eastAsiaTheme="majorEastAsia" w:cstheme="majorBidi"/>
          <w:bCs/>
          <w:sz w:val="20"/>
          <w:szCs w:val="20"/>
        </w:rPr>
      </w:pPr>
    </w:p>
    <w:p w:rsidR="00731B1A" w:rsidRDefault="00731B1A" w:rsidP="0082279D">
      <w:pPr>
        <w:spacing w:after="120"/>
        <w:rPr>
          <w:rFonts w:eastAsiaTheme="majorEastAsia" w:cstheme="majorBidi"/>
          <w:bCs/>
          <w:sz w:val="20"/>
          <w:szCs w:val="20"/>
        </w:rPr>
      </w:pPr>
    </w:p>
    <w:p w:rsidR="00731B1A" w:rsidRDefault="00731B1A" w:rsidP="0082279D">
      <w:pPr>
        <w:spacing w:after="120"/>
        <w:rPr>
          <w:rFonts w:eastAsiaTheme="majorEastAsia" w:cstheme="majorBidi"/>
          <w:bCs/>
          <w:sz w:val="20"/>
          <w:szCs w:val="20"/>
        </w:rPr>
      </w:pPr>
    </w:p>
    <w:p w:rsidR="00731B1A" w:rsidRDefault="00731B1A" w:rsidP="0082279D">
      <w:pPr>
        <w:spacing w:after="120"/>
        <w:rPr>
          <w:rFonts w:eastAsiaTheme="majorEastAsia" w:cstheme="majorBidi"/>
          <w:bCs/>
          <w:sz w:val="20"/>
          <w:szCs w:val="20"/>
        </w:rPr>
      </w:pPr>
    </w:p>
    <w:p w:rsidR="00731B1A" w:rsidRDefault="00731B1A" w:rsidP="0082279D">
      <w:pPr>
        <w:spacing w:after="120"/>
        <w:rPr>
          <w:rFonts w:eastAsiaTheme="majorEastAsia" w:cstheme="majorBidi"/>
          <w:bCs/>
          <w:sz w:val="20"/>
          <w:szCs w:val="20"/>
        </w:rPr>
      </w:pPr>
    </w:p>
    <w:p w:rsidR="00731B1A" w:rsidRDefault="00731B1A" w:rsidP="0082279D">
      <w:pPr>
        <w:spacing w:after="120"/>
        <w:rPr>
          <w:rFonts w:eastAsiaTheme="majorEastAsia" w:cstheme="majorBidi"/>
          <w:bCs/>
          <w:sz w:val="20"/>
          <w:szCs w:val="20"/>
        </w:rPr>
      </w:pPr>
    </w:p>
    <w:p w:rsidR="00731B1A" w:rsidRDefault="00731B1A" w:rsidP="0082279D">
      <w:pPr>
        <w:spacing w:after="120"/>
        <w:rPr>
          <w:rFonts w:eastAsiaTheme="majorEastAsia" w:cstheme="majorBidi"/>
          <w:bCs/>
          <w:sz w:val="20"/>
          <w:szCs w:val="20"/>
        </w:rPr>
      </w:pPr>
    </w:p>
    <w:p w:rsidR="00731B1A" w:rsidRDefault="00731B1A" w:rsidP="0082279D">
      <w:pPr>
        <w:spacing w:after="120"/>
        <w:rPr>
          <w:rFonts w:eastAsiaTheme="majorEastAsia" w:cstheme="majorBidi"/>
          <w:bCs/>
          <w:sz w:val="20"/>
          <w:szCs w:val="20"/>
        </w:rPr>
      </w:pPr>
    </w:p>
    <w:p w:rsidR="005F65F3" w:rsidRDefault="005F65F3" w:rsidP="0082279D">
      <w:pPr>
        <w:spacing w:after="120"/>
        <w:rPr>
          <w:rFonts w:eastAsiaTheme="majorEastAsia" w:cstheme="majorBidi"/>
          <w:bCs/>
          <w:sz w:val="20"/>
          <w:szCs w:val="20"/>
        </w:rPr>
      </w:pPr>
    </w:p>
    <w:p w:rsidR="00FD3E3D" w:rsidRDefault="00FD3E3D" w:rsidP="0082279D">
      <w:pPr>
        <w:spacing w:after="120"/>
        <w:rPr>
          <w:rFonts w:eastAsiaTheme="majorEastAsia" w:cstheme="majorBidi"/>
          <w:bCs/>
          <w:sz w:val="20"/>
          <w:szCs w:val="20"/>
        </w:rPr>
      </w:pPr>
    </w:p>
    <w:p w:rsidR="00FD3E3D" w:rsidRDefault="00FD3E3D" w:rsidP="0082279D">
      <w:pPr>
        <w:spacing w:after="120"/>
        <w:rPr>
          <w:rFonts w:eastAsiaTheme="majorEastAsia" w:cstheme="majorBidi"/>
          <w:bCs/>
          <w:sz w:val="20"/>
          <w:szCs w:val="20"/>
        </w:rPr>
      </w:pPr>
    </w:p>
    <w:p w:rsidR="00731B1A" w:rsidRDefault="006B3C4D" w:rsidP="00BC2DE3">
      <w:pPr>
        <w:spacing w:after="0"/>
        <w:rPr>
          <w:rFonts w:eastAsiaTheme="majorEastAsia" w:cstheme="majorBidi"/>
          <w:bCs/>
          <w:sz w:val="20"/>
          <w:szCs w:val="20"/>
        </w:rPr>
      </w:pPr>
      <w:r>
        <w:rPr>
          <w:rFonts w:eastAsiaTheme="majorEastAsia" w:cstheme="majorBidi"/>
          <w:bCs/>
          <w:noProof/>
          <w:sz w:val="20"/>
          <w:szCs w:val="20"/>
          <w:lang w:val="en-US" w:eastAsia="en-US" w:bidi="ar-SA"/>
        </w:rPr>
        <w:drawing>
          <wp:anchor distT="0" distB="0" distL="0" distR="0" simplePos="0" relativeHeight="251455488" behindDoc="1" locked="0" layoutInCell="1" allowOverlap="1" wp14:anchorId="73635518" wp14:editId="44C46B63">
            <wp:simplePos x="0" y="0"/>
            <wp:positionH relativeFrom="margin">
              <wp:align>center</wp:align>
            </wp:positionH>
            <wp:positionV relativeFrom="paragraph">
              <wp:posOffset>51435</wp:posOffset>
            </wp:positionV>
            <wp:extent cx="1817370" cy="1554480"/>
            <wp:effectExtent l="0" t="19050" r="68580" b="64770"/>
            <wp:wrapTight wrapText="bothSides">
              <wp:wrapPolygon edited="0">
                <wp:start x="0" y="-265"/>
                <wp:lineTo x="0" y="22500"/>
                <wp:lineTo x="21962" y="22500"/>
                <wp:lineTo x="22189" y="22500"/>
                <wp:lineTo x="22415" y="21441"/>
                <wp:lineTo x="22415" y="265"/>
                <wp:lineTo x="21962" y="-265"/>
                <wp:lineTo x="0" y="-265"/>
              </wp:wrapPolygon>
            </wp:wrapTight>
            <wp:docPr id="42" name="Picture 36" descr="MVC-004F"/>
            <wp:cNvGraphicFramePr/>
            <a:graphic xmlns:a="http://schemas.openxmlformats.org/drawingml/2006/main">
              <a:graphicData uri="http://schemas.openxmlformats.org/drawingml/2006/picture">
                <pic:pic xmlns:pic="http://schemas.openxmlformats.org/drawingml/2006/picture">
                  <pic:nvPicPr>
                    <pic:cNvPr id="4101" name="Picture 4" descr="MVC-004F"/>
                    <pic:cNvPicPr>
                      <a:picLocks noChangeAspect="1" noChangeArrowheads="1"/>
                    </pic:cNvPicPr>
                  </pic:nvPicPr>
                  <pic:blipFill>
                    <a:blip r:embed="rId177" cstate="screen"/>
                    <a:srcRect/>
                    <a:stretch>
                      <a:fillRect/>
                    </a:stretch>
                  </pic:blipFill>
                  <pic:spPr bwMode="auto">
                    <a:xfrm>
                      <a:off x="0" y="0"/>
                      <a:ext cx="1817370" cy="15544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Pr>
          <w:rFonts w:eastAsiaTheme="majorEastAsia" w:cstheme="majorBidi"/>
          <w:bCs/>
          <w:noProof/>
          <w:sz w:val="20"/>
          <w:szCs w:val="20"/>
          <w:lang w:val="en-US" w:eastAsia="en-US" w:bidi="ar-SA"/>
        </w:rPr>
        <w:drawing>
          <wp:anchor distT="0" distB="0" distL="0" distR="0" simplePos="0" relativeHeight="251454464" behindDoc="1" locked="0" layoutInCell="1" allowOverlap="1" wp14:anchorId="3E587D92" wp14:editId="63D62440">
            <wp:simplePos x="0" y="0"/>
            <wp:positionH relativeFrom="margin">
              <wp:align>right</wp:align>
            </wp:positionH>
            <wp:positionV relativeFrom="paragraph">
              <wp:posOffset>44450</wp:posOffset>
            </wp:positionV>
            <wp:extent cx="1830070" cy="1562100"/>
            <wp:effectExtent l="0" t="19050" r="74930" b="57150"/>
            <wp:wrapTight wrapText="bothSides">
              <wp:wrapPolygon edited="0">
                <wp:start x="0" y="-263"/>
                <wp:lineTo x="0" y="22390"/>
                <wp:lineTo x="22035" y="22390"/>
                <wp:lineTo x="22260" y="22390"/>
                <wp:lineTo x="22484" y="21337"/>
                <wp:lineTo x="22484" y="263"/>
                <wp:lineTo x="22035" y="-263"/>
                <wp:lineTo x="0" y="-263"/>
              </wp:wrapPolygon>
            </wp:wrapTight>
            <wp:docPr id="41" name="Picture 127" descr="MVC-003F"/>
            <wp:cNvGraphicFramePr/>
            <a:graphic xmlns:a="http://schemas.openxmlformats.org/drawingml/2006/main">
              <a:graphicData uri="http://schemas.openxmlformats.org/drawingml/2006/picture">
                <pic:pic xmlns:pic="http://schemas.openxmlformats.org/drawingml/2006/picture">
                  <pic:nvPicPr>
                    <pic:cNvPr id="4103" name="Picture 6" descr="MVC-003F"/>
                    <pic:cNvPicPr>
                      <a:picLocks noChangeAspect="1" noChangeArrowheads="1"/>
                    </pic:cNvPicPr>
                  </pic:nvPicPr>
                  <pic:blipFill>
                    <a:blip r:embed="rId178" cstate="screen"/>
                    <a:srcRect/>
                    <a:stretch>
                      <a:fillRect/>
                    </a:stretch>
                  </pic:blipFill>
                  <pic:spPr bwMode="auto">
                    <a:xfrm>
                      <a:off x="0" y="0"/>
                      <a:ext cx="1830070" cy="15621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Pr>
          <w:rFonts w:eastAsiaTheme="majorEastAsia" w:cstheme="majorBidi"/>
          <w:bCs/>
          <w:noProof/>
          <w:sz w:val="20"/>
          <w:szCs w:val="20"/>
          <w:lang w:val="en-US" w:eastAsia="en-US" w:bidi="ar-SA"/>
        </w:rPr>
        <w:drawing>
          <wp:anchor distT="0" distB="0" distL="0" distR="0" simplePos="0" relativeHeight="251456512" behindDoc="1" locked="0" layoutInCell="1" allowOverlap="1" wp14:anchorId="29399FC4" wp14:editId="22B2E6FD">
            <wp:simplePos x="0" y="0"/>
            <wp:positionH relativeFrom="margin">
              <wp:align>left</wp:align>
            </wp:positionH>
            <wp:positionV relativeFrom="paragraph">
              <wp:posOffset>27940</wp:posOffset>
            </wp:positionV>
            <wp:extent cx="1819910" cy="1558290"/>
            <wp:effectExtent l="0" t="19050" r="85090" b="60960"/>
            <wp:wrapTight wrapText="bothSides">
              <wp:wrapPolygon edited="0">
                <wp:start x="0" y="-264"/>
                <wp:lineTo x="0" y="22445"/>
                <wp:lineTo x="22158" y="22445"/>
                <wp:lineTo x="22384" y="22445"/>
                <wp:lineTo x="22610" y="21389"/>
                <wp:lineTo x="22610" y="264"/>
                <wp:lineTo x="22158" y="-264"/>
                <wp:lineTo x="0" y="-264"/>
              </wp:wrapPolygon>
            </wp:wrapTight>
            <wp:docPr id="43" name="Picture 38" descr="MVC-001F"/>
            <wp:cNvGraphicFramePr/>
            <a:graphic xmlns:a="http://schemas.openxmlformats.org/drawingml/2006/main">
              <a:graphicData uri="http://schemas.openxmlformats.org/drawingml/2006/picture">
                <pic:pic xmlns:pic="http://schemas.openxmlformats.org/drawingml/2006/picture">
                  <pic:nvPicPr>
                    <pic:cNvPr id="4100" name="Picture 3" descr="MVC-001F"/>
                    <pic:cNvPicPr preferRelativeResize="0">
                      <a:picLocks noChangeAspect="1" noChangeArrowheads="1"/>
                    </pic:cNvPicPr>
                  </pic:nvPicPr>
                  <pic:blipFill>
                    <a:blip r:embed="rId179" cstate="screen"/>
                    <a:srcRect/>
                    <a:stretch>
                      <a:fillRect/>
                    </a:stretch>
                  </pic:blipFill>
                  <pic:spPr bwMode="auto">
                    <a:xfrm>
                      <a:off x="0" y="0"/>
                      <a:ext cx="1819910" cy="155829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6B3C4D" w:rsidRDefault="006B3C4D" w:rsidP="008F5601">
      <w:pPr>
        <w:spacing w:before="240" w:after="120"/>
        <w:rPr>
          <w:rFonts w:eastAsiaTheme="majorEastAsia" w:cstheme="majorBidi"/>
          <w:bCs/>
          <w:sz w:val="20"/>
          <w:szCs w:val="20"/>
        </w:rPr>
      </w:pPr>
    </w:p>
    <w:p w:rsidR="006B3C4D" w:rsidRDefault="002F34B6" w:rsidP="008F5601">
      <w:pPr>
        <w:spacing w:before="240" w:after="120"/>
        <w:rPr>
          <w:rFonts w:eastAsiaTheme="majorEastAsia" w:cstheme="majorBidi"/>
          <w:bCs/>
          <w:sz w:val="20"/>
          <w:szCs w:val="20"/>
        </w:rPr>
      </w:pPr>
      <w:r>
        <w:rPr>
          <w:noProof/>
          <w:lang w:val="en-US" w:eastAsia="en-US" w:bidi="ar-SA"/>
        </w:rPr>
        <mc:AlternateContent>
          <mc:Choice Requires="wps">
            <w:drawing>
              <wp:anchor distT="0" distB="0" distL="0" distR="0" simplePos="0" relativeHeight="251787264" behindDoc="1" locked="0" layoutInCell="1" allowOverlap="1">
                <wp:simplePos x="0" y="0"/>
                <wp:positionH relativeFrom="margin">
                  <wp:posOffset>5551805</wp:posOffset>
                </wp:positionH>
                <wp:positionV relativeFrom="margin">
                  <wp:posOffset>5452110</wp:posOffset>
                </wp:positionV>
                <wp:extent cx="506730" cy="459105"/>
                <wp:effectExtent l="0" t="0" r="7620" b="17145"/>
                <wp:wrapTight wrapText="bothSides">
                  <wp:wrapPolygon edited="0">
                    <wp:start x="0" y="0"/>
                    <wp:lineTo x="0" y="21510"/>
                    <wp:lineTo x="21113" y="21510"/>
                    <wp:lineTo x="21113" y="0"/>
                    <wp:lineTo x="0" y="0"/>
                  </wp:wrapPolygon>
                </wp:wrapTight>
                <wp:docPr id="449"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459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6B3C4D" w:rsidRDefault="00685636" w:rsidP="006B3C4D">
                            <w:pPr>
                              <w:spacing w:after="0" w:line="216" w:lineRule="auto"/>
                              <w:jc w:val="right"/>
                              <w:rPr>
                                <w:rFonts w:ascii="Agency FB" w:hAnsi="Agency FB"/>
                                <w:color w:val="FFFFFF" w:themeColor="background1"/>
                                <w:sz w:val="20"/>
                              </w:rPr>
                            </w:pPr>
                            <w:r>
                              <w:rPr>
                                <w:rFonts w:ascii="Agency FB" w:hAnsi="Agency FB"/>
                                <w:color w:val="FFFFFF" w:themeColor="background1"/>
                                <w:sz w:val="20"/>
                              </w:rPr>
                              <w:t>Tela de fibra de vidrio gris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115" type="#_x0000_t202" style="position:absolute;margin-left:437.15pt;margin-top:429.3pt;width:39.9pt;height:36.15pt;z-index:-25152921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" filled="f" stroked="f">
                <v:textbox inset="0,0,0,0">
                  <w:txbxContent>
                    <w:p w:rsidR="00685636" w:rsidRPr="006B3C4D" w:rsidRDefault="00685636" w:rsidP="006B3C4D">
                      <w:pPr>
                        <w:spacing w:after="0" w:line="216" w:lineRule="auto"/>
                        <w:jc w:val="right"/>
                        <w:rPr>
                          <w:rFonts w:ascii="Agency FB" w:hAnsi="Agency FB"/>
                          <w:color w:val="FFFFFF" w:themeColor="background1"/>
                          <w:sz w:val="20"/>
                        </w:rPr>
                      </w:pPr>
                      <w:r>
                        <w:rPr>
                          <w:rFonts w:ascii="Agency FB" w:hAnsi="Agency FB"/>
                          <w:color w:val="FFFFFF" w:themeColor="background1"/>
                          <w:sz w:val="20"/>
                        </w:rPr>
                        <w:t>Tela de fibra de vidrio gris</w:t>
                      </w: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789312" behindDoc="1" locked="0" layoutInCell="1" allowOverlap="1">
                <wp:simplePos x="0" y="0"/>
                <wp:positionH relativeFrom="margin">
                  <wp:posOffset>3243580</wp:posOffset>
                </wp:positionH>
                <wp:positionV relativeFrom="margin">
                  <wp:posOffset>5276850</wp:posOffset>
                </wp:positionV>
                <wp:extent cx="678815" cy="514350"/>
                <wp:effectExtent l="0" t="0" r="6985" b="0"/>
                <wp:wrapTight wrapText="bothSides">
                  <wp:wrapPolygon edited="0">
                    <wp:start x="0" y="0"/>
                    <wp:lineTo x="0" y="20800"/>
                    <wp:lineTo x="21216" y="20800"/>
                    <wp:lineTo x="21216" y="0"/>
                    <wp:lineTo x="0" y="0"/>
                  </wp:wrapPolygon>
                </wp:wrapTight>
                <wp:docPr id="448"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815"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6B3C4D" w:rsidRDefault="00685636" w:rsidP="006B3C4D">
                            <w:pPr>
                              <w:spacing w:after="0" w:line="216" w:lineRule="auto"/>
                              <w:jc w:val="right"/>
                              <w:rPr>
                                <w:rFonts w:ascii="Agency FB" w:hAnsi="Agency FB"/>
                                <w:color w:val="FFFFFF" w:themeColor="background1"/>
                                <w:sz w:val="20"/>
                              </w:rPr>
                            </w:pPr>
                            <w:r>
                              <w:rPr>
                                <w:rFonts w:ascii="Agency FB" w:hAnsi="Agency FB"/>
                                <w:color w:val="FFFFFF" w:themeColor="background1"/>
                                <w:sz w:val="20"/>
                              </w:rPr>
                              <w:t>Tela de polipropileno roja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116" type="#_x0000_t202" style="position:absolute;margin-left:255.4pt;margin-top:415.5pt;width:53.45pt;height:40.5pt;z-index:-25152716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" filled="f" stroked="f">
                <v:textbox inset="0,0,0,0">
                  <w:txbxContent>
                    <w:p w:rsidR="00685636" w:rsidRPr="006B3C4D" w:rsidRDefault="00685636" w:rsidP="006B3C4D">
                      <w:pPr>
                        <w:spacing w:after="0" w:line="216" w:lineRule="auto"/>
                        <w:jc w:val="right"/>
                        <w:rPr>
                          <w:rFonts w:ascii="Agency FB" w:hAnsi="Agency FB"/>
                          <w:color w:val="FFFFFF" w:themeColor="background1"/>
                          <w:sz w:val="20"/>
                        </w:rPr>
                      </w:pPr>
                      <w:r>
                        <w:rPr>
                          <w:rFonts w:ascii="Agency FB" w:hAnsi="Agency FB"/>
                          <w:color w:val="FFFFFF" w:themeColor="background1"/>
                          <w:sz w:val="20"/>
                        </w:rPr>
                        <w:t>Tela de polipropileno roja</w:t>
                      </w:r>
                    </w:p>
                  </w:txbxContent>
                </v:textbox>
                <w10:wrap type="tight" anchorx="margin" anchory="margin"/>
              </v:shape>
            </w:pict>
          </mc:Fallback>
        </mc:AlternateContent>
      </w:r>
    </w:p>
    <w:p w:rsidR="006B3C4D" w:rsidRDefault="006B3C4D" w:rsidP="008F5601">
      <w:pPr>
        <w:spacing w:before="240" w:after="120"/>
        <w:rPr>
          <w:rFonts w:eastAsiaTheme="majorEastAsia" w:cstheme="majorBidi"/>
          <w:bCs/>
          <w:sz w:val="20"/>
          <w:szCs w:val="20"/>
        </w:rPr>
      </w:pPr>
    </w:p>
    <w:p w:rsidR="006B3C4D" w:rsidRDefault="006B3C4D" w:rsidP="008F5601">
      <w:pPr>
        <w:spacing w:before="240" w:after="120"/>
        <w:rPr>
          <w:rFonts w:eastAsiaTheme="majorEastAsia" w:cstheme="majorBidi"/>
          <w:bCs/>
          <w:sz w:val="20"/>
          <w:szCs w:val="20"/>
        </w:rPr>
      </w:pPr>
    </w:p>
    <w:p w:rsidR="00041D9A" w:rsidRDefault="00041D9A" w:rsidP="008F5601">
      <w:pPr>
        <w:spacing w:before="240" w:after="120"/>
        <w:rPr>
          <w:rFonts w:eastAsiaTheme="majorEastAsia" w:cstheme="majorBidi"/>
          <w:bCs/>
          <w:sz w:val="20"/>
          <w:szCs w:val="20"/>
        </w:rPr>
      </w:pPr>
    </w:p>
    <w:p w:rsidR="006B3C4D" w:rsidRDefault="006B3C4D" w:rsidP="008F5601">
      <w:pPr>
        <w:spacing w:before="240" w:after="120"/>
        <w:rPr>
          <w:rFonts w:eastAsiaTheme="majorEastAsia" w:cstheme="majorBidi"/>
          <w:bCs/>
          <w:sz w:val="20"/>
          <w:szCs w:val="20"/>
        </w:rPr>
      </w:pPr>
    </w:p>
    <w:p w:rsidR="00731B1A" w:rsidRPr="00041D9A" w:rsidRDefault="00FD3E3D" w:rsidP="008F5601">
      <w:pPr>
        <w:spacing w:before="240" w:after="120"/>
        <w:rPr>
          <w:rFonts w:eastAsiaTheme="majorEastAsia" w:cstheme="majorBidi"/>
          <w:bCs/>
          <w:sz w:val="18"/>
          <w:szCs w:val="18"/>
        </w:rPr>
      </w:pPr>
      <w:r w:rsidRPr="00041D9A">
        <w:rPr>
          <w:rFonts w:eastAsiaTheme="majorEastAsia" w:cstheme="majorBidi"/>
          <w:sz w:val="18"/>
          <w:szCs w:val="18"/>
        </w:rPr>
        <w:t>Asegúrese de que se hayan adoptado medidas de protección adecuadas antes de realizar un trabajo en caliente.</w:t>
      </w:r>
    </w:p>
    <w:p w:rsidR="00011562" w:rsidRPr="00041D9A" w:rsidRDefault="00891CA2" w:rsidP="00BD4815">
      <w:pPr>
        <w:pStyle w:val="ListParagraph"/>
        <w:numPr>
          <w:ilvl w:val="0"/>
          <w:numId w:val="55"/>
        </w:numPr>
        <w:spacing w:after="60"/>
        <w:ind w:left="274" w:hanging="274"/>
        <w:contextualSpacing w:val="0"/>
        <w:rPr>
          <w:rFonts w:eastAsiaTheme="majorEastAsia" w:cstheme="majorBidi"/>
          <w:bCs/>
          <w:i/>
          <w:sz w:val="18"/>
          <w:szCs w:val="18"/>
        </w:rPr>
      </w:pPr>
      <w:r w:rsidRPr="00041D9A">
        <w:rPr>
          <w:rFonts w:eastAsiaTheme="majorEastAsia" w:cstheme="majorBidi"/>
          <w:i/>
          <w:sz w:val="18"/>
          <w:szCs w:val="18"/>
        </w:rPr>
        <w:t>Use la tela contra incendios para cubrir y proteger todos los equipos y combustibles que no se pueden retirar del área.</w:t>
      </w:r>
    </w:p>
    <w:p w:rsidR="00011562" w:rsidRPr="00041D9A" w:rsidRDefault="00891CA2" w:rsidP="00BD4815">
      <w:pPr>
        <w:pStyle w:val="ListParagraph"/>
        <w:numPr>
          <w:ilvl w:val="0"/>
          <w:numId w:val="55"/>
        </w:numPr>
        <w:spacing w:after="60"/>
        <w:ind w:left="274" w:hanging="274"/>
        <w:contextualSpacing w:val="0"/>
        <w:rPr>
          <w:rFonts w:eastAsiaTheme="majorEastAsia" w:cstheme="majorBidi"/>
          <w:bCs/>
          <w:i/>
          <w:sz w:val="18"/>
          <w:szCs w:val="18"/>
        </w:rPr>
      </w:pPr>
      <w:r w:rsidRPr="00041D9A">
        <w:rPr>
          <w:rFonts w:eastAsiaTheme="majorEastAsia" w:cstheme="majorBidi"/>
          <w:i/>
          <w:sz w:val="18"/>
          <w:szCs w:val="18"/>
        </w:rPr>
        <w:t>Cubra los cables y las luces con telas contra incendios.</w:t>
      </w:r>
    </w:p>
    <w:p w:rsidR="00011562" w:rsidRPr="00041D9A" w:rsidRDefault="00891CA2" w:rsidP="00BD4815">
      <w:pPr>
        <w:pStyle w:val="ListParagraph"/>
        <w:numPr>
          <w:ilvl w:val="0"/>
          <w:numId w:val="55"/>
        </w:numPr>
        <w:spacing w:after="60"/>
        <w:ind w:left="274" w:hanging="274"/>
        <w:contextualSpacing w:val="0"/>
        <w:rPr>
          <w:rFonts w:eastAsiaTheme="majorEastAsia" w:cstheme="majorBidi"/>
          <w:bCs/>
          <w:i/>
          <w:sz w:val="18"/>
          <w:szCs w:val="18"/>
        </w:rPr>
      </w:pPr>
      <w:r w:rsidRPr="00041D9A">
        <w:rPr>
          <w:rFonts w:eastAsiaTheme="majorEastAsia" w:cstheme="majorBidi"/>
          <w:i/>
          <w:sz w:val="18"/>
          <w:szCs w:val="18"/>
        </w:rPr>
        <w:t>Use telas contra incendios o placas de metal para cubrir penetraciones en la cubierta o los mamparos.</w:t>
      </w:r>
    </w:p>
    <w:p w:rsidR="00011562" w:rsidRPr="00041D9A" w:rsidRDefault="00891CA2" w:rsidP="00BD4815">
      <w:pPr>
        <w:pStyle w:val="ListParagraph"/>
        <w:numPr>
          <w:ilvl w:val="0"/>
          <w:numId w:val="55"/>
        </w:numPr>
        <w:spacing w:after="60"/>
        <w:ind w:left="274" w:hanging="274"/>
        <w:contextualSpacing w:val="0"/>
        <w:rPr>
          <w:rFonts w:eastAsiaTheme="majorEastAsia" w:cstheme="majorBidi"/>
          <w:bCs/>
          <w:i/>
          <w:sz w:val="18"/>
          <w:szCs w:val="18"/>
        </w:rPr>
      </w:pPr>
      <w:r w:rsidRPr="00041D9A">
        <w:rPr>
          <w:rFonts w:eastAsiaTheme="majorEastAsia" w:cstheme="majorBidi"/>
          <w:i/>
          <w:sz w:val="18"/>
          <w:szCs w:val="18"/>
        </w:rPr>
        <w:t>La tela contra incendios se puede usar para crear una cortina o trampa para evitar los daños del trabajo en caliente.</w:t>
      </w:r>
    </w:p>
    <w:p w:rsidR="00011562" w:rsidRPr="00041D9A" w:rsidRDefault="00891CA2" w:rsidP="00BD4815">
      <w:pPr>
        <w:pStyle w:val="ListParagraph"/>
        <w:numPr>
          <w:ilvl w:val="0"/>
          <w:numId w:val="55"/>
        </w:numPr>
        <w:spacing w:after="60"/>
        <w:ind w:left="274" w:hanging="274"/>
        <w:contextualSpacing w:val="0"/>
        <w:rPr>
          <w:rFonts w:eastAsiaTheme="majorEastAsia" w:cstheme="majorBidi"/>
          <w:bCs/>
          <w:i/>
          <w:sz w:val="18"/>
          <w:szCs w:val="18"/>
        </w:rPr>
      </w:pPr>
      <w:r w:rsidRPr="00041D9A">
        <w:rPr>
          <w:rFonts w:eastAsiaTheme="majorEastAsia" w:cstheme="majorBidi"/>
          <w:b/>
          <w:i/>
          <w:sz w:val="18"/>
          <w:szCs w:val="18"/>
          <w:u w:val="single"/>
        </w:rPr>
        <w:t>NOTA: La tela contra incendios se puede reutilizar hasta que tenga orificios. ¡Este producto es costoso!</w:t>
      </w:r>
    </w:p>
    <w:p w:rsidR="008F5601" w:rsidRDefault="008F5601" w:rsidP="00FD3E3D">
      <w:pPr>
        <w:rPr>
          <w:rFonts w:eastAsiaTheme="majorEastAsia" w:cstheme="majorBidi"/>
          <w:b/>
          <w:bCs/>
          <w:sz w:val="28"/>
          <w:szCs w:val="26"/>
        </w:rPr>
      </w:pPr>
    </w:p>
    <w:p w:rsidR="00FD3E3D" w:rsidRPr="00FD3E3D" w:rsidRDefault="00023483" w:rsidP="00FD3E3D">
      <w:pPr>
        <w:rPr>
          <w:rFonts w:eastAsiaTheme="majorEastAsia" w:cstheme="majorBidi"/>
          <w:b/>
          <w:bCs/>
          <w:sz w:val="28"/>
          <w:szCs w:val="26"/>
        </w:rPr>
      </w:pPr>
      <w:r>
        <w:rPr>
          <w:rFonts w:eastAsiaTheme="majorEastAsia" w:cstheme="majorBidi"/>
          <w:b/>
          <w:bCs/>
          <w:noProof/>
          <w:sz w:val="28"/>
          <w:szCs w:val="26"/>
          <w:lang w:val="en-US" w:eastAsia="en-US" w:bidi="ar-SA"/>
        </w:rPr>
        <w:drawing>
          <wp:anchor distT="0" distB="0" distL="91440" distR="91440" simplePos="0" relativeHeight="251459584" behindDoc="1" locked="0" layoutInCell="1" allowOverlap="1" wp14:anchorId="27A696BC" wp14:editId="3CF16CAF">
            <wp:simplePos x="0" y="0"/>
            <wp:positionH relativeFrom="margin">
              <wp:align>right</wp:align>
            </wp:positionH>
            <wp:positionV relativeFrom="paragraph">
              <wp:posOffset>33655</wp:posOffset>
            </wp:positionV>
            <wp:extent cx="1568450" cy="1762125"/>
            <wp:effectExtent l="0" t="0" r="0" b="0"/>
            <wp:wrapTight wrapText="left">
              <wp:wrapPolygon edited="0">
                <wp:start x="3673" y="234"/>
                <wp:lineTo x="787" y="3970"/>
                <wp:lineTo x="0" y="7472"/>
                <wp:lineTo x="1312" y="18915"/>
                <wp:lineTo x="2361" y="21483"/>
                <wp:lineTo x="2623" y="21483"/>
                <wp:lineTo x="7870" y="21483"/>
                <wp:lineTo x="11019" y="21483"/>
                <wp:lineTo x="20201" y="19615"/>
                <wp:lineTo x="20726" y="5604"/>
                <wp:lineTo x="19414" y="5137"/>
                <wp:lineTo x="8920" y="3970"/>
                <wp:lineTo x="9445" y="2335"/>
                <wp:lineTo x="7870" y="701"/>
                <wp:lineTo x="4985" y="234"/>
                <wp:lineTo x="3673" y="234"/>
              </wp:wrapPolygon>
            </wp:wrapTight>
            <wp:docPr id="6" name="Picture 1" descr="http://www.amerexfireextinguishers.com/assets/images/FE1.jpg"/>
            <wp:cNvGraphicFramePr/>
            <a:graphic xmlns:a="http://schemas.openxmlformats.org/drawingml/2006/main">
              <a:graphicData uri="http://schemas.openxmlformats.org/drawingml/2006/picture">
                <pic:pic xmlns:pic="http://schemas.openxmlformats.org/drawingml/2006/picture">
                  <pic:nvPicPr>
                    <pic:cNvPr id="1026" name="Picture 2" descr="http://www.amerexfireextinguishers.com/assets/images/FE1.jpg"/>
                    <pic:cNvPicPr>
                      <a:picLocks noChangeAspect="1" noChangeArrowheads="1"/>
                    </pic:cNvPicPr>
                  </pic:nvPicPr>
                  <pic:blipFill>
                    <a:blip r:embed="rId180" cstate="screen">
                      <a:clrChange>
                        <a:clrFrom>
                          <a:srgbClr val="FFFFFF"/>
                        </a:clrFrom>
                        <a:clrTo>
                          <a:srgbClr val="FFFFFF">
                            <a:alpha val="0"/>
                          </a:srgbClr>
                        </a:clrTo>
                      </a:clrChange>
                    </a:blip>
                    <a:srcRect/>
                    <a:stretch>
                      <a:fillRect/>
                    </a:stretch>
                  </pic:blipFill>
                  <pic:spPr bwMode="auto">
                    <a:xfrm>
                      <a:off x="0" y="0"/>
                      <a:ext cx="1568450" cy="1762125"/>
                    </a:xfrm>
                    <a:prstGeom prst="rect">
                      <a:avLst/>
                    </a:prstGeom>
                    <a:noFill/>
                  </pic:spPr>
                </pic:pic>
              </a:graphicData>
            </a:graphic>
          </wp:anchor>
        </w:drawing>
      </w:r>
      <w:r>
        <w:rPr>
          <w:rFonts w:eastAsiaTheme="majorEastAsia" w:cstheme="majorBidi"/>
          <w:b/>
          <w:sz w:val="28"/>
        </w:rPr>
        <w:t>Capacitación sobre extintores</w:t>
      </w:r>
    </w:p>
    <w:p w:rsidR="00FD3E3D" w:rsidRPr="00041D9A" w:rsidRDefault="00FD3E3D" w:rsidP="00FD3E3D">
      <w:pPr>
        <w:spacing w:after="60"/>
        <w:rPr>
          <w:rFonts w:eastAsiaTheme="majorEastAsia" w:cstheme="majorBidi"/>
          <w:bCs/>
          <w:sz w:val="18"/>
          <w:szCs w:val="18"/>
        </w:rPr>
      </w:pPr>
      <w:r w:rsidRPr="00041D9A">
        <w:rPr>
          <w:rFonts w:eastAsiaTheme="majorEastAsia" w:cstheme="majorBidi"/>
          <w:sz w:val="18"/>
          <w:szCs w:val="18"/>
        </w:rPr>
        <w:t>La clasificación de los incendios más comunes es:</w:t>
      </w:r>
    </w:p>
    <w:p w:rsidR="00FD3E3D" w:rsidRPr="00041D9A" w:rsidRDefault="006B3C4D" w:rsidP="00BD4815">
      <w:pPr>
        <w:pStyle w:val="ListParagraph"/>
        <w:numPr>
          <w:ilvl w:val="0"/>
          <w:numId w:val="56"/>
        </w:numPr>
        <w:spacing w:after="60"/>
        <w:ind w:left="270" w:hanging="270"/>
        <w:contextualSpacing w:val="0"/>
        <w:rPr>
          <w:rFonts w:eastAsiaTheme="majorEastAsia" w:cstheme="majorBidi"/>
          <w:bCs/>
          <w:sz w:val="18"/>
          <w:szCs w:val="18"/>
        </w:rPr>
      </w:pPr>
      <w:r w:rsidRPr="00041D9A">
        <w:rPr>
          <w:rFonts w:eastAsiaTheme="majorEastAsia" w:cstheme="majorBidi"/>
          <w:sz w:val="18"/>
          <w:szCs w:val="18"/>
        </w:rPr>
        <w:t>“A”: Materiales sólidos de rutina, como madera, papel, hojas y muchos plásticos.</w:t>
      </w:r>
    </w:p>
    <w:p w:rsidR="00FD3E3D" w:rsidRPr="00041D9A" w:rsidRDefault="00FD3E3D" w:rsidP="00BD4815">
      <w:pPr>
        <w:pStyle w:val="ListParagraph"/>
        <w:numPr>
          <w:ilvl w:val="0"/>
          <w:numId w:val="56"/>
        </w:numPr>
        <w:spacing w:after="60"/>
        <w:ind w:left="270" w:hanging="270"/>
        <w:contextualSpacing w:val="0"/>
        <w:rPr>
          <w:rFonts w:eastAsiaTheme="majorEastAsia" w:cstheme="majorBidi"/>
          <w:bCs/>
          <w:sz w:val="18"/>
          <w:szCs w:val="18"/>
        </w:rPr>
      </w:pPr>
      <w:r w:rsidRPr="00041D9A">
        <w:rPr>
          <w:rFonts w:eastAsiaTheme="majorEastAsia" w:cstheme="majorBidi"/>
          <w:sz w:val="18"/>
          <w:szCs w:val="18"/>
        </w:rPr>
        <w:t>“B”: Aceites, combustibles, solventes u otro tipo de hidrocarburos.</w:t>
      </w:r>
    </w:p>
    <w:p w:rsidR="00FD3E3D" w:rsidRPr="00041D9A" w:rsidRDefault="006B3C4D" w:rsidP="00BD4815">
      <w:pPr>
        <w:pStyle w:val="ListParagraph"/>
        <w:numPr>
          <w:ilvl w:val="0"/>
          <w:numId w:val="56"/>
        </w:numPr>
        <w:spacing w:after="120"/>
        <w:ind w:left="270" w:hanging="270"/>
        <w:contextualSpacing w:val="0"/>
        <w:rPr>
          <w:rFonts w:eastAsiaTheme="majorEastAsia" w:cstheme="majorBidi"/>
          <w:bCs/>
          <w:sz w:val="18"/>
          <w:szCs w:val="18"/>
        </w:rPr>
      </w:pPr>
      <w:r w:rsidRPr="00041D9A">
        <w:rPr>
          <w:rFonts w:eastAsiaTheme="majorEastAsia" w:cstheme="majorBidi"/>
          <w:sz w:val="18"/>
          <w:szCs w:val="18"/>
        </w:rPr>
        <w:t>“C”—Eléctricos.</w:t>
      </w:r>
    </w:p>
    <w:p w:rsidR="00011562" w:rsidRPr="00041D9A" w:rsidRDefault="0095508D" w:rsidP="009C30B9">
      <w:pPr>
        <w:spacing w:after="120"/>
        <w:rPr>
          <w:rFonts w:eastAsiaTheme="majorEastAsia" w:cstheme="majorBidi"/>
          <w:bCs/>
          <w:sz w:val="18"/>
          <w:szCs w:val="18"/>
        </w:rPr>
      </w:pPr>
      <w:r>
        <w:rPr>
          <w:noProof/>
          <w:lang w:val="en-US" w:eastAsia="en-US" w:bidi="ar-SA"/>
        </w:rPr>
        <mc:AlternateContent>
          <mc:Choice Requires="wps">
            <w:drawing>
              <wp:anchor distT="0" distB="0" distL="0" distR="0" simplePos="0" relativeHeight="251786240" behindDoc="1" locked="0" layoutInCell="1" allowOverlap="1">
                <wp:simplePos x="0" y="0"/>
                <wp:positionH relativeFrom="margin">
                  <wp:posOffset>4605655</wp:posOffset>
                </wp:positionH>
                <wp:positionV relativeFrom="margin">
                  <wp:posOffset>6309995</wp:posOffset>
                </wp:positionV>
                <wp:extent cx="1835785" cy="818515"/>
                <wp:effectExtent l="0" t="0" r="12065" b="635"/>
                <wp:wrapTight wrapText="bothSides">
                  <wp:wrapPolygon edited="0">
                    <wp:start x="0" y="0"/>
                    <wp:lineTo x="0" y="21114"/>
                    <wp:lineTo x="21518" y="21114"/>
                    <wp:lineTo x="21518" y="0"/>
                    <wp:lineTo x="0" y="0"/>
                  </wp:wrapPolygon>
                </wp:wrapTight>
                <wp:docPr id="446"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818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6B3C4D" w:rsidRDefault="00685636" w:rsidP="007E0D7C">
                            <w:pPr>
                              <w:spacing w:after="0" w:line="216" w:lineRule="auto"/>
                              <w:jc w:val="center"/>
                              <w:rPr>
                                <w:rFonts w:ascii="Agency FB" w:hAnsi="Agency FB"/>
                                <w:sz w:val="20"/>
                              </w:rPr>
                            </w:pPr>
                            <w:r>
                              <w:rPr>
                                <w:rFonts w:ascii="Agency FB" w:hAnsi="Agency FB"/>
                                <w:sz w:val="20"/>
                              </w:rPr>
                              <w:t>Estos materiales son resistentes al fuego, pero se queman. La tela contra incendios se puede usar para la protección de combustibles cuando se realiza trabajo en caliente a 35’ (10.67 m) de los mismos.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117" type="#_x0000_t202" style="position:absolute;margin-left:362.65pt;margin-top:496.85pt;width:144.55pt;height:64.45pt;z-index:-25153024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" filled="f" stroked="f">
                <v:textbox inset="0,0,0,0">
                  <w:txbxContent>
                    <w:p w:rsidR="00685636" w:rsidRPr="006B3C4D" w:rsidRDefault="00685636" w:rsidP="007E0D7C">
                      <w:pPr>
                        <w:spacing w:after="0" w:line="216" w:lineRule="auto"/>
                        <w:jc w:val="center"/>
                        <w:rPr>
                          <w:rFonts w:ascii="Agency FB" w:hAnsi="Agency FB"/>
                          <w:sz w:val="20"/>
                        </w:rPr>
                      </w:pPr>
                      <w:r>
                        <w:rPr>
                          <w:rFonts w:ascii="Agency FB" w:hAnsi="Agency FB"/>
                          <w:sz w:val="20"/>
                        </w:rPr>
                        <w:t>Estos materiales son resistentes al fuego, pero se queman. La tela contra incendios se puede usar para la protección de combustibles cuando se realiza trabajo en caliente a 35’ (10.67 m) de los mismos.</w:t>
                      </w:r>
                    </w:p>
                  </w:txbxContent>
                </v:textbox>
                <w10:wrap type="tight" anchorx="margin" anchory="margin"/>
              </v:shape>
            </w:pict>
          </mc:Fallback>
        </mc:AlternateContent>
      </w:r>
      <w:r w:rsidR="00891CA2" w:rsidRPr="00041D9A">
        <w:rPr>
          <w:rFonts w:eastAsiaTheme="majorEastAsia" w:cstheme="majorBidi"/>
          <w:sz w:val="18"/>
          <w:szCs w:val="18"/>
        </w:rPr>
        <w:t>Nunca use un extintor para otro propósito que no sea extinguir incendios. Nunca use más de un extintor. Si uno no extingue el incendio, abandone el área y pida ayuda. Notifique al Departamento de Bomberos cada vez que descargue un extintor de incendios para que puedan reemplazarlo con uno de carga completa.</w:t>
      </w:r>
    </w:p>
    <w:p w:rsidR="00FD3E3D" w:rsidRPr="00041D9A" w:rsidRDefault="00FD3E3D" w:rsidP="006B3C4D">
      <w:pPr>
        <w:spacing w:after="360"/>
        <w:rPr>
          <w:rFonts w:eastAsiaTheme="majorEastAsia" w:cstheme="majorBidi"/>
          <w:bCs/>
          <w:sz w:val="18"/>
          <w:szCs w:val="18"/>
        </w:rPr>
      </w:pPr>
      <w:r w:rsidRPr="00041D9A">
        <w:rPr>
          <w:rFonts w:eastAsiaTheme="majorEastAsia" w:cstheme="majorBidi"/>
          <w:sz w:val="18"/>
          <w:szCs w:val="18"/>
        </w:rPr>
        <w:t xml:space="preserve">Los extintores de incendios de CO2 son exclusivamente para incendios pequeños en etapa inicial. Si descubre un incendio grande, active la alarma más próxima, alerte a los ocupantes, evacúe el lugar y notifique a la gerencia a fin de que puedan comunicarse con el Departamento de Bomberos. Ingalls </w:t>
      </w:r>
      <w:proofErr w:type="spellStart"/>
      <w:r w:rsidRPr="00041D9A">
        <w:rPr>
          <w:rFonts w:eastAsiaTheme="majorEastAsia" w:cstheme="majorBidi"/>
          <w:sz w:val="18"/>
          <w:szCs w:val="18"/>
        </w:rPr>
        <w:t>Shipbuilding</w:t>
      </w:r>
      <w:proofErr w:type="spellEnd"/>
      <w:r w:rsidRPr="00041D9A">
        <w:rPr>
          <w:rFonts w:eastAsiaTheme="majorEastAsia" w:cstheme="majorBidi"/>
          <w:sz w:val="18"/>
          <w:szCs w:val="18"/>
        </w:rPr>
        <w:t xml:space="preserve"> generalmente almacena extintores de dióxido de carbono (CO2) y de polvo químico seco.</w:t>
      </w:r>
    </w:p>
    <w:p w:rsidR="00FD3E3D" w:rsidRPr="00041D9A" w:rsidRDefault="006B3C4D" w:rsidP="00FD3E3D">
      <w:pPr>
        <w:spacing w:after="120"/>
        <w:rPr>
          <w:rFonts w:eastAsiaTheme="majorEastAsia" w:cstheme="majorBidi"/>
          <w:b/>
          <w:bCs/>
          <w:sz w:val="18"/>
          <w:szCs w:val="18"/>
          <w:u w:val="single"/>
        </w:rPr>
      </w:pPr>
      <w:r w:rsidRPr="00041D9A">
        <w:rPr>
          <w:rFonts w:eastAsiaTheme="majorEastAsia" w:cstheme="majorBidi"/>
          <w:b/>
          <w:bCs/>
          <w:noProof/>
          <w:sz w:val="18"/>
          <w:szCs w:val="18"/>
          <w:u w:val="single"/>
          <w:lang w:val="en-US" w:eastAsia="en-US" w:bidi="ar-SA"/>
        </w:rPr>
        <w:lastRenderedPageBreak/>
        <w:drawing>
          <wp:anchor distT="0" distB="0" distL="114300" distR="114300" simplePos="0" relativeHeight="251457536" behindDoc="1" locked="0" layoutInCell="1" allowOverlap="1" wp14:anchorId="14E34CDE" wp14:editId="6F08AB93">
            <wp:simplePos x="0" y="0"/>
            <wp:positionH relativeFrom="margin">
              <wp:align>left</wp:align>
            </wp:positionH>
            <wp:positionV relativeFrom="paragraph">
              <wp:posOffset>10160</wp:posOffset>
            </wp:positionV>
            <wp:extent cx="1710690" cy="1952625"/>
            <wp:effectExtent l="57150" t="19050" r="118110" b="85725"/>
            <wp:wrapTight wrapText="bothSides">
              <wp:wrapPolygon edited="0">
                <wp:start x="-722" y="-211"/>
                <wp:lineTo x="-241" y="22548"/>
                <wp:lineTo x="22610" y="22548"/>
                <wp:lineTo x="22851" y="22548"/>
                <wp:lineTo x="23091" y="20862"/>
                <wp:lineTo x="23091" y="2529"/>
                <wp:lineTo x="22851" y="211"/>
                <wp:lineTo x="22610" y="-211"/>
                <wp:lineTo x="-722" y="-211"/>
              </wp:wrapPolygon>
            </wp:wrapTight>
            <wp:docPr id="45" name="Picture 4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pic:cNvPicPr>
                  </pic:nvPicPr>
                  <pic:blipFill>
                    <a:blip r:embed="rId181" cstate="screen"/>
                    <a:srcRect/>
                    <a:stretch>
                      <a:fillRect/>
                    </a:stretch>
                  </pic:blipFill>
                  <pic:spPr bwMode="auto">
                    <a:xfrm>
                      <a:off x="0" y="0"/>
                      <a:ext cx="1710690" cy="1952625"/>
                    </a:xfrm>
                    <a:prstGeom prst="rect">
                      <a:avLst/>
                    </a:prstGeom>
                    <a:ln w="19050" cap="sq">
                      <a:solidFill>
                        <a:schemeClr val="tx1"/>
                      </a:solidFill>
                      <a:prstDash val="solid"/>
                      <a:miter lim="800000"/>
                    </a:ln>
                    <a:effectLst>
                      <a:outerShdw blurRad="50800" dist="38100" dir="2700000" algn="tl" rotWithShape="0">
                        <a:srgbClr val="000000">
                          <a:alpha val="43000"/>
                        </a:srgbClr>
                      </a:outerShdw>
                    </a:effectLst>
                  </pic:spPr>
                </pic:pic>
              </a:graphicData>
            </a:graphic>
          </wp:anchor>
        </w:drawing>
      </w:r>
      <w:r w:rsidRPr="00041D9A">
        <w:rPr>
          <w:rFonts w:eastAsiaTheme="majorEastAsia" w:cstheme="majorBidi"/>
          <w:b/>
          <w:sz w:val="18"/>
          <w:szCs w:val="18"/>
          <w:u w:val="single"/>
        </w:rPr>
        <w:t>Método PASS</w:t>
      </w:r>
    </w:p>
    <w:p w:rsidR="00606613" w:rsidRPr="00041D9A" w:rsidRDefault="00606613" w:rsidP="00606613">
      <w:pPr>
        <w:spacing w:after="120"/>
        <w:rPr>
          <w:rFonts w:eastAsiaTheme="majorEastAsia" w:cstheme="majorBidi"/>
          <w:bCs/>
          <w:sz w:val="18"/>
          <w:szCs w:val="18"/>
        </w:rPr>
      </w:pPr>
      <w:r w:rsidRPr="00041D9A">
        <w:rPr>
          <w:rFonts w:eastAsiaTheme="majorEastAsia" w:cstheme="majorBidi"/>
          <w:sz w:val="18"/>
          <w:szCs w:val="18"/>
        </w:rPr>
        <w:t>Use el método “PASS” (por sus siglas en inglés) para extinguir incendios:</w:t>
      </w:r>
    </w:p>
    <w:p w:rsidR="00606613" w:rsidRPr="00041D9A" w:rsidRDefault="00606613" w:rsidP="00606613">
      <w:pPr>
        <w:spacing w:after="0" w:line="240" w:lineRule="auto"/>
        <w:rPr>
          <w:rFonts w:eastAsiaTheme="majorEastAsia" w:cstheme="majorBidi"/>
          <w:bCs/>
          <w:sz w:val="18"/>
          <w:szCs w:val="18"/>
        </w:rPr>
      </w:pPr>
      <w:r w:rsidRPr="00041D9A">
        <w:rPr>
          <w:rFonts w:eastAsiaTheme="majorEastAsia" w:cstheme="majorBidi"/>
          <w:sz w:val="18"/>
          <w:szCs w:val="18"/>
        </w:rPr>
        <w:t xml:space="preserve">Jale el pasador de la manija </w:t>
      </w:r>
    </w:p>
    <w:p w:rsidR="00606613" w:rsidRPr="00041D9A" w:rsidRDefault="00606613" w:rsidP="00606613">
      <w:pPr>
        <w:spacing w:after="0" w:line="240" w:lineRule="auto"/>
        <w:rPr>
          <w:rFonts w:eastAsiaTheme="majorEastAsia" w:cstheme="majorBidi"/>
          <w:bCs/>
          <w:sz w:val="18"/>
          <w:szCs w:val="18"/>
        </w:rPr>
      </w:pPr>
      <w:r w:rsidRPr="00041D9A">
        <w:rPr>
          <w:rFonts w:eastAsiaTheme="majorEastAsia" w:cstheme="majorBidi"/>
          <w:sz w:val="18"/>
          <w:szCs w:val="18"/>
        </w:rPr>
        <w:t xml:space="preserve">Apunte la boquilla hacia la base del incendio </w:t>
      </w:r>
    </w:p>
    <w:p w:rsidR="00606613" w:rsidRPr="00041D9A" w:rsidRDefault="00606613" w:rsidP="00606613">
      <w:pPr>
        <w:spacing w:after="0" w:line="240" w:lineRule="auto"/>
        <w:rPr>
          <w:rFonts w:eastAsiaTheme="majorEastAsia" w:cstheme="majorBidi"/>
          <w:bCs/>
          <w:sz w:val="18"/>
          <w:szCs w:val="18"/>
        </w:rPr>
      </w:pPr>
      <w:r w:rsidRPr="00041D9A">
        <w:rPr>
          <w:rFonts w:eastAsiaTheme="majorEastAsia" w:cstheme="majorBidi"/>
          <w:sz w:val="18"/>
          <w:szCs w:val="18"/>
        </w:rPr>
        <w:t xml:space="preserve">Apriete la manija de descarga </w:t>
      </w:r>
    </w:p>
    <w:p w:rsidR="00606613" w:rsidRPr="00041D9A" w:rsidRDefault="00606613" w:rsidP="00D76734">
      <w:pPr>
        <w:spacing w:after="480" w:line="240" w:lineRule="auto"/>
        <w:rPr>
          <w:rFonts w:eastAsiaTheme="majorEastAsia" w:cstheme="majorBidi"/>
          <w:bCs/>
          <w:sz w:val="18"/>
          <w:szCs w:val="18"/>
        </w:rPr>
      </w:pPr>
      <w:r w:rsidRPr="00041D9A">
        <w:rPr>
          <w:rFonts w:eastAsiaTheme="majorEastAsia" w:cstheme="majorBidi"/>
          <w:sz w:val="18"/>
          <w:szCs w:val="18"/>
        </w:rPr>
        <w:t>Pase la boquilla de atrás hacia delante en la base del incendio</w:t>
      </w:r>
    </w:p>
    <w:p w:rsidR="00FD3E3D" w:rsidRPr="00041D9A" w:rsidRDefault="00606613" w:rsidP="00FD3E3D">
      <w:pPr>
        <w:spacing w:after="120"/>
        <w:rPr>
          <w:rFonts w:eastAsiaTheme="majorEastAsia" w:cstheme="majorBidi"/>
          <w:bCs/>
          <w:sz w:val="18"/>
          <w:szCs w:val="18"/>
        </w:rPr>
      </w:pPr>
      <w:r w:rsidRPr="00041D9A">
        <w:rPr>
          <w:rFonts w:eastAsiaTheme="majorEastAsia" w:cstheme="majorBidi"/>
          <w:b/>
          <w:sz w:val="18"/>
          <w:szCs w:val="18"/>
          <w:u w:val="single"/>
        </w:rPr>
        <w:t>Extintores de CO</w:t>
      </w:r>
      <w:r w:rsidRPr="00041D9A">
        <w:rPr>
          <w:rFonts w:eastAsiaTheme="majorEastAsia" w:cstheme="majorBidi"/>
          <w:b/>
          <w:sz w:val="18"/>
          <w:szCs w:val="18"/>
          <w:u w:val="single"/>
          <w:vertAlign w:val="superscript"/>
        </w:rPr>
        <w:t>2</w:t>
      </w:r>
      <w:r w:rsidRPr="00041D9A">
        <w:rPr>
          <w:rFonts w:eastAsiaTheme="majorEastAsia" w:cstheme="majorBidi"/>
          <w:b/>
          <w:sz w:val="18"/>
          <w:szCs w:val="18"/>
          <w:u w:val="single"/>
        </w:rPr>
        <w:t xml:space="preserve"> (15 libras, 6.80 kg)</w:t>
      </w:r>
    </w:p>
    <w:p w:rsidR="00606613" w:rsidRPr="00041D9A" w:rsidRDefault="00D76734" w:rsidP="00BD4815">
      <w:pPr>
        <w:pStyle w:val="ListParagraph"/>
        <w:numPr>
          <w:ilvl w:val="0"/>
          <w:numId w:val="57"/>
        </w:numPr>
        <w:spacing w:after="60"/>
        <w:ind w:left="360"/>
        <w:contextualSpacing w:val="0"/>
        <w:rPr>
          <w:rFonts w:eastAsiaTheme="majorEastAsia" w:cstheme="majorBidi"/>
          <w:bCs/>
          <w:i/>
          <w:sz w:val="18"/>
          <w:szCs w:val="18"/>
        </w:rPr>
      </w:pPr>
      <w:r w:rsidRPr="00041D9A">
        <w:rPr>
          <w:rFonts w:eastAsiaTheme="majorEastAsia" w:cstheme="majorBidi"/>
          <w:bCs/>
          <w:i/>
          <w:noProof/>
          <w:sz w:val="18"/>
          <w:szCs w:val="18"/>
          <w:lang w:val="en-US" w:eastAsia="en-US" w:bidi="ar-SA"/>
        </w:rPr>
        <w:drawing>
          <wp:anchor distT="0" distB="0" distL="457200" distR="457200" simplePos="0" relativeHeight="251458560" behindDoc="1" locked="0" layoutInCell="1" allowOverlap="1" wp14:anchorId="3AAB18D2" wp14:editId="50E3F1DA">
            <wp:simplePos x="0" y="0"/>
            <wp:positionH relativeFrom="margin">
              <wp:posOffset>3159125</wp:posOffset>
            </wp:positionH>
            <wp:positionV relativeFrom="paragraph">
              <wp:posOffset>108585</wp:posOffset>
            </wp:positionV>
            <wp:extent cx="3106420" cy="2986405"/>
            <wp:effectExtent l="19050" t="0" r="0" b="0"/>
            <wp:wrapTight wrapText="left">
              <wp:wrapPolygon edited="1">
                <wp:start x="-134" y="0"/>
                <wp:lineTo x="3618" y="17683"/>
                <wp:lineTo x="9740" y="22367"/>
                <wp:lineTo x="21600" y="21600"/>
                <wp:lineTo x="21639" y="0"/>
                <wp:lineTo x="-134" y="0"/>
              </wp:wrapPolygon>
            </wp:wrapTight>
            <wp:docPr id="2" name="Picture 40" descr="CO2"/>
            <wp:cNvGraphicFramePr/>
            <a:graphic xmlns:a="http://schemas.openxmlformats.org/drawingml/2006/main">
              <a:graphicData uri="http://schemas.openxmlformats.org/drawingml/2006/picture">
                <pic:pic xmlns:pic="http://schemas.openxmlformats.org/drawingml/2006/picture">
                  <pic:nvPicPr>
                    <pic:cNvPr id="5" name="Picture 4" descr="CO2"/>
                    <pic:cNvPicPr/>
                  </pic:nvPicPr>
                  <pic:blipFill>
                    <a:blip r:embed="rId182" cstate="screen"/>
                    <a:srcRect/>
                    <a:stretch>
                      <a:fillRect/>
                    </a:stretch>
                  </pic:blipFill>
                  <pic:spPr bwMode="auto">
                    <a:xfrm>
                      <a:off x="0" y="0"/>
                      <a:ext cx="3106420" cy="2986405"/>
                    </a:xfrm>
                    <a:prstGeom prst="rect">
                      <a:avLst/>
                    </a:prstGeom>
                    <a:noFill/>
                    <a:ln w="9525">
                      <a:noFill/>
                      <a:miter lim="800000"/>
                      <a:headEnd/>
                      <a:tailEnd/>
                    </a:ln>
                  </pic:spPr>
                </pic:pic>
              </a:graphicData>
            </a:graphic>
          </wp:anchor>
        </w:drawing>
      </w:r>
      <w:r w:rsidRPr="00041D9A">
        <w:rPr>
          <w:rFonts w:eastAsiaTheme="majorEastAsia" w:cstheme="majorBidi"/>
          <w:i/>
          <w:sz w:val="18"/>
          <w:szCs w:val="18"/>
        </w:rPr>
        <w:t>Están localizados en la mayoría de los espacios de la embarcación</w:t>
      </w:r>
    </w:p>
    <w:p w:rsidR="00606613" w:rsidRPr="00041D9A" w:rsidRDefault="00606613" w:rsidP="00BD4815">
      <w:pPr>
        <w:pStyle w:val="ListParagraph"/>
        <w:numPr>
          <w:ilvl w:val="0"/>
          <w:numId w:val="57"/>
        </w:numPr>
        <w:spacing w:after="60"/>
        <w:ind w:left="360"/>
        <w:contextualSpacing w:val="0"/>
        <w:rPr>
          <w:rFonts w:eastAsiaTheme="majorEastAsia" w:cstheme="majorBidi"/>
          <w:bCs/>
          <w:i/>
          <w:sz w:val="18"/>
          <w:szCs w:val="18"/>
        </w:rPr>
      </w:pPr>
      <w:r w:rsidRPr="00041D9A">
        <w:rPr>
          <w:rFonts w:eastAsiaTheme="majorEastAsia" w:cstheme="majorBidi"/>
          <w:i/>
          <w:sz w:val="18"/>
          <w:szCs w:val="18"/>
        </w:rPr>
        <w:t>Previstos para incendios pequeños clase “C”, pero se pueden usar para incendios pequeños clase “A” y “B”</w:t>
      </w:r>
    </w:p>
    <w:p w:rsidR="00606613" w:rsidRPr="00041D9A" w:rsidRDefault="00606613" w:rsidP="00BD4815">
      <w:pPr>
        <w:pStyle w:val="ListParagraph"/>
        <w:numPr>
          <w:ilvl w:val="0"/>
          <w:numId w:val="57"/>
        </w:numPr>
        <w:spacing w:after="60"/>
        <w:ind w:left="360"/>
        <w:contextualSpacing w:val="0"/>
        <w:rPr>
          <w:rFonts w:eastAsiaTheme="majorEastAsia" w:cstheme="majorBidi"/>
          <w:bCs/>
          <w:i/>
          <w:sz w:val="18"/>
          <w:szCs w:val="18"/>
        </w:rPr>
      </w:pPr>
      <w:r w:rsidRPr="00041D9A">
        <w:rPr>
          <w:rFonts w:eastAsiaTheme="majorEastAsia" w:cstheme="majorBidi"/>
          <w:i/>
          <w:sz w:val="18"/>
          <w:szCs w:val="18"/>
        </w:rPr>
        <w:t>Rango de efectividad: de 4’ a 6’ (de 1.22 m a 1.83 m)</w:t>
      </w:r>
    </w:p>
    <w:p w:rsidR="00606613" w:rsidRPr="00041D9A" w:rsidRDefault="00606613" w:rsidP="00D76734">
      <w:pPr>
        <w:pStyle w:val="ListParagraph"/>
        <w:numPr>
          <w:ilvl w:val="0"/>
          <w:numId w:val="57"/>
        </w:numPr>
        <w:spacing w:after="360"/>
        <w:ind w:left="360"/>
        <w:contextualSpacing w:val="0"/>
        <w:rPr>
          <w:rFonts w:eastAsiaTheme="majorEastAsia" w:cstheme="majorBidi"/>
          <w:bCs/>
          <w:i/>
          <w:sz w:val="18"/>
          <w:szCs w:val="18"/>
        </w:rPr>
      </w:pPr>
      <w:r w:rsidRPr="00041D9A">
        <w:rPr>
          <w:rFonts w:eastAsiaTheme="majorEastAsia" w:cstheme="majorBidi"/>
          <w:i/>
          <w:sz w:val="18"/>
          <w:szCs w:val="18"/>
        </w:rPr>
        <w:t>Dura 45 segundos con un uso continuo</w:t>
      </w:r>
    </w:p>
    <w:p w:rsidR="00606613" w:rsidRPr="00041D9A" w:rsidRDefault="00606613" w:rsidP="00023483">
      <w:pPr>
        <w:spacing w:after="120"/>
        <w:rPr>
          <w:rFonts w:eastAsiaTheme="majorEastAsia" w:cstheme="majorBidi"/>
          <w:bCs/>
          <w:sz w:val="18"/>
          <w:szCs w:val="18"/>
        </w:rPr>
      </w:pPr>
      <w:r w:rsidRPr="00041D9A">
        <w:rPr>
          <w:rFonts w:eastAsiaTheme="majorEastAsia" w:cstheme="majorBidi"/>
          <w:b/>
          <w:sz w:val="18"/>
          <w:szCs w:val="18"/>
          <w:u w:val="single"/>
        </w:rPr>
        <w:t>Riesgos especiales del CO</w:t>
      </w:r>
      <w:r w:rsidRPr="00041D9A">
        <w:rPr>
          <w:rFonts w:eastAsiaTheme="majorEastAsia" w:cstheme="majorBidi"/>
          <w:b/>
          <w:sz w:val="18"/>
          <w:szCs w:val="18"/>
          <w:u w:val="single"/>
          <w:vertAlign w:val="superscript"/>
        </w:rPr>
        <w:t>2</w:t>
      </w:r>
    </w:p>
    <w:p w:rsidR="00D76734" w:rsidRPr="00041D9A" w:rsidRDefault="00D76734" w:rsidP="00BD4815">
      <w:pPr>
        <w:pStyle w:val="ListParagraph"/>
        <w:numPr>
          <w:ilvl w:val="0"/>
          <w:numId w:val="57"/>
        </w:numPr>
        <w:spacing w:after="60"/>
        <w:ind w:left="360"/>
        <w:contextualSpacing w:val="0"/>
        <w:rPr>
          <w:rFonts w:eastAsiaTheme="majorEastAsia" w:cstheme="majorBidi"/>
          <w:bCs/>
          <w:i/>
          <w:sz w:val="18"/>
          <w:szCs w:val="18"/>
        </w:rPr>
      </w:pPr>
      <w:r w:rsidRPr="00041D9A">
        <w:rPr>
          <w:rFonts w:eastAsiaTheme="majorEastAsia" w:cstheme="majorBidi"/>
          <w:i/>
          <w:sz w:val="18"/>
          <w:szCs w:val="18"/>
        </w:rPr>
        <w:t>No ofrece protección contra la reignición</w:t>
      </w:r>
    </w:p>
    <w:p w:rsidR="00D76734" w:rsidRPr="00041D9A" w:rsidRDefault="00891CA2" w:rsidP="00D76734">
      <w:pPr>
        <w:pStyle w:val="ListParagraph"/>
        <w:numPr>
          <w:ilvl w:val="0"/>
          <w:numId w:val="57"/>
        </w:numPr>
        <w:spacing w:after="60"/>
        <w:ind w:left="360"/>
        <w:contextualSpacing w:val="0"/>
        <w:rPr>
          <w:rFonts w:eastAsiaTheme="majorEastAsia" w:cstheme="majorBidi"/>
          <w:bCs/>
          <w:i/>
          <w:sz w:val="18"/>
          <w:szCs w:val="18"/>
        </w:rPr>
      </w:pPr>
      <w:r w:rsidRPr="00041D9A">
        <w:rPr>
          <w:rFonts w:eastAsiaTheme="majorEastAsia" w:cstheme="majorBidi"/>
          <w:i/>
          <w:sz w:val="18"/>
          <w:szCs w:val="18"/>
        </w:rPr>
        <w:t>Desplaza el oxígeno, NO ingrese a un compartimento donde se ha descargado CO2</w:t>
      </w:r>
    </w:p>
    <w:p w:rsidR="00023483" w:rsidRPr="00041D9A" w:rsidRDefault="00023483" w:rsidP="00D76734">
      <w:pPr>
        <w:pStyle w:val="ListParagraph"/>
        <w:numPr>
          <w:ilvl w:val="0"/>
          <w:numId w:val="57"/>
        </w:numPr>
        <w:spacing w:after="60"/>
        <w:ind w:left="360"/>
        <w:contextualSpacing w:val="0"/>
        <w:rPr>
          <w:rFonts w:eastAsiaTheme="majorEastAsia" w:cstheme="majorBidi"/>
          <w:bCs/>
          <w:i/>
          <w:sz w:val="18"/>
          <w:szCs w:val="18"/>
        </w:rPr>
      </w:pPr>
      <w:r w:rsidRPr="00041D9A">
        <w:rPr>
          <w:rFonts w:eastAsiaTheme="majorEastAsia" w:cstheme="majorBidi"/>
          <w:i/>
          <w:sz w:val="18"/>
          <w:szCs w:val="18"/>
        </w:rPr>
        <w:t>Puede causar quemaduras si se lo deja en contacto con la piel</w:t>
      </w:r>
    </w:p>
    <w:p w:rsidR="00D76734" w:rsidRPr="00041D9A" w:rsidRDefault="00D76734" w:rsidP="00D76734">
      <w:pPr>
        <w:pStyle w:val="ListParagraph"/>
        <w:numPr>
          <w:ilvl w:val="0"/>
          <w:numId w:val="57"/>
        </w:numPr>
        <w:spacing w:after="60"/>
        <w:ind w:left="360"/>
        <w:contextualSpacing w:val="0"/>
        <w:rPr>
          <w:rFonts w:eastAsiaTheme="majorEastAsia" w:cstheme="majorBidi"/>
          <w:bCs/>
          <w:i/>
          <w:sz w:val="18"/>
          <w:szCs w:val="18"/>
        </w:rPr>
      </w:pPr>
      <w:r w:rsidRPr="00041D9A">
        <w:rPr>
          <w:rFonts w:eastAsiaTheme="majorEastAsia" w:cstheme="majorBidi"/>
          <w:i/>
          <w:sz w:val="18"/>
          <w:szCs w:val="18"/>
        </w:rPr>
        <w:t>La descarga de CO2 acumulará electricidad estática; por lo tanto, mantenga el cilindro en contacto con la estructura metálica.</w:t>
      </w:r>
    </w:p>
    <w:p w:rsidR="006B3C4D" w:rsidRDefault="0095508D" w:rsidP="00023483">
      <w:pPr>
        <w:spacing w:after="120"/>
        <w:rPr>
          <w:rFonts w:eastAsiaTheme="majorEastAsia" w:cstheme="majorBidi"/>
          <w:b/>
          <w:bCs/>
          <w:sz w:val="28"/>
          <w:szCs w:val="26"/>
        </w:rPr>
      </w:pPr>
      <w:r w:rsidRPr="00041D9A">
        <w:rPr>
          <w:rFonts w:eastAsiaTheme="majorEastAsia" w:cstheme="majorBidi"/>
          <w:bCs/>
          <w:noProof/>
          <w:sz w:val="18"/>
          <w:szCs w:val="18"/>
          <w:lang w:val="en-US" w:eastAsia="en-US" w:bidi="ar-SA"/>
        </w:rPr>
        <w:drawing>
          <wp:anchor distT="0" distB="0" distL="91440" distR="91440" simplePos="0" relativeHeight="251460608" behindDoc="1" locked="0" layoutInCell="1" allowOverlap="1" wp14:anchorId="53C20F90" wp14:editId="56DBD935">
            <wp:simplePos x="0" y="0"/>
            <wp:positionH relativeFrom="margin">
              <wp:posOffset>4254500</wp:posOffset>
            </wp:positionH>
            <wp:positionV relativeFrom="margin">
              <wp:posOffset>5006975</wp:posOffset>
            </wp:positionV>
            <wp:extent cx="1802130" cy="2025650"/>
            <wp:effectExtent l="114300" t="209550" r="293370" b="431800"/>
            <wp:wrapTight wrapText="bothSides">
              <wp:wrapPolygon edited="0">
                <wp:start x="2968" y="-2234"/>
                <wp:lineTo x="457" y="-1828"/>
                <wp:lineTo x="-457" y="11172"/>
                <wp:lineTo x="-1370" y="21126"/>
                <wp:lineTo x="685" y="24173"/>
                <wp:lineTo x="913" y="24173"/>
                <wp:lineTo x="16211" y="25595"/>
                <wp:lineTo x="16440" y="26001"/>
                <wp:lineTo x="19636" y="26001"/>
                <wp:lineTo x="19865" y="25595"/>
                <wp:lineTo x="22148" y="24376"/>
                <wp:lineTo x="23290" y="17673"/>
                <wp:lineTo x="23746" y="11172"/>
                <wp:lineTo x="24888" y="-1219"/>
                <wp:lineTo x="7307" y="-2234"/>
                <wp:lineTo x="2968" y="-2234"/>
              </wp:wrapPolygon>
            </wp:wrapTight>
            <wp:docPr id="7" name="Picture 3"/>
            <wp:cNvGraphicFramePr/>
            <a:graphic xmlns:a="http://schemas.openxmlformats.org/drawingml/2006/main">
              <a:graphicData uri="http://schemas.openxmlformats.org/drawingml/2006/picture">
                <pic:pic xmlns:pic="http://schemas.openxmlformats.org/drawingml/2006/picture">
                  <pic:nvPicPr>
                    <pic:cNvPr id="233474" name="Picture 2"/>
                    <pic:cNvPicPr>
                      <a:picLocks noGrp="1" noChangeAspect="1" noChangeArrowheads="1"/>
                    </pic:cNvPicPr>
                  </pic:nvPicPr>
                  <pic:blipFill>
                    <a:blip r:embed="rId183" cstate="screen">
                      <a:duotone>
                        <a:prstClr val="black"/>
                        <a:schemeClr val="bg2">
                          <a:lumMod val="90000"/>
                          <a:tint val="45000"/>
                          <a:satMod val="400000"/>
                        </a:schemeClr>
                      </a:duotone>
                    </a:blip>
                    <a:srcRect/>
                    <a:stretch>
                      <a:fillRect/>
                    </a:stretch>
                  </pic:blipFill>
                  <pic:spPr bwMode="auto">
                    <a:xfrm>
                      <a:off x="0" y="0"/>
                      <a:ext cx="1802130" cy="2025650"/>
                    </a:xfrm>
                    <a:prstGeom prst="rect">
                      <a:avLst/>
                    </a:prstGeom>
                    <a:ln>
                      <a:noFill/>
                    </a:ln>
                    <a:effectLst>
                      <a:outerShdw blurRad="292100" dist="139700" dir="2700000" algn="tl" rotWithShape="0">
                        <a:srgbClr val="333333">
                          <a:alpha val="65000"/>
                        </a:srgbClr>
                      </a:outerShdw>
                    </a:effectLst>
                    <a:scene3d>
                      <a:camera prst="orthographicFront">
                        <a:rot lat="0" lon="1800000" rev="21299999"/>
                      </a:camera>
                      <a:lightRig rig="threePt" dir="t"/>
                    </a:scene3d>
                  </pic:spPr>
                </pic:pic>
              </a:graphicData>
            </a:graphic>
            <wp14:sizeRelH relativeFrom="margin">
              <wp14:pctWidth>0</wp14:pctWidth>
            </wp14:sizeRelH>
            <wp14:sizeRelV relativeFrom="margin">
              <wp14:pctHeight>0</wp14:pctHeight>
            </wp14:sizeRelV>
          </wp:anchor>
        </w:drawing>
      </w:r>
    </w:p>
    <w:p w:rsidR="00023483" w:rsidRDefault="00023483" w:rsidP="00023483">
      <w:pPr>
        <w:spacing w:after="120"/>
        <w:rPr>
          <w:rFonts w:eastAsiaTheme="majorEastAsia" w:cstheme="majorBidi"/>
          <w:b/>
          <w:bCs/>
          <w:sz w:val="28"/>
          <w:szCs w:val="26"/>
        </w:rPr>
      </w:pPr>
      <w:r>
        <w:rPr>
          <w:rFonts w:eastAsiaTheme="majorEastAsia" w:cstheme="majorBidi"/>
          <w:b/>
          <w:sz w:val="28"/>
        </w:rPr>
        <w:t>Sistema de permiso para trabajo en caliente</w:t>
      </w:r>
    </w:p>
    <w:p w:rsidR="00975141" w:rsidRPr="00041D9A" w:rsidRDefault="00975141" w:rsidP="00975141">
      <w:pPr>
        <w:spacing w:after="120"/>
        <w:rPr>
          <w:rFonts w:eastAsiaTheme="majorEastAsia" w:cstheme="majorBidi"/>
          <w:bCs/>
          <w:sz w:val="18"/>
          <w:szCs w:val="18"/>
        </w:rPr>
      </w:pPr>
      <w:r w:rsidRPr="00041D9A">
        <w:rPr>
          <w:rFonts w:eastAsiaTheme="majorEastAsia" w:cstheme="majorBidi"/>
          <w:sz w:val="18"/>
          <w:szCs w:val="18"/>
        </w:rPr>
        <w:t xml:space="preserve">El sistema de permiso para trabajo en caliente está en vigencia a fin de asegurar que se cumplan las políticas y los procedimientos durante la implementación del trabajo en caliente. </w:t>
      </w:r>
    </w:p>
    <w:p w:rsidR="00975141" w:rsidRPr="00041D9A" w:rsidRDefault="00975141" w:rsidP="00975141">
      <w:pPr>
        <w:spacing w:after="120"/>
        <w:rPr>
          <w:rFonts w:eastAsiaTheme="majorEastAsia" w:cstheme="majorBidi"/>
          <w:bCs/>
          <w:sz w:val="18"/>
          <w:szCs w:val="18"/>
        </w:rPr>
      </w:pPr>
      <w:r w:rsidRPr="00041D9A">
        <w:rPr>
          <w:rFonts w:eastAsiaTheme="majorEastAsia" w:cstheme="majorBidi"/>
          <w:sz w:val="18"/>
          <w:szCs w:val="18"/>
        </w:rPr>
        <w:t>El gerente de Construcción de la embarcación se asegurará de que el proceso de permiso para trabajo en caliente se inicie cuando el progreso físico de la embarcación haya alcanzado un 50%. El sistema de permiso para trabajo en caliente se puede ejecutar antes de este objetivo a criterio del gerente de construcción de la embarcación.</w:t>
      </w:r>
    </w:p>
    <w:p w:rsidR="00975141" w:rsidRPr="00041D9A" w:rsidRDefault="009A5C5C" w:rsidP="00975141">
      <w:pPr>
        <w:spacing w:after="120"/>
        <w:rPr>
          <w:rFonts w:eastAsiaTheme="majorEastAsia" w:cstheme="majorBidi"/>
          <w:bCs/>
          <w:sz w:val="18"/>
          <w:szCs w:val="18"/>
        </w:rPr>
      </w:pPr>
      <w:r w:rsidRPr="00041D9A">
        <w:rPr>
          <w:rFonts w:eastAsiaTheme="majorEastAsia" w:cstheme="majorBidi"/>
          <w:sz w:val="18"/>
          <w:szCs w:val="18"/>
        </w:rPr>
        <w:t>Todo el trabajo en caliente en embarcaciones con un progreso físico del 50% completo será documentado por el permiso para trabajo en caliente, SSF M8430. El jefe de bomberos deberá mantener un registro de todos los permisos de trabajo en caliente. El permiso es un formulario de tres partes. La copia blanca será publicada  en el sitio de trabajo por el capataz después de entregar la copia amarilla al jefe de bomberos. El jefe de bomberos conservará la copia amarilla. El capataz conservará la copia rosa. La copia blanca será devuelta al jefe de bomberos al final del turno.</w:t>
      </w:r>
    </w:p>
    <w:p w:rsidR="00975141" w:rsidRPr="00041D9A" w:rsidRDefault="00975141" w:rsidP="00975141">
      <w:pPr>
        <w:spacing w:after="120"/>
        <w:rPr>
          <w:rFonts w:eastAsiaTheme="majorEastAsia" w:cstheme="majorBidi"/>
          <w:bCs/>
          <w:sz w:val="18"/>
          <w:szCs w:val="18"/>
        </w:rPr>
      </w:pPr>
      <w:r w:rsidRPr="00041D9A">
        <w:rPr>
          <w:rFonts w:eastAsiaTheme="majorEastAsia" w:cstheme="majorBidi"/>
          <w:sz w:val="18"/>
          <w:szCs w:val="18"/>
        </w:rPr>
        <w:t>El trabajo en caliente en las áreas de taller y la construcción antes del 50% de progreso físico no exigirá permisos de trabajo en caliente. Los jefes de bomberos de estas áreas se asegurarán de que el capataz y los empleados cumplan los requisitos de SSG K0400A y SSO K401. El jefe de bomberos y el Gerente del taller o de la embarcación aplicable implementará el proceso de permiso para trabajo en caliente según sea necesario.</w:t>
      </w:r>
    </w:p>
    <w:p w:rsidR="00975141" w:rsidRPr="00041D9A" w:rsidRDefault="00975141" w:rsidP="00975141">
      <w:pPr>
        <w:spacing w:after="240"/>
        <w:rPr>
          <w:rFonts w:eastAsiaTheme="majorEastAsia" w:cstheme="majorBidi"/>
          <w:bCs/>
          <w:sz w:val="18"/>
          <w:szCs w:val="18"/>
        </w:rPr>
      </w:pPr>
      <w:r w:rsidRPr="00041D9A">
        <w:rPr>
          <w:rFonts w:eastAsiaTheme="majorEastAsia" w:cstheme="majorBidi"/>
          <w:sz w:val="18"/>
          <w:szCs w:val="18"/>
        </w:rPr>
        <w:lastRenderedPageBreak/>
        <w:t xml:space="preserve">El permiso para trabajo en caliente será completado por el capataz del empleado. El permiso para trabajo en caliente luego será entregado al jefe de bomberos. Esto se llevará a cabo colocando el permiso en la carpeta del jefe de bomberos que se encuentra en la oficina del jefe de bomberos antes del inicio del trabajo en caliente. El jefe de bomberos controlará la operación del trabajo en caliente para confirmar que se han identificado adecuadamente las precauciones en el permiso para trabajo en caliente y que el trabajo en caliente cumple con el SSG K0400A. </w:t>
      </w:r>
    </w:p>
    <w:p w:rsidR="00975141" w:rsidRPr="00975141" w:rsidRDefault="00975141" w:rsidP="00373056">
      <w:pPr>
        <w:shd w:val="clear" w:color="auto" w:fill="F2F2F2" w:themeFill="background1" w:themeFillShade="F2"/>
        <w:spacing w:after="120"/>
        <w:jc w:val="center"/>
        <w:rPr>
          <w:rFonts w:eastAsiaTheme="majorEastAsia" w:cstheme="majorBidi"/>
          <w:b/>
          <w:bCs/>
          <w:sz w:val="20"/>
          <w:szCs w:val="20"/>
          <w:u w:val="single"/>
        </w:rPr>
      </w:pPr>
      <w:r>
        <w:rPr>
          <w:b/>
          <w:color w:val="000000"/>
          <w:u w:val="single"/>
        </w:rPr>
        <w:t>L</w:t>
      </w:r>
      <w:r>
        <w:rPr>
          <w:b/>
          <w:u w:val="single"/>
        </w:rPr>
        <w:t>os permisos para trabajo en caliente se d</w:t>
      </w:r>
      <w:r>
        <w:rPr>
          <w:b/>
          <w:color w:val="000000"/>
          <w:u w:val="single"/>
        </w:rPr>
        <w:t>eberán procesar de la siguiente manera:</w:t>
      </w:r>
    </w:p>
    <w:tbl>
      <w:tblPr>
        <w:tblStyle w:val="MediumGrid1-Accent5"/>
        <w:tblpPr w:leftFromText="180" w:rightFromText="180" w:vertAnchor="text" w:horzAnchor="margin" w:tblpY="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 w:type="dxa"/>
          <w:left w:w="101" w:type="dxa"/>
          <w:bottom w:w="14" w:type="dxa"/>
          <w:right w:w="101" w:type="dxa"/>
        </w:tblCellMar>
        <w:tblLook w:val="04A0" w:firstRow="1" w:lastRow="0" w:firstColumn="1" w:lastColumn="0" w:noHBand="0" w:noVBand="1"/>
      </w:tblPr>
      <w:tblGrid>
        <w:gridCol w:w="1698"/>
        <w:gridCol w:w="8012"/>
      </w:tblGrid>
      <w:tr w:rsidR="006B3C4D" w:rsidTr="006B3C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6" w:type="dxa"/>
            <w:shd w:val="clear" w:color="auto" w:fill="D9D9D9" w:themeFill="background1" w:themeFillShade="D9"/>
          </w:tcPr>
          <w:p w:rsidR="006B3C4D" w:rsidRPr="005B1CCD" w:rsidRDefault="006B3C4D" w:rsidP="006B3C4D">
            <w:pPr>
              <w:pStyle w:val="TableHeaderText"/>
              <w:keepNext/>
              <w:jc w:val="left"/>
              <w:rPr>
                <w:color w:val="000000"/>
              </w:rPr>
            </w:pPr>
            <w:r>
              <w:rPr>
                <w:color w:val="000000"/>
              </w:rPr>
              <w:t>Paso</w:t>
            </w:r>
          </w:p>
        </w:tc>
        <w:tc>
          <w:tcPr>
            <w:tcW w:w="8196" w:type="dxa"/>
            <w:shd w:val="clear" w:color="auto" w:fill="D9D9D9" w:themeFill="background1" w:themeFillShade="D9"/>
          </w:tcPr>
          <w:p w:rsidR="006B3C4D" w:rsidRPr="005B1CCD" w:rsidRDefault="006B3C4D" w:rsidP="006B3C4D">
            <w:pPr>
              <w:pStyle w:val="TableHeaderText"/>
              <w:keepNext/>
              <w:cnfStyle w:val="100000000000" w:firstRow="1" w:lastRow="0" w:firstColumn="0" w:lastColumn="0" w:oddVBand="0" w:evenVBand="0" w:oddHBand="0" w:evenHBand="0" w:firstRowFirstColumn="0" w:firstRowLastColumn="0" w:lastRowFirstColumn="0" w:lastRowLastColumn="0"/>
              <w:rPr>
                <w:color w:val="000000"/>
              </w:rPr>
            </w:pPr>
            <w:r>
              <w:rPr>
                <w:color w:val="000000"/>
              </w:rPr>
              <w:t>Acción</w:t>
            </w:r>
          </w:p>
        </w:tc>
      </w:tr>
      <w:tr w:rsidR="006B3C4D" w:rsidTr="006B3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6" w:type="dxa"/>
            <w:shd w:val="clear" w:color="auto" w:fill="E1E9F3"/>
            <w:vAlign w:val="center"/>
          </w:tcPr>
          <w:p w:rsidR="006B3C4D" w:rsidRPr="005B1CCD" w:rsidRDefault="006B3C4D" w:rsidP="006B3C4D">
            <w:pPr>
              <w:pStyle w:val="TableText"/>
              <w:keepNext/>
              <w:shd w:val="clear" w:color="auto" w:fill="F2F2F2" w:themeFill="background1" w:themeFillShade="F2"/>
              <w:jc w:val="center"/>
              <w:rPr>
                <w:color w:val="000000"/>
              </w:rPr>
            </w:pPr>
            <w:r>
              <w:rPr>
                <w:color w:val="000000"/>
              </w:rPr>
              <w:t>1</w:t>
            </w:r>
          </w:p>
        </w:tc>
        <w:tc>
          <w:tcPr>
            <w:tcW w:w="8196" w:type="dxa"/>
            <w:shd w:val="clear" w:color="auto" w:fill="E1E9F3"/>
            <w:vAlign w:val="center"/>
          </w:tcPr>
          <w:p w:rsidR="006B3C4D" w:rsidRPr="00975141" w:rsidRDefault="006B3C4D" w:rsidP="006B3C4D">
            <w:pPr>
              <w:pStyle w:val="TableText"/>
              <w:keepNext/>
              <w:shd w:val="clear" w:color="auto" w:fill="F2F2F2" w:themeFill="background1" w:themeFillShade="F2"/>
              <w:cnfStyle w:val="000000100000" w:firstRow="0" w:lastRow="0" w:firstColumn="0" w:lastColumn="0" w:oddVBand="0" w:evenVBand="0" w:oddHBand="1" w:evenHBand="0" w:firstRowFirstColumn="0" w:firstRowLastColumn="0" w:lastRowFirstColumn="0" w:lastRowLastColumn="0"/>
              <w:rPr>
                <w:rFonts w:ascii="Arial Narrow" w:hAnsi="Arial Narrow"/>
                <w:color w:val="000000"/>
                <w:sz w:val="18"/>
              </w:rPr>
            </w:pPr>
            <w:r>
              <w:rPr>
                <w:rFonts w:ascii="Arial Narrow" w:hAnsi="Arial Narrow"/>
                <w:color w:val="000000"/>
                <w:sz w:val="18"/>
              </w:rPr>
              <w:t>El capataz escribirá el permiso para trabajo en caliente antes de asignar el trabajo en caliente al empleado.</w:t>
            </w:r>
          </w:p>
        </w:tc>
      </w:tr>
      <w:tr w:rsidR="006B3C4D" w:rsidTr="006B3C4D">
        <w:tc>
          <w:tcPr>
            <w:cnfStyle w:val="001000000000" w:firstRow="0" w:lastRow="0" w:firstColumn="1" w:lastColumn="0" w:oddVBand="0" w:evenVBand="0" w:oddHBand="0" w:evenHBand="0" w:firstRowFirstColumn="0" w:firstRowLastColumn="0" w:lastRowFirstColumn="0" w:lastRowLastColumn="0"/>
            <w:tcW w:w="1726" w:type="dxa"/>
            <w:shd w:val="clear" w:color="auto" w:fill="E1E9F3"/>
            <w:vAlign w:val="center"/>
          </w:tcPr>
          <w:p w:rsidR="006B3C4D" w:rsidRPr="005B1CCD" w:rsidRDefault="006B3C4D" w:rsidP="006B3C4D">
            <w:pPr>
              <w:pStyle w:val="EmbeddedText"/>
              <w:shd w:val="clear" w:color="auto" w:fill="F2F2F2" w:themeFill="background1" w:themeFillShade="F2"/>
              <w:jc w:val="center"/>
              <w:rPr>
                <w:color w:val="000000"/>
              </w:rPr>
            </w:pPr>
            <w:r>
              <w:rPr>
                <w:color w:val="000000"/>
              </w:rPr>
              <w:t>2</w:t>
            </w:r>
          </w:p>
        </w:tc>
        <w:tc>
          <w:tcPr>
            <w:tcW w:w="8196" w:type="dxa"/>
            <w:shd w:val="clear" w:color="auto" w:fill="E1E9F3"/>
            <w:vAlign w:val="center"/>
          </w:tcPr>
          <w:p w:rsidR="006B3C4D" w:rsidRPr="00975141" w:rsidRDefault="006B3C4D" w:rsidP="006B3C4D">
            <w:pPr>
              <w:pStyle w:val="EmbeddedText"/>
              <w:shd w:val="clear" w:color="auto" w:fill="F2F2F2" w:themeFill="background1" w:themeFillShade="F2"/>
              <w:cnfStyle w:val="000000000000" w:firstRow="0" w:lastRow="0" w:firstColumn="0" w:lastColumn="0" w:oddVBand="0" w:evenVBand="0" w:oddHBand="0" w:evenHBand="0" w:firstRowFirstColumn="0" w:firstRowLastColumn="0" w:lastRowFirstColumn="0" w:lastRowLastColumn="0"/>
              <w:rPr>
                <w:rFonts w:ascii="Arial Narrow" w:hAnsi="Arial Narrow"/>
                <w:sz w:val="18"/>
              </w:rPr>
            </w:pPr>
            <w:r>
              <w:rPr>
                <w:rFonts w:ascii="Arial Narrow" w:hAnsi="Arial Narrow"/>
                <w:sz w:val="18"/>
              </w:rPr>
              <w:t xml:space="preserve">El capataz y el empleado verificarán la sección Precauciones de seguridad que se deben adoptar del permiso para trabajo en caliente y proporcionará el formulario al jefe de bomberos antes de comenzar la operación del trabajo en caliente. </w:t>
            </w:r>
          </w:p>
        </w:tc>
      </w:tr>
      <w:tr w:rsidR="006B3C4D" w:rsidTr="006B3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6" w:type="dxa"/>
            <w:shd w:val="clear" w:color="auto" w:fill="E1E9F3"/>
            <w:vAlign w:val="center"/>
          </w:tcPr>
          <w:p w:rsidR="006B3C4D" w:rsidRPr="005B1CCD" w:rsidRDefault="006B3C4D" w:rsidP="006B3C4D">
            <w:pPr>
              <w:pStyle w:val="EmbeddedText"/>
              <w:shd w:val="clear" w:color="auto" w:fill="F2F2F2" w:themeFill="background1" w:themeFillShade="F2"/>
              <w:jc w:val="center"/>
              <w:rPr>
                <w:color w:val="000000"/>
              </w:rPr>
            </w:pPr>
            <w:r>
              <w:rPr>
                <w:color w:val="000000"/>
              </w:rPr>
              <w:t>3</w:t>
            </w:r>
          </w:p>
        </w:tc>
        <w:tc>
          <w:tcPr>
            <w:tcW w:w="8196" w:type="dxa"/>
            <w:shd w:val="clear" w:color="auto" w:fill="E1E9F3"/>
            <w:vAlign w:val="center"/>
          </w:tcPr>
          <w:p w:rsidR="006B3C4D" w:rsidRPr="00975141" w:rsidRDefault="006B3C4D" w:rsidP="006B3C4D">
            <w:pPr>
              <w:pStyle w:val="EmbeddedText"/>
              <w:shd w:val="clear" w:color="auto" w:fill="F2F2F2" w:themeFill="background1" w:themeFillShade="F2"/>
              <w:cnfStyle w:val="000000100000" w:firstRow="0" w:lastRow="0" w:firstColumn="0" w:lastColumn="0" w:oddVBand="0" w:evenVBand="0" w:oddHBand="1" w:evenHBand="0" w:firstRowFirstColumn="0" w:firstRowLastColumn="0" w:lastRowFirstColumn="0" w:lastRowLastColumn="0"/>
              <w:rPr>
                <w:rFonts w:ascii="Arial Narrow" w:hAnsi="Arial Narrow"/>
                <w:sz w:val="18"/>
              </w:rPr>
            </w:pPr>
            <w:r>
              <w:rPr>
                <w:rFonts w:ascii="Arial Narrow" w:hAnsi="Arial Narrow"/>
                <w:sz w:val="18"/>
              </w:rPr>
              <w:t>El jefe de bomberos inspeccionará visualmente el área de trabajo en caliente identificada para confirmar que las precauciones a adoptar o seguir están debidamente identificadas en el permiso para trabajo en caliente y que la operación de trabajo en caliente cumple con el SSG K0400A.</w:t>
            </w:r>
          </w:p>
        </w:tc>
      </w:tr>
      <w:tr w:rsidR="006B3C4D" w:rsidTr="006B3C4D">
        <w:tc>
          <w:tcPr>
            <w:cnfStyle w:val="001000000000" w:firstRow="0" w:lastRow="0" w:firstColumn="1" w:lastColumn="0" w:oddVBand="0" w:evenVBand="0" w:oddHBand="0" w:evenHBand="0" w:firstRowFirstColumn="0" w:firstRowLastColumn="0" w:lastRowFirstColumn="0" w:lastRowLastColumn="0"/>
            <w:tcW w:w="1726" w:type="dxa"/>
            <w:shd w:val="clear" w:color="auto" w:fill="E1E9F3"/>
            <w:vAlign w:val="center"/>
          </w:tcPr>
          <w:p w:rsidR="006B3C4D" w:rsidRPr="005B1CCD" w:rsidRDefault="006B3C4D" w:rsidP="006B3C4D">
            <w:pPr>
              <w:pStyle w:val="EmbeddedText"/>
              <w:shd w:val="clear" w:color="auto" w:fill="F2F2F2" w:themeFill="background1" w:themeFillShade="F2"/>
              <w:jc w:val="center"/>
              <w:rPr>
                <w:color w:val="000000"/>
              </w:rPr>
            </w:pPr>
            <w:r>
              <w:rPr>
                <w:color w:val="000000"/>
              </w:rPr>
              <w:t>4</w:t>
            </w:r>
          </w:p>
        </w:tc>
        <w:tc>
          <w:tcPr>
            <w:tcW w:w="8196" w:type="dxa"/>
            <w:shd w:val="clear" w:color="auto" w:fill="E1E9F3"/>
            <w:vAlign w:val="center"/>
          </w:tcPr>
          <w:p w:rsidR="006B3C4D" w:rsidRPr="00975141" w:rsidRDefault="006B3C4D" w:rsidP="006B3C4D">
            <w:pPr>
              <w:pStyle w:val="EmbeddedText"/>
              <w:shd w:val="clear" w:color="auto" w:fill="F2F2F2" w:themeFill="background1" w:themeFillShade="F2"/>
              <w:cnfStyle w:val="000000000000" w:firstRow="0" w:lastRow="0" w:firstColumn="0" w:lastColumn="0" w:oddVBand="0" w:evenVBand="0" w:oddHBand="0" w:evenHBand="0" w:firstRowFirstColumn="0" w:firstRowLastColumn="0" w:lastRowFirstColumn="0" w:lastRowLastColumn="0"/>
              <w:rPr>
                <w:rFonts w:ascii="Arial Narrow" w:hAnsi="Arial Narrow"/>
                <w:sz w:val="18"/>
              </w:rPr>
            </w:pPr>
            <w:r>
              <w:rPr>
                <w:rFonts w:ascii="Arial Narrow" w:hAnsi="Arial Narrow"/>
                <w:sz w:val="18"/>
              </w:rPr>
              <w:t>Si el jefe de bomberos determina que se han cometido violaciones del SSG K0400A, él o ella detendrá el proceso de trabajo en caliente y notificará al capataz. El proceso de trabajo en caliente se reanudará cuando se corrijan las violaciones y sean verificadas por el jefe de bomberos.</w:t>
            </w:r>
          </w:p>
        </w:tc>
      </w:tr>
      <w:tr w:rsidR="006B3C4D" w:rsidTr="006B3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6" w:type="dxa"/>
            <w:shd w:val="clear" w:color="auto" w:fill="E1E9F3"/>
            <w:vAlign w:val="center"/>
          </w:tcPr>
          <w:p w:rsidR="006B3C4D" w:rsidRPr="005B1CCD" w:rsidRDefault="006B3C4D" w:rsidP="006B3C4D">
            <w:pPr>
              <w:pStyle w:val="EmbeddedText"/>
              <w:shd w:val="clear" w:color="auto" w:fill="F2F2F2" w:themeFill="background1" w:themeFillShade="F2"/>
              <w:jc w:val="center"/>
              <w:rPr>
                <w:color w:val="000000"/>
              </w:rPr>
            </w:pPr>
            <w:r>
              <w:rPr>
                <w:color w:val="000000"/>
              </w:rPr>
              <w:t>5</w:t>
            </w:r>
          </w:p>
        </w:tc>
        <w:tc>
          <w:tcPr>
            <w:tcW w:w="8196" w:type="dxa"/>
            <w:shd w:val="clear" w:color="auto" w:fill="E1E9F3"/>
            <w:vAlign w:val="center"/>
          </w:tcPr>
          <w:p w:rsidR="006B3C4D" w:rsidRPr="00975141" w:rsidRDefault="006B3C4D" w:rsidP="006B3C4D">
            <w:pPr>
              <w:pStyle w:val="EmbeddedText"/>
              <w:shd w:val="clear" w:color="auto" w:fill="F2F2F2" w:themeFill="background1" w:themeFillShade="F2"/>
              <w:cnfStyle w:val="000000100000" w:firstRow="0" w:lastRow="0" w:firstColumn="0" w:lastColumn="0" w:oddVBand="0" w:evenVBand="0" w:oddHBand="1" w:evenHBand="0" w:firstRowFirstColumn="0" w:firstRowLastColumn="0" w:lastRowFirstColumn="0" w:lastRowLastColumn="0"/>
              <w:rPr>
                <w:rFonts w:ascii="Arial Narrow" w:hAnsi="Arial Narrow"/>
                <w:sz w:val="18"/>
              </w:rPr>
            </w:pPr>
            <w:r>
              <w:rPr>
                <w:rFonts w:ascii="Arial Narrow" w:hAnsi="Arial Narrow"/>
                <w:sz w:val="18"/>
              </w:rPr>
              <w:t>Si por algún motivo se realizan correcciones o modificaciones a un permiso para trabajo en caliente existente, se trazará una línea sobre la información incorrecta y se escribirán las iniciales de la persona que esté haciendo la corrección. Solamente el capataz o jefe de bomberos solicitante está autorizado a hacer cambios o correcciones a un permiso para trabajo en caliente existente.</w:t>
            </w:r>
          </w:p>
        </w:tc>
      </w:tr>
      <w:tr w:rsidR="006B3C4D" w:rsidTr="006B3C4D">
        <w:tc>
          <w:tcPr>
            <w:cnfStyle w:val="001000000000" w:firstRow="0" w:lastRow="0" w:firstColumn="1" w:lastColumn="0" w:oddVBand="0" w:evenVBand="0" w:oddHBand="0" w:evenHBand="0" w:firstRowFirstColumn="0" w:firstRowLastColumn="0" w:lastRowFirstColumn="0" w:lastRowLastColumn="0"/>
            <w:tcW w:w="1726" w:type="dxa"/>
            <w:shd w:val="clear" w:color="auto" w:fill="E1E9F3"/>
            <w:vAlign w:val="center"/>
          </w:tcPr>
          <w:p w:rsidR="006B3C4D" w:rsidRDefault="006B3C4D" w:rsidP="006B3C4D">
            <w:pPr>
              <w:pStyle w:val="EmbeddedText"/>
              <w:shd w:val="clear" w:color="auto" w:fill="F2F2F2" w:themeFill="background1" w:themeFillShade="F2"/>
              <w:jc w:val="center"/>
              <w:rPr>
                <w:color w:val="000000"/>
              </w:rPr>
            </w:pPr>
            <w:r>
              <w:rPr>
                <w:color w:val="000000"/>
              </w:rPr>
              <w:t>6</w:t>
            </w:r>
          </w:p>
        </w:tc>
        <w:tc>
          <w:tcPr>
            <w:tcW w:w="8196" w:type="dxa"/>
            <w:shd w:val="clear" w:color="auto" w:fill="E1E9F3"/>
            <w:vAlign w:val="center"/>
          </w:tcPr>
          <w:p w:rsidR="006B3C4D" w:rsidRPr="00975141" w:rsidRDefault="006B3C4D" w:rsidP="006B3C4D">
            <w:pPr>
              <w:pStyle w:val="EmbeddedText"/>
              <w:shd w:val="clear" w:color="auto" w:fill="F2F2F2" w:themeFill="background1" w:themeFillShade="F2"/>
              <w:cnfStyle w:val="000000000000" w:firstRow="0" w:lastRow="0" w:firstColumn="0" w:lastColumn="0" w:oddVBand="0" w:evenVBand="0" w:oddHBand="0" w:evenHBand="0" w:firstRowFirstColumn="0" w:firstRowLastColumn="0" w:lastRowFirstColumn="0" w:lastRowLastColumn="0"/>
              <w:rPr>
                <w:rFonts w:ascii="Arial Narrow" w:hAnsi="Arial Narrow"/>
                <w:sz w:val="18"/>
              </w:rPr>
            </w:pPr>
            <w:r>
              <w:rPr>
                <w:rFonts w:ascii="Arial Narrow" w:hAnsi="Arial Narrow"/>
                <w:sz w:val="18"/>
              </w:rPr>
              <w:t>La copia blanca del permiso para trabajo en caliente será entregada a la oficina del jefe de bomberos cuando el trabajo en caliente se haya completado o al final del turno.</w:t>
            </w:r>
          </w:p>
        </w:tc>
      </w:tr>
      <w:tr w:rsidR="006B3C4D" w:rsidTr="006B3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6" w:type="dxa"/>
            <w:shd w:val="clear" w:color="auto" w:fill="E1E9F3"/>
            <w:vAlign w:val="center"/>
          </w:tcPr>
          <w:p w:rsidR="006B3C4D" w:rsidRDefault="006B3C4D" w:rsidP="006B3C4D">
            <w:pPr>
              <w:pStyle w:val="EmbeddedText"/>
              <w:shd w:val="clear" w:color="auto" w:fill="F2F2F2" w:themeFill="background1" w:themeFillShade="F2"/>
              <w:jc w:val="center"/>
              <w:rPr>
                <w:color w:val="000000"/>
              </w:rPr>
            </w:pPr>
            <w:r>
              <w:rPr>
                <w:color w:val="000000"/>
              </w:rPr>
              <w:t>7</w:t>
            </w:r>
          </w:p>
        </w:tc>
        <w:tc>
          <w:tcPr>
            <w:tcW w:w="8196" w:type="dxa"/>
            <w:shd w:val="clear" w:color="auto" w:fill="E1E9F3"/>
            <w:vAlign w:val="center"/>
          </w:tcPr>
          <w:p w:rsidR="006B3C4D" w:rsidRPr="00975141" w:rsidRDefault="006B3C4D" w:rsidP="006B3C4D">
            <w:pPr>
              <w:pStyle w:val="EmbeddedText"/>
              <w:shd w:val="clear" w:color="auto" w:fill="F2F2F2" w:themeFill="background1" w:themeFillShade="F2"/>
              <w:cnfStyle w:val="000000100000" w:firstRow="0" w:lastRow="0" w:firstColumn="0" w:lastColumn="0" w:oddVBand="0" w:evenVBand="0" w:oddHBand="1" w:evenHBand="0" w:firstRowFirstColumn="0" w:firstRowLastColumn="0" w:lastRowFirstColumn="0" w:lastRowLastColumn="0"/>
              <w:rPr>
                <w:rFonts w:ascii="Arial Narrow" w:hAnsi="Arial Narrow"/>
                <w:sz w:val="18"/>
              </w:rPr>
            </w:pPr>
            <w:r>
              <w:rPr>
                <w:rFonts w:ascii="Arial Narrow" w:hAnsi="Arial Narrow"/>
                <w:sz w:val="18"/>
              </w:rPr>
              <w:t>El capataz coordinará la continuación del trabajo en caliente a lo largo de los turnos para respaldar el proceso del trabajo en caliente. El jefe de bomberos se reservará el derecho de aprobar la continuación del trabajo en caliente a lo largo de los turnos y coordinar con el jefe de bomberos del turno siguiente.</w:t>
            </w:r>
          </w:p>
        </w:tc>
      </w:tr>
    </w:tbl>
    <w:p w:rsidR="00975141" w:rsidRDefault="00975141" w:rsidP="00975141">
      <w:pPr>
        <w:spacing w:after="120"/>
        <w:rPr>
          <w:rFonts w:eastAsiaTheme="majorEastAsia" w:cstheme="majorBidi"/>
          <w:bCs/>
          <w:sz w:val="20"/>
          <w:szCs w:val="20"/>
        </w:rPr>
      </w:pPr>
    </w:p>
    <w:p w:rsidR="009A5C5C" w:rsidRPr="00041D9A" w:rsidRDefault="009A5C5C" w:rsidP="00975141">
      <w:pPr>
        <w:spacing w:after="120"/>
        <w:rPr>
          <w:rFonts w:eastAsiaTheme="majorEastAsia" w:cstheme="majorBidi"/>
          <w:bCs/>
          <w:sz w:val="18"/>
          <w:szCs w:val="18"/>
        </w:rPr>
      </w:pPr>
    </w:p>
    <w:p w:rsidR="00975141" w:rsidRPr="00041D9A" w:rsidRDefault="00975141" w:rsidP="00975141">
      <w:pPr>
        <w:spacing w:after="120"/>
        <w:rPr>
          <w:rFonts w:eastAsiaTheme="majorEastAsia" w:cstheme="majorBidi"/>
          <w:bCs/>
          <w:sz w:val="18"/>
          <w:szCs w:val="18"/>
        </w:rPr>
      </w:pPr>
      <w:r w:rsidRPr="00041D9A">
        <w:rPr>
          <w:rFonts w:eastAsiaTheme="majorEastAsia" w:cstheme="majorBidi"/>
          <w:sz w:val="18"/>
          <w:szCs w:val="18"/>
        </w:rPr>
        <w:t>Las operaciones de trabajo en caliente que violen estas instrucciones de trabajo serán sujetas a medidas disciplinarias en conformidad con el SSO K200A. Algunos ejemplos de violaciones son: no completar un permiso para trabajo en caliente, completar indebidamente un permiso para trabajo en caliente, realizar operaciones de trabajo en caliente fuera del alcance del permiso para trabajo en caliente y no mantener un ambiente de trabajo en caliente seguro.</w:t>
      </w:r>
    </w:p>
    <w:p w:rsidR="00975141" w:rsidRPr="00041D9A" w:rsidRDefault="00975141" w:rsidP="009C30B9">
      <w:pPr>
        <w:spacing w:after="240"/>
        <w:rPr>
          <w:rFonts w:eastAsiaTheme="majorEastAsia" w:cstheme="majorBidi"/>
          <w:bCs/>
          <w:sz w:val="18"/>
          <w:szCs w:val="18"/>
        </w:rPr>
      </w:pPr>
      <w:r w:rsidRPr="00041D9A">
        <w:rPr>
          <w:rFonts w:eastAsiaTheme="majorEastAsia" w:cstheme="majorBidi"/>
          <w:sz w:val="18"/>
          <w:szCs w:val="18"/>
        </w:rPr>
        <w:t>En el caso de que el trabajo en caliente se detenga debido a un incumplimiento con el permiso para trabajo en caliente o cambios en las condiciones de la embarcación, el jefe de bomberos se reservará el derecho de solicitar al capataz que presente un permiso para trabajo en caliente nuevo a fin de reanudar el trabajo en caliente una vez que se corrijan o aborden las condiciones.</w:t>
      </w:r>
    </w:p>
    <w:p w:rsidR="00975141" w:rsidRDefault="00975141" w:rsidP="00975141">
      <w:pPr>
        <w:rPr>
          <w:rFonts w:eastAsiaTheme="majorEastAsia" w:cstheme="majorBidi"/>
          <w:b/>
          <w:bCs/>
          <w:sz w:val="28"/>
          <w:szCs w:val="26"/>
        </w:rPr>
      </w:pPr>
      <w:r>
        <w:rPr>
          <w:rFonts w:eastAsiaTheme="majorEastAsia" w:cstheme="majorBidi"/>
          <w:b/>
          <w:sz w:val="28"/>
        </w:rPr>
        <w:t>Cartel de “Trabajo en caliente en ejecución”</w:t>
      </w:r>
    </w:p>
    <w:p w:rsidR="00023483" w:rsidRPr="00041D9A" w:rsidRDefault="00975141" w:rsidP="009C30B9">
      <w:pPr>
        <w:spacing w:after="240"/>
        <w:rPr>
          <w:rFonts w:eastAsiaTheme="majorEastAsia" w:cstheme="majorBidi"/>
          <w:bCs/>
          <w:sz w:val="18"/>
          <w:szCs w:val="18"/>
        </w:rPr>
      </w:pPr>
      <w:r w:rsidRPr="00041D9A">
        <w:rPr>
          <w:rFonts w:eastAsiaTheme="majorEastAsia" w:cstheme="majorBidi"/>
          <w:bCs/>
          <w:noProof/>
          <w:sz w:val="18"/>
          <w:szCs w:val="18"/>
          <w:lang w:val="en-US" w:eastAsia="en-US" w:bidi="ar-SA"/>
        </w:rPr>
        <w:drawing>
          <wp:anchor distT="0" distB="0" distL="36830" distR="0" simplePos="0" relativeHeight="251461632" behindDoc="1" locked="0" layoutInCell="1" allowOverlap="1" wp14:anchorId="4B28B48C" wp14:editId="73A34715">
            <wp:simplePos x="0" y="0"/>
            <wp:positionH relativeFrom="margin">
              <wp:align>right</wp:align>
            </wp:positionH>
            <wp:positionV relativeFrom="paragraph">
              <wp:posOffset>579120</wp:posOffset>
            </wp:positionV>
            <wp:extent cx="2228850" cy="1266825"/>
            <wp:effectExtent l="38100" t="57150" r="114300" b="104775"/>
            <wp:wrapSquare wrapText="left"/>
            <wp:docPr id="11" name="Picture 4"/>
            <wp:cNvGraphicFramePr/>
            <a:graphic xmlns:a="http://schemas.openxmlformats.org/drawingml/2006/main">
              <a:graphicData uri="http://schemas.openxmlformats.org/drawingml/2006/picture">
                <pic:pic xmlns:pic="http://schemas.openxmlformats.org/drawingml/2006/picture">
                  <pic:nvPicPr>
                    <pic:cNvPr id="197633" name="Picture 1"/>
                    <pic:cNvPicPr>
                      <a:picLocks noGrp="1" noChangeAspect="1" noChangeArrowheads="1"/>
                    </pic:cNvPicPr>
                  </pic:nvPicPr>
                  <pic:blipFill>
                    <a:blip r:embed="rId184" cstate="screen"/>
                    <a:srcRect/>
                    <a:stretch>
                      <a:fillRect/>
                    </a:stretch>
                  </pic:blipFill>
                  <pic:spPr bwMode="auto">
                    <a:xfrm>
                      <a:off x="0" y="0"/>
                      <a:ext cx="2228850" cy="1266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041D9A">
        <w:rPr>
          <w:rFonts w:eastAsiaTheme="majorEastAsia" w:cstheme="majorBidi"/>
          <w:sz w:val="18"/>
          <w:szCs w:val="18"/>
        </w:rPr>
        <w:t>A fin de asistir en la identificación del trabajo en caliente, se ha proporcionado el cartel de “</w:t>
      </w:r>
      <w:r w:rsidRPr="00041D9A">
        <w:rPr>
          <w:rFonts w:eastAsiaTheme="majorEastAsia" w:cstheme="majorBidi"/>
          <w:i/>
          <w:sz w:val="18"/>
          <w:szCs w:val="18"/>
        </w:rPr>
        <w:t>Precaución: trabajo en caliente en ejecución</w:t>
      </w:r>
      <w:r w:rsidRPr="00041D9A">
        <w:rPr>
          <w:rFonts w:eastAsiaTheme="majorEastAsia" w:cstheme="majorBidi"/>
          <w:sz w:val="18"/>
          <w:szCs w:val="18"/>
        </w:rPr>
        <w:t>”. El propósito del cartel es alertar a los otros empleados en el área de que se está realizando trabajo en caliente en el compartimento o el área. Cuando se realiza trabajo en caliente en cubiertas, techos o mamparos, se colocará un cartel de “Precaución: trabajo en caliente en ejecución” en la entrada al compartimento adyacente (lados opuestos de la cubierta, techo o mamparo) a donde se realiza el trabajo. Estos carteles serán colocados por el empleado que realice el trabajo en caliente o por el vigilante de incendios si se lo requiere. Los carteles se deberán retirar cuando la operación de trabajo en caliente se haya completado y el área sea segura para otras operaciones, p. ej., pintura o inflamables.</w:t>
      </w:r>
    </w:p>
    <w:p w:rsidR="00975141" w:rsidRDefault="00975141" w:rsidP="00975141">
      <w:pPr>
        <w:rPr>
          <w:rFonts w:eastAsiaTheme="majorEastAsia" w:cstheme="majorBidi"/>
          <w:b/>
          <w:bCs/>
          <w:sz w:val="28"/>
          <w:szCs w:val="26"/>
        </w:rPr>
      </w:pPr>
      <w:r>
        <w:rPr>
          <w:rFonts w:eastAsiaTheme="majorEastAsia" w:cstheme="majorBidi"/>
          <w:b/>
          <w:sz w:val="28"/>
        </w:rPr>
        <w:lastRenderedPageBreak/>
        <w:t>Cartel de “No realizar trabajo en caliente”</w:t>
      </w:r>
    </w:p>
    <w:p w:rsidR="00975141" w:rsidRPr="00041D9A" w:rsidRDefault="00975141" w:rsidP="009C30B9">
      <w:pPr>
        <w:spacing w:after="120"/>
        <w:rPr>
          <w:rFonts w:eastAsiaTheme="majorEastAsia" w:cstheme="majorBidi"/>
          <w:bCs/>
          <w:noProof/>
          <w:sz w:val="18"/>
          <w:szCs w:val="18"/>
        </w:rPr>
      </w:pPr>
      <w:r w:rsidRPr="00941600">
        <w:rPr>
          <w:rFonts w:eastAsiaTheme="majorEastAsia" w:cstheme="majorBidi"/>
          <w:bCs/>
          <w:noProof/>
          <w:sz w:val="18"/>
          <w:szCs w:val="18"/>
          <w:lang w:val="en-US" w:eastAsia="en-US" w:bidi="ar-SA"/>
        </w:rPr>
        <w:drawing>
          <wp:anchor distT="0" distB="0" distL="36830" distR="36830" simplePos="0" relativeHeight="251462656" behindDoc="1" locked="0" layoutInCell="1" allowOverlap="1" wp14:anchorId="59EAE3DE" wp14:editId="2334A36D">
            <wp:simplePos x="0" y="0"/>
            <wp:positionH relativeFrom="column">
              <wp:posOffset>-28575</wp:posOffset>
            </wp:positionH>
            <wp:positionV relativeFrom="paragraph">
              <wp:posOffset>90170</wp:posOffset>
            </wp:positionV>
            <wp:extent cx="2343150" cy="1295400"/>
            <wp:effectExtent l="38100" t="57150" r="114300" b="95250"/>
            <wp:wrapSquare wrapText="right"/>
            <wp:docPr id="16" name="Picture 5"/>
            <wp:cNvGraphicFramePr/>
            <a:graphic xmlns:a="http://schemas.openxmlformats.org/drawingml/2006/main">
              <a:graphicData uri="http://schemas.openxmlformats.org/drawingml/2006/picture">
                <pic:pic xmlns:pic="http://schemas.openxmlformats.org/drawingml/2006/picture">
                  <pic:nvPicPr>
                    <pic:cNvPr id="279554" name="Picture 2"/>
                    <pic:cNvPicPr>
                      <a:picLocks noGrp="1" noChangeAspect="1" noChangeArrowheads="1"/>
                    </pic:cNvPicPr>
                  </pic:nvPicPr>
                  <pic:blipFill>
                    <a:blip r:embed="rId185" cstate="screen"/>
                    <a:srcRect/>
                    <a:stretch>
                      <a:fillRect/>
                    </a:stretch>
                  </pic:blipFill>
                  <pic:spPr bwMode="auto">
                    <a:xfrm>
                      <a:off x="0" y="0"/>
                      <a:ext cx="2343150" cy="1295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941600">
        <w:rPr>
          <w:rFonts w:eastAsiaTheme="majorEastAsia" w:cstheme="majorBidi"/>
          <w:noProof/>
          <w:sz w:val="18"/>
          <w:szCs w:val="18"/>
        </w:rPr>
        <w:t xml:space="preserve">A </w:t>
      </w:r>
      <w:r w:rsidRPr="00041D9A">
        <w:rPr>
          <w:rFonts w:eastAsiaTheme="majorEastAsia" w:cstheme="majorBidi"/>
          <w:noProof/>
          <w:sz w:val="18"/>
          <w:szCs w:val="18"/>
        </w:rPr>
        <w:t xml:space="preserve">fin de asistir en la identificación de los lugares donde </w:t>
      </w:r>
      <w:r w:rsidRPr="00041D9A">
        <w:rPr>
          <w:rFonts w:eastAsiaTheme="majorEastAsia" w:cstheme="majorBidi"/>
          <w:b/>
          <w:noProof/>
          <w:sz w:val="18"/>
          <w:szCs w:val="18"/>
          <w:u w:val="single"/>
        </w:rPr>
        <w:t>no</w:t>
      </w:r>
      <w:r w:rsidRPr="00041D9A">
        <w:rPr>
          <w:rFonts w:eastAsiaTheme="majorEastAsia" w:cstheme="majorBidi"/>
          <w:noProof/>
          <w:sz w:val="18"/>
          <w:szCs w:val="18"/>
        </w:rPr>
        <w:t xml:space="preserve"> se permite el trabajo en caliente, se ha proporcionado el cartel de “</w:t>
      </w:r>
      <w:r w:rsidRPr="00041D9A">
        <w:rPr>
          <w:rFonts w:eastAsiaTheme="majorEastAsia" w:cstheme="majorBidi"/>
          <w:i/>
          <w:noProof/>
          <w:sz w:val="18"/>
          <w:szCs w:val="18"/>
        </w:rPr>
        <w:t>No fumar, trabajo en caliente, llama abierta</w:t>
      </w:r>
      <w:r w:rsidRPr="00041D9A">
        <w:rPr>
          <w:rFonts w:eastAsiaTheme="majorEastAsia" w:cstheme="majorBidi"/>
          <w:noProof/>
          <w:sz w:val="18"/>
          <w:szCs w:val="18"/>
        </w:rPr>
        <w:t>”. El propósito del cartel es alertar a los otros empleados en el área de que no se permite realizar trabajo en caliente en el compartimento o el área. Estos carteles se publican cuando se están realizando operaciones inflamables, tales como pintura con aerosol, operaciones con pegamento, etc.,  Los empleados de trabajo en caliente son responsables de asegurarse de que estos carteles no se coloquen en el área antes de iniciar la operación de trabajo en caliente.</w:t>
      </w:r>
    </w:p>
    <w:p w:rsidR="005D6CA3" w:rsidRPr="00041D9A" w:rsidRDefault="00975141" w:rsidP="009C30B9">
      <w:pPr>
        <w:spacing w:after="240"/>
        <w:rPr>
          <w:rFonts w:eastAsiaTheme="majorEastAsia" w:cstheme="majorBidi"/>
          <w:bCs/>
          <w:noProof/>
          <w:sz w:val="18"/>
          <w:szCs w:val="18"/>
        </w:rPr>
      </w:pPr>
      <w:r w:rsidRPr="00041D9A">
        <w:rPr>
          <w:rFonts w:eastAsiaTheme="majorEastAsia" w:cstheme="majorBidi"/>
          <w:noProof/>
          <w:sz w:val="18"/>
          <w:szCs w:val="18"/>
        </w:rPr>
        <w:t>Estos carteles serán colocados por el empleado que realice el trabajo de pintura, pegado u otra operación inflamable y se mantendrán en el lugar durante un turno completo después de que se complete la operación. El retiro no autorizado de estos carteles dará lugar a una medida disciplinaria, que puede incluir el despido. Si usted descubre estos carteles en el área donde desea realizar trabajo en caliente y los carteles están desactualizados (lo que significa que se los ha dejado en el área), comuníquese con su capataz para obtener asistencia.</w:t>
      </w:r>
    </w:p>
    <w:p w:rsidR="00975141" w:rsidRDefault="00975141" w:rsidP="00975141">
      <w:pPr>
        <w:rPr>
          <w:rFonts w:eastAsiaTheme="majorEastAsia" w:cstheme="majorBidi"/>
          <w:b/>
          <w:bCs/>
          <w:sz w:val="28"/>
          <w:szCs w:val="26"/>
        </w:rPr>
      </w:pPr>
      <w:r>
        <w:rPr>
          <w:rFonts w:eastAsiaTheme="majorEastAsia" w:cstheme="majorBidi"/>
          <w:b/>
          <w:sz w:val="28"/>
        </w:rPr>
        <w:t xml:space="preserve">Realización del trabajo en caliente </w:t>
      </w:r>
    </w:p>
    <w:p w:rsidR="00975141" w:rsidRPr="00941600" w:rsidRDefault="00975141" w:rsidP="00975141">
      <w:pPr>
        <w:spacing w:after="60"/>
        <w:rPr>
          <w:rFonts w:eastAsiaTheme="majorEastAsia" w:cstheme="majorBidi"/>
          <w:bCs/>
          <w:noProof/>
          <w:sz w:val="18"/>
          <w:szCs w:val="18"/>
        </w:rPr>
      </w:pPr>
      <w:r>
        <w:rPr>
          <w:rFonts w:eastAsiaTheme="majorEastAsia" w:cstheme="majorBidi"/>
          <w:b/>
          <w:i/>
          <w:noProof/>
          <w:sz w:val="20"/>
        </w:rPr>
        <w:t>Siempre que realice trabajo en caliente:</w:t>
      </w:r>
      <w:r w:rsidRPr="00941600">
        <w:rPr>
          <w:rFonts w:eastAsiaTheme="majorEastAsia" w:cstheme="majorBidi"/>
          <w:noProof/>
          <w:sz w:val="18"/>
          <w:szCs w:val="18"/>
        </w:rPr>
        <w:t xml:space="preserve"> </w:t>
      </w:r>
    </w:p>
    <w:p w:rsidR="00975141" w:rsidRPr="00975141" w:rsidRDefault="00975141" w:rsidP="00975141">
      <w:pPr>
        <w:spacing w:after="60"/>
        <w:rPr>
          <w:rFonts w:eastAsiaTheme="majorEastAsia" w:cstheme="majorBidi"/>
          <w:bCs/>
          <w:noProof/>
          <w:sz w:val="20"/>
          <w:szCs w:val="20"/>
        </w:rPr>
      </w:pPr>
      <w:r>
        <w:rPr>
          <w:rFonts w:eastAsiaTheme="majorEastAsia" w:cstheme="majorBidi"/>
          <w:noProof/>
          <w:sz w:val="20"/>
        </w:rPr>
        <w:t xml:space="preserve">1. Revise periódicamente el área de trabajo para asegurar que sus tareas no provoquen incendios. </w:t>
      </w:r>
    </w:p>
    <w:p w:rsidR="00975141" w:rsidRPr="00975141" w:rsidRDefault="00975141" w:rsidP="00975141">
      <w:pPr>
        <w:spacing w:after="60"/>
        <w:rPr>
          <w:rFonts w:eastAsiaTheme="majorEastAsia" w:cstheme="majorBidi"/>
          <w:bCs/>
          <w:noProof/>
          <w:sz w:val="20"/>
          <w:szCs w:val="20"/>
        </w:rPr>
      </w:pPr>
      <w:r>
        <w:rPr>
          <w:rFonts w:eastAsiaTheme="majorEastAsia" w:cstheme="majorBidi"/>
          <w:noProof/>
          <w:sz w:val="20"/>
        </w:rPr>
        <w:t>2. Revise periódicamente para asegurar que las barreras contra incendios estén instaladas y no estén dañadas.</w:t>
      </w:r>
    </w:p>
    <w:p w:rsidR="00975141" w:rsidRPr="00975141" w:rsidRDefault="00975141" w:rsidP="00556959">
      <w:pPr>
        <w:spacing w:after="360"/>
        <w:rPr>
          <w:rFonts w:eastAsiaTheme="majorEastAsia" w:cstheme="majorBidi"/>
          <w:bCs/>
          <w:noProof/>
          <w:sz w:val="20"/>
          <w:szCs w:val="20"/>
        </w:rPr>
      </w:pPr>
      <w:r>
        <w:rPr>
          <w:rFonts w:eastAsiaTheme="majorEastAsia" w:cstheme="majorBidi"/>
          <w:noProof/>
          <w:sz w:val="20"/>
        </w:rPr>
        <w:t>3. Asegúrese de que las barreras contra incendios se mantengas húmedas.</w:t>
      </w:r>
    </w:p>
    <w:p w:rsidR="004252DE" w:rsidRPr="004252DE" w:rsidRDefault="00975141" w:rsidP="0095508D">
      <w:pPr>
        <w:spacing w:after="0"/>
        <w:jc w:val="center"/>
        <w:rPr>
          <w:rFonts w:eastAsiaTheme="majorEastAsia" w:cstheme="majorBidi"/>
          <w:b/>
          <w:bCs/>
          <w:i/>
          <w:noProof/>
          <w:color w:val="FF0000"/>
          <w:sz w:val="22"/>
          <w:szCs w:val="20"/>
        </w:rPr>
      </w:pPr>
      <w:r>
        <w:rPr>
          <w:rFonts w:eastAsiaTheme="majorEastAsia" w:cstheme="majorBidi"/>
          <w:b/>
          <w:i/>
          <w:noProof/>
          <w:color w:val="FF0000"/>
          <w:sz w:val="22"/>
        </w:rPr>
        <w:t>¡LOS INCENDIOS CAUSADOS POR LAS OPERACIONES DE TRABAJO EN CALIENTE SON EVITABLES!</w:t>
      </w:r>
    </w:p>
    <w:p w:rsidR="00975141" w:rsidRDefault="0095508D" w:rsidP="00975141">
      <w:pPr>
        <w:spacing w:after="0"/>
        <w:rPr>
          <w:rFonts w:eastAsiaTheme="majorEastAsia" w:cstheme="majorBidi"/>
          <w:bCs/>
          <w:sz w:val="20"/>
          <w:szCs w:val="20"/>
        </w:rPr>
      </w:pPr>
      <w:r>
        <w:rPr>
          <w:noProof/>
          <w:lang w:val="en-US" w:eastAsia="en-US" w:bidi="ar-SA"/>
        </w:rPr>
        <mc:AlternateContent>
          <mc:Choice Requires="wpg">
            <w:drawing>
              <wp:anchor distT="0" distB="0" distL="114300" distR="114300" simplePos="0" relativeHeight="251718656" behindDoc="1" locked="0" layoutInCell="1" allowOverlap="1">
                <wp:simplePos x="0" y="0"/>
                <wp:positionH relativeFrom="margin">
                  <wp:posOffset>1872482</wp:posOffset>
                </wp:positionH>
                <wp:positionV relativeFrom="page">
                  <wp:posOffset>5581451</wp:posOffset>
                </wp:positionV>
                <wp:extent cx="2463165" cy="3145790"/>
                <wp:effectExtent l="0" t="0" r="0" b="0"/>
                <wp:wrapTight wrapText="bothSides">
                  <wp:wrapPolygon edited="0">
                    <wp:start x="19545" y="0"/>
                    <wp:lineTo x="0" y="1570"/>
                    <wp:lineTo x="0" y="16089"/>
                    <wp:lineTo x="18877" y="16743"/>
                    <wp:lineTo x="18877" y="17135"/>
                    <wp:lineTo x="21383" y="17135"/>
                    <wp:lineTo x="21383" y="262"/>
                    <wp:lineTo x="21216" y="0"/>
                    <wp:lineTo x="19545" y="0"/>
                  </wp:wrapPolygon>
                </wp:wrapTight>
                <wp:docPr id="61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63165" cy="3145790"/>
                          <a:chOff x="5801191" y="1131474"/>
                          <a:chExt cx="2917877" cy="3204799"/>
                        </a:xfrm>
                      </wpg:grpSpPr>
                      <pic:pic xmlns:pic="http://schemas.openxmlformats.org/drawingml/2006/picture">
                        <pic:nvPicPr>
                          <pic:cNvPr id="617" name="Picture 1" descr="EHS Flag Logo ver 77"/>
                          <pic:cNvPicPr>
                            <a:picLocks noChangeAspect="1" noChangeArrowheads="1"/>
                          </pic:cNvPicPr>
                        </pic:nvPicPr>
                        <pic:blipFill>
                          <a:blip r:embed="rId9" cstate="screen">
                            <a:clrChange>
                              <a:clrFrom>
                                <a:srgbClr val="FEFEFE"/>
                              </a:clrFrom>
                              <a:clrTo>
                                <a:srgbClr val="FEFEFE">
                                  <a:alpha val="0"/>
                                </a:srgbClr>
                              </a:clrTo>
                            </a:clrChange>
                          </a:blip>
                          <a:srcRect/>
                          <a:stretch>
                            <a:fillRect/>
                          </a:stretch>
                        </pic:blipFill>
                        <pic:spPr bwMode="auto">
                          <a:xfrm>
                            <a:off x="5801191" y="1131474"/>
                            <a:ext cx="2909456" cy="2531016"/>
                          </a:xfrm>
                          <a:prstGeom prst="rect">
                            <a:avLst/>
                          </a:prstGeom>
                          <a:noFill/>
                          <a:ln w="9525" algn="in">
                            <a:noFill/>
                            <a:miter lim="800000"/>
                            <a:headEnd/>
                            <a:tailEnd/>
                          </a:ln>
                          <a:effectLst/>
                        </pic:spPr>
                      </pic:pic>
                      <wps:wsp>
                        <wps:cNvPr id="618" name="TextBox 9"/>
                        <wps:cNvSpPr txBox="1"/>
                        <wps:spPr>
                          <a:xfrm>
                            <a:off x="5819658" y="3559033"/>
                            <a:ext cx="2899410" cy="777240"/>
                          </a:xfrm>
                          <a:prstGeom prst="rect">
                            <a:avLst/>
                          </a:prstGeom>
                          <a:noFill/>
                        </wps:spPr>
                        <wps:txbx>
                          <w:txbxContent>
                            <w:p w:rsidR="00685636" w:rsidRDefault="00685636" w:rsidP="001B24F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118" style="position:absolute;margin-left:147.45pt;margin-top:439.5pt;width:193.95pt;height:247.7pt;z-index:-251597824;mso-position-horizontal-relative:margin;mso-position-vertical-relative:page;mso-width-relative:margin;mso-height-relative:margin" coordorigin="58011,11314" coordsize="29178,32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">
                <v:shape id="Picture 1" o:spid="_x0000_s1119" type="#_x0000_t75" alt="EHS Flag Logo ver 77" style="position:absolute;left:58011;top:11314;width:29095;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" insetpen="t">
                  <v:imagedata r:id="rId10" o:title="EHS Flag Logo ver 77" chromakey="#fefefe"/>
                </v:shape>
                <v:shape id="_x0000_s1120" type="#_x0000_t202" style="position:absolute;left:58196;top:35590;width:28994;height:7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" filled="f" stroked="f">
                  <v:textbox>
                    <w:txbxContent>
                      <w:p w:rsidR="00685636" w:rsidRDefault="00685636" w:rsidP="001B24F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v:textbox>
                </v:shape>
                <w10:wrap type="tight" anchorx="margin" anchory="page"/>
              </v:group>
            </w:pict>
          </mc:Fallback>
        </mc:AlternateContent>
      </w:r>
    </w:p>
    <w:p w:rsidR="004252DE" w:rsidRDefault="004252DE" w:rsidP="00975141">
      <w:pPr>
        <w:spacing w:after="0"/>
        <w:rPr>
          <w:rFonts w:eastAsiaTheme="majorEastAsia" w:cstheme="majorBidi"/>
          <w:bCs/>
          <w:sz w:val="20"/>
          <w:szCs w:val="20"/>
        </w:rPr>
        <w:sectPr w:rsidR="004252DE" w:rsidSect="000C6145">
          <w:headerReference w:type="even" r:id="rId186"/>
          <w:headerReference w:type="default" r:id="rId187"/>
          <w:endnotePr>
            <w:numFmt w:val="decimal"/>
          </w:endnotePr>
          <w:pgSz w:w="12240" w:h="15840" w:code="1"/>
          <w:pgMar w:top="720" w:right="1080" w:bottom="720" w:left="1440" w:header="720" w:footer="144" w:gutter="0"/>
          <w:cols w:space="720"/>
          <w:docGrid w:linePitch="360"/>
        </w:sectPr>
      </w:pPr>
    </w:p>
    <w:p w:rsidR="00975141" w:rsidRPr="00AF0D48" w:rsidRDefault="002F34B6" w:rsidP="002F0A69">
      <w:pPr>
        <w:pStyle w:val="Heading1"/>
        <w:rPr>
          <w:sz w:val="28"/>
        </w:rPr>
      </w:pPr>
      <w:r>
        <w:rPr>
          <w:lang w:val="en-US" w:eastAsia="en-US" w:bidi="ar-SA"/>
        </w:rPr>
        <w:lastRenderedPageBreak/>
        <mc:AlternateContent>
          <mc:Choice Requires="wps">
            <w:drawing>
              <wp:anchor distT="0" distB="0" distL="114300" distR="114300" simplePos="0" relativeHeight="251743232" behindDoc="1" locked="0" layoutInCell="1" allowOverlap="1">
                <wp:simplePos x="0" y="0"/>
                <wp:positionH relativeFrom="column">
                  <wp:posOffset>-57150</wp:posOffset>
                </wp:positionH>
                <wp:positionV relativeFrom="paragraph">
                  <wp:posOffset>-36195</wp:posOffset>
                </wp:positionV>
                <wp:extent cx="964565" cy="800735"/>
                <wp:effectExtent l="19050" t="19050" r="26035" b="18415"/>
                <wp:wrapNone/>
                <wp:docPr id="445"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4565" cy="800735"/>
                        </a:xfrm>
                        <a:prstGeom prst="rect">
                          <a:avLst/>
                        </a:prstGeom>
                        <a:solidFill>
                          <a:srgbClr val="FFFF00"/>
                        </a:solidFill>
                        <a:ln w="38100">
                          <a:solidFill>
                            <a:srgbClr val="FF0000"/>
                          </a:solidFill>
                          <a:miter lim="800000"/>
                          <a:headEnd/>
                          <a:tailEnd/>
                        </a:ln>
                      </wps:spPr>
                      <wps:txbx>
                        <w:txbxContent>
                          <w:p w:rsidR="00685636" w:rsidRPr="00FB21F4" w:rsidRDefault="00685636" w:rsidP="00975141">
                            <w:pPr>
                              <w:spacing w:line="240" w:lineRule="auto"/>
                              <w:jc w:val="center"/>
                              <w:rPr>
                                <w:b/>
                                <w:sz w:val="96"/>
                              </w:rPr>
                            </w:pPr>
                            <w:r>
                              <w:rPr>
                                <w:b/>
                                <w:sz w:val="96"/>
                              </w:rPr>
                              <w:t>10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121" type="#_x0000_t202" style="position:absolute;left:0;text-align:left;margin-left:-4.5pt;margin-top:-2.85pt;width:75.95pt;height:63.0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" fillcolor="yellow" strokecolor="red" strokeweight="3pt">
                <v:textbox>
                  <w:txbxContent>
                    <w:p w:rsidR="00685636" w:rsidRPr="00FB21F4" w:rsidRDefault="00685636" w:rsidP="00975141">
                      <w:pPr>
                        <w:spacing w:line="240" w:lineRule="auto"/>
                        <w:jc w:val="center"/>
                        <w:rPr>
                          <w:b/>
                          <w:sz w:val="96"/>
                        </w:rPr>
                      </w:pPr>
                      <w:r>
                        <w:rPr>
                          <w:b/>
                          <w:sz w:val="96"/>
                        </w:rPr>
                        <w:t>10</w:t>
                      </w:r>
                    </w:p>
                  </w:txbxContent>
                </v:textbox>
              </v:shape>
            </w:pict>
          </mc:Fallback>
        </mc:AlternateContent>
      </w:r>
      <w:r w:rsidR="00041D9A" w:rsidRPr="00AF0D48">
        <w:rPr>
          <w:sz w:val="28"/>
        </w:rPr>
        <w:t xml:space="preserve">           </w:t>
      </w:r>
      <w:r w:rsidR="00AF0D48">
        <w:rPr>
          <w:sz w:val="28"/>
        </w:rPr>
        <w:t xml:space="preserve">                         </w:t>
      </w:r>
      <w:r w:rsidR="00312FFE" w:rsidRPr="00AF0D48">
        <w:rPr>
          <w:sz w:val="28"/>
        </w:rPr>
        <w:t xml:space="preserve">Superficies de tránsito y trabajo, </w:t>
      </w:r>
      <w:r w:rsidR="00041D9A" w:rsidRPr="00AF0D48">
        <w:rPr>
          <w:sz w:val="28"/>
        </w:rPr>
        <w:t xml:space="preserve">                      </w:t>
      </w:r>
      <w:r w:rsidR="00312FFE" w:rsidRPr="00AF0D48">
        <w:rPr>
          <w:sz w:val="28"/>
        </w:rPr>
        <w:t>escaleras portátiles, andamios y protección contra caídas</w:t>
      </w:r>
    </w:p>
    <w:p w:rsidR="00A305B7" w:rsidRDefault="001F36F3" w:rsidP="00A305B7">
      <w:pPr>
        <w:rPr>
          <w:rFonts w:eastAsiaTheme="majorEastAsia" w:cstheme="majorBidi"/>
          <w:b/>
          <w:bCs/>
          <w:sz w:val="28"/>
          <w:szCs w:val="26"/>
        </w:rPr>
      </w:pPr>
      <w:r>
        <w:rPr>
          <w:rFonts w:eastAsiaTheme="majorEastAsia" w:cstheme="majorBidi"/>
          <w:b/>
          <w:bCs/>
          <w:noProof/>
          <w:sz w:val="28"/>
          <w:szCs w:val="26"/>
          <w:lang w:val="en-US" w:eastAsia="en-US" w:bidi="ar-SA"/>
        </w:rPr>
        <w:drawing>
          <wp:anchor distT="0" distB="0" distL="45720" distR="45720" simplePos="0" relativeHeight="251463680" behindDoc="1" locked="0" layoutInCell="1" allowOverlap="1" wp14:anchorId="0514C254" wp14:editId="086FCE2F">
            <wp:simplePos x="0" y="0"/>
            <wp:positionH relativeFrom="column">
              <wp:posOffset>4973955</wp:posOffset>
            </wp:positionH>
            <wp:positionV relativeFrom="paragraph">
              <wp:posOffset>312420</wp:posOffset>
            </wp:positionV>
            <wp:extent cx="1178560" cy="1285875"/>
            <wp:effectExtent l="19050" t="0" r="2540" b="0"/>
            <wp:wrapTight wrapText="bothSides">
              <wp:wrapPolygon edited="0">
                <wp:start x="-349" y="0"/>
                <wp:lineTo x="-349" y="21440"/>
                <wp:lineTo x="21647" y="21440"/>
                <wp:lineTo x="21647" y="0"/>
                <wp:lineTo x="-349" y="0"/>
              </wp:wrapPolygon>
            </wp:wrapTight>
            <wp:docPr id="29" name="Picture 11" descr="http://ts1.mm.bing.net/th?&amp;id=HN.608012587297736727&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s1.mm.bing.net/th?&amp;id=HN.608012587297736727&amp;w=300&amp;h=300&amp;c=0&amp;pid=1.9&amp;rs=0&amp;p=0"/>
                    <pic:cNvPicPr>
                      <a:picLocks noChangeAspect="1" noChangeArrowheads="1"/>
                    </pic:cNvPicPr>
                  </pic:nvPicPr>
                  <pic:blipFill>
                    <a:blip r:embed="rId188" cstate="print"/>
                    <a:srcRect l="30498" r="31585" b="25204"/>
                    <a:stretch>
                      <a:fillRect/>
                    </a:stretch>
                  </pic:blipFill>
                  <pic:spPr bwMode="auto">
                    <a:xfrm>
                      <a:off x="0" y="0"/>
                      <a:ext cx="1178560" cy="1285875"/>
                    </a:xfrm>
                    <a:prstGeom prst="rect">
                      <a:avLst/>
                    </a:prstGeom>
                    <a:noFill/>
                    <a:ln w="9525">
                      <a:noFill/>
                      <a:miter lim="800000"/>
                      <a:headEnd/>
                      <a:tailEnd/>
                    </a:ln>
                  </pic:spPr>
                </pic:pic>
              </a:graphicData>
            </a:graphic>
          </wp:anchor>
        </w:drawing>
      </w:r>
      <w:r>
        <w:rPr>
          <w:rFonts w:eastAsiaTheme="majorEastAsia" w:cstheme="majorBidi"/>
          <w:b/>
          <w:sz w:val="28"/>
        </w:rPr>
        <w:t xml:space="preserve">Superficies de tránsito y trabajo </w:t>
      </w:r>
    </w:p>
    <w:p w:rsidR="00A305B7" w:rsidRPr="00041D9A" w:rsidRDefault="00A305B7" w:rsidP="00A305B7">
      <w:pPr>
        <w:spacing w:after="120"/>
        <w:rPr>
          <w:rFonts w:eastAsiaTheme="majorEastAsia" w:cstheme="majorBidi"/>
          <w:bCs/>
          <w:noProof/>
          <w:sz w:val="18"/>
          <w:szCs w:val="18"/>
        </w:rPr>
      </w:pPr>
      <w:r w:rsidRPr="00041D9A">
        <w:rPr>
          <w:rFonts w:eastAsiaTheme="majorEastAsia" w:cstheme="majorBidi"/>
          <w:noProof/>
          <w:sz w:val="18"/>
          <w:szCs w:val="18"/>
        </w:rPr>
        <w:t>En la construcción naval existen muchas reglamentaciones gubernamentales, normas de seguridad de la Compañía y estándares de consenso nacional que definen los pasos necesarios para evitar los riesgos de resbalones, tropiezos y caídas. Algunos de los requisitos para las superficies de tránsito y trabajo de la Administración de Seguridad y Salud Ocupacional (OSHA) son:</w:t>
      </w:r>
    </w:p>
    <w:p w:rsidR="00A305B7" w:rsidRPr="00041D9A" w:rsidRDefault="00A305B7"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noProof/>
          <w:sz w:val="18"/>
          <w:szCs w:val="18"/>
        </w:rPr>
        <w:t xml:space="preserve">1910.22(b)(2) </w:t>
      </w:r>
      <w:r w:rsidRPr="00041D9A">
        <w:rPr>
          <w:rFonts w:eastAsiaTheme="majorEastAsia" w:cstheme="majorBidi"/>
          <w:i/>
          <w:noProof/>
          <w:sz w:val="18"/>
          <w:szCs w:val="18"/>
        </w:rPr>
        <w:t>Los pasillos y corredores permanentes deben estar marcados adecuadamente.</w:t>
      </w:r>
    </w:p>
    <w:p w:rsidR="00A305B7" w:rsidRPr="00041D9A" w:rsidRDefault="00A305B7"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noProof/>
          <w:sz w:val="18"/>
          <w:szCs w:val="18"/>
        </w:rPr>
        <w:t>1910.22(b</w:t>
      </w:r>
      <w:r w:rsidRPr="00041D9A">
        <w:rPr>
          <w:rFonts w:eastAsiaTheme="majorEastAsia" w:cstheme="majorBidi"/>
          <w:i/>
          <w:noProof/>
          <w:sz w:val="18"/>
          <w:szCs w:val="18"/>
        </w:rPr>
        <w:t xml:space="preserve">) Cuando se utilizan equipos mecánicos de manipulación, se deben dejar suficientes distancias de seguridad para pasillos, en los muelles de carga, a través de las puertas y dondequiera que se deban hacer giros o se deba pasar. Los pasillos y corredores deben estar despejados y en buen estado, sin ninguna obstrucción a través de su espacio ni en los pasillos que pudiera crear un peligro. </w:t>
      </w:r>
    </w:p>
    <w:p w:rsidR="00A305B7" w:rsidRPr="00041D9A" w:rsidRDefault="00A305B7"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noProof/>
          <w:sz w:val="18"/>
          <w:szCs w:val="18"/>
        </w:rPr>
        <w:t xml:space="preserve">1915.81(a)(4) </w:t>
      </w:r>
      <w:r w:rsidRPr="00041D9A">
        <w:rPr>
          <w:rFonts w:eastAsiaTheme="majorEastAsia" w:cstheme="majorBidi"/>
          <w:i/>
          <w:noProof/>
          <w:sz w:val="18"/>
          <w:szCs w:val="18"/>
        </w:rPr>
        <w:t>El empleador mantendrá un acceso fácil y abierto a cada caja de alarma contra incendios, estación de llamada de incendio, equipo para combatir incendios y a cada salida, incluidas las escaleras portátiles, escaleras, andamios y pasarelas.</w:t>
      </w:r>
    </w:p>
    <w:p w:rsidR="0084685B" w:rsidRPr="00041D9A" w:rsidRDefault="00B51E2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sz w:val="18"/>
          <w:szCs w:val="18"/>
        </w:rPr>
        <w:t xml:space="preserve">1915.81  </w:t>
      </w:r>
      <w:r w:rsidRPr="00041D9A">
        <w:rPr>
          <w:rFonts w:eastAsiaTheme="majorEastAsia" w:cstheme="majorBidi"/>
          <w:i/>
          <w:sz w:val="18"/>
          <w:szCs w:val="18"/>
        </w:rPr>
        <w:t>...el empleador también se asegurará de que cada pasillo:</w:t>
      </w:r>
    </w:p>
    <w:p w:rsidR="0084685B" w:rsidRPr="00041D9A" w:rsidRDefault="00B51E26" w:rsidP="00BD4815">
      <w:pPr>
        <w:numPr>
          <w:ilvl w:val="0"/>
          <w:numId w:val="59"/>
        </w:numPr>
        <w:spacing w:after="60"/>
        <w:rPr>
          <w:rFonts w:eastAsiaTheme="majorEastAsia" w:cstheme="majorBidi"/>
          <w:bCs/>
          <w:i/>
          <w:sz w:val="18"/>
          <w:szCs w:val="18"/>
        </w:rPr>
      </w:pPr>
      <w:r w:rsidRPr="00041D9A">
        <w:rPr>
          <w:rFonts w:eastAsiaTheme="majorEastAsia" w:cstheme="majorBidi"/>
          <w:i/>
          <w:sz w:val="18"/>
          <w:szCs w:val="18"/>
        </w:rPr>
        <w:t>Brinde un paso adecuado;</w:t>
      </w:r>
    </w:p>
    <w:p w:rsidR="0084685B" w:rsidRPr="00041D9A" w:rsidRDefault="00B51E26" w:rsidP="00BD4815">
      <w:pPr>
        <w:numPr>
          <w:ilvl w:val="0"/>
          <w:numId w:val="59"/>
        </w:numPr>
        <w:spacing w:after="60"/>
        <w:rPr>
          <w:rFonts w:eastAsiaTheme="majorEastAsia" w:cstheme="majorBidi"/>
          <w:bCs/>
          <w:i/>
          <w:sz w:val="18"/>
          <w:szCs w:val="18"/>
        </w:rPr>
      </w:pPr>
      <w:r w:rsidRPr="00041D9A">
        <w:rPr>
          <w:rFonts w:eastAsiaTheme="majorEastAsia" w:cstheme="majorBidi"/>
          <w:i/>
          <w:sz w:val="18"/>
          <w:szCs w:val="18"/>
        </w:rPr>
        <w:t>Esté libre de escombros, incluso residuos sólidos y líquidos, que puedan crear un riesgo para los empleados;</w:t>
      </w:r>
    </w:p>
    <w:p w:rsidR="0084685B" w:rsidRPr="00041D9A" w:rsidRDefault="00B51E26" w:rsidP="00BD4815">
      <w:pPr>
        <w:numPr>
          <w:ilvl w:val="0"/>
          <w:numId w:val="59"/>
        </w:numPr>
        <w:spacing w:after="60"/>
        <w:rPr>
          <w:rFonts w:eastAsiaTheme="majorEastAsia" w:cstheme="majorBidi"/>
          <w:bCs/>
          <w:i/>
          <w:sz w:val="18"/>
          <w:szCs w:val="18"/>
        </w:rPr>
      </w:pPr>
      <w:r w:rsidRPr="00041D9A">
        <w:rPr>
          <w:rFonts w:eastAsiaTheme="majorEastAsia" w:cstheme="majorBidi"/>
          <w:i/>
          <w:sz w:val="18"/>
          <w:szCs w:val="18"/>
        </w:rPr>
        <w:t>Esté libre de herramientas, materiales, equipos y otros objetos  que puedan crear un riesgo para los empleados;</w:t>
      </w:r>
    </w:p>
    <w:p w:rsidR="0084685B" w:rsidRPr="00041D9A" w:rsidRDefault="00B51E26" w:rsidP="00BD4815">
      <w:pPr>
        <w:numPr>
          <w:ilvl w:val="0"/>
          <w:numId w:val="59"/>
        </w:numPr>
        <w:spacing w:after="60"/>
        <w:rPr>
          <w:rFonts w:eastAsiaTheme="majorEastAsia" w:cstheme="majorBidi"/>
          <w:bCs/>
          <w:i/>
          <w:sz w:val="18"/>
          <w:szCs w:val="18"/>
        </w:rPr>
      </w:pPr>
      <w:r w:rsidRPr="00041D9A">
        <w:rPr>
          <w:rFonts w:eastAsiaTheme="majorEastAsia" w:cstheme="majorBidi"/>
          <w:i/>
          <w:sz w:val="18"/>
          <w:szCs w:val="18"/>
        </w:rPr>
        <w:t>Esté libre de mangueras y cables de servicio eléctrico.</w:t>
      </w:r>
    </w:p>
    <w:p w:rsidR="0084685B" w:rsidRPr="00041D9A" w:rsidRDefault="00B51E26" w:rsidP="00BD4815">
      <w:pPr>
        <w:numPr>
          <w:ilvl w:val="0"/>
          <w:numId w:val="59"/>
        </w:numPr>
        <w:spacing w:after="60"/>
        <w:rPr>
          <w:rFonts w:eastAsiaTheme="majorEastAsia" w:cstheme="majorBidi"/>
          <w:bCs/>
          <w:i/>
          <w:sz w:val="18"/>
          <w:szCs w:val="18"/>
        </w:rPr>
      </w:pPr>
      <w:r w:rsidRPr="00041D9A">
        <w:rPr>
          <w:rFonts w:eastAsiaTheme="majorEastAsia" w:cstheme="majorBidi"/>
          <w:i/>
          <w:sz w:val="18"/>
          <w:szCs w:val="18"/>
        </w:rPr>
        <w:t xml:space="preserve">Coloque cada manguera y cada cable por encima de los pasillos en una ubicación que evite lesiones a los empleados y daños a las mangueras y los cables. </w:t>
      </w:r>
      <w:r w:rsidRPr="00041D9A">
        <w:rPr>
          <w:sz w:val="18"/>
          <w:szCs w:val="18"/>
        </w:rPr>
        <w:t xml:space="preserve"> </w:t>
      </w:r>
    </w:p>
    <w:p w:rsidR="0084685B" w:rsidRPr="00041D9A" w:rsidRDefault="00B51E26" w:rsidP="00BD4815">
      <w:pPr>
        <w:numPr>
          <w:ilvl w:val="0"/>
          <w:numId w:val="59"/>
        </w:numPr>
        <w:spacing w:after="60"/>
        <w:rPr>
          <w:rFonts w:eastAsiaTheme="majorEastAsia" w:cstheme="majorBidi"/>
          <w:bCs/>
          <w:i/>
          <w:sz w:val="18"/>
          <w:szCs w:val="18"/>
        </w:rPr>
      </w:pPr>
      <w:r w:rsidRPr="00041D9A">
        <w:rPr>
          <w:rFonts w:eastAsiaTheme="majorEastAsia" w:cstheme="majorBidi"/>
          <w:i/>
          <w:sz w:val="18"/>
          <w:szCs w:val="18"/>
        </w:rPr>
        <w:t>Coloque cada manguera y cada cable por debajo de los pasillos;</w:t>
      </w:r>
      <w:r w:rsidRPr="00041D9A">
        <w:rPr>
          <w:sz w:val="18"/>
          <w:szCs w:val="18"/>
        </w:rPr>
        <w:t xml:space="preserve"> </w:t>
      </w:r>
    </w:p>
    <w:p w:rsidR="0084685B" w:rsidRPr="00041D9A" w:rsidRDefault="00B51E26" w:rsidP="00BD4815">
      <w:pPr>
        <w:numPr>
          <w:ilvl w:val="0"/>
          <w:numId w:val="59"/>
        </w:numPr>
        <w:spacing w:after="60"/>
        <w:rPr>
          <w:rFonts w:eastAsiaTheme="majorEastAsia" w:cstheme="majorBidi"/>
          <w:bCs/>
          <w:i/>
          <w:sz w:val="18"/>
          <w:szCs w:val="18"/>
        </w:rPr>
      </w:pPr>
      <w:r w:rsidRPr="00041D9A">
        <w:rPr>
          <w:rFonts w:eastAsiaTheme="majorEastAsia" w:cstheme="majorBidi"/>
          <w:i/>
          <w:sz w:val="18"/>
          <w:szCs w:val="18"/>
        </w:rPr>
        <w:t>Coloque cada manguera y cada cable en los pasillos, siempre que las mangueras y los cables sean cubiertos con cruces u otros medios que eviten lesiones a los empleados y daños a las mangueras y los cables; o</w:t>
      </w:r>
    </w:p>
    <w:p w:rsidR="0084685B" w:rsidRPr="00041D9A" w:rsidRDefault="00B51E26" w:rsidP="00BD4815">
      <w:pPr>
        <w:numPr>
          <w:ilvl w:val="0"/>
          <w:numId w:val="59"/>
        </w:numPr>
        <w:spacing w:after="60"/>
        <w:rPr>
          <w:rFonts w:eastAsiaTheme="majorEastAsia" w:cstheme="majorBidi"/>
          <w:bCs/>
          <w:i/>
          <w:sz w:val="18"/>
          <w:szCs w:val="18"/>
        </w:rPr>
      </w:pPr>
      <w:r w:rsidRPr="00041D9A">
        <w:rPr>
          <w:rFonts w:eastAsiaTheme="majorEastAsia" w:cstheme="majorBidi"/>
          <w:i/>
          <w:sz w:val="18"/>
          <w:szCs w:val="18"/>
        </w:rPr>
        <w:t xml:space="preserve">Coloque cada manguera y cada cable a través de otro medio adecuado. </w:t>
      </w:r>
    </w:p>
    <w:p w:rsidR="0084685B" w:rsidRPr="00041D9A" w:rsidRDefault="00556959" w:rsidP="00BD4815">
      <w:pPr>
        <w:pStyle w:val="ListParagraph"/>
        <w:numPr>
          <w:ilvl w:val="0"/>
          <w:numId w:val="58"/>
        </w:numPr>
        <w:tabs>
          <w:tab w:val="left" w:pos="0"/>
        </w:tabs>
        <w:spacing w:after="60"/>
        <w:ind w:left="360"/>
        <w:contextualSpacing w:val="0"/>
        <w:rPr>
          <w:rFonts w:eastAsiaTheme="majorEastAsia" w:cstheme="majorBidi"/>
          <w:bCs/>
          <w:noProof/>
          <w:sz w:val="18"/>
          <w:szCs w:val="18"/>
        </w:rPr>
      </w:pPr>
      <w:r w:rsidRPr="00041D9A">
        <w:rPr>
          <w:rFonts w:eastAsiaTheme="majorEastAsia" w:cstheme="majorBidi"/>
          <w:noProof/>
          <w:sz w:val="18"/>
          <w:szCs w:val="18"/>
        </w:rPr>
        <w:t xml:space="preserve">1915.81  </w:t>
      </w:r>
      <w:r w:rsidRPr="00041D9A">
        <w:rPr>
          <w:rFonts w:eastAsiaTheme="majorEastAsia" w:cstheme="majorBidi"/>
          <w:i/>
          <w:noProof/>
          <w:sz w:val="18"/>
          <w:szCs w:val="18"/>
        </w:rPr>
        <w:t>Mientras un pasillo o parte de un pasillo está siendo utilizado como una superficie de trabajo, el empleador deberá acordonar esa sección para evitar que sea utilizado como pasillo.</w:t>
      </w:r>
    </w:p>
    <w:p w:rsidR="0084685B" w:rsidRPr="00041D9A" w:rsidRDefault="00B51E2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b/>
          <w:noProof/>
          <w:sz w:val="18"/>
          <w:szCs w:val="18"/>
        </w:rPr>
        <w:t>Superficies de trabajo</w:t>
      </w:r>
      <w:r w:rsidRPr="00041D9A">
        <w:rPr>
          <w:rFonts w:eastAsiaTheme="majorEastAsia" w:cstheme="majorBidi"/>
          <w:noProof/>
          <w:sz w:val="18"/>
          <w:szCs w:val="18"/>
        </w:rPr>
        <w:t xml:space="preserve">. </w:t>
      </w:r>
      <w:r w:rsidRPr="00041D9A">
        <w:rPr>
          <w:rFonts w:eastAsiaTheme="majorEastAsia" w:cstheme="majorBidi"/>
          <w:i/>
          <w:noProof/>
          <w:sz w:val="18"/>
          <w:szCs w:val="18"/>
        </w:rPr>
        <w:t>Además, el empleador debe asegurarse de que cada superficie de trabajo:</w:t>
      </w:r>
    </w:p>
    <w:p w:rsidR="0084685B" w:rsidRPr="0095508D" w:rsidRDefault="00861710" w:rsidP="007C4927">
      <w:pPr>
        <w:numPr>
          <w:ilvl w:val="0"/>
          <w:numId w:val="60"/>
        </w:numPr>
        <w:spacing w:after="60"/>
        <w:rPr>
          <w:rFonts w:eastAsiaTheme="majorEastAsia" w:cstheme="majorBidi"/>
          <w:bCs/>
          <w:i/>
          <w:sz w:val="18"/>
          <w:szCs w:val="18"/>
        </w:rPr>
      </w:pPr>
      <w:r w:rsidRPr="0095508D">
        <w:rPr>
          <w:rFonts w:eastAsiaTheme="majorEastAsia" w:cstheme="majorBidi"/>
          <w:i/>
          <w:sz w:val="18"/>
          <w:szCs w:val="18"/>
        </w:rPr>
        <w:t xml:space="preserve">Esté libre de herramientas, materiales, equipos que no son necesarios para realizar el trabajo en </w:t>
      </w:r>
      <w:proofErr w:type="spellStart"/>
      <w:r w:rsidRPr="0095508D">
        <w:rPr>
          <w:rFonts w:eastAsiaTheme="majorEastAsia" w:cstheme="majorBidi"/>
          <w:i/>
          <w:sz w:val="18"/>
          <w:szCs w:val="18"/>
        </w:rPr>
        <w:t>ejecución;</w:t>
      </w:r>
      <w:r w:rsidR="00483938" w:rsidRPr="00041D9A">
        <w:rPr>
          <w:rFonts w:eastAsiaTheme="majorEastAsia" w:cstheme="majorBidi"/>
          <w:bCs/>
          <w:noProof/>
          <w:sz w:val="18"/>
          <w:szCs w:val="18"/>
          <w:lang w:val="en-US" w:eastAsia="en-US" w:bidi="ar-SA"/>
        </w:rPr>
        <w:drawing>
          <wp:anchor distT="0" distB="0" distL="45720" distR="45720" simplePos="0" relativeHeight="251422720" behindDoc="1" locked="0" layoutInCell="1" allowOverlap="1" wp14:anchorId="64C92CA1" wp14:editId="14C20A7C">
            <wp:simplePos x="0" y="0"/>
            <wp:positionH relativeFrom="column">
              <wp:posOffset>3709254</wp:posOffset>
            </wp:positionH>
            <wp:positionV relativeFrom="paragraph">
              <wp:posOffset>119227</wp:posOffset>
            </wp:positionV>
            <wp:extent cx="2528570" cy="1849755"/>
            <wp:effectExtent l="114300" t="0" r="214630" b="226695"/>
            <wp:wrapTight wrapText="bothSides">
              <wp:wrapPolygon edited="0">
                <wp:start x="4231" y="1112"/>
                <wp:lineTo x="1139" y="1780"/>
                <wp:lineTo x="1139" y="5116"/>
                <wp:lineTo x="488" y="5116"/>
                <wp:lineTo x="488" y="8676"/>
                <wp:lineTo x="-163" y="8676"/>
                <wp:lineTo x="-163" y="12235"/>
                <wp:lineTo x="-814" y="12235"/>
                <wp:lineTo x="-976" y="19353"/>
                <wp:lineTo x="-488" y="22912"/>
                <wp:lineTo x="16273" y="24025"/>
                <wp:lineTo x="19691" y="24025"/>
                <wp:lineTo x="20830" y="22912"/>
                <wp:lineTo x="22294" y="19576"/>
                <wp:lineTo x="22457" y="15794"/>
                <wp:lineTo x="23271" y="8676"/>
                <wp:lineTo x="23108" y="4004"/>
                <wp:lineTo x="17250" y="2892"/>
                <wp:lineTo x="6347" y="1112"/>
                <wp:lineTo x="4231" y="1112"/>
              </wp:wrapPolygon>
            </wp:wrapTight>
            <wp:docPr id="27" name="Picture 5" descr="http://ts1.mm.bing.net/th?&amp;id=HN.607993517650218927&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s1.mm.bing.net/th?&amp;id=HN.607993517650218927&amp;w=300&amp;h=300&amp;c=0&amp;pid=1.9&amp;rs=0&amp;p=0"/>
                    <pic:cNvPicPr>
                      <a:picLocks noChangeAspect="1" noChangeArrowheads="1"/>
                    </pic:cNvPicPr>
                  </pic:nvPicPr>
                  <pic:blipFill>
                    <a:blip r:embed="rId189" cstate="print"/>
                    <a:srcRect/>
                    <a:stretch>
                      <a:fillRect/>
                    </a:stretch>
                  </pic:blipFill>
                  <pic:spPr bwMode="auto">
                    <a:xfrm>
                      <a:off x="0" y="0"/>
                      <a:ext cx="2528570" cy="184975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sidR="00B51E26" w:rsidRPr="0095508D">
        <w:rPr>
          <w:rFonts w:eastAsiaTheme="majorEastAsia" w:cstheme="majorBidi"/>
          <w:i/>
          <w:sz w:val="18"/>
          <w:szCs w:val="18"/>
        </w:rPr>
        <w:t>Esté</w:t>
      </w:r>
      <w:proofErr w:type="spellEnd"/>
      <w:r w:rsidR="00B51E26" w:rsidRPr="0095508D">
        <w:rPr>
          <w:rFonts w:eastAsiaTheme="majorEastAsia" w:cstheme="majorBidi"/>
          <w:i/>
          <w:sz w:val="18"/>
          <w:szCs w:val="18"/>
        </w:rPr>
        <w:t xml:space="preserve"> libre de escombros, incluso residuos sólidos y líquidos, al final de cada turno laboral o trabajo, lo que ocurra primero.</w:t>
      </w:r>
    </w:p>
    <w:p w:rsidR="00975141" w:rsidRPr="00041D9A" w:rsidRDefault="00B51E26" w:rsidP="00BD4815">
      <w:pPr>
        <w:pStyle w:val="ListParagraph"/>
        <w:numPr>
          <w:ilvl w:val="0"/>
          <w:numId w:val="58"/>
        </w:numPr>
        <w:tabs>
          <w:tab w:val="left" w:pos="0"/>
        </w:tabs>
        <w:spacing w:after="60"/>
        <w:ind w:left="360"/>
        <w:contextualSpacing w:val="0"/>
        <w:rPr>
          <w:rFonts w:eastAsiaTheme="majorEastAsia" w:cstheme="majorBidi"/>
          <w:bCs/>
          <w:sz w:val="18"/>
          <w:szCs w:val="18"/>
        </w:rPr>
      </w:pPr>
      <w:r w:rsidRPr="00041D9A">
        <w:rPr>
          <w:rFonts w:eastAsiaTheme="majorEastAsia" w:cstheme="majorBidi"/>
          <w:noProof/>
          <w:sz w:val="18"/>
          <w:szCs w:val="18"/>
        </w:rPr>
        <w:t xml:space="preserve">1915.82  </w:t>
      </w:r>
      <w:r w:rsidRPr="00041D9A">
        <w:rPr>
          <w:rFonts w:eastAsiaTheme="majorEastAsia" w:cstheme="majorBidi"/>
          <w:i/>
          <w:noProof/>
          <w:sz w:val="18"/>
          <w:szCs w:val="18"/>
        </w:rPr>
        <w:t>El empleador se asegurará de que cada área de trabajo y pasillo estén iluminados siempre que un empleado esté presente.</w:t>
      </w:r>
    </w:p>
    <w:p w:rsidR="00A305B7" w:rsidRPr="00041D9A" w:rsidRDefault="00A305B7" w:rsidP="00A305B7">
      <w:pPr>
        <w:tabs>
          <w:tab w:val="left" w:pos="0"/>
        </w:tabs>
        <w:spacing w:after="60"/>
        <w:rPr>
          <w:rFonts w:eastAsiaTheme="majorEastAsia" w:cstheme="majorBidi"/>
          <w:bCs/>
          <w:sz w:val="18"/>
          <w:szCs w:val="18"/>
        </w:rPr>
      </w:pPr>
    </w:p>
    <w:p w:rsidR="00A305B7" w:rsidRPr="00041D9A" w:rsidRDefault="00D15100" w:rsidP="00A305B7">
      <w:pPr>
        <w:tabs>
          <w:tab w:val="left" w:pos="0"/>
        </w:tabs>
        <w:spacing w:after="60"/>
        <w:rPr>
          <w:rFonts w:eastAsiaTheme="majorEastAsia" w:cstheme="majorBidi"/>
          <w:bCs/>
          <w:sz w:val="18"/>
          <w:szCs w:val="18"/>
        </w:rPr>
      </w:pPr>
      <w:r w:rsidRPr="00041D9A">
        <w:rPr>
          <w:rFonts w:eastAsiaTheme="majorEastAsia" w:cstheme="majorBidi"/>
          <w:sz w:val="18"/>
          <w:szCs w:val="18"/>
        </w:rPr>
        <w:t xml:space="preserve">En los procedimientos y las instrucciones de trabajo escritos de Ingalls </w:t>
      </w:r>
      <w:proofErr w:type="spellStart"/>
      <w:r w:rsidRPr="00041D9A">
        <w:rPr>
          <w:rFonts w:eastAsiaTheme="majorEastAsia" w:cstheme="majorBidi"/>
          <w:sz w:val="18"/>
          <w:szCs w:val="18"/>
        </w:rPr>
        <w:t>Shipbuilding</w:t>
      </w:r>
      <w:proofErr w:type="spellEnd"/>
      <w:r w:rsidRPr="00041D9A">
        <w:rPr>
          <w:rFonts w:eastAsiaTheme="majorEastAsia" w:cstheme="majorBidi"/>
          <w:sz w:val="18"/>
          <w:szCs w:val="18"/>
        </w:rPr>
        <w:t>, se detallan los siguientes requisitos y responsabilidades acerca de las superficies de tránsito y trabajo:</w:t>
      </w:r>
    </w:p>
    <w:p w:rsidR="00D15100" w:rsidRPr="00041D9A" w:rsidRDefault="00D15100" w:rsidP="00D15100">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Inspeccione visualmente el área antes de comenzar el trabajo.</w:t>
      </w:r>
    </w:p>
    <w:p w:rsidR="0084685B" w:rsidRPr="00041D9A" w:rsidRDefault="00B51E2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Controle que no haya líneas, herramientas, materiales ni residuos en los pasillos, corredores, escaleras y demás superficies de trabajo.</w:t>
      </w:r>
    </w:p>
    <w:p w:rsidR="0084685B" w:rsidRPr="00041D9A" w:rsidRDefault="00B51E2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lastRenderedPageBreak/>
        <w:t>Excepto cuando no lo permita la configuración de la embarcación, todas las superficies de trabajo temporales deben tener un ancho libre de 20".</w:t>
      </w:r>
    </w:p>
    <w:p w:rsidR="0084685B" w:rsidRPr="00041D9A" w:rsidRDefault="00B51E2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Los corredores en talleres y depósitos deben estar despejados y claramente marcados.</w:t>
      </w:r>
    </w:p>
    <w:p w:rsidR="0084685B" w:rsidRPr="00041D9A" w:rsidRDefault="00B51E2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 xml:space="preserve">Toda abertura en suelos o cubiertas que permita el paso de una persona o alguna parte del cuerpo de una persona se debe cubrir o proteger en forma segura. </w:t>
      </w:r>
    </w:p>
    <w:p w:rsidR="0084685B" w:rsidRPr="00041D9A" w:rsidRDefault="00B51E2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Al trabajar debajo de las chapas de cubierta, los empleados retirarán solamente la cantidad mínima necesaria y las aberturas de las barreras y colocarán una cinta de “PRECAUCIÓN”.</w:t>
      </w:r>
    </w:p>
    <w:p w:rsidR="0084685B" w:rsidRPr="00041D9A" w:rsidRDefault="00B51E2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 xml:space="preserve">El acceso a un área de trabajo debe estar libre de riesgos, así como el área de trabajo en sí. </w:t>
      </w:r>
    </w:p>
    <w:p w:rsidR="0084685B" w:rsidRPr="00041D9A" w:rsidRDefault="00B51E2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Todas las mangueras, cables, ventiladores temporales y soldadoras se deben organizar de manera segura y ordenada.</w:t>
      </w:r>
    </w:p>
    <w:p w:rsidR="0084685B" w:rsidRPr="00041D9A" w:rsidRDefault="00B51E2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Al tender líneas, asegúrese de que las líneas no generen riesgos de resbalones, tropiezos o caídas y de que estén protegidas contra los daños.</w:t>
      </w:r>
    </w:p>
    <w:p w:rsidR="0084685B" w:rsidRPr="00041D9A" w:rsidRDefault="00B51E2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 xml:space="preserve">El empleado debe reducir cualquier riesgo identificado si es posible.  Si no lo es, deberá informar el riesgo a un capataz para su atenuación. </w:t>
      </w:r>
    </w:p>
    <w:p w:rsidR="0095508D" w:rsidRDefault="0095508D" w:rsidP="001F36F3">
      <w:pPr>
        <w:tabs>
          <w:tab w:val="left" w:pos="0"/>
        </w:tabs>
        <w:spacing w:after="60"/>
        <w:rPr>
          <w:rFonts w:eastAsiaTheme="majorEastAsia" w:cstheme="majorBidi"/>
          <w:bCs/>
          <w:noProof/>
          <w:sz w:val="18"/>
          <w:szCs w:val="18"/>
        </w:rPr>
      </w:pPr>
    </w:p>
    <w:p w:rsidR="0095508D" w:rsidRDefault="0095508D" w:rsidP="001F36F3">
      <w:pPr>
        <w:tabs>
          <w:tab w:val="left" w:pos="0"/>
        </w:tabs>
        <w:spacing w:after="60"/>
        <w:rPr>
          <w:rFonts w:eastAsiaTheme="majorEastAsia" w:cstheme="majorBidi"/>
          <w:bCs/>
          <w:noProof/>
          <w:sz w:val="18"/>
          <w:szCs w:val="18"/>
        </w:rPr>
      </w:pPr>
    </w:p>
    <w:p w:rsidR="0095508D" w:rsidRPr="00041D9A" w:rsidRDefault="0095508D" w:rsidP="001F36F3">
      <w:pPr>
        <w:tabs>
          <w:tab w:val="left" w:pos="0"/>
        </w:tabs>
        <w:spacing w:after="60"/>
        <w:rPr>
          <w:rFonts w:eastAsiaTheme="majorEastAsia" w:cstheme="majorBidi"/>
          <w:bCs/>
          <w:noProof/>
          <w:sz w:val="18"/>
          <w:szCs w:val="18"/>
        </w:rPr>
      </w:pPr>
    </w:p>
    <w:p w:rsidR="001F36F3" w:rsidRDefault="0095508D" w:rsidP="001F36F3">
      <w:pPr>
        <w:tabs>
          <w:tab w:val="left" w:pos="0"/>
        </w:tabs>
        <w:spacing w:after="240"/>
        <w:rPr>
          <w:rFonts w:eastAsiaTheme="majorEastAsia" w:cstheme="majorBidi"/>
          <w:b/>
          <w:bCs/>
          <w:sz w:val="28"/>
          <w:szCs w:val="26"/>
        </w:rPr>
      </w:pPr>
      <w:r>
        <w:rPr>
          <w:rFonts w:eastAsiaTheme="majorEastAsia" w:cstheme="majorBidi"/>
          <w:b/>
          <w:bCs/>
          <w:noProof/>
          <w:sz w:val="28"/>
          <w:szCs w:val="26"/>
          <w:lang w:val="en-US" w:eastAsia="en-US" w:bidi="ar-SA"/>
        </w:rPr>
        <w:drawing>
          <wp:anchor distT="0" distB="0" distL="114300" distR="114300" simplePos="0" relativeHeight="251607040" behindDoc="0" locked="0" layoutInCell="1" allowOverlap="1" wp14:anchorId="3D816C34" wp14:editId="2920E7A1">
            <wp:simplePos x="0" y="0"/>
            <wp:positionH relativeFrom="margin">
              <wp:posOffset>-153670</wp:posOffset>
            </wp:positionH>
            <wp:positionV relativeFrom="margin">
              <wp:posOffset>5484495</wp:posOffset>
            </wp:positionV>
            <wp:extent cx="6226175" cy="1950720"/>
            <wp:effectExtent l="0" t="0" r="3175" b="0"/>
            <wp:wrapTight wrapText="bothSides">
              <wp:wrapPolygon edited="0">
                <wp:start x="0" y="0"/>
                <wp:lineTo x="0" y="21305"/>
                <wp:lineTo x="21545" y="21305"/>
                <wp:lineTo x="21545" y="0"/>
                <wp:lineTo x="0" y="0"/>
              </wp:wrapPolygon>
            </wp:wrapTight>
            <wp:docPr id="331" name="Picture 330" descr="WWGB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GB 3.jpg"/>
                    <pic:cNvPicPr/>
                  </pic:nvPicPr>
                  <pic:blipFill>
                    <a:blip r:embed="rId190" cstate="print"/>
                    <a:stretch>
                      <a:fillRect/>
                    </a:stretch>
                  </pic:blipFill>
                  <pic:spPr>
                    <a:xfrm>
                      <a:off x="0" y="0"/>
                      <a:ext cx="6226175" cy="1950720"/>
                    </a:xfrm>
                    <a:prstGeom prst="rect">
                      <a:avLst/>
                    </a:prstGeom>
                  </pic:spPr>
                </pic:pic>
              </a:graphicData>
            </a:graphic>
            <wp14:sizeRelH relativeFrom="margin">
              <wp14:pctWidth>0</wp14:pctWidth>
            </wp14:sizeRelH>
          </wp:anchor>
        </w:drawing>
      </w:r>
      <w:r>
        <w:rPr>
          <w:rFonts w:eastAsiaTheme="majorEastAsia" w:cstheme="majorBidi"/>
          <w:b/>
          <w:bCs/>
          <w:noProof/>
          <w:sz w:val="28"/>
          <w:szCs w:val="26"/>
          <w:lang w:val="en-US" w:eastAsia="en-US" w:bidi="ar-SA"/>
        </w:rPr>
        <w:drawing>
          <wp:anchor distT="0" distB="0" distL="0" distR="0" simplePos="0" relativeHeight="251697152" behindDoc="1" locked="0" layoutInCell="1" allowOverlap="1" wp14:anchorId="045F1B24" wp14:editId="4FA0ED3F">
            <wp:simplePos x="0" y="0"/>
            <wp:positionH relativeFrom="margin">
              <wp:posOffset>-156513</wp:posOffset>
            </wp:positionH>
            <wp:positionV relativeFrom="margin">
              <wp:posOffset>3523435</wp:posOffset>
            </wp:positionV>
            <wp:extent cx="6186805" cy="1800860"/>
            <wp:effectExtent l="0" t="0" r="0" b="0"/>
            <wp:wrapTight wrapText="bothSides">
              <wp:wrapPolygon edited="0">
                <wp:start x="0" y="0"/>
                <wp:lineTo x="0" y="21478"/>
                <wp:lineTo x="21549" y="21478"/>
                <wp:lineTo x="21549" y="0"/>
                <wp:lineTo x="0" y="0"/>
              </wp:wrapPolygon>
            </wp:wrapTight>
            <wp:docPr id="329" name="Picture 328" descr="WWG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GB 1.jpg"/>
                    <pic:cNvPicPr/>
                  </pic:nvPicPr>
                  <pic:blipFill>
                    <a:blip r:embed="rId191" cstate="print"/>
                    <a:stretch>
                      <a:fillRect/>
                    </a:stretch>
                  </pic:blipFill>
                  <pic:spPr>
                    <a:xfrm>
                      <a:off x="0" y="0"/>
                      <a:ext cx="6186805" cy="1800860"/>
                    </a:xfrm>
                    <a:prstGeom prst="rect">
                      <a:avLst/>
                    </a:prstGeom>
                  </pic:spPr>
                </pic:pic>
              </a:graphicData>
            </a:graphic>
            <wp14:sizeRelH relativeFrom="margin">
              <wp14:pctWidth>0</wp14:pctWidth>
            </wp14:sizeRelH>
            <wp14:sizeRelV relativeFrom="margin">
              <wp14:pctHeight>0</wp14:pctHeight>
            </wp14:sizeRelV>
          </wp:anchor>
        </w:drawing>
      </w:r>
      <w:r w:rsidR="001F36F3">
        <w:rPr>
          <w:rFonts w:eastAsiaTheme="majorEastAsia" w:cstheme="majorBidi"/>
          <w:b/>
          <w:sz w:val="28"/>
        </w:rPr>
        <w:t>Superficies de tránsito y trabajo (Buenos/Malos ejemplos)</w:t>
      </w:r>
    </w:p>
    <w:p w:rsidR="007F6C16" w:rsidRPr="00041D9A" w:rsidRDefault="00134B44" w:rsidP="0095508D">
      <w:pPr>
        <w:tabs>
          <w:tab w:val="left" w:pos="0"/>
        </w:tabs>
        <w:spacing w:after="60"/>
        <w:rPr>
          <w:rFonts w:eastAsiaTheme="majorEastAsia" w:cstheme="majorBidi"/>
          <w:b/>
          <w:bCs/>
          <w:szCs w:val="24"/>
        </w:rPr>
      </w:pPr>
      <w:r>
        <w:rPr>
          <w:rFonts w:eastAsiaTheme="majorEastAsia" w:cstheme="majorBidi"/>
          <w:b/>
          <w:bCs/>
          <w:noProof/>
          <w:sz w:val="28"/>
          <w:szCs w:val="26"/>
          <w:lang w:val="en-US" w:eastAsia="en-US" w:bidi="ar-SA"/>
        </w:rPr>
        <w:lastRenderedPageBreak/>
        <w:drawing>
          <wp:anchor distT="0" distB="0" distL="114300" distR="114300" simplePos="0" relativeHeight="251611136" behindDoc="0" locked="0" layoutInCell="1" allowOverlap="1" wp14:anchorId="1C87C21E" wp14:editId="1F2ECAF2">
            <wp:simplePos x="0" y="0"/>
            <wp:positionH relativeFrom="margin">
              <wp:align>center</wp:align>
            </wp:positionH>
            <wp:positionV relativeFrom="margin">
              <wp:posOffset>6397625</wp:posOffset>
            </wp:positionV>
            <wp:extent cx="6345555" cy="1950720"/>
            <wp:effectExtent l="19050" t="0" r="0" b="0"/>
            <wp:wrapTight wrapText="bothSides">
              <wp:wrapPolygon edited="0">
                <wp:start x="-65" y="0"/>
                <wp:lineTo x="-65" y="21305"/>
                <wp:lineTo x="21594" y="21305"/>
                <wp:lineTo x="21594" y="0"/>
                <wp:lineTo x="-65" y="0"/>
              </wp:wrapPolygon>
            </wp:wrapTight>
            <wp:docPr id="337" name="Picture 336" descr="WWGB 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WGB 6.jpg"/>
                    <pic:cNvPicPr preferRelativeResize="0"/>
                  </pic:nvPicPr>
                  <pic:blipFill>
                    <a:blip r:embed="rId192" cstate="print"/>
                    <a:stretch>
                      <a:fillRect/>
                    </a:stretch>
                  </pic:blipFill>
                  <pic:spPr>
                    <a:xfrm>
                      <a:off x="0" y="0"/>
                      <a:ext cx="6345555" cy="1950720"/>
                    </a:xfrm>
                    <a:prstGeom prst="rect">
                      <a:avLst/>
                    </a:prstGeom>
                  </pic:spPr>
                </pic:pic>
              </a:graphicData>
            </a:graphic>
          </wp:anchor>
        </w:drawing>
      </w:r>
      <w:r>
        <w:rPr>
          <w:rFonts w:eastAsiaTheme="majorEastAsia" w:cstheme="majorBidi"/>
          <w:b/>
          <w:bCs/>
          <w:noProof/>
          <w:sz w:val="28"/>
          <w:szCs w:val="26"/>
          <w:lang w:val="en-US" w:eastAsia="en-US" w:bidi="ar-SA"/>
        </w:rPr>
        <w:drawing>
          <wp:anchor distT="0" distB="0" distL="114300" distR="114300" simplePos="0" relativeHeight="251608064" behindDoc="0" locked="0" layoutInCell="1" allowOverlap="1" wp14:anchorId="612C7BC8" wp14:editId="029587A5">
            <wp:simplePos x="0" y="0"/>
            <wp:positionH relativeFrom="margin">
              <wp:posOffset>-91440</wp:posOffset>
            </wp:positionH>
            <wp:positionV relativeFrom="margin">
              <wp:posOffset>2107565</wp:posOffset>
            </wp:positionV>
            <wp:extent cx="6343650" cy="1950720"/>
            <wp:effectExtent l="19050" t="0" r="0" b="0"/>
            <wp:wrapTight wrapText="bothSides">
              <wp:wrapPolygon edited="0">
                <wp:start x="-65" y="0"/>
                <wp:lineTo x="-65" y="21305"/>
                <wp:lineTo x="21600" y="21305"/>
                <wp:lineTo x="21600" y="0"/>
                <wp:lineTo x="-65" y="0"/>
              </wp:wrapPolygon>
            </wp:wrapTight>
            <wp:docPr id="332" name="Picture 331" descr="WWGB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WGB 4.jpg"/>
                    <pic:cNvPicPr preferRelativeResize="0"/>
                  </pic:nvPicPr>
                  <pic:blipFill>
                    <a:blip r:embed="rId193" cstate="print"/>
                    <a:stretch>
                      <a:fillRect/>
                    </a:stretch>
                  </pic:blipFill>
                  <pic:spPr>
                    <a:xfrm>
                      <a:off x="0" y="0"/>
                      <a:ext cx="6343650" cy="1950720"/>
                    </a:xfrm>
                    <a:prstGeom prst="rect">
                      <a:avLst/>
                    </a:prstGeom>
                  </pic:spPr>
                </pic:pic>
              </a:graphicData>
            </a:graphic>
          </wp:anchor>
        </w:drawing>
      </w:r>
      <w:r w:rsidR="007F6C16" w:rsidRPr="00041D9A">
        <w:rPr>
          <w:rFonts w:eastAsiaTheme="majorEastAsia" w:cstheme="majorBidi"/>
          <w:b/>
          <w:szCs w:val="24"/>
        </w:rPr>
        <w:t xml:space="preserve">Inspección de las escaleras portátiles </w:t>
      </w:r>
    </w:p>
    <w:p w:rsidR="001F36F3" w:rsidRPr="00041D9A" w:rsidRDefault="007F6C16" w:rsidP="001F36F3">
      <w:pPr>
        <w:tabs>
          <w:tab w:val="left" w:pos="0"/>
        </w:tabs>
        <w:spacing w:after="60"/>
        <w:rPr>
          <w:rFonts w:eastAsiaTheme="majorEastAsia" w:cstheme="majorBidi"/>
          <w:bCs/>
          <w:noProof/>
          <w:sz w:val="16"/>
          <w:szCs w:val="16"/>
        </w:rPr>
      </w:pPr>
      <w:r w:rsidRPr="00041D9A">
        <w:rPr>
          <w:rFonts w:eastAsiaTheme="majorEastAsia" w:cstheme="majorBidi"/>
          <w:noProof/>
          <w:sz w:val="16"/>
          <w:szCs w:val="16"/>
        </w:rPr>
        <w:t xml:space="preserve">Las escaleras se deben inspeccionar visualmente antes del uso siguiendo estas </w:t>
      </w:r>
      <w:r w:rsidRPr="00041D9A">
        <w:rPr>
          <w:rFonts w:eastAsiaTheme="majorEastAsia" w:cstheme="majorBidi"/>
          <w:b/>
          <w:noProof/>
          <w:sz w:val="16"/>
          <w:szCs w:val="16"/>
        </w:rPr>
        <w:t>Pautas de inspección de escaleras portátiles</w:t>
      </w:r>
      <w:r w:rsidRPr="00041D9A">
        <w:rPr>
          <w:rFonts w:eastAsiaTheme="majorEastAsia" w:cstheme="majorBidi"/>
          <w:noProof/>
          <w:sz w:val="16"/>
          <w:szCs w:val="16"/>
        </w:rPr>
        <w:t>:</w:t>
      </w:r>
    </w:p>
    <w:p w:rsidR="007F6C16" w:rsidRPr="00041D9A" w:rsidRDefault="007F6C16" w:rsidP="00BD4815">
      <w:pPr>
        <w:pStyle w:val="ListParagraph"/>
        <w:numPr>
          <w:ilvl w:val="0"/>
          <w:numId w:val="58"/>
        </w:numPr>
        <w:tabs>
          <w:tab w:val="left" w:pos="0"/>
        </w:tabs>
        <w:spacing w:after="60"/>
        <w:ind w:left="360"/>
        <w:contextualSpacing w:val="0"/>
        <w:rPr>
          <w:rFonts w:eastAsiaTheme="majorEastAsia" w:cstheme="majorBidi"/>
          <w:bCs/>
          <w:i/>
          <w:noProof/>
          <w:sz w:val="16"/>
          <w:szCs w:val="16"/>
        </w:rPr>
      </w:pPr>
      <w:r w:rsidRPr="00041D9A">
        <w:rPr>
          <w:rFonts w:eastAsiaTheme="majorEastAsia" w:cstheme="majorBidi"/>
          <w:i/>
          <w:noProof/>
          <w:sz w:val="16"/>
          <w:szCs w:val="16"/>
        </w:rPr>
        <w:t>Empiece en la parte inferior y asegúrese de que el pie no esté dañado ni muestre signos de reparaciones no autorizadas.</w:t>
      </w:r>
    </w:p>
    <w:p w:rsidR="007F6C16" w:rsidRPr="00041D9A" w:rsidRDefault="007F6C16" w:rsidP="00BD4815">
      <w:pPr>
        <w:pStyle w:val="ListParagraph"/>
        <w:numPr>
          <w:ilvl w:val="0"/>
          <w:numId w:val="58"/>
        </w:numPr>
        <w:tabs>
          <w:tab w:val="left" w:pos="0"/>
        </w:tabs>
        <w:spacing w:after="60"/>
        <w:ind w:left="360"/>
        <w:contextualSpacing w:val="0"/>
        <w:rPr>
          <w:rFonts w:eastAsiaTheme="majorEastAsia" w:cstheme="majorBidi"/>
          <w:bCs/>
          <w:i/>
          <w:noProof/>
          <w:sz w:val="16"/>
          <w:szCs w:val="16"/>
        </w:rPr>
      </w:pPr>
      <w:r w:rsidRPr="00041D9A">
        <w:rPr>
          <w:rFonts w:eastAsiaTheme="majorEastAsia" w:cstheme="majorBidi"/>
          <w:i/>
          <w:noProof/>
          <w:sz w:val="16"/>
          <w:szCs w:val="16"/>
        </w:rPr>
        <w:t>Verifique que la escalera portátil no tenga rajaduras, torsiones y quebraduras en las barandas o los peldaños.</w:t>
      </w:r>
    </w:p>
    <w:p w:rsidR="007F6C16" w:rsidRPr="00041D9A" w:rsidRDefault="007F6C16" w:rsidP="00BD4815">
      <w:pPr>
        <w:pStyle w:val="ListParagraph"/>
        <w:numPr>
          <w:ilvl w:val="0"/>
          <w:numId w:val="58"/>
        </w:numPr>
        <w:tabs>
          <w:tab w:val="left" w:pos="0"/>
        </w:tabs>
        <w:spacing w:after="60"/>
        <w:ind w:left="360"/>
        <w:contextualSpacing w:val="0"/>
        <w:rPr>
          <w:rFonts w:eastAsiaTheme="majorEastAsia" w:cstheme="majorBidi"/>
          <w:bCs/>
          <w:i/>
          <w:noProof/>
          <w:sz w:val="16"/>
          <w:szCs w:val="16"/>
        </w:rPr>
      </w:pPr>
      <w:r w:rsidRPr="00041D9A">
        <w:rPr>
          <w:rFonts w:eastAsiaTheme="majorEastAsia" w:cstheme="majorBidi"/>
          <w:i/>
          <w:noProof/>
          <w:sz w:val="16"/>
          <w:szCs w:val="16"/>
        </w:rPr>
        <w:t xml:space="preserve">Revise todas las conexiones entre los peldaños y las barandas, así como los herrajes y accesorios. </w:t>
      </w:r>
    </w:p>
    <w:p w:rsidR="007F6C16" w:rsidRPr="00041D9A" w:rsidRDefault="007F6C16" w:rsidP="00BD4815">
      <w:pPr>
        <w:pStyle w:val="ListParagraph"/>
        <w:numPr>
          <w:ilvl w:val="0"/>
          <w:numId w:val="58"/>
        </w:numPr>
        <w:tabs>
          <w:tab w:val="left" w:pos="0"/>
        </w:tabs>
        <w:spacing w:after="60"/>
        <w:ind w:left="360"/>
        <w:contextualSpacing w:val="0"/>
        <w:rPr>
          <w:rFonts w:eastAsiaTheme="majorEastAsia" w:cstheme="majorBidi"/>
          <w:bCs/>
          <w:i/>
          <w:noProof/>
          <w:sz w:val="16"/>
          <w:szCs w:val="16"/>
        </w:rPr>
      </w:pPr>
      <w:r w:rsidRPr="00041D9A">
        <w:rPr>
          <w:rFonts w:eastAsiaTheme="majorEastAsia" w:cstheme="majorBidi"/>
          <w:i/>
          <w:noProof/>
          <w:sz w:val="16"/>
          <w:szCs w:val="16"/>
        </w:rPr>
        <w:t>Asegúrese de que todos los pernos y remaches estén bien ajustados. Nunca use una escalera portátil si le faltan peldaños o si las uniones entre los peldaños y las barandas no están ajustados.</w:t>
      </w:r>
    </w:p>
    <w:p w:rsidR="007F6C16" w:rsidRPr="00041D9A" w:rsidRDefault="007F6C16" w:rsidP="00BD4815">
      <w:pPr>
        <w:pStyle w:val="ListParagraph"/>
        <w:numPr>
          <w:ilvl w:val="0"/>
          <w:numId w:val="58"/>
        </w:numPr>
        <w:tabs>
          <w:tab w:val="left" w:pos="0"/>
        </w:tabs>
        <w:spacing w:after="60"/>
        <w:ind w:left="360"/>
        <w:contextualSpacing w:val="0"/>
        <w:rPr>
          <w:rFonts w:eastAsiaTheme="majorEastAsia" w:cstheme="majorBidi"/>
          <w:bCs/>
          <w:i/>
          <w:noProof/>
          <w:sz w:val="16"/>
          <w:szCs w:val="16"/>
        </w:rPr>
      </w:pPr>
      <w:r w:rsidRPr="00041D9A">
        <w:rPr>
          <w:rFonts w:eastAsiaTheme="majorEastAsia" w:cstheme="majorBidi"/>
          <w:i/>
          <w:noProof/>
          <w:sz w:val="16"/>
          <w:szCs w:val="16"/>
        </w:rPr>
        <w:t>Asegúrese de que las barandas y los escalones estén libres de materiales extraños tales como aceite o grasa.</w:t>
      </w:r>
    </w:p>
    <w:p w:rsidR="007F6C16" w:rsidRPr="00041D9A" w:rsidRDefault="007F6C16" w:rsidP="00BD4815">
      <w:pPr>
        <w:pStyle w:val="ListParagraph"/>
        <w:numPr>
          <w:ilvl w:val="0"/>
          <w:numId w:val="58"/>
        </w:numPr>
        <w:tabs>
          <w:tab w:val="left" w:pos="0"/>
        </w:tabs>
        <w:spacing w:after="60"/>
        <w:ind w:left="360"/>
        <w:contextualSpacing w:val="0"/>
        <w:rPr>
          <w:rFonts w:eastAsiaTheme="majorEastAsia" w:cstheme="majorBidi"/>
          <w:bCs/>
          <w:i/>
          <w:noProof/>
          <w:sz w:val="16"/>
          <w:szCs w:val="16"/>
        </w:rPr>
      </w:pPr>
      <w:r w:rsidRPr="00041D9A">
        <w:rPr>
          <w:rFonts w:eastAsiaTheme="majorEastAsia" w:cstheme="majorBidi"/>
          <w:i/>
          <w:noProof/>
          <w:sz w:val="16"/>
          <w:szCs w:val="16"/>
        </w:rPr>
        <w:t>En el caso de las escaleras de tijera, asegúrese de que las bisagras no estén dobladas, estén fijas y en funcionamiento.</w:t>
      </w:r>
    </w:p>
    <w:p w:rsidR="007F6C16" w:rsidRPr="00041D9A" w:rsidRDefault="007F6C16" w:rsidP="00BD4815">
      <w:pPr>
        <w:pStyle w:val="ListParagraph"/>
        <w:numPr>
          <w:ilvl w:val="0"/>
          <w:numId w:val="58"/>
        </w:numPr>
        <w:tabs>
          <w:tab w:val="left" w:pos="0"/>
        </w:tabs>
        <w:spacing w:after="60"/>
        <w:ind w:left="360"/>
        <w:contextualSpacing w:val="0"/>
        <w:rPr>
          <w:rFonts w:eastAsiaTheme="majorEastAsia" w:cstheme="majorBidi"/>
          <w:bCs/>
          <w:i/>
          <w:noProof/>
          <w:sz w:val="16"/>
          <w:szCs w:val="16"/>
        </w:rPr>
      </w:pPr>
      <w:r w:rsidRPr="00041D9A">
        <w:rPr>
          <w:rFonts w:eastAsiaTheme="majorEastAsia" w:cstheme="majorBidi"/>
          <w:i/>
          <w:noProof/>
          <w:sz w:val="16"/>
          <w:szCs w:val="16"/>
        </w:rPr>
        <w:t>Asegúrese de que la escalera portátil no esté cubierta con una excesiva cantidad de pintura o adhesivo que pueda ocultar quebraduras, rajaduras u otros daños.</w:t>
      </w:r>
    </w:p>
    <w:p w:rsidR="0084685B" w:rsidRPr="00041D9A" w:rsidRDefault="00EA58DE" w:rsidP="00134B44">
      <w:pPr>
        <w:pStyle w:val="ListParagraph"/>
        <w:numPr>
          <w:ilvl w:val="0"/>
          <w:numId w:val="58"/>
        </w:numPr>
        <w:tabs>
          <w:tab w:val="left" w:pos="0"/>
        </w:tabs>
        <w:spacing w:after="360"/>
        <w:ind w:left="360"/>
        <w:contextualSpacing w:val="0"/>
        <w:rPr>
          <w:rFonts w:eastAsiaTheme="majorEastAsia" w:cstheme="majorBidi"/>
          <w:bCs/>
          <w:i/>
          <w:noProof/>
          <w:sz w:val="16"/>
          <w:szCs w:val="16"/>
        </w:rPr>
      </w:pPr>
      <w:r>
        <w:rPr>
          <w:rFonts w:eastAsiaTheme="majorEastAsia" w:cstheme="majorBidi"/>
          <w:b/>
          <w:bCs/>
          <w:noProof/>
          <w:sz w:val="28"/>
          <w:szCs w:val="26"/>
          <w:lang w:val="en-US" w:eastAsia="en-US" w:bidi="ar-SA"/>
        </w:rPr>
        <w:drawing>
          <wp:anchor distT="0" distB="0" distL="114300" distR="114300" simplePos="0" relativeHeight="251610112" behindDoc="0" locked="0" layoutInCell="1" allowOverlap="1" wp14:anchorId="15EA80DD" wp14:editId="605E4B9D">
            <wp:simplePos x="0" y="0"/>
            <wp:positionH relativeFrom="margin">
              <wp:posOffset>-89051</wp:posOffset>
            </wp:positionH>
            <wp:positionV relativeFrom="margin">
              <wp:posOffset>4008357</wp:posOffset>
            </wp:positionV>
            <wp:extent cx="6328410" cy="1950720"/>
            <wp:effectExtent l="19050" t="0" r="0" b="0"/>
            <wp:wrapTight wrapText="bothSides">
              <wp:wrapPolygon edited="0">
                <wp:start x="-65" y="0"/>
                <wp:lineTo x="-65" y="21305"/>
                <wp:lineTo x="21587" y="21305"/>
                <wp:lineTo x="21587" y="0"/>
                <wp:lineTo x="-65" y="0"/>
              </wp:wrapPolygon>
            </wp:wrapTight>
            <wp:docPr id="335" name="Picture 334" descr="WWGB 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WGB 5.jpg"/>
                    <pic:cNvPicPr preferRelativeResize="0"/>
                  </pic:nvPicPr>
                  <pic:blipFill>
                    <a:blip r:embed="rId194" cstate="print"/>
                    <a:stretch>
                      <a:fillRect/>
                    </a:stretch>
                  </pic:blipFill>
                  <pic:spPr>
                    <a:xfrm>
                      <a:off x="0" y="0"/>
                      <a:ext cx="6328410" cy="1950720"/>
                    </a:xfrm>
                    <a:prstGeom prst="rect">
                      <a:avLst/>
                    </a:prstGeom>
                  </pic:spPr>
                </pic:pic>
              </a:graphicData>
            </a:graphic>
          </wp:anchor>
        </w:drawing>
      </w:r>
      <w:r w:rsidR="00B51E26" w:rsidRPr="00041D9A">
        <w:rPr>
          <w:rFonts w:eastAsiaTheme="majorEastAsia" w:cstheme="majorBidi"/>
          <w:noProof/>
          <w:sz w:val="16"/>
          <w:szCs w:val="16"/>
        </w:rPr>
        <w:t xml:space="preserve">Retire la escalera portátil del servicio si encuentra algún defecto. </w:t>
      </w:r>
    </w:p>
    <w:p w:rsidR="008739D3" w:rsidRPr="00041D9A" w:rsidRDefault="008739D3" w:rsidP="008739D3">
      <w:pPr>
        <w:rPr>
          <w:rFonts w:eastAsiaTheme="majorEastAsia" w:cstheme="majorBidi"/>
          <w:b/>
          <w:bCs/>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4"/>
        <w:gridCol w:w="2295"/>
        <w:gridCol w:w="3354"/>
      </w:tblGrid>
      <w:tr w:rsidR="00134B44" w:rsidTr="00EA58DE">
        <w:trPr>
          <w:trHeight w:val="1737"/>
        </w:trPr>
        <w:tc>
          <w:tcPr>
            <w:tcW w:w="6339" w:type="dxa"/>
            <w:gridSpan w:val="2"/>
            <w:tcBorders>
              <w:bottom w:val="single" w:sz="4" w:space="0" w:color="auto"/>
            </w:tcBorders>
          </w:tcPr>
          <w:p w:rsidR="00134B44" w:rsidRPr="00041D9A" w:rsidRDefault="00134B44"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lastRenderedPageBreak/>
              <w:t>Las escaleras portátiles solo serán construidas, instaladas, modificadas o reparadas por los carpinteros de andamios X10.</w:t>
            </w:r>
          </w:p>
          <w:p w:rsidR="00134B44" w:rsidRPr="00041D9A" w:rsidRDefault="00134B44"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Al subir o descender de una escalera portátil, el usuario siempre deberá quedar frente a la escalera y usar ambas manos. En las escaleras portátiles siempre se deberán mantener tres puntos de contacto.</w:t>
            </w:r>
          </w:p>
          <w:p w:rsidR="00134B44" w:rsidRPr="00041D9A" w:rsidRDefault="00134B44" w:rsidP="00BD4815">
            <w:pPr>
              <w:pStyle w:val="ListParagraph"/>
              <w:numPr>
                <w:ilvl w:val="0"/>
                <w:numId w:val="58"/>
              </w:numPr>
              <w:tabs>
                <w:tab w:val="left" w:pos="0"/>
              </w:tabs>
              <w:spacing w:after="60"/>
              <w:ind w:left="360"/>
              <w:rPr>
                <w:rFonts w:eastAsiaTheme="majorEastAsia" w:cstheme="majorBidi"/>
                <w:bCs/>
                <w:noProof/>
                <w:sz w:val="18"/>
                <w:szCs w:val="18"/>
              </w:rPr>
            </w:pPr>
            <w:r w:rsidRPr="00041D9A">
              <w:rPr>
                <w:rFonts w:eastAsiaTheme="majorEastAsia" w:cstheme="majorBidi"/>
                <w:i/>
                <w:noProof/>
                <w:sz w:val="18"/>
                <w:szCs w:val="18"/>
              </w:rPr>
              <w:t>Las escaleras metálicas portátiles no deben usarse cerca de conductores eléctricos ni para operaciones de soldadura por arco eléctrico.</w:t>
            </w:r>
          </w:p>
        </w:tc>
        <w:tc>
          <w:tcPr>
            <w:tcW w:w="3354" w:type="dxa"/>
            <w:tcBorders>
              <w:bottom w:val="single" w:sz="4" w:space="0" w:color="auto"/>
            </w:tcBorders>
          </w:tcPr>
          <w:p w:rsidR="00134B44" w:rsidRPr="00041D9A" w:rsidRDefault="00134B44" w:rsidP="006E6214">
            <w:pPr>
              <w:tabs>
                <w:tab w:val="left" w:pos="0"/>
              </w:tabs>
              <w:spacing w:after="60"/>
              <w:jc w:val="right"/>
              <w:rPr>
                <w:rFonts w:eastAsiaTheme="majorEastAsia" w:cstheme="majorBidi"/>
                <w:bCs/>
                <w:noProof/>
                <w:sz w:val="18"/>
                <w:szCs w:val="18"/>
              </w:rPr>
            </w:pPr>
            <w:r w:rsidRPr="00041D9A">
              <w:rPr>
                <w:rFonts w:eastAsiaTheme="majorEastAsia" w:cstheme="majorBidi"/>
                <w:bCs/>
                <w:noProof/>
                <w:sz w:val="18"/>
                <w:szCs w:val="18"/>
                <w:lang w:val="en-US" w:eastAsia="en-US" w:bidi="ar-SA"/>
              </w:rPr>
              <w:drawing>
                <wp:anchor distT="0" distB="0" distL="114300" distR="114300" simplePos="0" relativeHeight="251612160" behindDoc="1" locked="0" layoutInCell="1" allowOverlap="1" wp14:anchorId="6E62C2B5" wp14:editId="5DD494EF">
                  <wp:simplePos x="0" y="0"/>
                  <wp:positionH relativeFrom="margin">
                    <wp:posOffset>315093</wp:posOffset>
                  </wp:positionH>
                  <wp:positionV relativeFrom="paragraph">
                    <wp:posOffset>19581</wp:posOffset>
                  </wp:positionV>
                  <wp:extent cx="1623060" cy="969010"/>
                  <wp:effectExtent l="0" t="19050" r="72390" b="59690"/>
                  <wp:wrapTight wrapText="bothSides">
                    <wp:wrapPolygon edited="0">
                      <wp:start x="0" y="-425"/>
                      <wp:lineTo x="0" y="22931"/>
                      <wp:lineTo x="22056" y="22931"/>
                      <wp:lineTo x="22310" y="22931"/>
                      <wp:lineTo x="22563" y="20807"/>
                      <wp:lineTo x="22563" y="425"/>
                      <wp:lineTo x="22056" y="-425"/>
                      <wp:lineTo x="0" y="-425"/>
                    </wp:wrapPolygon>
                  </wp:wrapTight>
                  <wp:docPr id="338" name="Picture 14" descr="http://ts1.mm.bing.net/th?&amp;id=HN.608055880568537703&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s1.mm.bing.net/th?&amp;id=HN.608055880568537703&amp;w=300&amp;h=300&amp;c=0&amp;pid=1.9&amp;rs=0&amp;p=0"/>
                          <pic:cNvPicPr>
                            <a:picLocks noChangeAspect="1" noChangeArrowheads="1"/>
                          </pic:cNvPicPr>
                        </pic:nvPicPr>
                        <pic:blipFill>
                          <a:blip r:embed="rId195" cstate="print"/>
                          <a:srcRect t="21333" b="22000"/>
                          <a:stretch>
                            <a:fillRect/>
                          </a:stretch>
                        </pic:blipFill>
                        <pic:spPr bwMode="auto">
                          <a:xfrm>
                            <a:off x="0" y="0"/>
                            <a:ext cx="1623060" cy="96901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tc>
      </w:tr>
      <w:tr w:rsidR="006E6214" w:rsidTr="00EA58DE">
        <w:trPr>
          <w:trHeight w:val="578"/>
        </w:trPr>
        <w:tc>
          <w:tcPr>
            <w:tcW w:w="9693" w:type="dxa"/>
            <w:gridSpan w:val="3"/>
            <w:tcBorders>
              <w:top w:val="single" w:sz="4" w:space="0" w:color="auto"/>
              <w:left w:val="single" w:sz="4" w:space="0" w:color="auto"/>
              <w:bottom w:val="single" w:sz="4" w:space="0" w:color="auto"/>
              <w:right w:val="single" w:sz="4" w:space="0" w:color="auto"/>
            </w:tcBorders>
          </w:tcPr>
          <w:p w:rsidR="006E6214" w:rsidRPr="00041D9A" w:rsidRDefault="006E6214"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Las escaleras portátiles no deberán colocarse sobre cajas, barriles u otras bases inestables para obtener altura adicional.</w:t>
            </w:r>
          </w:p>
          <w:p w:rsidR="006E6214" w:rsidRPr="00041D9A" w:rsidRDefault="006E6214"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Las escaleras portátiles no deberán usarse como refuerzos, soportes o rodamientos, ni para cualquier otro objetivo diferente a su uso específico.</w:t>
            </w:r>
          </w:p>
          <w:tbl>
            <w:tblPr>
              <w:tblStyle w:val="TableGrid"/>
              <w:tblpPr w:leftFromText="180" w:rightFromText="180" w:vertAnchor="text" w:horzAnchor="margin" w:tblpY="233"/>
              <w:tblW w:w="94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19"/>
            </w:tblGrid>
            <w:tr w:rsidR="00EA58DE" w:rsidRPr="00041D9A" w:rsidTr="00EA58DE">
              <w:tc>
                <w:tcPr>
                  <w:tcW w:w="4758" w:type="dxa"/>
                </w:tcPr>
                <w:p w:rsidR="00EA58DE" w:rsidRPr="00041D9A" w:rsidRDefault="00EA58DE" w:rsidP="00EA58DE">
                  <w:pPr>
                    <w:tabs>
                      <w:tab w:val="left" w:pos="0"/>
                    </w:tabs>
                    <w:spacing w:after="60"/>
                    <w:rPr>
                      <w:rFonts w:eastAsiaTheme="majorEastAsia" w:cstheme="majorBidi"/>
                      <w:bCs/>
                      <w:i/>
                      <w:noProof/>
                      <w:sz w:val="16"/>
                      <w:szCs w:val="16"/>
                    </w:rPr>
                  </w:pPr>
                  <w:r w:rsidRPr="00041D9A">
                    <w:rPr>
                      <w:rFonts w:eastAsiaTheme="majorEastAsia" w:cstheme="majorBidi"/>
                      <w:b/>
                      <w:noProof/>
                      <w:color w:val="00B050"/>
                      <w:sz w:val="16"/>
                      <w:szCs w:val="16"/>
                    </w:rPr>
                    <w:t>SÍ</w:t>
                  </w:r>
                  <w:r w:rsidRPr="00041D9A">
                    <w:rPr>
                      <w:rFonts w:eastAsiaTheme="majorEastAsia" w:cstheme="majorBidi"/>
                      <w:i/>
                      <w:noProof/>
                      <w:sz w:val="16"/>
                      <w:szCs w:val="16"/>
                    </w:rPr>
                    <w:t xml:space="preserve"> - Inspeccione la escalera portátil al recibirla y antes de cada uso.</w:t>
                  </w:r>
                </w:p>
                <w:p w:rsidR="00EA58DE" w:rsidRPr="00041D9A" w:rsidRDefault="00EA58DE" w:rsidP="00EA58DE">
                  <w:pPr>
                    <w:tabs>
                      <w:tab w:val="left" w:pos="0"/>
                    </w:tabs>
                    <w:spacing w:after="60"/>
                    <w:rPr>
                      <w:rFonts w:eastAsiaTheme="majorEastAsia" w:cstheme="majorBidi"/>
                      <w:bCs/>
                      <w:i/>
                      <w:noProof/>
                      <w:sz w:val="16"/>
                      <w:szCs w:val="16"/>
                    </w:rPr>
                  </w:pPr>
                  <w:r w:rsidRPr="00041D9A">
                    <w:rPr>
                      <w:rFonts w:eastAsiaTheme="majorEastAsia" w:cstheme="majorBidi"/>
                      <w:b/>
                      <w:noProof/>
                      <w:color w:val="00B050"/>
                      <w:sz w:val="16"/>
                      <w:szCs w:val="16"/>
                    </w:rPr>
                    <w:t>SÍ</w:t>
                  </w:r>
                  <w:r w:rsidRPr="00041D9A">
                    <w:rPr>
                      <w:rFonts w:eastAsiaTheme="majorEastAsia" w:cstheme="majorBidi"/>
                      <w:i/>
                      <w:noProof/>
                      <w:sz w:val="16"/>
                      <w:szCs w:val="16"/>
                    </w:rPr>
                    <w:t xml:space="preserve"> - Coloque la escalera portátil sobre una base firme y nivelada.</w:t>
                  </w:r>
                </w:p>
                <w:p w:rsidR="00EA58DE" w:rsidRPr="00041D9A" w:rsidRDefault="00EA58DE" w:rsidP="00EA58DE">
                  <w:pPr>
                    <w:tabs>
                      <w:tab w:val="left" w:pos="0"/>
                    </w:tabs>
                    <w:spacing w:after="60"/>
                    <w:rPr>
                      <w:rFonts w:eastAsiaTheme="majorEastAsia" w:cstheme="majorBidi"/>
                      <w:bCs/>
                      <w:i/>
                      <w:noProof/>
                      <w:sz w:val="16"/>
                      <w:szCs w:val="16"/>
                    </w:rPr>
                  </w:pPr>
                  <w:r w:rsidRPr="00041D9A">
                    <w:rPr>
                      <w:rFonts w:eastAsiaTheme="majorEastAsia" w:cstheme="majorBidi"/>
                      <w:b/>
                      <w:noProof/>
                      <w:color w:val="00B050"/>
                      <w:sz w:val="16"/>
                      <w:szCs w:val="16"/>
                    </w:rPr>
                    <w:t>SÍ</w:t>
                  </w:r>
                  <w:r w:rsidRPr="00041D9A">
                    <w:rPr>
                      <w:rFonts w:eastAsiaTheme="majorEastAsia" w:cstheme="majorBidi"/>
                      <w:i/>
                      <w:noProof/>
                      <w:sz w:val="16"/>
                      <w:szCs w:val="16"/>
                    </w:rPr>
                    <w:t xml:space="preserve"> - Aplique los pasadores de seguridad en la escalera portátil abierta antes de subirse a ésta </w:t>
                  </w:r>
                </w:p>
                <w:p w:rsidR="00EA58DE" w:rsidRPr="00041D9A" w:rsidRDefault="00EA58DE" w:rsidP="00EA58DE">
                  <w:pPr>
                    <w:tabs>
                      <w:tab w:val="left" w:pos="0"/>
                    </w:tabs>
                    <w:spacing w:after="60"/>
                    <w:rPr>
                      <w:rFonts w:eastAsiaTheme="majorEastAsia" w:cstheme="majorBidi"/>
                      <w:bCs/>
                      <w:i/>
                      <w:noProof/>
                      <w:sz w:val="16"/>
                      <w:szCs w:val="16"/>
                    </w:rPr>
                  </w:pPr>
                  <w:r w:rsidRPr="00041D9A">
                    <w:rPr>
                      <w:rFonts w:eastAsiaTheme="majorEastAsia" w:cstheme="majorBidi"/>
                      <w:b/>
                      <w:noProof/>
                      <w:color w:val="00B050"/>
                      <w:sz w:val="16"/>
                      <w:szCs w:val="16"/>
                    </w:rPr>
                    <w:t>SÍ</w:t>
                  </w:r>
                  <w:r w:rsidRPr="00041D9A">
                    <w:rPr>
                      <w:rFonts w:eastAsiaTheme="majorEastAsia" w:cstheme="majorBidi"/>
                      <w:i/>
                      <w:noProof/>
                      <w:sz w:val="16"/>
                      <w:szCs w:val="16"/>
                    </w:rPr>
                    <w:t xml:space="preserve"> - Suba y trabaje en el medio de los peldaños (mantenga su cinturón de seguridad amarrado entre las barandas laterales de la escalera portátil). </w:t>
                  </w:r>
                </w:p>
                <w:p w:rsidR="00EA58DE" w:rsidRPr="00041D9A" w:rsidRDefault="00EA58DE" w:rsidP="00EA58DE">
                  <w:pPr>
                    <w:tabs>
                      <w:tab w:val="left" w:pos="0"/>
                    </w:tabs>
                    <w:spacing w:after="60"/>
                    <w:rPr>
                      <w:rFonts w:eastAsiaTheme="majorEastAsia" w:cstheme="majorBidi"/>
                      <w:bCs/>
                      <w:i/>
                      <w:noProof/>
                      <w:sz w:val="16"/>
                      <w:szCs w:val="16"/>
                    </w:rPr>
                  </w:pPr>
                  <w:r w:rsidRPr="00041D9A">
                    <w:rPr>
                      <w:rFonts w:eastAsiaTheme="majorEastAsia" w:cstheme="majorBidi"/>
                      <w:b/>
                      <w:noProof/>
                      <w:color w:val="00B050"/>
                      <w:sz w:val="16"/>
                      <w:szCs w:val="16"/>
                    </w:rPr>
                    <w:t>SÍ</w:t>
                  </w:r>
                  <w:r w:rsidRPr="00041D9A">
                    <w:rPr>
                      <w:rFonts w:eastAsiaTheme="majorEastAsia" w:cstheme="majorBidi"/>
                      <w:i/>
                      <w:noProof/>
                      <w:sz w:val="16"/>
                      <w:szCs w:val="16"/>
                    </w:rPr>
                    <w:t xml:space="preserve"> - Quede frente a la escalera portátil cuando suba o baje por ésta y mantenga tres puntos de contacto.</w:t>
                  </w:r>
                </w:p>
                <w:p w:rsidR="00EA58DE" w:rsidRPr="00041D9A" w:rsidRDefault="00EA58DE" w:rsidP="00EA58DE">
                  <w:pPr>
                    <w:tabs>
                      <w:tab w:val="left" w:pos="0"/>
                    </w:tabs>
                    <w:spacing w:after="60"/>
                    <w:rPr>
                      <w:rFonts w:eastAsiaTheme="majorEastAsia" w:cstheme="majorBidi"/>
                      <w:bCs/>
                      <w:i/>
                      <w:noProof/>
                      <w:sz w:val="16"/>
                      <w:szCs w:val="16"/>
                    </w:rPr>
                  </w:pPr>
                  <w:r w:rsidRPr="00041D9A">
                    <w:rPr>
                      <w:rFonts w:eastAsiaTheme="majorEastAsia" w:cstheme="majorBidi"/>
                      <w:b/>
                      <w:noProof/>
                      <w:color w:val="00B050"/>
                      <w:sz w:val="16"/>
                      <w:szCs w:val="16"/>
                    </w:rPr>
                    <w:t>SÍ</w:t>
                  </w:r>
                  <w:r w:rsidRPr="00041D9A">
                    <w:rPr>
                      <w:rFonts w:eastAsiaTheme="majorEastAsia" w:cstheme="majorBidi"/>
                      <w:i/>
                      <w:noProof/>
                      <w:sz w:val="16"/>
                      <w:szCs w:val="16"/>
                    </w:rPr>
                    <w:t xml:space="preserve"> - Mantenga un agarre firme en la escalera portátil. </w:t>
                  </w:r>
                </w:p>
                <w:p w:rsidR="00EA58DE" w:rsidRPr="00041D9A" w:rsidRDefault="00EA58DE" w:rsidP="00EA58DE">
                  <w:pPr>
                    <w:tabs>
                      <w:tab w:val="left" w:pos="0"/>
                    </w:tabs>
                    <w:spacing w:after="60"/>
                    <w:rPr>
                      <w:rFonts w:eastAsiaTheme="majorEastAsia" w:cstheme="majorBidi"/>
                      <w:bCs/>
                      <w:i/>
                      <w:noProof/>
                      <w:sz w:val="16"/>
                      <w:szCs w:val="16"/>
                    </w:rPr>
                  </w:pPr>
                  <w:r w:rsidRPr="00041D9A">
                    <w:rPr>
                      <w:rFonts w:eastAsiaTheme="majorEastAsia" w:cstheme="majorBidi"/>
                      <w:b/>
                      <w:noProof/>
                      <w:color w:val="00B050"/>
                      <w:sz w:val="16"/>
                      <w:szCs w:val="16"/>
                    </w:rPr>
                    <w:t>SÍ</w:t>
                  </w:r>
                  <w:r w:rsidRPr="00041D9A">
                    <w:rPr>
                      <w:rFonts w:eastAsiaTheme="majorEastAsia" w:cstheme="majorBidi"/>
                      <w:i/>
                      <w:noProof/>
                      <w:sz w:val="16"/>
                      <w:szCs w:val="16"/>
                    </w:rPr>
                    <w:t xml:space="preserve"> - Mantenga las escaleras portátiles metálicas alejadas de las líneas eléctricas u otros circuitos eléctricos activados. </w:t>
                  </w:r>
                </w:p>
                <w:p w:rsidR="00EA58DE" w:rsidRPr="00041D9A" w:rsidRDefault="00EA58DE" w:rsidP="00EA58DE">
                  <w:pPr>
                    <w:tabs>
                      <w:tab w:val="left" w:pos="0"/>
                    </w:tabs>
                    <w:spacing w:after="60"/>
                    <w:rPr>
                      <w:rFonts w:eastAsiaTheme="majorEastAsia" w:cstheme="majorBidi"/>
                      <w:bCs/>
                      <w:i/>
                      <w:noProof/>
                      <w:sz w:val="16"/>
                      <w:szCs w:val="16"/>
                    </w:rPr>
                  </w:pPr>
                  <w:r>
                    <w:rPr>
                      <w:rFonts w:eastAsiaTheme="majorEastAsia" w:cstheme="majorBidi"/>
                      <w:bCs/>
                      <w:i/>
                      <w:noProof/>
                      <w:sz w:val="20"/>
                      <w:szCs w:val="20"/>
                      <w:lang w:val="en-US" w:eastAsia="en-US" w:bidi="ar-SA"/>
                    </w:rPr>
                    <mc:AlternateContent>
                      <mc:Choice Requires="wpg">
                        <w:drawing>
                          <wp:anchor distT="0" distB="0" distL="114300" distR="114300" simplePos="0" relativeHeight="251929600" behindDoc="0" locked="0" layoutInCell="1" allowOverlap="1">
                            <wp:simplePos x="0" y="0"/>
                            <wp:positionH relativeFrom="column">
                              <wp:posOffset>-10918</wp:posOffset>
                            </wp:positionH>
                            <wp:positionV relativeFrom="paragraph">
                              <wp:posOffset>1186644</wp:posOffset>
                            </wp:positionV>
                            <wp:extent cx="2163170" cy="1917511"/>
                            <wp:effectExtent l="38100" t="38100" r="104140" b="102235"/>
                            <wp:wrapNone/>
                            <wp:docPr id="437256" name="Group 437256"/>
                            <wp:cNvGraphicFramePr/>
                            <a:graphic xmlns:a="http://schemas.openxmlformats.org/drawingml/2006/main">
                              <a:graphicData uri="http://schemas.microsoft.com/office/word/2010/wordprocessingGroup">
                                <wpg:wgp>
                                  <wpg:cNvGrpSpPr/>
                                  <wpg:grpSpPr>
                                    <a:xfrm>
                                      <a:off x="0" y="0"/>
                                      <a:ext cx="2163170" cy="1917511"/>
                                      <a:chOff x="0" y="0"/>
                                      <a:chExt cx="1971040" cy="1650365"/>
                                    </a:xfrm>
                                  </wpg:grpSpPr>
                                  <pic:pic xmlns:pic="http://schemas.openxmlformats.org/drawingml/2006/picture">
                                    <pic:nvPicPr>
                                      <pic:cNvPr id="51" name="Picture 17"/>
                                      <pic:cNvPicPr/>
                                    </pic:nvPicPr>
                                    <pic:blipFill>
                                      <a:blip r:embed="rId196" cstate="screen"/>
                                      <a:srcRect/>
                                      <a:stretch>
                                        <a:fillRect/>
                                      </a:stretch>
                                    </pic:blipFill>
                                    <pic:spPr bwMode="auto">
                                      <a:xfrm>
                                        <a:off x="0" y="0"/>
                                        <a:ext cx="1971040" cy="1650365"/>
                                      </a:xfrm>
                                      <a:prstGeom prst="rect">
                                        <a:avLst/>
                                      </a:prstGeom>
                                      <a:ln w="38100" cap="sq">
                                        <a:noFill/>
                                        <a:prstDash val="solid"/>
                                        <a:miter lim="800000"/>
                                      </a:ln>
                                      <a:effectLst>
                                        <a:outerShdw blurRad="50800" dist="38100" dir="2700000" algn="tl" rotWithShape="0">
                                          <a:srgbClr val="000000">
                                            <a:alpha val="43000"/>
                                          </a:srgbClr>
                                        </a:outerShdw>
                                      </a:effectLst>
                                    </pic:spPr>
                                  </pic:pic>
                                  <wps:wsp>
                                    <wps:cNvPr id="443" name="Text Box 138"/>
                                    <wps:cNvSpPr txBox="1">
                                      <a:spLocks noChangeArrowheads="1"/>
                                    </wps:cNvSpPr>
                                    <wps:spPr bwMode="auto">
                                      <a:xfrm>
                                        <a:off x="1112293" y="730155"/>
                                        <a:ext cx="777676" cy="907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8DE" w:rsidRPr="00134B44" w:rsidRDefault="00EA58DE" w:rsidP="00EA58DE">
                                          <w:pPr>
                                            <w:spacing w:line="216" w:lineRule="auto"/>
                                            <w:jc w:val="right"/>
                                            <w:rPr>
                                              <w:rFonts w:ascii="Agency FB" w:hAnsi="Agency FB"/>
                                              <w:color w:val="F2F2F2" w:themeColor="background1" w:themeShade="F2"/>
                                              <w:sz w:val="20"/>
                                            </w:rPr>
                                          </w:pPr>
                                          <w:r>
                                            <w:rPr>
                                              <w:rFonts w:ascii="Agency FB" w:hAnsi="Agency FB"/>
                                              <w:color w:val="F2F2F2" w:themeColor="background1" w:themeShade="F2"/>
                                              <w:sz w:val="20"/>
                                            </w:rPr>
                                            <w:t>Siempre trabaje de frente a la escalera portátil. Nunca gire hacia atrás por ningún motivo.</w:t>
                                          </w:r>
                                        </w:p>
                                      </w:txbxContent>
                                    </wps:txbx>
                                    <wps:bodyPr rot="0" vert="horz" wrap="square" lIns="27432" tIns="27432" rIns="27432" bIns="27432"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437256" o:spid="_x0000_s1122" style="position:absolute;margin-left:-.85pt;margin-top:93.45pt;width:170.35pt;height:151pt;z-index:251929600;mso-width-relative:margin;mso-height-relative:margin" coordsize="19710,16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">
                            <v:shape id="Picture 17" o:spid="_x0000_s1123" type="#_x0000_t75" style="position:absolute;width:19710;height:16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" strokeweight="3pt">
                              <v:stroke endcap="square"/>
                              <v:imagedata r:id="rId197" o:title=""/>
                              <v:shadow on="t" color="black" opacity="28180f" origin="-.5,-.5" offset=".74836mm,.74836mm"/>
                            </v:shape>
                            <v:shape id="Text Box 138" o:spid="_x0000_s1124" type="#_x0000_t202" style="position:absolute;left:11122;top:7301;width:7777;height:9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" filled="f" stroked="f">
                              <v:textbox inset="2.16pt,2.16pt,2.16pt,2.16pt">
                                <w:txbxContent>
                                  <w:p w:rsidR="00EA58DE" w:rsidRPr="00134B44" w:rsidRDefault="00EA58DE" w:rsidP="00EA58DE">
                                    <w:pPr>
                                      <w:spacing w:line="216" w:lineRule="auto"/>
                                      <w:jc w:val="right"/>
                                      <w:rPr>
                                        <w:rFonts w:ascii="Agency FB" w:hAnsi="Agency FB"/>
                                        <w:color w:val="F2F2F2" w:themeColor="background1" w:themeShade="F2"/>
                                        <w:sz w:val="20"/>
                                      </w:rPr>
                                    </w:pPr>
                                    <w:r>
                                      <w:rPr>
                                        <w:rFonts w:ascii="Agency FB" w:hAnsi="Agency FB"/>
                                        <w:color w:val="F2F2F2" w:themeColor="background1" w:themeShade="F2"/>
                                        <w:sz w:val="20"/>
                                      </w:rPr>
                                      <w:t>Siempre trabaje de frente a la escalera portátil. Nunca gire hacia atrás por ningún motivo.</w:t>
                                    </w:r>
                                  </w:p>
                                </w:txbxContent>
                              </v:textbox>
                            </v:shape>
                          </v:group>
                        </w:pict>
                      </mc:Fallback>
                    </mc:AlternateContent>
                  </w:r>
                  <w:r>
                    <w:rPr>
                      <w:noProof/>
                      <w:lang w:val="en-US" w:eastAsia="en-US" w:bidi="ar-SA"/>
                    </w:rPr>
                    <mc:AlternateContent>
                      <mc:Choice Requires="wps">
                        <w:drawing>
                          <wp:anchor distT="0" distB="0" distL="0" distR="0" simplePos="0" relativeHeight="251927552" behindDoc="1" locked="0" layoutInCell="1" allowOverlap="1" wp14:anchorId="63F7C5F9" wp14:editId="3372BFA5">
                            <wp:simplePos x="0" y="0"/>
                            <wp:positionH relativeFrom="column">
                              <wp:posOffset>491954</wp:posOffset>
                            </wp:positionH>
                            <wp:positionV relativeFrom="paragraph">
                              <wp:posOffset>545199</wp:posOffset>
                            </wp:positionV>
                            <wp:extent cx="953770" cy="354330"/>
                            <wp:effectExtent l="0" t="0" r="0" b="0"/>
                            <wp:wrapTight wrapText="bothSides">
                              <wp:wrapPolygon edited="0">
                                <wp:start x="0" y="0"/>
                                <wp:lineTo x="0" y="21600"/>
                                <wp:lineTo x="21600" y="21600"/>
                                <wp:lineTo x="21600" y="0"/>
                              </wp:wrapPolygon>
                            </wp:wrapTight>
                            <wp:docPr id="61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3770" cy="354330"/>
                                    </a:xfrm>
                                    <a:prstGeom prst="rect">
                                      <a:avLst/>
                                    </a:prstGeom>
                                  </wps:spPr>
                                  <wps:txbx>
                                    <w:txbxContent>
                                      <w:p w:rsidR="00EA58DE" w:rsidRDefault="00EA58DE" w:rsidP="00EA58DE">
                                        <w:pPr>
                                          <w:pStyle w:val="NormalWeb"/>
                                          <w:spacing w:before="0" w:beforeAutospacing="0" w:after="0" w:afterAutospacing="0"/>
                                          <w:jc w:val="center"/>
                                          <w:textAlignment w:val="baseline"/>
                                        </w:pPr>
                                        <w:r w:rsidRPr="002F34B6">
                                          <w:rPr>
                                            <w:rFonts w:ascii="Arial" w:hAnsi="Arial" w:cstheme="minorBidi"/>
                                            <w:b/>
                                            <w:bCs/>
                                            <w:color w:val="FF9933"/>
                                            <w:kern w:val="24"/>
                                            <w:sz w:val="36"/>
                                            <w:szCs w:val="36"/>
                                            <w:lang w:val="en-US"/>
                                            <w14:shadow w14:blurRad="50800" w14:dist="38100" w14:dir="2700000" w14:sx="100000" w14:sy="100000" w14:kx="0" w14:ky="0" w14:algn="tl">
                                              <w14:srgbClr w14:val="000000">
                                                <w14:alpha w14:val="60000"/>
                                              </w14:srgbClr>
                                            </w14:shadow>
                                          </w:rPr>
                                          <w:t>UNSAT</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w14:anchorId="63F7C5F9" id="Rectangle 12" o:spid="_x0000_s1125" style="position:absolute;margin-left:38.75pt;margin-top:42.95pt;width:75.1pt;height:27.9pt;z-index:-251388928;visibility:visible;mso-wrap-style:non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" filled="f" stroked="f">
                            <v:textbox style="mso-fit-shape-to-text:t">
                              <w:txbxContent>
                                <w:p w:rsidR="00EA58DE" w:rsidRDefault="00EA58DE" w:rsidP="00EA58DE">
                                  <w:pPr>
                                    <w:pStyle w:val="NormalWeb"/>
                                    <w:spacing w:before="0" w:beforeAutospacing="0" w:after="0" w:afterAutospacing="0"/>
                                    <w:jc w:val="center"/>
                                    <w:textAlignment w:val="baseline"/>
                                  </w:pPr>
                                  <w:r w:rsidRPr="002F34B6">
                                    <w:rPr>
                                      <w:rFonts w:ascii="Arial" w:hAnsi="Arial" w:cstheme="minorBidi"/>
                                      <w:b/>
                                      <w:bCs/>
                                      <w:color w:val="FF9933"/>
                                      <w:kern w:val="24"/>
                                      <w:sz w:val="36"/>
                                      <w:szCs w:val="36"/>
                                      <w:lang w:val="en-US"/>
                                      <w14:shadow w14:blurRad="50800" w14:dist="38100" w14:dir="2700000" w14:sx="100000" w14:sy="100000" w14:kx="0" w14:ky="0" w14:algn="tl">
                                        <w14:srgbClr w14:val="000000">
                                          <w14:alpha w14:val="60000"/>
                                        </w14:srgbClr>
                                      </w14:shadow>
                                    </w:rPr>
                                    <w:t>UNSAT</w:t>
                                  </w:r>
                                </w:p>
                              </w:txbxContent>
                            </v:textbox>
                            <w10:wrap type="tight"/>
                          </v:rect>
                        </w:pict>
                      </mc:Fallback>
                    </mc:AlternateContent>
                  </w:r>
                  <w:r w:rsidRPr="00041D9A">
                    <w:rPr>
                      <w:rFonts w:eastAsiaTheme="majorEastAsia" w:cstheme="majorBidi"/>
                      <w:b/>
                      <w:noProof/>
                      <w:color w:val="00B050"/>
                      <w:sz w:val="16"/>
                      <w:szCs w:val="16"/>
                    </w:rPr>
                    <w:t>SÍ</w:t>
                  </w:r>
                  <w:r w:rsidRPr="00041D9A">
                    <w:rPr>
                      <w:rFonts w:eastAsiaTheme="majorEastAsia" w:cstheme="majorBidi"/>
                      <w:i/>
                      <w:noProof/>
                      <w:sz w:val="16"/>
                      <w:szCs w:val="16"/>
                    </w:rPr>
                    <w:t xml:space="preserve"> - Mantenga la escalera portátil cerca del trabajo. Descienda y reubíquela, si es necesario.</w:t>
                  </w:r>
                </w:p>
              </w:tc>
              <w:tc>
                <w:tcPr>
                  <w:tcW w:w="4719" w:type="dxa"/>
                </w:tcPr>
                <w:p w:rsidR="00EA58DE" w:rsidRPr="00041D9A" w:rsidRDefault="00EA58DE" w:rsidP="00EA58DE">
                  <w:pPr>
                    <w:tabs>
                      <w:tab w:val="left" w:pos="0"/>
                    </w:tabs>
                    <w:spacing w:after="60"/>
                    <w:rPr>
                      <w:rFonts w:eastAsiaTheme="majorEastAsia" w:cstheme="majorBidi"/>
                      <w:bCs/>
                      <w:sz w:val="16"/>
                      <w:szCs w:val="16"/>
                    </w:rPr>
                  </w:pPr>
                  <w:r w:rsidRPr="00041D9A">
                    <w:rPr>
                      <w:rFonts w:eastAsiaTheme="majorEastAsia" w:cstheme="majorBidi"/>
                      <w:b/>
                      <w:color w:val="FF0000"/>
                      <w:sz w:val="16"/>
                      <w:szCs w:val="16"/>
                    </w:rPr>
                    <w:t>NO</w:t>
                  </w:r>
                  <w:r w:rsidRPr="00041D9A">
                    <w:rPr>
                      <w:rFonts w:eastAsiaTheme="majorEastAsia" w:cstheme="majorBidi"/>
                      <w:sz w:val="16"/>
                      <w:szCs w:val="16"/>
                    </w:rPr>
                    <w:t xml:space="preserve"> - </w:t>
                  </w:r>
                  <w:r w:rsidRPr="00041D9A">
                    <w:rPr>
                      <w:rFonts w:eastAsiaTheme="majorEastAsia" w:cstheme="majorBidi"/>
                      <w:i/>
                      <w:sz w:val="16"/>
                      <w:szCs w:val="16"/>
                    </w:rPr>
                    <w:t>Suba por la sección trasera de las escaleras portátiles de tijera.</w:t>
                  </w:r>
                  <w:r w:rsidRPr="00041D9A">
                    <w:rPr>
                      <w:rFonts w:eastAsiaTheme="majorEastAsia" w:cstheme="majorBidi"/>
                      <w:sz w:val="16"/>
                      <w:szCs w:val="16"/>
                    </w:rPr>
                    <w:t xml:space="preserve"> </w:t>
                  </w:r>
                </w:p>
                <w:p w:rsidR="00EA58DE" w:rsidRPr="00041D9A" w:rsidRDefault="00EA58DE" w:rsidP="00EA58DE">
                  <w:pPr>
                    <w:tabs>
                      <w:tab w:val="left" w:pos="0"/>
                    </w:tabs>
                    <w:spacing w:after="60"/>
                    <w:rPr>
                      <w:rFonts w:eastAsiaTheme="majorEastAsia" w:cstheme="majorBidi"/>
                      <w:bCs/>
                      <w:i/>
                      <w:sz w:val="16"/>
                      <w:szCs w:val="16"/>
                    </w:rPr>
                  </w:pPr>
                  <w:r w:rsidRPr="00041D9A">
                    <w:rPr>
                      <w:rFonts w:eastAsiaTheme="majorEastAsia" w:cstheme="majorBidi"/>
                      <w:b/>
                      <w:color w:val="FF0000"/>
                      <w:sz w:val="16"/>
                      <w:szCs w:val="16"/>
                    </w:rPr>
                    <w:t>NO</w:t>
                  </w:r>
                  <w:r w:rsidRPr="00041D9A">
                    <w:rPr>
                      <w:rFonts w:eastAsiaTheme="majorEastAsia" w:cstheme="majorBidi"/>
                      <w:sz w:val="16"/>
                      <w:szCs w:val="16"/>
                    </w:rPr>
                    <w:t xml:space="preserve"> - </w:t>
                  </w:r>
                  <w:r w:rsidRPr="00041D9A">
                    <w:rPr>
                      <w:rFonts w:eastAsiaTheme="majorEastAsia" w:cstheme="majorBidi"/>
                      <w:i/>
                      <w:sz w:val="16"/>
                      <w:szCs w:val="16"/>
                    </w:rPr>
                    <w:t>Se pare en la parte superior de la escalera portátil, en el primer peldaño de la parte superior o en el soporte de cubetas.</w:t>
                  </w:r>
                </w:p>
                <w:p w:rsidR="00EA58DE" w:rsidRPr="00041D9A" w:rsidRDefault="00EA58DE" w:rsidP="00EA58DE">
                  <w:pPr>
                    <w:tabs>
                      <w:tab w:val="left" w:pos="0"/>
                    </w:tabs>
                    <w:spacing w:after="60"/>
                    <w:rPr>
                      <w:rFonts w:eastAsiaTheme="majorEastAsia" w:cstheme="majorBidi"/>
                      <w:bCs/>
                      <w:i/>
                      <w:sz w:val="16"/>
                      <w:szCs w:val="16"/>
                    </w:rPr>
                  </w:pPr>
                  <w:r w:rsidRPr="00041D9A">
                    <w:rPr>
                      <w:rFonts w:eastAsiaTheme="majorEastAsia" w:cstheme="majorBidi"/>
                      <w:b/>
                      <w:color w:val="FF0000"/>
                      <w:sz w:val="16"/>
                      <w:szCs w:val="16"/>
                    </w:rPr>
                    <w:t>NO</w:t>
                  </w:r>
                  <w:r w:rsidRPr="00041D9A">
                    <w:rPr>
                      <w:rFonts w:eastAsiaTheme="majorEastAsia" w:cstheme="majorBidi"/>
                      <w:sz w:val="16"/>
                      <w:szCs w:val="16"/>
                    </w:rPr>
                    <w:t xml:space="preserve"> - </w:t>
                  </w:r>
                  <w:r w:rsidRPr="00041D9A">
                    <w:rPr>
                      <w:rFonts w:eastAsiaTheme="majorEastAsia" w:cstheme="majorBidi"/>
                      <w:i/>
                      <w:sz w:val="16"/>
                      <w:szCs w:val="16"/>
                    </w:rPr>
                    <w:t>Use escaleras portátiles sobre hielo, nieve u otras superficies resbaladizas.</w:t>
                  </w:r>
                </w:p>
                <w:p w:rsidR="00EA58DE" w:rsidRPr="00041D9A" w:rsidRDefault="00EA58DE" w:rsidP="00EA58DE">
                  <w:pPr>
                    <w:tabs>
                      <w:tab w:val="left" w:pos="0"/>
                    </w:tabs>
                    <w:spacing w:after="60"/>
                    <w:rPr>
                      <w:rFonts w:eastAsiaTheme="majorEastAsia" w:cstheme="majorBidi"/>
                      <w:bCs/>
                      <w:i/>
                      <w:sz w:val="16"/>
                      <w:szCs w:val="16"/>
                    </w:rPr>
                  </w:pPr>
                  <w:r w:rsidRPr="00041D9A">
                    <w:rPr>
                      <w:rFonts w:eastAsiaTheme="majorEastAsia" w:cstheme="majorBidi"/>
                      <w:b/>
                      <w:color w:val="FF0000"/>
                      <w:sz w:val="16"/>
                      <w:szCs w:val="16"/>
                    </w:rPr>
                    <w:t>NO</w:t>
                  </w:r>
                  <w:r w:rsidRPr="00041D9A">
                    <w:rPr>
                      <w:rFonts w:eastAsiaTheme="majorEastAsia" w:cstheme="majorBidi"/>
                      <w:sz w:val="16"/>
                      <w:szCs w:val="16"/>
                    </w:rPr>
                    <w:t xml:space="preserve"> - </w:t>
                  </w:r>
                  <w:r w:rsidRPr="00041D9A">
                    <w:rPr>
                      <w:rFonts w:eastAsiaTheme="majorEastAsia" w:cstheme="majorBidi"/>
                      <w:i/>
                      <w:sz w:val="16"/>
                      <w:szCs w:val="16"/>
                    </w:rPr>
                    <w:t>Suba a una escalera portátil por la parte lateral o desde otra escalera portátil.</w:t>
                  </w:r>
                </w:p>
                <w:p w:rsidR="00EA58DE" w:rsidRPr="00041D9A" w:rsidRDefault="00EA58DE" w:rsidP="00EA58DE">
                  <w:pPr>
                    <w:tabs>
                      <w:tab w:val="left" w:pos="810"/>
                    </w:tabs>
                    <w:spacing w:after="60"/>
                    <w:rPr>
                      <w:rFonts w:eastAsiaTheme="majorEastAsia" w:cstheme="majorBidi"/>
                      <w:bCs/>
                      <w:i/>
                      <w:sz w:val="16"/>
                      <w:szCs w:val="16"/>
                    </w:rPr>
                  </w:pPr>
                  <w:r w:rsidRPr="00041D9A">
                    <w:rPr>
                      <w:rFonts w:eastAsiaTheme="majorEastAsia" w:cstheme="majorBidi"/>
                      <w:b/>
                      <w:color w:val="FF0000"/>
                      <w:sz w:val="16"/>
                      <w:szCs w:val="16"/>
                    </w:rPr>
                    <w:t>NO</w:t>
                  </w:r>
                  <w:r w:rsidRPr="00041D9A">
                    <w:rPr>
                      <w:rFonts w:eastAsiaTheme="majorEastAsia" w:cstheme="majorBidi"/>
                      <w:sz w:val="16"/>
                      <w:szCs w:val="16"/>
                    </w:rPr>
                    <w:t xml:space="preserve"> - </w:t>
                  </w:r>
                  <w:r w:rsidRPr="00041D9A">
                    <w:rPr>
                      <w:rFonts w:eastAsiaTheme="majorEastAsia" w:cstheme="majorBidi"/>
                      <w:i/>
                      <w:sz w:val="16"/>
                      <w:szCs w:val="16"/>
                    </w:rPr>
                    <w:t>Use una escalera portátil para acceder a una estructura o bajarse de una estructura. Las escaleras de tijera son para trabajar desde las mismas, no para trasladarse hacia o desde otras estructuras.</w:t>
                  </w:r>
                </w:p>
                <w:p w:rsidR="00EA58DE" w:rsidRPr="00041D9A" w:rsidRDefault="00EA58DE" w:rsidP="00EA58DE">
                  <w:pPr>
                    <w:tabs>
                      <w:tab w:val="left" w:pos="0"/>
                    </w:tabs>
                    <w:spacing w:after="60"/>
                    <w:rPr>
                      <w:rFonts w:eastAsiaTheme="majorEastAsia" w:cstheme="majorBidi"/>
                      <w:bCs/>
                      <w:sz w:val="16"/>
                      <w:szCs w:val="16"/>
                    </w:rPr>
                  </w:pPr>
                  <w:r w:rsidRPr="00041D9A">
                    <w:rPr>
                      <w:rFonts w:eastAsiaTheme="majorEastAsia" w:cstheme="majorBidi"/>
                      <w:b/>
                      <w:color w:val="FF0000"/>
                      <w:sz w:val="16"/>
                      <w:szCs w:val="16"/>
                    </w:rPr>
                    <w:t>NO</w:t>
                  </w:r>
                  <w:r w:rsidRPr="00041D9A">
                    <w:rPr>
                      <w:rFonts w:eastAsiaTheme="majorEastAsia" w:cstheme="majorBidi"/>
                      <w:sz w:val="16"/>
                      <w:szCs w:val="16"/>
                    </w:rPr>
                    <w:t xml:space="preserve"> - </w:t>
                  </w:r>
                  <w:r w:rsidRPr="00041D9A">
                    <w:rPr>
                      <w:rFonts w:eastAsiaTheme="majorEastAsia" w:cstheme="majorBidi"/>
                      <w:i/>
                      <w:sz w:val="16"/>
                      <w:szCs w:val="16"/>
                    </w:rPr>
                    <w:t>Use una escalera portátil como soporte, plataforma o tablón.</w:t>
                  </w:r>
                </w:p>
                <w:p w:rsidR="00EA58DE" w:rsidRPr="00041D9A" w:rsidRDefault="00EA58DE" w:rsidP="00EA58DE">
                  <w:pPr>
                    <w:tabs>
                      <w:tab w:val="left" w:pos="0"/>
                    </w:tabs>
                    <w:spacing w:after="60"/>
                    <w:rPr>
                      <w:rFonts w:eastAsiaTheme="majorEastAsia" w:cstheme="majorBidi"/>
                      <w:bCs/>
                      <w:i/>
                      <w:sz w:val="16"/>
                      <w:szCs w:val="16"/>
                    </w:rPr>
                  </w:pPr>
                  <w:r w:rsidRPr="00041D9A">
                    <w:rPr>
                      <w:rFonts w:eastAsiaTheme="majorEastAsia" w:cstheme="majorBidi"/>
                      <w:b/>
                      <w:color w:val="FF0000"/>
                      <w:sz w:val="16"/>
                      <w:szCs w:val="16"/>
                    </w:rPr>
                    <w:t>NO</w:t>
                  </w:r>
                  <w:r w:rsidRPr="00041D9A">
                    <w:rPr>
                      <w:rFonts w:eastAsiaTheme="majorEastAsia" w:cstheme="majorBidi"/>
                      <w:sz w:val="16"/>
                      <w:szCs w:val="16"/>
                    </w:rPr>
                    <w:t xml:space="preserve"> - </w:t>
                  </w:r>
                  <w:r w:rsidRPr="00041D9A">
                    <w:rPr>
                      <w:rFonts w:eastAsiaTheme="majorEastAsia" w:cstheme="majorBidi"/>
                      <w:i/>
                      <w:sz w:val="16"/>
                      <w:szCs w:val="16"/>
                    </w:rPr>
                    <w:t>Use una escalera portátil en un andamio para obtener altura adicional.</w:t>
                  </w:r>
                </w:p>
                <w:p w:rsidR="00EA58DE" w:rsidRPr="00041D9A" w:rsidRDefault="00EA58DE" w:rsidP="00EA58DE">
                  <w:pPr>
                    <w:tabs>
                      <w:tab w:val="left" w:pos="0"/>
                    </w:tabs>
                    <w:spacing w:after="60"/>
                    <w:rPr>
                      <w:rFonts w:eastAsiaTheme="majorEastAsia" w:cstheme="majorBidi"/>
                      <w:bCs/>
                      <w:i/>
                      <w:sz w:val="16"/>
                      <w:szCs w:val="16"/>
                    </w:rPr>
                  </w:pPr>
                  <w:r w:rsidRPr="00041D9A">
                    <w:rPr>
                      <w:rFonts w:eastAsiaTheme="majorEastAsia" w:cstheme="majorBidi"/>
                      <w:b/>
                      <w:color w:val="FF0000"/>
                      <w:sz w:val="16"/>
                      <w:szCs w:val="16"/>
                    </w:rPr>
                    <w:t>NO</w:t>
                  </w:r>
                  <w:r w:rsidRPr="00041D9A">
                    <w:rPr>
                      <w:rFonts w:eastAsiaTheme="majorEastAsia" w:cstheme="majorBidi"/>
                      <w:sz w:val="16"/>
                      <w:szCs w:val="16"/>
                    </w:rPr>
                    <w:t xml:space="preserve"> - </w:t>
                  </w:r>
                  <w:r w:rsidRPr="00041D9A">
                    <w:rPr>
                      <w:rFonts w:eastAsiaTheme="majorEastAsia" w:cstheme="majorBidi"/>
                      <w:i/>
                      <w:sz w:val="16"/>
                      <w:szCs w:val="16"/>
                    </w:rPr>
                    <w:t>Aplique carga lateral a la escalera portátil.</w:t>
                  </w:r>
                </w:p>
                <w:p w:rsidR="00EA58DE" w:rsidRPr="00041D9A" w:rsidRDefault="00EA58DE" w:rsidP="00EA58DE">
                  <w:pPr>
                    <w:tabs>
                      <w:tab w:val="left" w:pos="0"/>
                    </w:tabs>
                    <w:spacing w:after="60"/>
                    <w:rPr>
                      <w:rFonts w:eastAsiaTheme="majorEastAsia" w:cstheme="majorBidi"/>
                      <w:bCs/>
                      <w:i/>
                      <w:noProof/>
                      <w:sz w:val="16"/>
                      <w:szCs w:val="16"/>
                    </w:rPr>
                  </w:pPr>
                  <w:r>
                    <w:rPr>
                      <w:noProof/>
                      <w:lang w:val="en-US" w:eastAsia="en-US" w:bidi="ar-SA"/>
                    </w:rPr>
                    <mc:AlternateContent>
                      <mc:Choice Requires="wps">
                        <w:drawing>
                          <wp:anchor distT="0" distB="0" distL="0" distR="0" simplePos="0" relativeHeight="251930624" behindDoc="1" locked="0" layoutInCell="1" allowOverlap="1" wp14:anchorId="4DB32C2E" wp14:editId="6DB2BF7E">
                            <wp:simplePos x="0" y="0"/>
                            <wp:positionH relativeFrom="margin">
                              <wp:posOffset>952500</wp:posOffset>
                            </wp:positionH>
                            <wp:positionV relativeFrom="margin">
                              <wp:posOffset>3887176</wp:posOffset>
                            </wp:positionV>
                            <wp:extent cx="1648460" cy="1118870"/>
                            <wp:effectExtent l="0" t="0" r="8890" b="5080"/>
                            <wp:wrapTight wrapText="bothSides">
                              <wp:wrapPolygon edited="0">
                                <wp:start x="0" y="0"/>
                                <wp:lineTo x="0" y="21330"/>
                                <wp:lineTo x="21467" y="21330"/>
                                <wp:lineTo x="21467" y="0"/>
                                <wp:lineTo x="0" y="0"/>
                              </wp:wrapPolygon>
                            </wp:wrapTight>
                            <wp:docPr id="442"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1118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8DE" w:rsidRPr="00134B44" w:rsidRDefault="00EA58DE" w:rsidP="00EA58DE">
                                        <w:pPr>
                                          <w:spacing w:line="216" w:lineRule="auto"/>
                                          <w:jc w:val="right"/>
                                          <w:rPr>
                                            <w:rFonts w:ascii="Agency FB" w:hAnsi="Agency FB"/>
                                            <w:color w:val="F2F2F2" w:themeColor="background1" w:themeShade="F2"/>
                                            <w:sz w:val="20"/>
                                          </w:rPr>
                                        </w:pPr>
                                        <w:r>
                                          <w:rPr>
                                            <w:rFonts w:ascii="Agency FB" w:hAnsi="Agency FB"/>
                                            <w:color w:val="F2F2F2" w:themeColor="background1" w:themeShade="F2"/>
                                            <w:sz w:val="20"/>
                                          </w:rPr>
                                          <w:t>Nunca se pare sobre el nivel superior de una escalera portátil o sobre el peldaño siguiente.</w:t>
                                        </w:r>
                                      </w:p>
                                      <w:p w:rsidR="00EA58DE" w:rsidRPr="00134B44" w:rsidRDefault="00EA58DE" w:rsidP="00EA58DE">
                                        <w:pPr>
                                          <w:spacing w:line="216" w:lineRule="auto"/>
                                          <w:jc w:val="right"/>
                                          <w:rPr>
                                            <w:rFonts w:ascii="Agency FB" w:hAnsi="Agency FB"/>
                                            <w:color w:val="F2F2F2" w:themeColor="background1" w:themeShade="F2"/>
                                            <w:sz w:val="20"/>
                                          </w:rPr>
                                        </w:pPr>
                                        <w:r>
                                          <w:rPr>
                                            <w:rFonts w:ascii="Agency FB" w:hAnsi="Agency FB"/>
                                            <w:color w:val="F2F2F2" w:themeColor="background1" w:themeShade="F2"/>
                                            <w:sz w:val="20"/>
                                          </w:rPr>
                                          <w:t>A fin de obtener más estabilidad, colóquese de frente y con sus rodillas contra las barandas.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DB32C2E" id="Text Box 200" o:spid="_x0000_s1126" type="#_x0000_t202" style="position:absolute;margin-left:75pt;margin-top:306.1pt;width:129.8pt;height:88.1pt;z-index:-25138585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" filled="f" stroked="f">
                            <v:textbox inset="2.16pt,2.16pt,2.16pt,2.16pt">
                              <w:txbxContent>
                                <w:p w:rsidR="00EA58DE" w:rsidRPr="00134B44" w:rsidRDefault="00EA58DE" w:rsidP="00EA58DE">
                                  <w:pPr>
                                    <w:spacing w:line="216" w:lineRule="auto"/>
                                    <w:jc w:val="right"/>
                                    <w:rPr>
                                      <w:rFonts w:ascii="Agency FB" w:hAnsi="Agency FB"/>
                                      <w:color w:val="F2F2F2" w:themeColor="background1" w:themeShade="F2"/>
                                      <w:sz w:val="20"/>
                                    </w:rPr>
                                  </w:pPr>
                                  <w:r>
                                    <w:rPr>
                                      <w:rFonts w:ascii="Agency FB" w:hAnsi="Agency FB"/>
                                      <w:color w:val="F2F2F2" w:themeColor="background1" w:themeShade="F2"/>
                                      <w:sz w:val="20"/>
                                    </w:rPr>
                                    <w:t>Nunca se pare sobre el nivel superior de una escalera portátil o sobre el peldaño siguiente.</w:t>
                                  </w:r>
                                </w:p>
                                <w:p w:rsidR="00EA58DE" w:rsidRPr="00134B44" w:rsidRDefault="00EA58DE" w:rsidP="00EA58DE">
                                  <w:pPr>
                                    <w:spacing w:line="216" w:lineRule="auto"/>
                                    <w:jc w:val="right"/>
                                    <w:rPr>
                                      <w:rFonts w:ascii="Agency FB" w:hAnsi="Agency FB"/>
                                      <w:color w:val="F2F2F2" w:themeColor="background1" w:themeShade="F2"/>
                                      <w:sz w:val="20"/>
                                    </w:rPr>
                                  </w:pPr>
                                  <w:r>
                                    <w:rPr>
                                      <w:rFonts w:ascii="Agency FB" w:hAnsi="Agency FB"/>
                                      <w:color w:val="F2F2F2" w:themeColor="background1" w:themeShade="F2"/>
                                      <w:sz w:val="20"/>
                                    </w:rPr>
                                    <w:t>A fin de obtener más estabilidad, colóquese de frente y con sus rodillas contra las barandas.</w:t>
                                  </w:r>
                                </w:p>
                              </w:txbxContent>
                            </v:textbox>
                            <w10:wrap type="tight" anchorx="margin" anchory="margin"/>
                          </v:shape>
                        </w:pict>
                      </mc:Fallback>
                    </mc:AlternateContent>
                  </w:r>
                  <w:r>
                    <w:rPr>
                      <w:rFonts w:eastAsiaTheme="majorEastAsia" w:cstheme="majorBidi"/>
                      <w:b/>
                      <w:bCs/>
                      <w:noProof/>
                      <w:sz w:val="28"/>
                      <w:szCs w:val="26"/>
                      <w:lang w:val="en-US" w:eastAsia="en-US" w:bidi="ar-SA"/>
                    </w:rPr>
                    <w:drawing>
                      <wp:anchor distT="0" distB="0" distL="0" distR="0" simplePos="0" relativeHeight="251920384" behindDoc="1" locked="0" layoutInCell="1" allowOverlap="1" wp14:anchorId="7D693C5B" wp14:editId="493D6B5D">
                        <wp:simplePos x="0" y="0"/>
                        <wp:positionH relativeFrom="margin">
                          <wp:posOffset>680417</wp:posOffset>
                        </wp:positionH>
                        <wp:positionV relativeFrom="margin">
                          <wp:posOffset>3089104</wp:posOffset>
                        </wp:positionV>
                        <wp:extent cx="2151512" cy="1902203"/>
                        <wp:effectExtent l="38100" t="38100" r="96520" b="98425"/>
                        <wp:wrapTight wrapText="bothSides">
                          <wp:wrapPolygon edited="0">
                            <wp:start x="0" y="-433"/>
                            <wp:lineTo x="-383" y="-216"/>
                            <wp:lineTo x="-383" y="21852"/>
                            <wp:lineTo x="0" y="22502"/>
                            <wp:lineTo x="21995" y="22502"/>
                            <wp:lineTo x="22378" y="20771"/>
                            <wp:lineTo x="22378" y="3245"/>
                            <wp:lineTo x="21995" y="0"/>
                            <wp:lineTo x="21995" y="-433"/>
                            <wp:lineTo x="0" y="-433"/>
                          </wp:wrapPolygon>
                        </wp:wrapTight>
                        <wp:docPr id="53" name="Picture 19"/>
                        <wp:cNvGraphicFramePr/>
                        <a:graphic xmlns:a="http://schemas.openxmlformats.org/drawingml/2006/main">
                          <a:graphicData uri="http://schemas.openxmlformats.org/drawingml/2006/picture">
                            <pic:pic xmlns:pic="http://schemas.openxmlformats.org/drawingml/2006/picture">
                              <pic:nvPicPr>
                                <pic:cNvPr id="54282" name="Picture 10"/>
                                <pic:cNvPicPr preferRelativeResize="0">
                                  <a:picLocks noChangeAspect="1" noChangeArrowheads="1"/>
                                </pic:cNvPicPr>
                              </pic:nvPicPr>
                              <pic:blipFill>
                                <a:blip r:embed="rId198" cstate="screen"/>
                                <a:srcRect/>
                                <a:stretch>
                                  <a:fillRect/>
                                </a:stretch>
                              </pic:blipFill>
                              <pic:spPr bwMode="auto">
                                <a:xfrm>
                                  <a:off x="0" y="0"/>
                                  <a:ext cx="2153891" cy="1904306"/>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US" w:eastAsia="en-US" w:bidi="ar-SA"/>
                    </w:rPr>
                    <mc:AlternateContent>
                      <mc:Choice Requires="wps">
                        <w:drawing>
                          <wp:anchor distT="0" distB="0" distL="0" distR="0" simplePos="0" relativeHeight="251926528" behindDoc="1" locked="0" layoutInCell="1" allowOverlap="1" wp14:anchorId="542EDCC8" wp14:editId="24D8B535">
                            <wp:simplePos x="0" y="0"/>
                            <wp:positionH relativeFrom="column">
                              <wp:posOffset>984439</wp:posOffset>
                            </wp:positionH>
                            <wp:positionV relativeFrom="paragraph">
                              <wp:posOffset>263478</wp:posOffset>
                            </wp:positionV>
                            <wp:extent cx="953770" cy="354330"/>
                            <wp:effectExtent l="0" t="0" r="0" b="0"/>
                            <wp:wrapTight wrapText="bothSides">
                              <wp:wrapPolygon edited="0">
                                <wp:start x="0" y="0"/>
                                <wp:lineTo x="0" y="21600"/>
                                <wp:lineTo x="21600" y="21600"/>
                                <wp:lineTo x="21600" y="0"/>
                              </wp:wrapPolygon>
                            </wp:wrapTight>
                            <wp:docPr id="62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3770" cy="354330"/>
                                    </a:xfrm>
                                    <a:prstGeom prst="rect">
                                      <a:avLst/>
                                    </a:prstGeom>
                                  </wps:spPr>
                                  <wps:txbx>
                                    <w:txbxContent>
                                      <w:p w:rsidR="00EA58DE" w:rsidRDefault="00EA58DE" w:rsidP="00EA58DE">
                                        <w:pPr>
                                          <w:pStyle w:val="NormalWeb"/>
                                          <w:spacing w:before="0" w:beforeAutospacing="0" w:after="0" w:afterAutospacing="0"/>
                                          <w:jc w:val="center"/>
                                          <w:textAlignment w:val="baseline"/>
                                        </w:pPr>
                                        <w:r w:rsidRPr="002F34B6">
                                          <w:rPr>
                                            <w:rFonts w:ascii="Arial" w:hAnsi="Arial" w:cstheme="minorBidi"/>
                                            <w:b/>
                                            <w:bCs/>
                                            <w:color w:val="FF9933"/>
                                            <w:kern w:val="24"/>
                                            <w:sz w:val="36"/>
                                            <w:szCs w:val="36"/>
                                            <w:lang w:val="en-US"/>
                                            <w14:shadow w14:blurRad="50800" w14:dist="38100" w14:dir="2700000" w14:sx="100000" w14:sy="100000" w14:kx="0" w14:ky="0" w14:algn="tl">
                                              <w14:srgbClr w14:val="000000">
                                                <w14:alpha w14:val="60000"/>
                                              </w14:srgbClr>
                                            </w14:shadow>
                                          </w:rPr>
                                          <w:t>UNSAT</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w14:anchorId="542EDCC8" id="_x0000_s1127" style="position:absolute;margin-left:77.5pt;margin-top:20.75pt;width:75.1pt;height:27.9pt;z-index:-251389952;visibility:visible;mso-wrap-style:non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" filled="f" stroked="f">
                            <v:textbox style="mso-fit-shape-to-text:t">
                              <w:txbxContent>
                                <w:p w:rsidR="00EA58DE" w:rsidRDefault="00EA58DE" w:rsidP="00EA58DE">
                                  <w:pPr>
                                    <w:pStyle w:val="NormalWeb"/>
                                    <w:spacing w:before="0" w:beforeAutospacing="0" w:after="0" w:afterAutospacing="0"/>
                                    <w:jc w:val="center"/>
                                    <w:textAlignment w:val="baseline"/>
                                  </w:pPr>
                                  <w:r w:rsidRPr="002F34B6">
                                    <w:rPr>
                                      <w:rFonts w:ascii="Arial" w:hAnsi="Arial" w:cstheme="minorBidi"/>
                                      <w:b/>
                                      <w:bCs/>
                                      <w:color w:val="FF9933"/>
                                      <w:kern w:val="24"/>
                                      <w:sz w:val="36"/>
                                      <w:szCs w:val="36"/>
                                      <w:lang w:val="en-US"/>
                                      <w14:shadow w14:blurRad="50800" w14:dist="38100" w14:dir="2700000" w14:sx="100000" w14:sy="100000" w14:kx="0" w14:ky="0" w14:algn="tl">
                                        <w14:srgbClr w14:val="000000">
                                          <w14:alpha w14:val="60000"/>
                                        </w14:srgbClr>
                                      </w14:shadow>
                                    </w:rPr>
                                    <w:t>UNSAT</w:t>
                                  </w:r>
                                </w:p>
                              </w:txbxContent>
                            </v:textbox>
                            <w10:wrap type="tight"/>
                          </v:rect>
                        </w:pict>
                      </mc:Fallback>
                    </mc:AlternateContent>
                  </w:r>
                  <w:r w:rsidRPr="00041D9A">
                    <w:rPr>
                      <w:rFonts w:eastAsiaTheme="majorEastAsia" w:cstheme="majorBidi"/>
                      <w:b/>
                      <w:color w:val="FF0000"/>
                      <w:sz w:val="16"/>
                      <w:szCs w:val="16"/>
                    </w:rPr>
                    <w:t>NO</w:t>
                  </w:r>
                  <w:r w:rsidRPr="00041D9A">
                    <w:rPr>
                      <w:rFonts w:eastAsiaTheme="majorEastAsia" w:cstheme="majorBidi"/>
                      <w:sz w:val="16"/>
                      <w:szCs w:val="16"/>
                    </w:rPr>
                    <w:t xml:space="preserve"> - </w:t>
                  </w:r>
                  <w:r w:rsidRPr="00041D9A">
                    <w:rPr>
                      <w:rFonts w:eastAsiaTheme="majorEastAsia" w:cstheme="majorBidi"/>
                      <w:i/>
                      <w:sz w:val="16"/>
                      <w:szCs w:val="16"/>
                    </w:rPr>
                    <w:t>Trate de alcanzar, empujar o jalar objetos cuando utilice una escalera portátil.</w:t>
                  </w:r>
                </w:p>
              </w:tc>
            </w:tr>
            <w:tr w:rsidR="00EA58DE" w:rsidTr="00EA58DE">
              <w:trPr>
                <w:trHeight w:val="602"/>
              </w:trPr>
              <w:tc>
                <w:tcPr>
                  <w:tcW w:w="4758" w:type="dxa"/>
                </w:tcPr>
                <w:p w:rsidR="00EA58DE" w:rsidRPr="004402B3" w:rsidRDefault="00EA58DE" w:rsidP="00EA58DE">
                  <w:pPr>
                    <w:tabs>
                      <w:tab w:val="left" w:pos="0"/>
                    </w:tabs>
                    <w:spacing w:after="60"/>
                    <w:jc w:val="center"/>
                    <w:rPr>
                      <w:rFonts w:eastAsiaTheme="majorEastAsia" w:cstheme="majorBidi"/>
                      <w:b/>
                      <w:bCs/>
                      <w:noProof/>
                      <w:color w:val="00B050"/>
                      <w:sz w:val="20"/>
                      <w:szCs w:val="20"/>
                    </w:rPr>
                  </w:pPr>
                </w:p>
              </w:tc>
              <w:tc>
                <w:tcPr>
                  <w:tcW w:w="4719" w:type="dxa"/>
                </w:tcPr>
                <w:p w:rsidR="00EA58DE" w:rsidRPr="004402B3" w:rsidRDefault="00EA58DE" w:rsidP="00EA58DE">
                  <w:pPr>
                    <w:tabs>
                      <w:tab w:val="left" w:pos="0"/>
                    </w:tabs>
                    <w:spacing w:after="60"/>
                    <w:jc w:val="center"/>
                    <w:rPr>
                      <w:rFonts w:eastAsiaTheme="majorEastAsia" w:cstheme="majorBidi"/>
                      <w:b/>
                      <w:bCs/>
                      <w:color w:val="FF0000"/>
                      <w:sz w:val="20"/>
                      <w:szCs w:val="26"/>
                    </w:rPr>
                  </w:pPr>
                </w:p>
              </w:tc>
            </w:tr>
            <w:tr w:rsidR="00EA58DE" w:rsidTr="00EA58DE">
              <w:trPr>
                <w:trHeight w:val="3113"/>
              </w:trPr>
              <w:tc>
                <w:tcPr>
                  <w:tcW w:w="4758" w:type="dxa"/>
                  <w:vAlign w:val="center"/>
                </w:tcPr>
                <w:p w:rsidR="00EA58DE" w:rsidRDefault="00EA58DE" w:rsidP="00EA58DE">
                  <w:pPr>
                    <w:tabs>
                      <w:tab w:val="left" w:pos="0"/>
                    </w:tabs>
                    <w:spacing w:after="60"/>
                    <w:jc w:val="center"/>
                    <w:rPr>
                      <w:rFonts w:eastAsiaTheme="majorEastAsia" w:cstheme="majorBidi"/>
                      <w:bCs/>
                      <w:i/>
                      <w:noProof/>
                      <w:sz w:val="20"/>
                      <w:szCs w:val="20"/>
                    </w:rPr>
                  </w:pPr>
                  <w:r>
                    <w:rPr>
                      <w:rFonts w:eastAsiaTheme="majorEastAsia" w:cstheme="majorBidi"/>
                      <w:b/>
                      <w:bCs/>
                      <w:noProof/>
                      <w:sz w:val="28"/>
                      <w:szCs w:val="26"/>
                      <w:lang w:val="en-US" w:eastAsia="en-US" w:bidi="ar-SA"/>
                    </w:rPr>
                    <w:lastRenderedPageBreak/>
                    <mc:AlternateContent>
                      <mc:Choice Requires="wpg">
                        <w:drawing>
                          <wp:anchor distT="0" distB="0" distL="114300" distR="114300" simplePos="0" relativeHeight="251933696" behindDoc="1" locked="0" layoutInCell="1" allowOverlap="1">
                            <wp:simplePos x="0" y="0"/>
                            <wp:positionH relativeFrom="column">
                              <wp:posOffset>-384810</wp:posOffset>
                            </wp:positionH>
                            <wp:positionV relativeFrom="page">
                              <wp:posOffset>-737870</wp:posOffset>
                            </wp:positionV>
                            <wp:extent cx="1823085" cy="2259965"/>
                            <wp:effectExtent l="38100" t="0" r="100965" b="102235"/>
                            <wp:wrapTight wrapText="bothSides">
                              <wp:wrapPolygon edited="0">
                                <wp:start x="0" y="3641"/>
                                <wp:lineTo x="-451" y="4006"/>
                                <wp:lineTo x="-451" y="21485"/>
                                <wp:lineTo x="0" y="22395"/>
                                <wp:lineTo x="22119" y="22395"/>
                                <wp:lineTo x="22571" y="21485"/>
                                <wp:lineTo x="22571" y="6919"/>
                                <wp:lineTo x="22119" y="4188"/>
                                <wp:lineTo x="22119" y="3641"/>
                                <wp:lineTo x="0" y="3641"/>
                              </wp:wrapPolygon>
                            </wp:wrapTight>
                            <wp:docPr id="437262" name="Group 437262"/>
                            <wp:cNvGraphicFramePr/>
                            <a:graphic xmlns:a="http://schemas.openxmlformats.org/drawingml/2006/main">
                              <a:graphicData uri="http://schemas.microsoft.com/office/word/2010/wordprocessingGroup">
                                <wpg:wgp>
                                  <wpg:cNvGrpSpPr/>
                                  <wpg:grpSpPr>
                                    <a:xfrm>
                                      <a:off x="0" y="0"/>
                                      <a:ext cx="1823085" cy="2259965"/>
                                      <a:chOff x="0" y="0"/>
                                      <a:chExt cx="1823085" cy="2259974"/>
                                    </a:xfrm>
                                  </wpg:grpSpPr>
                                  <wps:wsp>
                                    <wps:cNvPr id="621" name="Rectangle 12"/>
                                    <wps:cNvSpPr>
                                      <a:spLocks/>
                                    </wps:cNvSpPr>
                                    <wps:spPr>
                                      <a:xfrm>
                                        <a:off x="388961" y="0"/>
                                        <a:ext cx="953770" cy="393065"/>
                                      </a:xfrm>
                                      <a:prstGeom prst="rect">
                                        <a:avLst/>
                                      </a:prstGeom>
                                    </wps:spPr>
                                    <wps:txbx>
                                      <w:txbxContent>
                                        <w:p w:rsidR="00EA58DE" w:rsidRDefault="00EA58DE" w:rsidP="00EA58DE">
                                          <w:pPr>
                                            <w:pStyle w:val="NormalWeb"/>
                                            <w:spacing w:before="0" w:beforeAutospacing="0" w:after="0" w:afterAutospacing="0"/>
                                            <w:jc w:val="center"/>
                                            <w:textAlignment w:val="baseline"/>
                                          </w:pPr>
                                          <w:r w:rsidRPr="002F34B6">
                                            <w:rPr>
                                              <w:rFonts w:ascii="Arial" w:hAnsi="Arial" w:cstheme="minorBidi"/>
                                              <w:b/>
                                              <w:bCs/>
                                              <w:color w:val="FF9933"/>
                                              <w:kern w:val="24"/>
                                              <w:sz w:val="36"/>
                                              <w:szCs w:val="36"/>
                                              <w:lang w:val="en-US"/>
                                              <w14:shadow w14:blurRad="50800" w14:dist="38100" w14:dir="2700000" w14:sx="100000" w14:sy="100000" w14:kx="0" w14:ky="0" w14:algn="tl">
                                                <w14:srgbClr w14:val="000000">
                                                  <w14:alpha w14:val="60000"/>
                                                </w14:srgbClr>
                                              </w14:shadow>
                                            </w:rPr>
                                            <w:t>UNSAT</w:t>
                                          </w:r>
                                        </w:p>
                                      </w:txbxContent>
                                    </wps:txbx>
                                    <wps:bodyPr wrap="none">
                                      <a:spAutoFit/>
                                    </wps:bodyPr>
                                  </wps:wsp>
                                  <wpg:grpSp>
                                    <wpg:cNvPr id="437259" name="Group 437259"/>
                                    <wpg:cNvGrpSpPr/>
                                    <wpg:grpSpPr>
                                      <a:xfrm>
                                        <a:off x="0" y="429904"/>
                                        <a:ext cx="1823085" cy="1830070"/>
                                        <a:chOff x="0" y="0"/>
                                        <a:chExt cx="1823085" cy="1830070"/>
                                      </a:xfrm>
                                    </wpg:grpSpPr>
                                    <pic:pic xmlns:pic="http://schemas.openxmlformats.org/drawingml/2006/picture">
                                      <pic:nvPicPr>
                                        <pic:cNvPr id="184" name="Picture 21"/>
                                        <pic:cNvPicPr/>
                                      </pic:nvPicPr>
                                      <pic:blipFill>
                                        <a:blip r:embed="rId199" cstate="screen"/>
                                        <a:srcRect/>
                                        <a:stretch>
                                          <a:fillRect/>
                                        </a:stretch>
                                      </pic:blipFill>
                                      <pic:spPr bwMode="auto">
                                        <a:xfrm>
                                          <a:off x="0" y="0"/>
                                          <a:ext cx="1823085" cy="1830070"/>
                                        </a:xfrm>
                                        <a:prstGeom prst="rect">
                                          <a:avLst/>
                                        </a:prstGeom>
                                        <a:ln w="38100" cap="sq">
                                          <a:noFill/>
                                          <a:prstDash val="solid"/>
                                          <a:miter lim="800000"/>
                                        </a:ln>
                                        <a:effectLst>
                                          <a:outerShdw blurRad="50800" dist="38100" dir="2700000" algn="tl" rotWithShape="0">
                                            <a:srgbClr val="000000">
                                              <a:alpha val="43000"/>
                                            </a:srgbClr>
                                          </a:outerShdw>
                                        </a:effectLst>
                                      </pic:spPr>
                                    </pic:pic>
                                    <wps:wsp>
                                      <wps:cNvPr id="441" name="Text Box 140"/>
                                      <wps:cNvSpPr txBox="1">
                                        <a:spLocks noChangeArrowheads="1"/>
                                      </wps:cNvSpPr>
                                      <wps:spPr bwMode="auto">
                                        <a:xfrm>
                                          <a:off x="116006" y="518615"/>
                                          <a:ext cx="1173480" cy="1262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8DE" w:rsidRPr="00134B44" w:rsidRDefault="00EA58DE" w:rsidP="00EA58DE">
                                            <w:pPr>
                                              <w:spacing w:after="120" w:line="216" w:lineRule="auto"/>
                                              <w:rPr>
                                                <w:rFonts w:ascii="Agency FB" w:hAnsi="Agency FB"/>
                                                <w:color w:val="F2F2F2" w:themeColor="background1" w:themeShade="F2"/>
                                                <w:sz w:val="20"/>
                                              </w:rPr>
                                            </w:pPr>
                                            <w:r>
                                              <w:rPr>
                                                <w:rFonts w:ascii="Agency FB" w:hAnsi="Agency FB"/>
                                                <w:color w:val="F2F2F2" w:themeColor="background1" w:themeShade="F2"/>
                                                <w:sz w:val="20"/>
                                              </w:rPr>
                                              <w:t>Nunca se siente a horcajadas ni se pare sobre lado de la bisagra de una escalera portátil.</w:t>
                                            </w:r>
                                          </w:p>
                                          <w:p w:rsidR="00EA58DE" w:rsidRPr="00134B44" w:rsidRDefault="00EA58DE" w:rsidP="00EA58DE">
                                            <w:pPr>
                                              <w:spacing w:after="60" w:line="216" w:lineRule="auto"/>
                                              <w:rPr>
                                                <w:rFonts w:ascii="Agency FB" w:hAnsi="Agency FB"/>
                                                <w:color w:val="F2F2F2" w:themeColor="background1" w:themeShade="F2"/>
                                                <w:sz w:val="20"/>
                                              </w:rPr>
                                            </w:pPr>
                                            <w:r>
                                              <w:rPr>
                                                <w:rFonts w:ascii="Agency FB" w:hAnsi="Agency FB"/>
                                                <w:color w:val="F2F2F2" w:themeColor="background1" w:themeShade="F2"/>
                                                <w:sz w:val="20"/>
                                              </w:rPr>
                                              <w:t>Si se trata de una escalera doble, tendrá peldaños en ambos lados.</w:t>
                                            </w:r>
                                          </w:p>
                                        </w:txbxContent>
                                      </wps:txbx>
                                      <wps:bodyPr rot="0" vert="horz" wrap="square" lIns="27432" tIns="27432" rIns="27432" bIns="27432"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oup 437262" o:spid="_x0000_s1128" style="position:absolute;left:0;text-align:left;margin-left:-30.3pt;margin-top:-58.1pt;width:143.55pt;height:177.95pt;z-index:-251382784;mso-position-vertical-relative:page;mso-width-relative:margin;mso-height-relative:margin" coordsize="18230,225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">
                            <v:rect id="_x0000_s1129" style="position:absolute;left:3889;width:9538;height:39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" filled="f" stroked="f">
                              <v:textbox style="mso-fit-shape-to-text:t">
                                <w:txbxContent>
                                  <w:p w:rsidR="00EA58DE" w:rsidRDefault="00EA58DE" w:rsidP="00EA58DE">
                                    <w:pPr>
                                      <w:pStyle w:val="NormalWeb"/>
                                      <w:spacing w:before="0" w:beforeAutospacing="0" w:after="0" w:afterAutospacing="0"/>
                                      <w:jc w:val="center"/>
                                      <w:textAlignment w:val="baseline"/>
                                    </w:pPr>
                                    <w:r w:rsidRPr="002F34B6">
                                      <w:rPr>
                                        <w:rFonts w:ascii="Arial" w:hAnsi="Arial" w:cstheme="minorBidi"/>
                                        <w:b/>
                                        <w:bCs/>
                                        <w:color w:val="FF9933"/>
                                        <w:kern w:val="24"/>
                                        <w:sz w:val="36"/>
                                        <w:szCs w:val="36"/>
                                        <w:lang w:val="en-US"/>
                                        <w14:shadow w14:blurRad="50800" w14:dist="38100" w14:dir="2700000" w14:sx="100000" w14:sy="100000" w14:kx="0" w14:ky="0" w14:algn="tl">
                                          <w14:srgbClr w14:val="000000">
                                            <w14:alpha w14:val="60000"/>
                                          </w14:srgbClr>
                                        </w14:shadow>
                                      </w:rPr>
                                      <w:t>UNSAT</w:t>
                                    </w:r>
                                  </w:p>
                                </w:txbxContent>
                              </v:textbox>
                            </v:rect>
                            <v:group id="Group 437259" o:spid="_x0000_s1130" style="position:absolute;top:4299;width:18230;height:18300" coordsize="18230,1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">
                              <v:shape id="Picture 21" o:spid="_x0000_s1131" type="#_x0000_t75" style="position:absolute;width:18230;height:18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" strokeweight="3pt">
                                <v:stroke endcap="square"/>
                                <v:imagedata r:id="rId200" o:title=""/>
                                <v:shadow on="t" color="black" opacity="28180f" origin="-.5,-.5" offset=".74836mm,.74836mm"/>
                              </v:shape>
                              <v:shape id="Text Box 140" o:spid="_x0000_s1132" type="#_x0000_t202" style="position:absolute;left:1160;top:5186;width:11734;height:126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" filled="f" stroked="f">
                                <v:textbox inset="2.16pt,2.16pt,2.16pt,2.16pt">
                                  <w:txbxContent>
                                    <w:p w:rsidR="00EA58DE" w:rsidRPr="00134B44" w:rsidRDefault="00EA58DE" w:rsidP="00EA58DE">
                                      <w:pPr>
                                        <w:spacing w:after="120" w:line="216" w:lineRule="auto"/>
                                        <w:rPr>
                                          <w:rFonts w:ascii="Agency FB" w:hAnsi="Agency FB"/>
                                          <w:color w:val="F2F2F2" w:themeColor="background1" w:themeShade="F2"/>
                                          <w:sz w:val="20"/>
                                        </w:rPr>
                                      </w:pPr>
                                      <w:r>
                                        <w:rPr>
                                          <w:rFonts w:ascii="Agency FB" w:hAnsi="Agency FB"/>
                                          <w:color w:val="F2F2F2" w:themeColor="background1" w:themeShade="F2"/>
                                          <w:sz w:val="20"/>
                                        </w:rPr>
                                        <w:t>Nunca se siente a horcajadas ni se pare sobre lado de la bisagra de una escalera portátil.</w:t>
                                      </w:r>
                                    </w:p>
                                    <w:p w:rsidR="00EA58DE" w:rsidRPr="00134B44" w:rsidRDefault="00EA58DE" w:rsidP="00EA58DE">
                                      <w:pPr>
                                        <w:spacing w:after="60" w:line="216" w:lineRule="auto"/>
                                        <w:rPr>
                                          <w:rFonts w:ascii="Agency FB" w:hAnsi="Agency FB"/>
                                          <w:color w:val="F2F2F2" w:themeColor="background1" w:themeShade="F2"/>
                                          <w:sz w:val="20"/>
                                        </w:rPr>
                                      </w:pPr>
                                      <w:r>
                                        <w:rPr>
                                          <w:rFonts w:ascii="Agency FB" w:hAnsi="Agency FB"/>
                                          <w:color w:val="F2F2F2" w:themeColor="background1" w:themeShade="F2"/>
                                          <w:sz w:val="20"/>
                                        </w:rPr>
                                        <w:t>Si se trata de una escalera doble, tendrá peldaños en ambos lados.</w:t>
                                      </w:r>
                                    </w:p>
                                  </w:txbxContent>
                                </v:textbox>
                              </v:shape>
                            </v:group>
                            <w10:wrap type="tight" anchory="page"/>
                          </v:group>
                        </w:pict>
                      </mc:Fallback>
                    </mc:AlternateContent>
                  </w:r>
                </w:p>
              </w:tc>
              <w:tc>
                <w:tcPr>
                  <w:tcW w:w="4719" w:type="dxa"/>
                  <w:vAlign w:val="center"/>
                </w:tcPr>
                <w:p w:rsidR="00EA58DE" w:rsidRDefault="00EA58DE" w:rsidP="00EA58DE">
                  <w:pPr>
                    <w:tabs>
                      <w:tab w:val="left" w:pos="0"/>
                    </w:tabs>
                    <w:spacing w:after="60"/>
                    <w:jc w:val="center"/>
                    <w:rPr>
                      <w:rFonts w:eastAsiaTheme="majorEastAsia" w:cstheme="majorBidi"/>
                      <w:bCs/>
                      <w:i/>
                      <w:noProof/>
                      <w:sz w:val="20"/>
                      <w:szCs w:val="20"/>
                    </w:rPr>
                  </w:pPr>
                  <w:r>
                    <w:rPr>
                      <w:rFonts w:eastAsiaTheme="majorEastAsia" w:cstheme="majorBidi"/>
                      <w:bCs/>
                      <w:i/>
                      <w:noProof/>
                      <w:sz w:val="20"/>
                      <w:szCs w:val="20"/>
                      <w:lang w:val="en-US" w:eastAsia="en-US" w:bidi="ar-SA"/>
                    </w:rPr>
                    <mc:AlternateContent>
                      <mc:Choice Requires="wpg">
                        <w:drawing>
                          <wp:anchor distT="0" distB="0" distL="114300" distR="114300" simplePos="0" relativeHeight="251936768" behindDoc="1" locked="0" layoutInCell="1" allowOverlap="1">
                            <wp:simplePos x="0" y="0"/>
                            <wp:positionH relativeFrom="column">
                              <wp:posOffset>904240</wp:posOffset>
                            </wp:positionH>
                            <wp:positionV relativeFrom="page">
                              <wp:posOffset>-224790</wp:posOffset>
                            </wp:positionV>
                            <wp:extent cx="1824355" cy="2202180"/>
                            <wp:effectExtent l="38100" t="0" r="99695" b="102870"/>
                            <wp:wrapTight wrapText="bothSides">
                              <wp:wrapPolygon edited="0">
                                <wp:start x="0" y="3176"/>
                                <wp:lineTo x="-451" y="3550"/>
                                <wp:lineTo x="-451" y="21488"/>
                                <wp:lineTo x="0" y="22422"/>
                                <wp:lineTo x="22104" y="22422"/>
                                <wp:lineTo x="22555" y="21488"/>
                                <wp:lineTo x="22555" y="6540"/>
                                <wp:lineTo x="22104" y="3737"/>
                                <wp:lineTo x="22104" y="3176"/>
                                <wp:lineTo x="0" y="3176"/>
                              </wp:wrapPolygon>
                            </wp:wrapTight>
                            <wp:docPr id="437261" name="Group 437261"/>
                            <wp:cNvGraphicFramePr/>
                            <a:graphic xmlns:a="http://schemas.openxmlformats.org/drawingml/2006/main">
                              <a:graphicData uri="http://schemas.microsoft.com/office/word/2010/wordprocessingGroup">
                                <wpg:wgp>
                                  <wpg:cNvGrpSpPr/>
                                  <wpg:grpSpPr>
                                    <a:xfrm>
                                      <a:off x="0" y="0"/>
                                      <a:ext cx="1824355" cy="2202180"/>
                                      <a:chOff x="95535" y="0"/>
                                      <a:chExt cx="1824355" cy="2203593"/>
                                    </a:xfrm>
                                  </wpg:grpSpPr>
                                  <wps:wsp>
                                    <wps:cNvPr id="622" name="Rectangle 12"/>
                                    <wps:cNvSpPr>
                                      <a:spLocks/>
                                    </wps:cNvSpPr>
                                    <wps:spPr>
                                      <a:xfrm>
                                        <a:off x="593678" y="0"/>
                                        <a:ext cx="953770" cy="393065"/>
                                      </a:xfrm>
                                      <a:prstGeom prst="rect">
                                        <a:avLst/>
                                      </a:prstGeom>
                                    </wps:spPr>
                                    <wps:txbx>
                                      <w:txbxContent>
                                        <w:p w:rsidR="00EA58DE" w:rsidRDefault="00EA58DE" w:rsidP="00EA58DE">
                                          <w:pPr>
                                            <w:pStyle w:val="NormalWeb"/>
                                            <w:spacing w:before="0" w:beforeAutospacing="0" w:after="0" w:afterAutospacing="0"/>
                                            <w:jc w:val="center"/>
                                            <w:textAlignment w:val="baseline"/>
                                          </w:pPr>
                                          <w:r w:rsidRPr="002F34B6">
                                            <w:rPr>
                                              <w:rFonts w:ascii="Arial" w:hAnsi="Arial" w:cstheme="minorBidi"/>
                                              <w:b/>
                                              <w:bCs/>
                                              <w:color w:val="FF9933"/>
                                              <w:kern w:val="24"/>
                                              <w:sz w:val="36"/>
                                              <w:szCs w:val="36"/>
                                              <w:lang w:val="en-US"/>
                                              <w14:shadow w14:blurRad="50800" w14:dist="38100" w14:dir="2700000" w14:sx="100000" w14:sy="100000" w14:kx="0" w14:ky="0" w14:algn="tl">
                                                <w14:srgbClr w14:val="000000">
                                                  <w14:alpha w14:val="60000"/>
                                                </w14:srgbClr>
                                              </w14:shadow>
                                            </w:rPr>
                                            <w:t>UNSAT</w:t>
                                          </w:r>
                                        </w:p>
                                      </w:txbxContent>
                                    </wps:txbx>
                                    <wps:bodyPr wrap="none">
                                      <a:spAutoFit/>
                                    </wps:bodyPr>
                                  </wps:wsp>
                                  <wpg:grpSp>
                                    <wpg:cNvPr id="437260" name="Group 437260"/>
                                    <wpg:cNvGrpSpPr/>
                                    <wpg:grpSpPr>
                                      <a:xfrm>
                                        <a:off x="95535" y="374158"/>
                                        <a:ext cx="1824355" cy="1829435"/>
                                        <a:chOff x="95535" y="-62571"/>
                                        <a:chExt cx="1824355" cy="1829435"/>
                                      </a:xfrm>
                                    </wpg:grpSpPr>
                                    <pic:pic xmlns:pic="http://schemas.openxmlformats.org/drawingml/2006/picture">
                                      <pic:nvPicPr>
                                        <pic:cNvPr id="185" name="Picture 18"/>
                                        <pic:cNvPicPr/>
                                      </pic:nvPicPr>
                                      <pic:blipFill>
                                        <a:blip r:embed="rId201" cstate="screen"/>
                                        <a:srcRect/>
                                        <a:stretch>
                                          <a:fillRect/>
                                        </a:stretch>
                                      </pic:blipFill>
                                      <pic:spPr bwMode="auto">
                                        <a:xfrm>
                                          <a:off x="95535" y="-62571"/>
                                          <a:ext cx="1824355" cy="1829435"/>
                                        </a:xfrm>
                                        <a:prstGeom prst="rect">
                                          <a:avLst/>
                                        </a:prstGeom>
                                        <a:ln w="38100" cap="sq">
                                          <a:noFill/>
                                          <a:prstDash val="solid"/>
                                          <a:miter lim="800000"/>
                                        </a:ln>
                                        <a:effectLst>
                                          <a:outerShdw blurRad="50800" dist="38100" dir="2700000" algn="tl" rotWithShape="0">
                                            <a:srgbClr val="000000">
                                              <a:alpha val="43000"/>
                                            </a:srgbClr>
                                          </a:outerShdw>
                                        </a:effectLst>
                                      </pic:spPr>
                                    </pic:pic>
                                    <wps:wsp>
                                      <wps:cNvPr id="434" name="Text Box 201"/>
                                      <wps:cNvSpPr txBox="1">
                                        <a:spLocks noChangeArrowheads="1"/>
                                      </wps:cNvSpPr>
                                      <wps:spPr bwMode="auto">
                                        <a:xfrm>
                                          <a:off x="129654" y="68239"/>
                                          <a:ext cx="719455" cy="169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58DE" w:rsidRPr="00134B44" w:rsidRDefault="00EA58DE" w:rsidP="00EA58DE">
                                            <w:pPr>
                                              <w:spacing w:after="60" w:line="216" w:lineRule="auto"/>
                                              <w:rPr>
                                                <w:rFonts w:ascii="Agency FB" w:hAnsi="Agency FB"/>
                                                <w:color w:val="F2F2F2" w:themeColor="background1" w:themeShade="F2"/>
                                                <w:sz w:val="20"/>
                                              </w:rPr>
                                            </w:pPr>
                                            <w:r>
                                              <w:rPr>
                                                <w:rFonts w:ascii="Agency FB" w:hAnsi="Agency FB"/>
                                                <w:color w:val="F2F2F2" w:themeColor="background1" w:themeShade="F2"/>
                                                <w:sz w:val="20"/>
                                              </w:rPr>
                                              <w:t>Siempre realice una inspección previa al uso para detectar cualquier reparación provisoria.</w:t>
                                            </w:r>
                                          </w:p>
                                          <w:p w:rsidR="00EA58DE" w:rsidRPr="00134B44" w:rsidRDefault="00EA58DE" w:rsidP="00EA58DE">
                                            <w:pPr>
                                              <w:spacing w:line="216" w:lineRule="auto"/>
                                              <w:rPr>
                                                <w:rFonts w:ascii="Agency FB" w:hAnsi="Agency FB"/>
                                                <w:color w:val="F2F2F2" w:themeColor="background1" w:themeShade="F2"/>
                                                <w:sz w:val="20"/>
                                              </w:rPr>
                                            </w:pPr>
                                            <w:r>
                                              <w:rPr>
                                                <w:rFonts w:ascii="Agency FB" w:hAnsi="Agency FB"/>
                                                <w:color w:val="F2F2F2" w:themeColor="background1" w:themeShade="F2"/>
                                                <w:sz w:val="20"/>
                                              </w:rPr>
                                              <w:t>Nadie está autorizado a reparar una escalera portátil "comprada en una tienda".</w:t>
                                            </w:r>
                                          </w:p>
                                        </w:txbxContent>
                                      </wps:txbx>
                                      <wps:bodyPr rot="0" vert="horz" wrap="square" lIns="27432" tIns="27432" rIns="27432" bIns="27432"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oup 437261" o:spid="_x0000_s1133" style="position:absolute;left:0;text-align:left;margin-left:71.2pt;margin-top:-17.7pt;width:143.65pt;height:173.4pt;z-index:-251379712;mso-position-vertical-relative:page;mso-width-relative:margin;mso-height-relative:margin" coordorigin="955" coordsize="18243,22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">
                            <v:rect id="_x0000_s1134" style="position:absolute;left:5936;width:9538;height:39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" filled="f" stroked="f">
                              <v:textbox style="mso-fit-shape-to-text:t">
                                <w:txbxContent>
                                  <w:p w:rsidR="00EA58DE" w:rsidRDefault="00EA58DE" w:rsidP="00EA58DE">
                                    <w:pPr>
                                      <w:pStyle w:val="NormalWeb"/>
                                      <w:spacing w:before="0" w:beforeAutospacing="0" w:after="0" w:afterAutospacing="0"/>
                                      <w:jc w:val="center"/>
                                      <w:textAlignment w:val="baseline"/>
                                    </w:pPr>
                                    <w:r w:rsidRPr="002F34B6">
                                      <w:rPr>
                                        <w:rFonts w:ascii="Arial" w:hAnsi="Arial" w:cstheme="minorBidi"/>
                                        <w:b/>
                                        <w:bCs/>
                                        <w:color w:val="FF9933"/>
                                        <w:kern w:val="24"/>
                                        <w:sz w:val="36"/>
                                        <w:szCs w:val="36"/>
                                        <w:lang w:val="en-US"/>
                                        <w14:shadow w14:blurRad="50800" w14:dist="38100" w14:dir="2700000" w14:sx="100000" w14:sy="100000" w14:kx="0" w14:ky="0" w14:algn="tl">
                                          <w14:srgbClr w14:val="000000">
                                            <w14:alpha w14:val="60000"/>
                                          </w14:srgbClr>
                                        </w14:shadow>
                                      </w:rPr>
                                      <w:t>UNSAT</w:t>
                                    </w:r>
                                  </w:p>
                                </w:txbxContent>
                              </v:textbox>
                            </v:rect>
                            <v:group id="Group 437260" o:spid="_x0000_s1135" style="position:absolute;left:955;top:3741;width:18243;height:18294" coordorigin="955,-625" coordsize="18243,1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">
                              <v:shape id="Picture 18" o:spid="_x0000_s1136" type="#_x0000_t75" style="position:absolute;left:955;top:-625;width:18243;height:18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" strokeweight="3pt">
                                <v:stroke endcap="square"/>
                                <v:imagedata r:id="rId202" o:title=""/>
                                <v:shadow on="t" color="black" opacity="28180f" origin="-.5,-.5" offset=".74836mm,.74836mm"/>
                              </v:shape>
                              <v:shape id="Text Box 201" o:spid="_x0000_s1137" type="#_x0000_t202" style="position:absolute;left:1296;top:682;width:7195;height:16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" filled="f" stroked="f">
                                <v:textbox inset="2.16pt,2.16pt,2.16pt,2.16pt">
                                  <w:txbxContent>
                                    <w:p w:rsidR="00EA58DE" w:rsidRPr="00134B44" w:rsidRDefault="00EA58DE" w:rsidP="00EA58DE">
                                      <w:pPr>
                                        <w:spacing w:after="60" w:line="216" w:lineRule="auto"/>
                                        <w:rPr>
                                          <w:rFonts w:ascii="Agency FB" w:hAnsi="Agency FB"/>
                                          <w:color w:val="F2F2F2" w:themeColor="background1" w:themeShade="F2"/>
                                          <w:sz w:val="20"/>
                                        </w:rPr>
                                      </w:pPr>
                                      <w:r>
                                        <w:rPr>
                                          <w:rFonts w:ascii="Agency FB" w:hAnsi="Agency FB"/>
                                          <w:color w:val="F2F2F2" w:themeColor="background1" w:themeShade="F2"/>
                                          <w:sz w:val="20"/>
                                        </w:rPr>
                                        <w:t>Siempre realice una inspección previa al uso para detectar cualquier reparación provisoria.</w:t>
                                      </w:r>
                                    </w:p>
                                    <w:p w:rsidR="00EA58DE" w:rsidRPr="00134B44" w:rsidRDefault="00EA58DE" w:rsidP="00EA58DE">
                                      <w:pPr>
                                        <w:spacing w:line="216" w:lineRule="auto"/>
                                        <w:rPr>
                                          <w:rFonts w:ascii="Agency FB" w:hAnsi="Agency FB"/>
                                          <w:color w:val="F2F2F2" w:themeColor="background1" w:themeShade="F2"/>
                                          <w:sz w:val="20"/>
                                        </w:rPr>
                                      </w:pPr>
                                      <w:r>
                                        <w:rPr>
                                          <w:rFonts w:ascii="Agency FB" w:hAnsi="Agency FB"/>
                                          <w:color w:val="F2F2F2" w:themeColor="background1" w:themeShade="F2"/>
                                          <w:sz w:val="20"/>
                                        </w:rPr>
                                        <w:t>Nadie está autorizado a reparar una escalera portátil "comprada en una tienda".</w:t>
                                      </w:r>
                                    </w:p>
                                  </w:txbxContent>
                                </v:textbox>
                              </v:shape>
                            </v:group>
                            <w10:wrap type="tight" anchory="page"/>
                          </v:group>
                        </w:pict>
                      </mc:Fallback>
                    </mc:AlternateContent>
                  </w:r>
                </w:p>
              </w:tc>
            </w:tr>
          </w:tbl>
          <w:p w:rsidR="006E6214" w:rsidRPr="00041D9A" w:rsidRDefault="006E6214"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 xml:space="preserve">Las escaleras portátiles se deberán mantener alejadas de líneas de soldadura, materiales, escombros, etc. en todo momento con el fin de proporcionar un acceso seguro. </w:t>
            </w:r>
          </w:p>
          <w:p w:rsidR="006E6214" w:rsidRPr="00041D9A" w:rsidRDefault="006E6214" w:rsidP="00BD4815">
            <w:pPr>
              <w:pStyle w:val="ListParagraph"/>
              <w:numPr>
                <w:ilvl w:val="0"/>
                <w:numId w:val="58"/>
              </w:numPr>
              <w:tabs>
                <w:tab w:val="left" w:pos="0"/>
              </w:tabs>
              <w:spacing w:after="60"/>
              <w:ind w:left="360"/>
              <w:contextualSpacing w:val="0"/>
              <w:rPr>
                <w:rFonts w:eastAsiaTheme="majorEastAsia" w:cstheme="majorBidi"/>
                <w:bCs/>
                <w:noProof/>
                <w:sz w:val="18"/>
                <w:szCs w:val="18"/>
              </w:rPr>
            </w:pPr>
            <w:r w:rsidRPr="00041D9A">
              <w:rPr>
                <w:rFonts w:eastAsiaTheme="majorEastAsia" w:cstheme="majorBidi"/>
                <w:i/>
                <w:noProof/>
                <w:sz w:val="18"/>
                <w:szCs w:val="18"/>
              </w:rPr>
              <w:t xml:space="preserve">Las escaleras portátiles deberán amarrarse, bloquearse o asegurarse para prevenir que se muevan. </w:t>
            </w:r>
          </w:p>
          <w:p w:rsidR="006E6214" w:rsidRPr="00041D9A" w:rsidRDefault="006E6214" w:rsidP="00BD4815">
            <w:pPr>
              <w:pStyle w:val="ListParagraph"/>
              <w:numPr>
                <w:ilvl w:val="0"/>
                <w:numId w:val="58"/>
              </w:numPr>
              <w:tabs>
                <w:tab w:val="left" w:pos="0"/>
              </w:tabs>
              <w:spacing w:after="60"/>
              <w:ind w:left="360"/>
              <w:contextualSpacing w:val="0"/>
              <w:rPr>
                <w:rFonts w:eastAsiaTheme="majorEastAsia" w:cstheme="majorBidi"/>
                <w:bCs/>
                <w:noProof/>
                <w:sz w:val="18"/>
                <w:szCs w:val="18"/>
              </w:rPr>
            </w:pPr>
            <w:r w:rsidRPr="00041D9A">
              <w:rPr>
                <w:rFonts w:eastAsiaTheme="majorEastAsia" w:cstheme="majorBidi"/>
                <w:i/>
                <w:noProof/>
                <w:sz w:val="18"/>
                <w:szCs w:val="18"/>
              </w:rPr>
              <w:t>Las barandas de las escaleras portátiles utilizadas para el acceso a cualquier nivel deben extenderse como mínimo a 36" (91.44 cm) por encima de ese nivel. Cuando no sea posible, deberán instalarse barandas de soporte para proporcionar un agarre seguro para los empleados que se muevan hasta o desde el punto de acceso, tales como un puntal de baranda.</w:t>
            </w:r>
          </w:p>
        </w:tc>
      </w:tr>
      <w:tr w:rsidR="006E6214" w:rsidRPr="00041D9A" w:rsidTr="00EA58DE">
        <w:trPr>
          <w:trHeight w:val="3390"/>
        </w:trPr>
        <w:tc>
          <w:tcPr>
            <w:tcW w:w="4044" w:type="dxa"/>
            <w:tcBorders>
              <w:top w:val="single" w:sz="4" w:space="0" w:color="auto"/>
            </w:tcBorders>
            <w:vAlign w:val="center"/>
          </w:tcPr>
          <w:p w:rsidR="006E6214" w:rsidRPr="00041D9A" w:rsidRDefault="00076D09" w:rsidP="006E6214">
            <w:pPr>
              <w:pStyle w:val="ListParagraph"/>
              <w:tabs>
                <w:tab w:val="left" w:pos="0"/>
              </w:tabs>
              <w:spacing w:after="60"/>
              <w:ind w:left="0"/>
              <w:contextualSpacing w:val="0"/>
              <w:rPr>
                <w:rFonts w:eastAsiaTheme="majorEastAsia" w:cstheme="majorBidi"/>
                <w:bCs/>
                <w:i/>
                <w:noProof/>
                <w:sz w:val="18"/>
                <w:szCs w:val="18"/>
              </w:rPr>
            </w:pPr>
            <w:r>
              <w:rPr>
                <w:noProof/>
                <w:lang w:val="en-US" w:eastAsia="en-US" w:bidi="ar-SA"/>
              </w:rPr>
              <w:lastRenderedPageBreak/>
              <mc:AlternateContent>
                <mc:Choice Requires="wps">
                  <w:drawing>
                    <wp:anchor distT="0" distB="0" distL="0" distR="0" simplePos="0" relativeHeight="251816960" behindDoc="1" locked="0" layoutInCell="1" allowOverlap="1">
                      <wp:simplePos x="0" y="0"/>
                      <wp:positionH relativeFrom="margin">
                        <wp:posOffset>485140</wp:posOffset>
                      </wp:positionH>
                      <wp:positionV relativeFrom="margin">
                        <wp:posOffset>2179320</wp:posOffset>
                      </wp:positionV>
                      <wp:extent cx="1376045" cy="511810"/>
                      <wp:effectExtent l="0" t="0" r="14605" b="2540"/>
                      <wp:wrapTight wrapText="bothSides">
                        <wp:wrapPolygon edited="0">
                          <wp:start x="0" y="0"/>
                          <wp:lineTo x="0" y="20903"/>
                          <wp:lineTo x="21530" y="20903"/>
                          <wp:lineTo x="21530" y="0"/>
                          <wp:lineTo x="0" y="0"/>
                        </wp:wrapPolygon>
                      </wp:wrapTight>
                      <wp:docPr id="444"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04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134B44" w:rsidRDefault="00685636" w:rsidP="00134B44">
                                  <w:pPr>
                                    <w:spacing w:line="216" w:lineRule="auto"/>
                                    <w:jc w:val="center"/>
                                    <w:rPr>
                                      <w:rFonts w:ascii="Agency FB" w:hAnsi="Agency FB"/>
                                      <w:color w:val="F2F2F2" w:themeColor="background1" w:themeShade="F2"/>
                                      <w:sz w:val="20"/>
                                    </w:rPr>
                                  </w:pPr>
                                  <w:r>
                                    <w:rPr>
                                      <w:rFonts w:ascii="Agency FB" w:hAnsi="Agency FB"/>
                                      <w:color w:val="F2F2F2" w:themeColor="background1" w:themeShade="F2"/>
                                      <w:sz w:val="20"/>
                                    </w:rPr>
                                    <w:t>Nunca se pare sobre la parte superior o sobre el primer peldaño desde la parte superior.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0" o:spid="_x0000_s1138" type="#_x0000_t202" style="position:absolute;margin-left:38.2pt;margin-top:171.6pt;width:108.35pt;height:40.3pt;z-index:-25149952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" filled="f" stroked="f">
                      <v:textbox inset="0,0,0,0">
                        <w:txbxContent>
                          <w:p w:rsidR="00685636" w:rsidRPr="00134B44" w:rsidRDefault="00685636" w:rsidP="00134B44">
                            <w:pPr>
                              <w:spacing w:line="216" w:lineRule="auto"/>
                              <w:jc w:val="center"/>
                              <w:rPr>
                                <w:rFonts w:ascii="Agency FB" w:hAnsi="Agency FB"/>
                                <w:color w:val="F2F2F2" w:themeColor="background1" w:themeShade="F2"/>
                                <w:sz w:val="20"/>
                              </w:rPr>
                            </w:pPr>
                            <w:r>
                              <w:rPr>
                                <w:rFonts w:ascii="Agency FB" w:hAnsi="Agency FB"/>
                                <w:color w:val="F2F2F2" w:themeColor="background1" w:themeShade="F2"/>
                                <w:sz w:val="20"/>
                              </w:rPr>
                              <w:t>Nunca se pare sobre la parte superior o sobre el primer peldaño desde la parte superior.</w:t>
                            </w:r>
                          </w:p>
                        </w:txbxContent>
                      </v:textbox>
                      <w10:wrap type="tight" anchorx="margin" anchory="margin"/>
                    </v:shape>
                  </w:pict>
                </mc:Fallback>
              </mc:AlternateContent>
            </w:r>
            <w:r w:rsidR="00EA58DE" w:rsidRPr="00041D9A">
              <w:rPr>
                <w:rFonts w:eastAsiaTheme="majorEastAsia" w:cstheme="majorBidi"/>
                <w:bCs/>
                <w:i/>
                <w:noProof/>
                <w:sz w:val="18"/>
                <w:szCs w:val="18"/>
                <w:lang w:val="en-US" w:eastAsia="en-US" w:bidi="ar-SA"/>
              </w:rPr>
              <w:drawing>
                <wp:anchor distT="0" distB="0" distL="0" distR="0" simplePos="0" relativeHeight="251476992" behindDoc="1" locked="0" layoutInCell="1" allowOverlap="1" wp14:anchorId="4791A7CD" wp14:editId="39DF34FF">
                  <wp:simplePos x="0" y="0"/>
                  <wp:positionH relativeFrom="margin">
                    <wp:posOffset>17780</wp:posOffset>
                  </wp:positionH>
                  <wp:positionV relativeFrom="margin">
                    <wp:posOffset>778510</wp:posOffset>
                  </wp:positionV>
                  <wp:extent cx="2208530" cy="1938020"/>
                  <wp:effectExtent l="38100" t="38100" r="77470" b="81280"/>
                  <wp:wrapTight wrapText="bothSides">
                    <wp:wrapPolygon edited="0">
                      <wp:start x="0" y="-425"/>
                      <wp:lineTo x="-373" y="-212"/>
                      <wp:lineTo x="-373" y="21869"/>
                      <wp:lineTo x="0" y="22506"/>
                      <wp:lineTo x="21985" y="22506"/>
                      <wp:lineTo x="22358" y="20383"/>
                      <wp:lineTo x="22358" y="3185"/>
                      <wp:lineTo x="21985" y="0"/>
                      <wp:lineTo x="21985" y="-425"/>
                      <wp:lineTo x="0" y="-425"/>
                    </wp:wrapPolygon>
                  </wp:wrapTight>
                  <wp:docPr id="171" name="Picture 17" descr="C:\Users\buzbech\AppData\Local\Microsoft\Windows\Temporary Internet Files\Content.Outlook\RN23V68B\IMG_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uzbech\AppData\Local\Microsoft\Windows\Temporary Internet Files\Content.Outlook\RN23V68B\IMG_0330.JPG"/>
                          <pic:cNvPicPr>
                            <a:picLocks noChangeAspect="1" noChangeArrowheads="1"/>
                          </pic:cNvPicPr>
                        </pic:nvPicPr>
                        <pic:blipFill>
                          <a:blip r:embed="rId203" cstate="screen"/>
                          <a:srcRect/>
                          <a:stretch>
                            <a:fillRect/>
                          </a:stretch>
                        </pic:blipFill>
                        <pic:spPr bwMode="auto">
                          <a:xfrm>
                            <a:off x="0" y="0"/>
                            <a:ext cx="2208530" cy="193802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c>
        <w:tc>
          <w:tcPr>
            <w:tcW w:w="5649" w:type="dxa"/>
            <w:gridSpan w:val="2"/>
            <w:tcBorders>
              <w:top w:val="single" w:sz="4" w:space="0" w:color="auto"/>
            </w:tcBorders>
          </w:tcPr>
          <w:p w:rsidR="006E6214" w:rsidRPr="00041D9A" w:rsidRDefault="006E6214" w:rsidP="00BD4815">
            <w:pPr>
              <w:pStyle w:val="ListParagraph"/>
              <w:numPr>
                <w:ilvl w:val="0"/>
                <w:numId w:val="58"/>
              </w:numPr>
              <w:tabs>
                <w:tab w:val="left" w:pos="0"/>
              </w:tabs>
              <w:spacing w:after="60" w:line="276" w:lineRule="auto"/>
              <w:ind w:left="360"/>
              <w:contextualSpacing w:val="0"/>
              <w:rPr>
                <w:rFonts w:eastAsiaTheme="majorEastAsia" w:cstheme="majorBidi"/>
                <w:bCs/>
                <w:i/>
                <w:noProof/>
                <w:sz w:val="18"/>
                <w:szCs w:val="18"/>
              </w:rPr>
            </w:pPr>
            <w:r w:rsidRPr="00041D9A">
              <w:rPr>
                <w:rFonts w:eastAsiaTheme="majorEastAsia" w:cstheme="majorBidi"/>
                <w:i/>
                <w:noProof/>
                <w:sz w:val="18"/>
                <w:szCs w:val="18"/>
              </w:rPr>
              <w:t>Los peldaños de las escaleras portátiles deberán estar paralelos, nivelados y separados uniformemente. La separación entre peldaños no deberá ser superior a 12” (30.48 cm) .</w:t>
            </w:r>
          </w:p>
          <w:p w:rsidR="006E6214" w:rsidRPr="00041D9A" w:rsidRDefault="006E6214" w:rsidP="00BD4815">
            <w:pPr>
              <w:pStyle w:val="ListParagraph"/>
              <w:numPr>
                <w:ilvl w:val="0"/>
                <w:numId w:val="58"/>
              </w:numPr>
              <w:tabs>
                <w:tab w:val="left" w:pos="0"/>
              </w:tabs>
              <w:spacing w:after="60" w:line="276" w:lineRule="auto"/>
              <w:ind w:left="360"/>
              <w:contextualSpacing w:val="0"/>
              <w:rPr>
                <w:rFonts w:eastAsiaTheme="majorEastAsia" w:cstheme="majorBidi"/>
                <w:bCs/>
                <w:i/>
                <w:noProof/>
                <w:sz w:val="18"/>
                <w:szCs w:val="18"/>
              </w:rPr>
            </w:pPr>
            <w:r w:rsidRPr="00041D9A">
              <w:rPr>
                <w:rFonts w:eastAsiaTheme="majorEastAsia" w:cstheme="majorBidi"/>
                <w:i/>
                <w:noProof/>
                <w:sz w:val="18"/>
                <w:szCs w:val="18"/>
              </w:rPr>
              <w:t xml:space="preserve">Cuando las secciones de las escaleras portátiles estén empalmadas, los extremos deberán estar contiguos y deberán colocarse o fijarse con clavos o tornillos al menos dos tacos en cada baranda. </w:t>
            </w:r>
          </w:p>
          <w:p w:rsidR="006E6214" w:rsidRPr="00041D9A" w:rsidRDefault="006E6214" w:rsidP="00BD4815">
            <w:pPr>
              <w:pStyle w:val="ListParagraph"/>
              <w:numPr>
                <w:ilvl w:val="0"/>
                <w:numId w:val="58"/>
              </w:numPr>
              <w:tabs>
                <w:tab w:val="left" w:pos="0"/>
              </w:tabs>
              <w:spacing w:after="60" w:line="276" w:lineRule="auto"/>
              <w:ind w:left="360"/>
              <w:contextualSpacing w:val="0"/>
              <w:rPr>
                <w:rFonts w:eastAsiaTheme="majorEastAsia" w:cstheme="majorBidi"/>
                <w:bCs/>
                <w:i/>
                <w:noProof/>
                <w:sz w:val="18"/>
                <w:szCs w:val="18"/>
              </w:rPr>
            </w:pPr>
            <w:r w:rsidRPr="00041D9A">
              <w:rPr>
                <w:rFonts w:eastAsiaTheme="majorEastAsia" w:cstheme="majorBidi"/>
                <w:i/>
                <w:noProof/>
                <w:sz w:val="18"/>
                <w:szCs w:val="18"/>
              </w:rPr>
              <w:t xml:space="preserve">Las escaleras portátiles deberán instalarse al menos a 7” (17.78 cm) de distancia entre la parte trasera de los peldaños y cualquier superficie u obstrucción. </w:t>
            </w:r>
          </w:p>
          <w:p w:rsidR="006E6214" w:rsidRPr="00041D9A" w:rsidRDefault="006E6214" w:rsidP="00134B44">
            <w:pPr>
              <w:pStyle w:val="ListParagraph"/>
              <w:numPr>
                <w:ilvl w:val="0"/>
                <w:numId w:val="58"/>
              </w:numPr>
              <w:tabs>
                <w:tab w:val="left" w:pos="0"/>
              </w:tabs>
              <w:spacing w:after="60" w:line="276" w:lineRule="auto"/>
              <w:ind w:left="360"/>
              <w:contextualSpacing w:val="0"/>
              <w:rPr>
                <w:rFonts w:eastAsiaTheme="majorEastAsia" w:cstheme="majorBidi"/>
                <w:bCs/>
                <w:i/>
                <w:noProof/>
                <w:sz w:val="18"/>
                <w:szCs w:val="18"/>
              </w:rPr>
            </w:pPr>
            <w:r w:rsidRPr="00041D9A">
              <w:rPr>
                <w:rFonts w:eastAsiaTheme="majorEastAsia" w:cstheme="majorBidi"/>
                <w:i/>
                <w:noProof/>
                <w:sz w:val="18"/>
                <w:szCs w:val="18"/>
              </w:rPr>
              <w:t>Las escaleras de madera portátiles temporales de más de 5’ (1.52 m) de altura deberán tener una etiqueta de andamio verde. Si la escalera portátil no está identificada con etiqueta, o si solo tiene el soporte plástico blanco, esta no debe usarse. Contacte a los carpinteros de andamios para fijar e identificar con etiqueta la escalera portátil.</w:t>
            </w:r>
          </w:p>
        </w:tc>
      </w:tr>
    </w:tbl>
    <w:p w:rsidR="00EA58DE" w:rsidRDefault="00EA58DE" w:rsidP="00760B0C">
      <w:pPr>
        <w:spacing w:after="360"/>
        <w:rPr>
          <w:rFonts w:eastAsiaTheme="majorEastAsia" w:cstheme="majorBidi"/>
          <w:b/>
          <w:sz w:val="28"/>
        </w:rPr>
      </w:pPr>
    </w:p>
    <w:p w:rsidR="00EA58DE" w:rsidRDefault="00EA58DE" w:rsidP="00760B0C">
      <w:pPr>
        <w:spacing w:after="360"/>
        <w:rPr>
          <w:rFonts w:eastAsiaTheme="majorEastAsia" w:cstheme="majorBidi"/>
          <w:b/>
          <w:sz w:val="28"/>
        </w:rPr>
      </w:pPr>
    </w:p>
    <w:p w:rsidR="00EA58DE" w:rsidRDefault="00EA58DE" w:rsidP="00760B0C">
      <w:pPr>
        <w:spacing w:after="360"/>
        <w:rPr>
          <w:rFonts w:eastAsiaTheme="majorEastAsia" w:cstheme="majorBidi"/>
          <w:b/>
          <w:sz w:val="28"/>
        </w:rPr>
      </w:pPr>
    </w:p>
    <w:p w:rsidR="00EA58DE" w:rsidRDefault="00EA58DE" w:rsidP="00760B0C">
      <w:pPr>
        <w:spacing w:after="360"/>
        <w:rPr>
          <w:rFonts w:eastAsiaTheme="majorEastAsia" w:cstheme="majorBidi"/>
          <w:b/>
          <w:sz w:val="28"/>
        </w:rPr>
      </w:pPr>
    </w:p>
    <w:p w:rsidR="00EA58DE" w:rsidRDefault="00EA58DE" w:rsidP="00760B0C">
      <w:pPr>
        <w:spacing w:after="360"/>
        <w:rPr>
          <w:rFonts w:eastAsiaTheme="majorEastAsia" w:cstheme="majorBidi"/>
          <w:b/>
          <w:sz w:val="28"/>
        </w:rPr>
      </w:pPr>
    </w:p>
    <w:p w:rsidR="004402B3" w:rsidRDefault="006917D6" w:rsidP="006917D6">
      <w:pPr>
        <w:tabs>
          <w:tab w:val="left" w:pos="0"/>
        </w:tabs>
        <w:rPr>
          <w:rFonts w:eastAsiaTheme="majorEastAsia" w:cstheme="majorBidi"/>
          <w:b/>
          <w:bCs/>
          <w:sz w:val="28"/>
          <w:szCs w:val="26"/>
        </w:rPr>
      </w:pPr>
      <w:r>
        <w:rPr>
          <w:rFonts w:eastAsiaTheme="majorEastAsia" w:cstheme="majorBidi"/>
          <w:b/>
          <w:sz w:val="28"/>
        </w:rPr>
        <w:lastRenderedPageBreak/>
        <w:t>Andamios</w:t>
      </w:r>
    </w:p>
    <w:p w:rsidR="006917D6" w:rsidRPr="00041D9A" w:rsidRDefault="006917D6" w:rsidP="00E64712">
      <w:pPr>
        <w:tabs>
          <w:tab w:val="left" w:pos="0"/>
        </w:tabs>
        <w:spacing w:after="240"/>
        <w:rPr>
          <w:rFonts w:eastAsiaTheme="majorEastAsia" w:cstheme="majorBidi"/>
          <w:bCs/>
          <w:sz w:val="18"/>
          <w:szCs w:val="18"/>
        </w:rPr>
      </w:pPr>
      <w:r w:rsidRPr="00041D9A">
        <w:rPr>
          <w:rFonts w:eastAsiaTheme="majorEastAsia" w:cstheme="majorBidi"/>
          <w:bCs/>
          <w:noProof/>
          <w:sz w:val="18"/>
          <w:szCs w:val="18"/>
          <w:lang w:val="en-US" w:eastAsia="en-US" w:bidi="ar-SA"/>
        </w:rPr>
        <w:drawing>
          <wp:anchor distT="0" distB="0" distL="114300" distR="114300" simplePos="0" relativeHeight="251464704" behindDoc="1" locked="0" layoutInCell="1" allowOverlap="1" wp14:anchorId="317BE217" wp14:editId="789D6A50">
            <wp:simplePos x="0" y="0"/>
            <wp:positionH relativeFrom="column">
              <wp:posOffset>19050</wp:posOffset>
            </wp:positionH>
            <wp:positionV relativeFrom="paragraph">
              <wp:posOffset>15240</wp:posOffset>
            </wp:positionV>
            <wp:extent cx="1964690" cy="1463040"/>
            <wp:effectExtent l="19050" t="0" r="0" b="0"/>
            <wp:wrapTight wrapText="bothSides">
              <wp:wrapPolygon edited="1">
                <wp:start x="-167" y="0"/>
                <wp:lineTo x="0" y="6406"/>
                <wp:lineTo x="0" y="21600"/>
                <wp:lineTo x="10549" y="21600"/>
                <wp:lineTo x="21600" y="21451"/>
                <wp:lineTo x="20882" y="10603"/>
                <wp:lineTo x="15142" y="4821"/>
                <wp:lineTo x="5956" y="0"/>
                <wp:lineTo x="-167" y="0"/>
              </wp:wrapPolygon>
            </wp:wrapTight>
            <wp:docPr id="62" name="Picture 22" descr="http://ts1.mm.bing.net/th?&amp;id=HN.608054643626739371&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ts1.mm.bing.net/th?&amp;id=HN.608054643626739371&amp;w=300&amp;h=300&amp;c=0&amp;pid=1.9&amp;rs=0&amp;p=0"/>
                    <pic:cNvPicPr>
                      <a:picLocks noChangeAspect="1" noChangeArrowheads="1"/>
                    </pic:cNvPicPr>
                  </pic:nvPicPr>
                  <pic:blipFill>
                    <a:blip r:embed="rId204" cstate="print"/>
                    <a:srcRect l="10421" t="3333" r="3769"/>
                    <a:stretch>
                      <a:fillRect/>
                    </a:stretch>
                  </pic:blipFill>
                  <pic:spPr bwMode="auto">
                    <a:xfrm>
                      <a:off x="0" y="0"/>
                      <a:ext cx="1964690" cy="1463040"/>
                    </a:xfrm>
                    <a:prstGeom prst="rect">
                      <a:avLst/>
                    </a:prstGeom>
                    <a:noFill/>
                    <a:ln w="9525">
                      <a:noFill/>
                      <a:miter lim="800000"/>
                      <a:headEnd/>
                      <a:tailEnd/>
                    </a:ln>
                  </pic:spPr>
                </pic:pic>
              </a:graphicData>
            </a:graphic>
          </wp:anchor>
        </w:drawing>
      </w:r>
      <w:r w:rsidRPr="00041D9A">
        <w:rPr>
          <w:rFonts w:eastAsiaTheme="majorEastAsia" w:cstheme="majorBidi"/>
          <w:sz w:val="18"/>
          <w:szCs w:val="18"/>
        </w:rPr>
        <w:t xml:space="preserve">Ingalls </w:t>
      </w:r>
      <w:proofErr w:type="spellStart"/>
      <w:r w:rsidRPr="00041D9A">
        <w:rPr>
          <w:rFonts w:eastAsiaTheme="majorEastAsia" w:cstheme="majorBidi"/>
          <w:sz w:val="18"/>
          <w:szCs w:val="18"/>
        </w:rPr>
        <w:t>Shipbuilding</w:t>
      </w:r>
      <w:proofErr w:type="spellEnd"/>
      <w:r w:rsidRPr="00041D9A">
        <w:rPr>
          <w:rFonts w:eastAsiaTheme="majorEastAsia" w:cstheme="majorBidi"/>
          <w:sz w:val="18"/>
          <w:szCs w:val="18"/>
        </w:rPr>
        <w:t xml:space="preserve"> autoriza únicamente a personas competentes y entrenadas en el armado de andamios para montar, modificar y desmontar andamios y andamiajes temporales. Jamás intente construir su propio andamio ni modificar andamios ya montados, excepto para hacer pequeños ajustes de mantenimiento, como los siguientes: volver a tensar las barandas protectoras de cables metálicos ajustando los tensores o ajustar conexiones flojas en escaleras de acceso temporal.</w:t>
      </w:r>
    </w:p>
    <w:p w:rsidR="006917D6" w:rsidRPr="00041D9A" w:rsidRDefault="006917D6" w:rsidP="00E64712">
      <w:pPr>
        <w:tabs>
          <w:tab w:val="left" w:pos="0"/>
        </w:tabs>
        <w:spacing w:after="240"/>
        <w:rPr>
          <w:rFonts w:eastAsiaTheme="majorEastAsia" w:cstheme="majorBidi"/>
          <w:bCs/>
          <w:sz w:val="18"/>
          <w:szCs w:val="18"/>
        </w:rPr>
      </w:pPr>
      <w:r w:rsidRPr="00041D9A">
        <w:rPr>
          <w:rFonts w:eastAsiaTheme="majorEastAsia" w:cstheme="majorBidi"/>
          <w:sz w:val="18"/>
          <w:szCs w:val="18"/>
        </w:rPr>
        <w:t xml:space="preserve">Ingalls </w:t>
      </w:r>
      <w:proofErr w:type="spellStart"/>
      <w:r w:rsidRPr="00041D9A">
        <w:rPr>
          <w:rFonts w:eastAsiaTheme="majorEastAsia" w:cstheme="majorBidi"/>
          <w:sz w:val="18"/>
          <w:szCs w:val="18"/>
        </w:rPr>
        <w:t>Shipbuilding</w:t>
      </w:r>
      <w:proofErr w:type="spellEnd"/>
      <w:r w:rsidRPr="00041D9A">
        <w:rPr>
          <w:rFonts w:eastAsiaTheme="majorEastAsia" w:cstheme="majorBidi"/>
          <w:sz w:val="18"/>
          <w:szCs w:val="18"/>
        </w:rPr>
        <w:t xml:space="preserve"> usa un sistema de etiquetado para informar cuando un andamio está listo para usar y alertarlo cuando no lo está. Las etiquetas tienen códigos de colores, el lado verde de “AVANZAR” y el lado rojo de “DETENERSE”. Nunca trepe a un andamio que tenga un letrero rojo de “PELIGRO” o que no esté etiquetado. Las etiquetas están ubicadas en los puntos de acceso del andamiaje.</w:t>
      </w:r>
    </w:p>
    <w:p w:rsidR="006917D6" w:rsidRPr="00041D9A" w:rsidRDefault="006917D6" w:rsidP="00E64712">
      <w:pPr>
        <w:tabs>
          <w:tab w:val="left" w:pos="0"/>
        </w:tabs>
        <w:spacing w:after="240"/>
        <w:rPr>
          <w:rFonts w:eastAsiaTheme="majorEastAsia" w:cstheme="majorBidi"/>
          <w:bCs/>
          <w:sz w:val="18"/>
          <w:szCs w:val="18"/>
        </w:rPr>
      </w:pPr>
      <w:r w:rsidRPr="00041D9A">
        <w:rPr>
          <w:rFonts w:eastAsiaTheme="majorEastAsia" w:cstheme="majorBidi"/>
          <w:sz w:val="18"/>
          <w:szCs w:val="18"/>
        </w:rPr>
        <w:t>Aunque tenga una etiqueta verde, siempre inspeccione el andamio antes de comenzar a trabajar. Controle que la estructura cumpla estos requisitos:</w:t>
      </w:r>
    </w:p>
    <w:p w:rsidR="006917D6" w:rsidRPr="00041D9A" w:rsidRDefault="00134B44"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bCs/>
          <w:i/>
          <w:noProof/>
          <w:sz w:val="18"/>
          <w:szCs w:val="18"/>
          <w:lang w:val="en-US" w:eastAsia="en-US" w:bidi="ar-SA"/>
        </w:rPr>
        <w:drawing>
          <wp:anchor distT="0" distB="0" distL="114300" distR="114300" simplePos="0" relativeHeight="251465728" behindDoc="1" locked="0" layoutInCell="1" allowOverlap="1" wp14:anchorId="4A0476B9" wp14:editId="284B7432">
            <wp:simplePos x="0" y="0"/>
            <wp:positionH relativeFrom="margin">
              <wp:align>right</wp:align>
            </wp:positionH>
            <wp:positionV relativeFrom="paragraph">
              <wp:posOffset>187325</wp:posOffset>
            </wp:positionV>
            <wp:extent cx="1334135" cy="3727450"/>
            <wp:effectExtent l="19050" t="0" r="0" b="0"/>
            <wp:wrapTight wrapText="bothSides">
              <wp:wrapPolygon edited="0">
                <wp:start x="-308" y="0"/>
                <wp:lineTo x="-308" y="21526"/>
                <wp:lineTo x="21590" y="21526"/>
                <wp:lineTo x="21590" y="0"/>
                <wp:lineTo x="-308" y="0"/>
              </wp:wrapPolygon>
            </wp:wrapTight>
            <wp:docPr id="63" name="Picture 25" descr="http://ts1.mm.bing.net/th?&amp;id=HN.608043042914238678&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ts1.mm.bing.net/th?&amp;id=HN.608043042914238678&amp;w=300&amp;h=300&amp;c=0&amp;pid=1.9&amp;rs=0&amp;p=0"/>
                    <pic:cNvPicPr>
                      <a:picLocks noChangeAspect="1" noChangeArrowheads="1"/>
                    </pic:cNvPicPr>
                  </pic:nvPicPr>
                  <pic:blipFill>
                    <a:blip r:embed="rId205" cstate="print"/>
                    <a:srcRect/>
                    <a:stretch>
                      <a:fillRect/>
                    </a:stretch>
                  </pic:blipFill>
                  <pic:spPr bwMode="auto">
                    <a:xfrm>
                      <a:off x="0" y="0"/>
                      <a:ext cx="1334135" cy="3727450"/>
                    </a:xfrm>
                    <a:prstGeom prst="rect">
                      <a:avLst/>
                    </a:prstGeom>
                    <a:noFill/>
                    <a:ln w="9525">
                      <a:noFill/>
                      <a:miter lim="800000"/>
                      <a:headEnd/>
                      <a:tailEnd/>
                    </a:ln>
                  </pic:spPr>
                </pic:pic>
              </a:graphicData>
            </a:graphic>
          </wp:anchor>
        </w:drawing>
      </w:r>
      <w:r w:rsidRPr="00041D9A">
        <w:rPr>
          <w:rFonts w:eastAsiaTheme="majorEastAsia" w:cstheme="majorBidi"/>
          <w:i/>
          <w:noProof/>
          <w:sz w:val="18"/>
          <w:szCs w:val="18"/>
        </w:rPr>
        <w:t>Las barandas protectoras deben constar de una baranda superior a una altura de entre 45 y 42 pulgadas (1.14 m y 1.07 m) con una baranda intermedia a una altura equidistante entre la baranda superior y la superficie de tránsito o trabajo.</w:t>
      </w:r>
    </w:p>
    <w:p w:rsidR="006917D6" w:rsidRPr="00041D9A" w:rsidRDefault="006917D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Las barandas protectoras de cables metálicos deben estar tensas.</w:t>
      </w:r>
    </w:p>
    <w:p w:rsidR="006917D6" w:rsidRPr="00041D9A" w:rsidRDefault="006917D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Los tornillos tensores deben estar introducidos por completo y sobresalir por el extremo de las tuercas.</w:t>
      </w:r>
      <w:r w:rsidRPr="00041D9A">
        <w:rPr>
          <w:sz w:val="18"/>
          <w:szCs w:val="18"/>
        </w:rPr>
        <w:t xml:space="preserve"> </w:t>
      </w:r>
    </w:p>
    <w:p w:rsidR="006917D6" w:rsidRPr="00041D9A" w:rsidRDefault="006917D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 xml:space="preserve">Las abrazaderas para bucle de cable deben estar apretadas. </w:t>
      </w:r>
    </w:p>
    <w:p w:rsidR="006917D6" w:rsidRPr="00041D9A" w:rsidRDefault="006917D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Las plataformas deben tener un ancho de 20” (0.51 m) como mínimo.</w:t>
      </w:r>
    </w:p>
    <w:p w:rsidR="006917D6" w:rsidRPr="00041D9A" w:rsidRDefault="006917D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Las plataformas de tránsito o trabajo deben estar sujetas con bandas o unidas de otra forma a la estructura de apoyo.</w:t>
      </w:r>
    </w:p>
    <w:p w:rsidR="006917D6" w:rsidRPr="00041D9A" w:rsidRDefault="006917D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Las plataformas de tránsito o trabajo deben estar intactas, sin fisuras ni astillas ni muy carbonizadas.</w:t>
      </w:r>
    </w:p>
    <w:p w:rsidR="006917D6" w:rsidRPr="00041D9A" w:rsidRDefault="006917D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Las escaleras de acceso deben estar aseguradas para evitar deslizamientos.</w:t>
      </w:r>
    </w:p>
    <w:p w:rsidR="006917D6" w:rsidRPr="00041D9A" w:rsidRDefault="006917D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El andamio debe tener todos los componentes de soporte y refuerzo.</w:t>
      </w:r>
    </w:p>
    <w:p w:rsidR="006917D6" w:rsidRPr="00041D9A" w:rsidRDefault="006917D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Los pasadores de seguridad, los tornillos y las tuercas deben estar introducidos por completo en su lugar.</w:t>
      </w:r>
    </w:p>
    <w:p w:rsidR="0084685B" w:rsidRPr="00041D9A" w:rsidRDefault="00B51E2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Los tablones para andamios de madera deben ser planchas resistentes al fuego aprobadas por la OSHA.</w:t>
      </w:r>
    </w:p>
    <w:p w:rsidR="0084685B" w:rsidRPr="00041D9A" w:rsidRDefault="00B51E2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Se deben instalar escaleras de acceso para que los empleados no deban apoyar más de un pie en una plataforma.</w:t>
      </w:r>
    </w:p>
    <w:p w:rsidR="0084685B" w:rsidRPr="00041D9A" w:rsidRDefault="00B51E2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Jamás intente mover un andamio tubular rodante cuando haya alguien sobre la plataforma.</w:t>
      </w:r>
    </w:p>
    <w:p w:rsidR="0084685B" w:rsidRPr="00041D9A" w:rsidRDefault="00B51E2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Siempre trabe las roldanas pivotantes antes de subirse a un andamio rodante.</w:t>
      </w:r>
    </w:p>
    <w:p w:rsidR="0084685B" w:rsidRPr="00041D9A" w:rsidRDefault="00B51E2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Los empleados que deban usar andamios ajustables y accionados por motor, como los Spider®, deben recibir entrenamiento especializado para conocer su funcionamiento correcto.</w:t>
      </w:r>
    </w:p>
    <w:p w:rsidR="006917D6" w:rsidRPr="00041D9A" w:rsidRDefault="00B51E26" w:rsidP="00E64712">
      <w:pPr>
        <w:pStyle w:val="ListParagraph"/>
        <w:numPr>
          <w:ilvl w:val="0"/>
          <w:numId w:val="58"/>
        </w:numPr>
        <w:tabs>
          <w:tab w:val="left" w:pos="0"/>
        </w:tabs>
        <w:spacing w:after="120"/>
        <w:ind w:left="360"/>
        <w:contextualSpacing w:val="0"/>
        <w:rPr>
          <w:rFonts w:eastAsiaTheme="majorEastAsia" w:cstheme="majorBidi"/>
          <w:bCs/>
          <w:i/>
          <w:noProof/>
          <w:sz w:val="18"/>
          <w:szCs w:val="18"/>
        </w:rPr>
      </w:pPr>
      <w:r w:rsidRPr="00041D9A">
        <w:rPr>
          <w:rFonts w:eastAsiaTheme="majorEastAsia" w:cstheme="majorBidi"/>
          <w:i/>
          <w:noProof/>
          <w:sz w:val="18"/>
          <w:szCs w:val="18"/>
        </w:rPr>
        <w:t>El andamiaje debe incluir tablones de pie para caídas accidentales de herramientas o equipos, a fin de evitar que se golpee a los trabajadores que están abajo.</w:t>
      </w:r>
    </w:p>
    <w:p w:rsidR="00134B44" w:rsidRDefault="00134B44" w:rsidP="006917D6">
      <w:pPr>
        <w:tabs>
          <w:tab w:val="left" w:pos="0"/>
        </w:tabs>
        <w:rPr>
          <w:rFonts w:eastAsiaTheme="majorEastAsia" w:cstheme="majorBidi"/>
          <w:b/>
          <w:bCs/>
          <w:sz w:val="28"/>
          <w:szCs w:val="26"/>
        </w:rPr>
      </w:pPr>
    </w:p>
    <w:p w:rsidR="006917D6" w:rsidRDefault="006917D6" w:rsidP="006917D6">
      <w:pPr>
        <w:tabs>
          <w:tab w:val="left" w:pos="0"/>
        </w:tabs>
        <w:rPr>
          <w:rFonts w:eastAsiaTheme="majorEastAsia" w:cstheme="majorBidi"/>
          <w:b/>
          <w:bCs/>
          <w:sz w:val="28"/>
          <w:szCs w:val="26"/>
        </w:rPr>
      </w:pPr>
      <w:r>
        <w:rPr>
          <w:rFonts w:eastAsiaTheme="majorEastAsia" w:cstheme="majorBidi"/>
          <w:b/>
          <w:sz w:val="28"/>
        </w:rPr>
        <w:lastRenderedPageBreak/>
        <w:t>Protección contra caídas</w:t>
      </w:r>
    </w:p>
    <w:p w:rsidR="006917D6" w:rsidRPr="00041D9A" w:rsidRDefault="00E64712" w:rsidP="006917D6">
      <w:pPr>
        <w:tabs>
          <w:tab w:val="left" w:pos="0"/>
        </w:tabs>
        <w:spacing w:after="120"/>
        <w:rPr>
          <w:rFonts w:eastAsiaTheme="majorEastAsia" w:cstheme="majorBidi"/>
          <w:bCs/>
          <w:sz w:val="18"/>
          <w:szCs w:val="18"/>
        </w:rPr>
      </w:pPr>
      <w:r w:rsidRPr="00041D9A">
        <w:rPr>
          <w:rFonts w:eastAsiaTheme="majorEastAsia" w:cstheme="majorBidi"/>
          <w:sz w:val="18"/>
          <w:szCs w:val="18"/>
        </w:rPr>
        <w:t>Los andamios, andamiajes u otras plataformas con 5’ (1.52 m) de alto que están completamente entarimadas, rodeadas por barandas por barandas protectoras estándar y que no tienen otra exposición a caídas se consideran en conformidad con la protección contra caídas. En cualquier otra ocasión que un empleado se deba exponer a una caída de 5’ (1.52 m) o más deberá utilizar un PFAS.</w:t>
      </w:r>
    </w:p>
    <w:p w:rsidR="006917D6" w:rsidRPr="00041D9A" w:rsidRDefault="006917D6" w:rsidP="006917D6">
      <w:pPr>
        <w:tabs>
          <w:tab w:val="left" w:pos="0"/>
        </w:tabs>
        <w:spacing w:after="240"/>
        <w:rPr>
          <w:rFonts w:eastAsiaTheme="majorEastAsia" w:cstheme="majorBidi"/>
          <w:bCs/>
          <w:sz w:val="18"/>
          <w:szCs w:val="18"/>
        </w:rPr>
      </w:pPr>
      <w:r w:rsidRPr="00041D9A">
        <w:rPr>
          <w:rFonts w:eastAsiaTheme="majorEastAsia" w:cstheme="majorBidi"/>
          <w:sz w:val="18"/>
          <w:szCs w:val="18"/>
        </w:rPr>
        <w:t>Los cordones de salvamento se usan en algunas aplicaciones de PFAS y requiere un amarre del 100% en todo momento. Inspeccione los cordones de salvamento para asegurarse de que sean capaces de sostener 5000 libras (2267.96 kg) de peso estático por persona al utilizarlos, tengan un mínimo de tres abrazaderas en los extremos terminales y el soporte no tenga orificios por debajo del lugar donde se sujeta el cable. (No hay un orificio en la baranda intermedia como en el puntal de baranda). Los empleados deben buscar carteles especiales colocados en algunos andamios por Personas competentes en andamios donde se anuncia que se requiere el uso de PFAS, incluso si el andamio parece estar completo.</w:t>
      </w:r>
    </w:p>
    <w:p w:rsidR="006917D6" w:rsidRDefault="006917D6" w:rsidP="00C30F4A">
      <w:pPr>
        <w:tabs>
          <w:tab w:val="left" w:pos="0"/>
        </w:tabs>
        <w:rPr>
          <w:rFonts w:eastAsiaTheme="majorEastAsia" w:cstheme="majorBidi"/>
          <w:b/>
          <w:bCs/>
          <w:noProof/>
          <w:sz w:val="22"/>
          <w:szCs w:val="20"/>
        </w:rPr>
      </w:pPr>
      <w:r>
        <w:rPr>
          <w:rFonts w:eastAsiaTheme="majorEastAsia" w:cstheme="majorBidi"/>
          <w:b/>
          <w:sz w:val="28"/>
        </w:rPr>
        <w:t>Protección contra caídas (plataformas aéreas y cestas de grúas)</w:t>
      </w:r>
    </w:p>
    <w:p w:rsidR="006917D6" w:rsidRPr="00041D9A" w:rsidRDefault="006917D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Los empleados deben completar la capacitación especializada y contar con autorización o licencia para operara plataforma aérea o equipo similar.</w:t>
      </w:r>
    </w:p>
    <w:p w:rsidR="006917D6" w:rsidRPr="00041D9A" w:rsidRDefault="006917D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noProof/>
          <w:sz w:val="18"/>
          <w:szCs w:val="18"/>
        </w:rPr>
        <w:t xml:space="preserve"> </w:t>
      </w:r>
      <w:r w:rsidRPr="00041D9A">
        <w:rPr>
          <w:rFonts w:eastAsiaTheme="majorEastAsia" w:cstheme="majorBidi"/>
          <w:i/>
          <w:noProof/>
          <w:sz w:val="18"/>
          <w:szCs w:val="18"/>
        </w:rPr>
        <w:t>Las plataformas aéreas nunca serán operadas más allá de su capacidad nominal o con más de dos personas en la cesta.</w:t>
      </w:r>
    </w:p>
    <w:p w:rsidR="006917D6" w:rsidRPr="00041D9A" w:rsidRDefault="006917D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Los operadores deben realizar una inspección previa al uso de las plataformas aéreas y documentar la inspección en una Lista de control diaria para operadores (ODCL).</w:t>
      </w:r>
    </w:p>
    <w:p w:rsidR="006917D6" w:rsidRPr="00041D9A" w:rsidRDefault="006917D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Cualquier deficiencia observada se debe corregir antes del uso.</w:t>
      </w:r>
    </w:p>
    <w:p w:rsidR="006917D6" w:rsidRPr="00041D9A" w:rsidRDefault="006917D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Lo primero que debe hacer un usuario al ingresar a una plataforma aérea o cesta de grúa es sujetar su PFAS a los puntos de anclaje designados, incluso si no pretenden superar los 5’ (1.52 m) de elevación.</w:t>
      </w:r>
    </w:p>
    <w:p w:rsidR="006917D6" w:rsidRPr="00041D9A" w:rsidRDefault="006917D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 xml:space="preserve">Los usuarios de plataformas aéreas y cestas de grúas, que trabajarán sobre el agua, deberán usar un dispositivo de flotación personal encima de su PFAS. </w:t>
      </w:r>
    </w:p>
    <w:p w:rsidR="006A78AD" w:rsidRPr="00041D9A" w:rsidRDefault="006917D6" w:rsidP="00BD481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A diferencia de las prácticas industriales de años anteriores, los usuarios de plataformas aéreas y cestas de grúas deben mantener sus PFAS sujetos mientras están sobre el agua.</w:t>
      </w:r>
    </w:p>
    <w:p w:rsidR="006A78AD" w:rsidRDefault="00041D9A" w:rsidP="006A78AD">
      <w:pPr>
        <w:tabs>
          <w:tab w:val="left" w:pos="0"/>
        </w:tabs>
        <w:spacing w:after="60"/>
        <w:rPr>
          <w:rFonts w:eastAsiaTheme="majorEastAsia" w:cstheme="majorBidi"/>
          <w:bCs/>
          <w:i/>
          <w:noProof/>
          <w:sz w:val="20"/>
          <w:szCs w:val="20"/>
        </w:rPr>
      </w:pPr>
      <w:r>
        <w:rPr>
          <w:rFonts w:eastAsiaTheme="majorEastAsia" w:cstheme="majorBidi"/>
          <w:bCs/>
          <w:i/>
          <w:noProof/>
          <w:sz w:val="20"/>
          <w:szCs w:val="20"/>
          <w:lang w:val="en-US" w:eastAsia="en-US" w:bidi="ar-SA"/>
        </w:rPr>
        <w:drawing>
          <wp:anchor distT="0" distB="0" distL="114300" distR="114300" simplePos="0" relativeHeight="251643904" behindDoc="1" locked="0" layoutInCell="1" allowOverlap="1" wp14:anchorId="71B56599" wp14:editId="57078AB4">
            <wp:simplePos x="0" y="0"/>
            <wp:positionH relativeFrom="margin">
              <wp:posOffset>1588770</wp:posOffset>
            </wp:positionH>
            <wp:positionV relativeFrom="margin">
              <wp:posOffset>5395595</wp:posOffset>
            </wp:positionV>
            <wp:extent cx="2815590" cy="2743200"/>
            <wp:effectExtent l="38100" t="38100" r="80010" b="76200"/>
            <wp:wrapTight wrapText="bothSides">
              <wp:wrapPolygon edited="0">
                <wp:start x="0" y="-300"/>
                <wp:lineTo x="-292" y="-150"/>
                <wp:lineTo x="-292" y="21450"/>
                <wp:lineTo x="0" y="22200"/>
                <wp:lineTo x="21922" y="22200"/>
                <wp:lineTo x="22214" y="21450"/>
                <wp:lineTo x="22214" y="2250"/>
                <wp:lineTo x="21922" y="0"/>
                <wp:lineTo x="21922" y="-300"/>
                <wp:lineTo x="0" y="-300"/>
              </wp:wrapPolygon>
            </wp:wrapTight>
            <wp:docPr id="188" name="Picture 65" descr="C:\Users\buzbech\Documents\PHOTOGRAPHS\06.14.14 Saturday\DSC0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buzbech\Documents\PHOTOGRAPHS\06.14.14 Saturday\DSC00060.JPG"/>
                    <pic:cNvPicPr>
                      <a:picLocks noChangeAspect="1" noChangeArrowheads="1"/>
                    </pic:cNvPicPr>
                  </pic:nvPicPr>
                  <pic:blipFill>
                    <a:blip r:embed="rId206" cstate="print"/>
                    <a:srcRect/>
                    <a:stretch>
                      <a:fillRect/>
                    </a:stretch>
                  </pic:blipFill>
                  <pic:spPr bwMode="auto">
                    <a:xfrm>
                      <a:off x="0" y="0"/>
                      <a:ext cx="2815590" cy="27432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6A78AD" w:rsidRDefault="002F34B6" w:rsidP="006A78AD">
      <w:pPr>
        <w:tabs>
          <w:tab w:val="left" w:pos="0"/>
        </w:tabs>
        <w:spacing w:after="60"/>
        <w:rPr>
          <w:rFonts w:eastAsiaTheme="majorEastAsia" w:cstheme="majorBidi"/>
          <w:bCs/>
          <w:i/>
          <w:noProof/>
          <w:sz w:val="20"/>
          <w:szCs w:val="20"/>
        </w:rPr>
      </w:pPr>
      <w:r>
        <w:rPr>
          <w:noProof/>
          <w:lang w:val="en-US" w:eastAsia="en-US" w:bidi="ar-SA"/>
        </w:rPr>
        <mc:AlternateContent>
          <mc:Choice Requires="wps">
            <w:drawing>
              <wp:anchor distT="0" distB="0" distL="0" distR="0" simplePos="0" relativeHeight="251811840" behindDoc="1" locked="0" layoutInCell="1" allowOverlap="1">
                <wp:simplePos x="0" y="0"/>
                <wp:positionH relativeFrom="margin">
                  <wp:posOffset>3211830</wp:posOffset>
                </wp:positionH>
                <wp:positionV relativeFrom="margin">
                  <wp:posOffset>5641975</wp:posOffset>
                </wp:positionV>
                <wp:extent cx="1085215" cy="593090"/>
                <wp:effectExtent l="0" t="0" r="635" b="0"/>
                <wp:wrapTight wrapText="bothSides">
                  <wp:wrapPolygon edited="0">
                    <wp:start x="0" y="0"/>
                    <wp:lineTo x="0" y="20814"/>
                    <wp:lineTo x="21233" y="20814"/>
                    <wp:lineTo x="21233" y="0"/>
                    <wp:lineTo x="0" y="0"/>
                  </wp:wrapPolygon>
                </wp:wrapTight>
                <wp:docPr id="42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215" cy="59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E64712" w:rsidRDefault="00685636" w:rsidP="00E64712">
                            <w:pPr>
                              <w:spacing w:after="0" w:line="216" w:lineRule="auto"/>
                              <w:jc w:val="right"/>
                              <w:rPr>
                                <w:rFonts w:ascii="Agency FB" w:hAnsi="Agency FB"/>
                                <w:sz w:val="20"/>
                              </w:rPr>
                            </w:pPr>
                            <w:r>
                              <w:rPr>
                                <w:rFonts w:ascii="Agency FB" w:hAnsi="Agency FB"/>
                                <w:sz w:val="20"/>
                              </w:rPr>
                              <w:t>Las plataformas aéreas no son elevadores. No se traslade desde una plataforma a una estructura y viceversa.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139" type="#_x0000_t202" style="position:absolute;margin-left:252.9pt;margin-top:444.25pt;width:85.45pt;height:46.7pt;z-index:-25150464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" filled="f" stroked="f">
                <v:textbox inset="2.16pt,2.16pt,2.16pt,2.16pt">
                  <w:txbxContent>
                    <w:p w:rsidR="00685636" w:rsidRPr="00E64712" w:rsidRDefault="00685636" w:rsidP="00E64712">
                      <w:pPr>
                        <w:spacing w:after="0" w:line="216" w:lineRule="auto"/>
                        <w:jc w:val="right"/>
                        <w:rPr>
                          <w:rFonts w:ascii="Agency FB" w:hAnsi="Agency FB"/>
                          <w:sz w:val="20"/>
                        </w:rPr>
                      </w:pPr>
                      <w:r>
                        <w:rPr>
                          <w:rFonts w:ascii="Agency FB" w:hAnsi="Agency FB"/>
                          <w:sz w:val="20"/>
                        </w:rPr>
                        <w:t>Las plataformas aéreas no son elevadores. No se traslade desde una plataforma a una estructura y viceversa.</w:t>
                      </w:r>
                    </w:p>
                  </w:txbxContent>
                </v:textbox>
                <w10:wrap type="tight" anchorx="margin" anchory="margin"/>
              </v:shape>
            </w:pict>
          </mc:Fallback>
        </mc:AlternateContent>
      </w:r>
    </w:p>
    <w:p w:rsidR="00EB6E54" w:rsidRDefault="00EB6E54" w:rsidP="006A78AD">
      <w:pPr>
        <w:tabs>
          <w:tab w:val="left" w:pos="0"/>
        </w:tabs>
        <w:spacing w:after="60"/>
        <w:rPr>
          <w:rFonts w:eastAsiaTheme="majorEastAsia" w:cstheme="majorBidi"/>
          <w:bCs/>
          <w:i/>
          <w:noProof/>
          <w:sz w:val="20"/>
          <w:szCs w:val="20"/>
        </w:rPr>
      </w:pPr>
    </w:p>
    <w:p w:rsidR="00EB6E54" w:rsidRDefault="00EB6E54" w:rsidP="006A78AD">
      <w:pPr>
        <w:tabs>
          <w:tab w:val="left" w:pos="0"/>
        </w:tabs>
        <w:spacing w:after="60"/>
        <w:rPr>
          <w:rFonts w:eastAsiaTheme="majorEastAsia" w:cstheme="majorBidi"/>
          <w:bCs/>
          <w:i/>
          <w:noProof/>
          <w:sz w:val="20"/>
          <w:szCs w:val="20"/>
        </w:rPr>
      </w:pPr>
    </w:p>
    <w:p w:rsidR="004252DE" w:rsidRDefault="004252DE" w:rsidP="006A78AD">
      <w:pPr>
        <w:tabs>
          <w:tab w:val="left" w:pos="0"/>
        </w:tabs>
        <w:spacing w:after="60"/>
        <w:rPr>
          <w:rFonts w:eastAsiaTheme="majorEastAsia" w:cstheme="majorBidi"/>
          <w:bCs/>
          <w:i/>
          <w:noProof/>
          <w:sz w:val="20"/>
          <w:szCs w:val="20"/>
        </w:rPr>
      </w:pPr>
    </w:p>
    <w:p w:rsidR="004252DE" w:rsidRDefault="004252DE" w:rsidP="006A78AD">
      <w:pPr>
        <w:tabs>
          <w:tab w:val="left" w:pos="0"/>
        </w:tabs>
        <w:spacing w:after="60"/>
        <w:rPr>
          <w:rFonts w:eastAsiaTheme="majorEastAsia" w:cstheme="majorBidi"/>
          <w:bCs/>
          <w:i/>
          <w:noProof/>
          <w:sz w:val="20"/>
          <w:szCs w:val="20"/>
        </w:rPr>
      </w:pPr>
    </w:p>
    <w:p w:rsidR="004252DE" w:rsidRDefault="004252DE" w:rsidP="006A78AD">
      <w:pPr>
        <w:tabs>
          <w:tab w:val="left" w:pos="0"/>
        </w:tabs>
        <w:spacing w:after="60"/>
        <w:rPr>
          <w:rFonts w:eastAsiaTheme="majorEastAsia" w:cstheme="majorBidi"/>
          <w:bCs/>
          <w:i/>
          <w:noProof/>
          <w:sz w:val="20"/>
          <w:szCs w:val="20"/>
        </w:rPr>
      </w:pPr>
    </w:p>
    <w:p w:rsidR="004252DE" w:rsidRDefault="004252DE" w:rsidP="006A78AD">
      <w:pPr>
        <w:tabs>
          <w:tab w:val="left" w:pos="0"/>
        </w:tabs>
        <w:spacing w:after="60"/>
        <w:rPr>
          <w:rFonts w:eastAsiaTheme="majorEastAsia" w:cstheme="majorBidi"/>
          <w:bCs/>
          <w:i/>
          <w:noProof/>
          <w:sz w:val="20"/>
          <w:szCs w:val="20"/>
        </w:rPr>
      </w:pPr>
    </w:p>
    <w:p w:rsidR="004252DE" w:rsidRDefault="004252DE" w:rsidP="006A78AD">
      <w:pPr>
        <w:tabs>
          <w:tab w:val="left" w:pos="0"/>
        </w:tabs>
        <w:spacing w:after="60"/>
        <w:rPr>
          <w:rFonts w:eastAsiaTheme="majorEastAsia" w:cstheme="majorBidi"/>
          <w:bCs/>
          <w:i/>
          <w:noProof/>
          <w:sz w:val="20"/>
          <w:szCs w:val="20"/>
        </w:rPr>
      </w:pPr>
    </w:p>
    <w:p w:rsidR="004252DE" w:rsidRDefault="004252DE" w:rsidP="006A78AD">
      <w:pPr>
        <w:tabs>
          <w:tab w:val="left" w:pos="0"/>
        </w:tabs>
        <w:spacing w:after="60"/>
        <w:rPr>
          <w:rFonts w:eastAsiaTheme="majorEastAsia" w:cstheme="majorBidi"/>
          <w:bCs/>
          <w:i/>
          <w:noProof/>
          <w:sz w:val="20"/>
          <w:szCs w:val="20"/>
        </w:rPr>
      </w:pPr>
    </w:p>
    <w:p w:rsidR="004252DE" w:rsidRDefault="004252DE" w:rsidP="006A78AD">
      <w:pPr>
        <w:tabs>
          <w:tab w:val="left" w:pos="0"/>
        </w:tabs>
        <w:spacing w:after="60"/>
        <w:rPr>
          <w:rFonts w:eastAsiaTheme="majorEastAsia" w:cstheme="majorBidi"/>
          <w:bCs/>
          <w:i/>
          <w:noProof/>
          <w:sz w:val="20"/>
          <w:szCs w:val="20"/>
        </w:rPr>
      </w:pPr>
    </w:p>
    <w:p w:rsidR="004252DE" w:rsidRDefault="004252DE" w:rsidP="006A78AD">
      <w:pPr>
        <w:tabs>
          <w:tab w:val="left" w:pos="0"/>
        </w:tabs>
        <w:spacing w:after="60"/>
        <w:rPr>
          <w:rFonts w:eastAsiaTheme="majorEastAsia" w:cstheme="majorBidi"/>
          <w:bCs/>
          <w:i/>
          <w:noProof/>
          <w:sz w:val="20"/>
          <w:szCs w:val="20"/>
        </w:rPr>
      </w:pPr>
    </w:p>
    <w:p w:rsidR="004252DE" w:rsidRDefault="004252DE" w:rsidP="006A78AD">
      <w:pPr>
        <w:tabs>
          <w:tab w:val="left" w:pos="0"/>
        </w:tabs>
        <w:spacing w:after="60"/>
        <w:rPr>
          <w:rFonts w:eastAsiaTheme="majorEastAsia" w:cstheme="majorBidi"/>
          <w:bCs/>
          <w:i/>
          <w:noProof/>
          <w:sz w:val="20"/>
          <w:szCs w:val="20"/>
        </w:rPr>
      </w:pPr>
    </w:p>
    <w:p w:rsidR="004252DE" w:rsidRDefault="004252DE" w:rsidP="006A78AD">
      <w:pPr>
        <w:tabs>
          <w:tab w:val="left" w:pos="0"/>
        </w:tabs>
        <w:spacing w:after="60"/>
        <w:rPr>
          <w:rFonts w:eastAsiaTheme="majorEastAsia" w:cstheme="majorBidi"/>
          <w:bCs/>
          <w:i/>
          <w:noProof/>
          <w:sz w:val="20"/>
          <w:szCs w:val="20"/>
        </w:rPr>
      </w:pPr>
    </w:p>
    <w:p w:rsidR="004252DE" w:rsidRDefault="004252DE" w:rsidP="006A78AD">
      <w:pPr>
        <w:tabs>
          <w:tab w:val="left" w:pos="0"/>
        </w:tabs>
        <w:spacing w:after="60"/>
        <w:rPr>
          <w:rFonts w:eastAsiaTheme="majorEastAsia" w:cstheme="majorBidi"/>
          <w:bCs/>
          <w:i/>
          <w:noProof/>
          <w:sz w:val="20"/>
          <w:szCs w:val="20"/>
        </w:rPr>
      </w:pPr>
    </w:p>
    <w:p w:rsidR="004252DE" w:rsidRDefault="004252DE" w:rsidP="006A78AD">
      <w:pPr>
        <w:tabs>
          <w:tab w:val="left" w:pos="0"/>
        </w:tabs>
        <w:spacing w:after="60"/>
        <w:rPr>
          <w:rFonts w:eastAsiaTheme="majorEastAsia" w:cstheme="majorBidi"/>
          <w:bCs/>
          <w:i/>
          <w:noProof/>
          <w:sz w:val="20"/>
          <w:szCs w:val="20"/>
        </w:rPr>
      </w:pPr>
    </w:p>
    <w:p w:rsidR="004252DE" w:rsidRDefault="004252DE" w:rsidP="006A78AD">
      <w:pPr>
        <w:tabs>
          <w:tab w:val="left" w:pos="0"/>
        </w:tabs>
        <w:spacing w:after="60"/>
        <w:rPr>
          <w:rFonts w:eastAsiaTheme="majorEastAsia" w:cstheme="majorBidi"/>
          <w:bCs/>
          <w:i/>
          <w:noProof/>
          <w:sz w:val="20"/>
          <w:szCs w:val="20"/>
        </w:rPr>
        <w:sectPr w:rsidR="004252DE" w:rsidSect="000C6145">
          <w:headerReference w:type="even" r:id="rId207"/>
          <w:headerReference w:type="default" r:id="rId208"/>
          <w:endnotePr>
            <w:numFmt w:val="decimal"/>
          </w:endnotePr>
          <w:pgSz w:w="12240" w:h="15840" w:code="1"/>
          <w:pgMar w:top="720" w:right="1080" w:bottom="720" w:left="1440" w:header="720" w:footer="144" w:gutter="0"/>
          <w:cols w:space="720"/>
          <w:docGrid w:linePitch="360"/>
        </w:sectPr>
      </w:pPr>
    </w:p>
    <w:p w:rsidR="00EB6E54" w:rsidRDefault="002F34B6" w:rsidP="006A78AD">
      <w:pPr>
        <w:tabs>
          <w:tab w:val="left" w:pos="0"/>
        </w:tabs>
        <w:spacing w:after="60"/>
        <w:rPr>
          <w:rFonts w:eastAsiaTheme="majorEastAsia" w:cstheme="majorBidi"/>
          <w:bCs/>
          <w:i/>
          <w:noProof/>
          <w:sz w:val="20"/>
          <w:szCs w:val="20"/>
        </w:rPr>
        <w:sectPr w:rsidR="00EB6E54" w:rsidSect="000C6145">
          <w:endnotePr>
            <w:numFmt w:val="decimal"/>
          </w:endnotePr>
          <w:pgSz w:w="12240" w:h="15840" w:code="1"/>
          <w:pgMar w:top="720" w:right="1080" w:bottom="720" w:left="1440" w:header="720" w:footer="144" w:gutter="0"/>
          <w:cols w:space="720"/>
          <w:docGrid w:linePitch="360"/>
        </w:sectPr>
      </w:pPr>
      <w:r>
        <w:rPr>
          <w:noProof/>
          <w:lang w:val="en-US" w:eastAsia="en-US" w:bidi="ar-SA"/>
        </w:rPr>
        <w:lastRenderedPageBreak/>
        <mc:AlternateContent>
          <mc:Choice Requires="wpg">
            <w:drawing>
              <wp:anchor distT="0" distB="0" distL="114300" distR="114300" simplePos="0" relativeHeight="251731968" behindDoc="1" locked="0" layoutInCell="1" allowOverlap="1">
                <wp:simplePos x="0" y="0"/>
                <wp:positionH relativeFrom="margin">
                  <wp:align>center</wp:align>
                </wp:positionH>
                <wp:positionV relativeFrom="page">
                  <wp:align>center</wp:align>
                </wp:positionV>
                <wp:extent cx="2917825" cy="3204845"/>
                <wp:effectExtent l="0" t="0" r="0" b="0"/>
                <wp:wrapTight wrapText="bothSides">
                  <wp:wrapPolygon edited="0">
                    <wp:start x="19602" y="0"/>
                    <wp:lineTo x="0" y="1541"/>
                    <wp:lineTo x="0" y="16178"/>
                    <wp:lineTo x="18897" y="16434"/>
                    <wp:lineTo x="18897" y="17205"/>
                    <wp:lineTo x="21435" y="17205"/>
                    <wp:lineTo x="21435" y="385"/>
                    <wp:lineTo x="21294" y="0"/>
                    <wp:lineTo x="19602" y="0"/>
                  </wp:wrapPolygon>
                </wp:wrapTight>
                <wp:docPr id="623"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7825" cy="3204845"/>
                          <a:chOff x="5801191" y="1131474"/>
                          <a:chExt cx="2917877" cy="3204799"/>
                        </a:xfrm>
                      </wpg:grpSpPr>
                      <pic:pic xmlns:pic="http://schemas.openxmlformats.org/drawingml/2006/picture">
                        <pic:nvPicPr>
                          <pic:cNvPr id="624" name="Picture 1" descr="EHS Flag Logo ver 77"/>
                          <pic:cNvPicPr>
                            <a:picLocks noChangeAspect="1" noChangeArrowheads="1"/>
                          </pic:cNvPicPr>
                        </pic:nvPicPr>
                        <pic:blipFill>
                          <a:blip r:embed="rId9" cstate="screen">
                            <a:clrChange>
                              <a:clrFrom>
                                <a:srgbClr val="FEFEFE"/>
                              </a:clrFrom>
                              <a:clrTo>
                                <a:srgbClr val="FEFEFE">
                                  <a:alpha val="0"/>
                                </a:srgbClr>
                              </a:clrTo>
                            </a:clrChange>
                          </a:blip>
                          <a:srcRect/>
                          <a:stretch>
                            <a:fillRect/>
                          </a:stretch>
                        </pic:blipFill>
                        <pic:spPr bwMode="auto">
                          <a:xfrm>
                            <a:off x="5801191" y="1131474"/>
                            <a:ext cx="2909456" cy="2531016"/>
                          </a:xfrm>
                          <a:prstGeom prst="rect">
                            <a:avLst/>
                          </a:prstGeom>
                          <a:noFill/>
                          <a:ln w="9525" algn="in">
                            <a:noFill/>
                            <a:miter lim="800000"/>
                            <a:headEnd/>
                            <a:tailEnd/>
                          </a:ln>
                          <a:effectLst/>
                        </pic:spPr>
                      </pic:pic>
                      <wps:wsp>
                        <wps:cNvPr id="625" name="TextBox 9"/>
                        <wps:cNvSpPr txBox="1"/>
                        <wps:spPr>
                          <a:xfrm>
                            <a:off x="5819658" y="3559033"/>
                            <a:ext cx="2899410" cy="777240"/>
                          </a:xfrm>
                          <a:prstGeom prst="rect">
                            <a:avLst/>
                          </a:prstGeom>
                          <a:noFill/>
                        </wps:spPr>
                        <wps:txbx>
                          <w:txbxContent>
                            <w:p w:rsidR="00685636" w:rsidRDefault="00685636" w:rsidP="001B24F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id="_x0000_s1140" style="position:absolute;margin-left:0;margin-top:0;width:229.75pt;height:252.35pt;z-index:-251584512;mso-position-horizontal:center;mso-position-horizontal-relative:margin;mso-position-vertical:center;mso-position-vertical-relative:page" coordorigin="58011,11314" coordsize="29178,32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">
                <v:shape id="Picture 1" o:spid="_x0000_s1141" type="#_x0000_t75" alt="EHS Flag Logo ver 77" style="position:absolute;left:58011;top:11314;width:29095;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" insetpen="t">
                  <v:imagedata r:id="rId10" o:title="EHS Flag Logo ver 77" chromakey="#fefefe"/>
                </v:shape>
                <v:shape id="_x0000_s1142" type="#_x0000_t202" style="position:absolute;left:58196;top:35590;width:28994;height:7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" filled="f" stroked="f">
                  <v:textbox style="mso-fit-shape-to-text:t">
                    <w:txbxContent>
                      <w:p w:rsidR="00685636" w:rsidRDefault="00685636" w:rsidP="001B24F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v:textbox>
                </v:shape>
                <w10:wrap type="tight" anchorx="margin" anchory="page"/>
              </v:group>
            </w:pict>
          </mc:Fallback>
        </mc:AlternateContent>
      </w:r>
    </w:p>
    <w:p w:rsidR="00EB6E54" w:rsidRPr="004914FE" w:rsidRDefault="002F34B6" w:rsidP="00EB6E54">
      <w:pPr>
        <w:pStyle w:val="Heading1"/>
        <w:rPr>
          <w:sz w:val="24"/>
          <w:szCs w:val="24"/>
        </w:rPr>
      </w:pPr>
      <w:r>
        <w:rPr>
          <w:lang w:val="en-US" w:eastAsia="en-US" w:bidi="ar-SA"/>
        </w:rPr>
        <w:lastRenderedPageBreak/>
        <mc:AlternateContent>
          <mc:Choice Requires="wps">
            <w:drawing>
              <wp:anchor distT="0" distB="0" distL="114300" distR="114300" simplePos="0" relativeHeight="251746304" behindDoc="1" locked="0" layoutInCell="1" allowOverlap="1">
                <wp:simplePos x="0" y="0"/>
                <wp:positionH relativeFrom="column">
                  <wp:posOffset>-57150</wp:posOffset>
                </wp:positionH>
                <wp:positionV relativeFrom="paragraph">
                  <wp:posOffset>-36195</wp:posOffset>
                </wp:positionV>
                <wp:extent cx="964565" cy="800735"/>
                <wp:effectExtent l="19050" t="19050" r="26035" b="18415"/>
                <wp:wrapNone/>
                <wp:docPr id="42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4565" cy="800735"/>
                        </a:xfrm>
                        <a:prstGeom prst="rect">
                          <a:avLst/>
                        </a:prstGeom>
                        <a:solidFill>
                          <a:srgbClr val="FFFF00"/>
                        </a:solidFill>
                        <a:ln w="38100">
                          <a:solidFill>
                            <a:srgbClr val="FF0000"/>
                          </a:solidFill>
                          <a:miter lim="800000"/>
                          <a:headEnd/>
                          <a:tailEnd/>
                        </a:ln>
                      </wps:spPr>
                      <wps:txbx>
                        <w:txbxContent>
                          <w:p w:rsidR="00685636" w:rsidRPr="00FB21F4" w:rsidRDefault="00685636" w:rsidP="00EB6E54">
                            <w:pPr>
                              <w:spacing w:line="240" w:lineRule="auto"/>
                              <w:jc w:val="center"/>
                              <w:rPr>
                                <w:b/>
                                <w:sz w:val="96"/>
                              </w:rPr>
                            </w:pPr>
                            <w:r>
                              <w:rPr>
                                <w:b/>
                                <w:sz w:val="96"/>
                              </w:rPr>
                              <w:t>11</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143" type="#_x0000_t202" style="position:absolute;left:0;text-align:left;margin-left:-4.5pt;margin-top:-2.85pt;width:75.95pt;height:63.0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" fillcolor="yellow" strokecolor="red" strokeweight="3pt">
                <v:textbox>
                  <w:txbxContent>
                    <w:p w:rsidR="00685636" w:rsidRPr="00FB21F4" w:rsidRDefault="00685636" w:rsidP="00EB6E54">
                      <w:pPr>
                        <w:spacing w:line="240" w:lineRule="auto"/>
                        <w:jc w:val="center"/>
                        <w:rPr>
                          <w:b/>
                          <w:sz w:val="96"/>
                        </w:rPr>
                      </w:pPr>
                      <w:r>
                        <w:rPr>
                          <w:b/>
                          <w:sz w:val="96"/>
                        </w:rPr>
                        <w:t>11</w:t>
                      </w:r>
                    </w:p>
                  </w:txbxContent>
                </v:textbox>
              </v:shape>
            </w:pict>
          </mc:Fallback>
        </mc:AlternateContent>
      </w:r>
      <w:r w:rsidR="00041D9A" w:rsidRPr="004914FE">
        <w:rPr>
          <w:sz w:val="24"/>
          <w:szCs w:val="24"/>
        </w:rPr>
        <w:t xml:space="preserve">    </w:t>
      </w:r>
      <w:r w:rsidR="004914FE">
        <w:rPr>
          <w:sz w:val="24"/>
          <w:szCs w:val="24"/>
        </w:rPr>
        <w:t xml:space="preserve">                           </w:t>
      </w:r>
      <w:r w:rsidR="00041D9A" w:rsidRPr="004914FE">
        <w:rPr>
          <w:sz w:val="24"/>
          <w:szCs w:val="24"/>
        </w:rPr>
        <w:t xml:space="preserve"> </w:t>
      </w:r>
      <w:r w:rsidR="00312FFE" w:rsidRPr="004914FE">
        <w:rPr>
          <w:sz w:val="24"/>
          <w:szCs w:val="24"/>
        </w:rPr>
        <w:t>Bloqueo/Etiquetado y medidas adicionales (LO/TP) de seguridad eléctrica, iluminación y control de la energía peligrosa</w:t>
      </w:r>
    </w:p>
    <w:p w:rsidR="004914FE" w:rsidRDefault="004914FE" w:rsidP="00EB6E54">
      <w:pPr>
        <w:tabs>
          <w:tab w:val="left" w:pos="0"/>
        </w:tabs>
        <w:rPr>
          <w:rFonts w:eastAsiaTheme="majorEastAsia" w:cstheme="majorBidi"/>
          <w:b/>
          <w:sz w:val="28"/>
        </w:rPr>
      </w:pPr>
      <w:bookmarkStart w:id="9" w:name="OLE_LINK5"/>
      <w:bookmarkStart w:id="10" w:name="OLE_LINK6"/>
    </w:p>
    <w:p w:rsidR="00EB6E54" w:rsidRDefault="00EB6E54" w:rsidP="00EB6E54">
      <w:pPr>
        <w:tabs>
          <w:tab w:val="left" w:pos="0"/>
        </w:tabs>
        <w:rPr>
          <w:rFonts w:eastAsiaTheme="majorEastAsia" w:cstheme="majorBidi"/>
          <w:b/>
          <w:bCs/>
          <w:sz w:val="28"/>
          <w:szCs w:val="26"/>
        </w:rPr>
      </w:pPr>
      <w:r>
        <w:rPr>
          <w:rFonts w:eastAsiaTheme="majorEastAsia" w:cstheme="majorBidi"/>
          <w:b/>
          <w:sz w:val="28"/>
        </w:rPr>
        <w:t>Seguridad eléctrica</w:t>
      </w:r>
    </w:p>
    <w:p w:rsidR="00EB6E54" w:rsidRPr="00041D9A" w:rsidRDefault="000E4BF3" w:rsidP="009C30B9">
      <w:pPr>
        <w:spacing w:after="120"/>
        <w:rPr>
          <w:rFonts w:eastAsiaTheme="majorEastAsia" w:cstheme="majorBidi"/>
          <w:bCs/>
          <w:sz w:val="18"/>
          <w:szCs w:val="18"/>
        </w:rPr>
      </w:pPr>
      <w:r w:rsidRPr="00041D9A">
        <w:rPr>
          <w:rFonts w:eastAsiaTheme="majorEastAsia" w:cstheme="majorBidi"/>
          <w:bCs/>
          <w:noProof/>
          <w:sz w:val="18"/>
          <w:szCs w:val="18"/>
          <w:lang w:val="en-US" w:eastAsia="en-US" w:bidi="ar-SA"/>
        </w:rPr>
        <w:drawing>
          <wp:anchor distT="0" distB="0" distL="114300" distR="114300" simplePos="0" relativeHeight="251576320" behindDoc="0" locked="0" layoutInCell="1" allowOverlap="1" wp14:anchorId="53BBF3A8" wp14:editId="6C7F5403">
            <wp:simplePos x="0" y="0"/>
            <wp:positionH relativeFrom="margin">
              <wp:posOffset>4415155</wp:posOffset>
            </wp:positionH>
            <wp:positionV relativeFrom="margin">
              <wp:posOffset>2853055</wp:posOffset>
            </wp:positionV>
            <wp:extent cx="1642745" cy="1337310"/>
            <wp:effectExtent l="0" t="19050" r="71755" b="53340"/>
            <wp:wrapTight wrapText="bothSides">
              <wp:wrapPolygon edited="0">
                <wp:start x="0" y="-308"/>
                <wp:lineTo x="0" y="22462"/>
                <wp:lineTo x="22043" y="22462"/>
                <wp:lineTo x="22293" y="22462"/>
                <wp:lineTo x="22543" y="20615"/>
                <wp:lineTo x="22543" y="308"/>
                <wp:lineTo x="22043" y="-308"/>
                <wp:lineTo x="0" y="-308"/>
              </wp:wrapPolygon>
            </wp:wrapTight>
            <wp:docPr id="425" name="Picture 424" descr="Homade recep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ade recept1.jpg"/>
                    <pic:cNvPicPr/>
                  </pic:nvPicPr>
                  <pic:blipFill>
                    <a:blip r:embed="rId209" cstate="print"/>
                    <a:srcRect l="4537" t="4908" r="7245" b="7975"/>
                    <a:stretch>
                      <a:fillRect/>
                    </a:stretch>
                  </pic:blipFill>
                  <pic:spPr>
                    <a:xfrm>
                      <a:off x="0" y="0"/>
                      <a:ext cx="1642745" cy="133731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rFonts w:eastAsiaTheme="majorEastAsia" w:cstheme="majorBidi"/>
          <w:bCs/>
          <w:noProof/>
          <w:sz w:val="18"/>
          <w:szCs w:val="18"/>
          <w:lang w:val="en-US" w:eastAsia="en-US" w:bidi="ar-SA"/>
        </w:rPr>
        <w:drawing>
          <wp:anchor distT="0" distB="0" distL="114300" distR="114300" simplePos="0" relativeHeight="251574272" behindDoc="1" locked="0" layoutInCell="1" allowOverlap="1" wp14:anchorId="6BC6EB14" wp14:editId="49353EFF">
            <wp:simplePos x="0" y="0"/>
            <wp:positionH relativeFrom="margin">
              <wp:posOffset>7620</wp:posOffset>
            </wp:positionH>
            <wp:positionV relativeFrom="margin">
              <wp:posOffset>1684655</wp:posOffset>
            </wp:positionV>
            <wp:extent cx="1440180" cy="895350"/>
            <wp:effectExtent l="0" t="19050" r="83820" b="57150"/>
            <wp:wrapTight wrapText="bothSides">
              <wp:wrapPolygon edited="0">
                <wp:start x="0" y="-460"/>
                <wp:lineTo x="0" y="22979"/>
                <wp:lineTo x="22286" y="22979"/>
                <wp:lineTo x="22571" y="22979"/>
                <wp:lineTo x="22857" y="22060"/>
                <wp:lineTo x="22857" y="460"/>
                <wp:lineTo x="22286" y="-460"/>
                <wp:lineTo x="0" y="-460"/>
              </wp:wrapPolygon>
            </wp:wrapTight>
            <wp:docPr id="420" name="Picture 4" descr="C:\Users\buzbech\Pictures\Hubble 3 prong pl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uzbech\Pictures\Hubble 3 prong plug.jpg"/>
                    <pic:cNvPicPr>
                      <a:picLocks noChangeAspect="1" noChangeArrowheads="1"/>
                    </pic:cNvPicPr>
                  </pic:nvPicPr>
                  <pic:blipFill>
                    <a:blip r:embed="rId210" cstate="print"/>
                    <a:srcRect l="4588" t="6795" r="3701" b="6390"/>
                    <a:stretch>
                      <a:fillRect/>
                    </a:stretch>
                  </pic:blipFill>
                  <pic:spPr bwMode="auto">
                    <a:xfrm>
                      <a:off x="0" y="0"/>
                      <a:ext cx="1440180" cy="8953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rFonts w:eastAsiaTheme="majorEastAsia" w:cstheme="majorBidi"/>
          <w:sz w:val="18"/>
          <w:szCs w:val="18"/>
        </w:rPr>
        <w:t xml:space="preserve">Los constructores navales usan la electricidad para alimentar diversos procesos de producción durante la construcción de embarcaciones. La electricidad probablemente es la fuente de energía más común y más versátil en los astilleros. Sin embargo, si no se la respeta y sus riesgos no son controlados, también puede ser una de las más letales. Siempre cumpla las </w:t>
      </w:r>
      <w:bookmarkEnd w:id="9"/>
      <w:bookmarkEnd w:id="10"/>
      <w:r w:rsidRPr="00041D9A">
        <w:rPr>
          <w:rFonts w:eastAsiaTheme="majorEastAsia" w:cstheme="majorBidi"/>
          <w:sz w:val="18"/>
          <w:szCs w:val="18"/>
        </w:rPr>
        <w:t>siguientes pautas y requisitos para que el trabajo con y alrededor de la electricidad sea lo más seguro posible:</w:t>
      </w:r>
    </w:p>
    <w:p w:rsidR="005577CD" w:rsidRPr="00041D9A" w:rsidRDefault="005577CD" w:rsidP="005577CD">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Ingalls Shipbuilding sólo permite a electricistas y técnicos en electricidad autorizados a reparar y realizar el mantenimiento de equipos eléctricos.</w:t>
      </w:r>
    </w:p>
    <w:p w:rsidR="005577CD" w:rsidRPr="00041D9A" w:rsidRDefault="005577CD" w:rsidP="005577CD">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Dé por sentado que todos los cables, conductores y equipos eléctricos están energizados hasta que efectivamente se determine lo contrario.</w:t>
      </w:r>
    </w:p>
    <w:p w:rsidR="005577CD" w:rsidRPr="00041D9A" w:rsidRDefault="005577CD" w:rsidP="005577CD">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Todas las descargas a tierra y los cables de extensión deben tener tres cables conductores.</w:t>
      </w:r>
    </w:p>
    <w:p w:rsidR="005577CD" w:rsidRPr="00041D9A" w:rsidRDefault="005577CD" w:rsidP="005577CD">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Las herramientas y los equipos accionados eléctricamente deben tener una conexión a tierra adecuada.</w:t>
      </w:r>
    </w:p>
    <w:p w:rsidR="005577CD" w:rsidRPr="00041D9A" w:rsidRDefault="005577CD" w:rsidP="005577CD">
      <w:pPr>
        <w:pStyle w:val="ListParagraph"/>
        <w:numPr>
          <w:ilvl w:val="0"/>
          <w:numId w:val="61"/>
        </w:numPr>
        <w:tabs>
          <w:tab w:val="left" w:pos="0"/>
        </w:tabs>
        <w:spacing w:after="60"/>
        <w:contextualSpacing w:val="0"/>
        <w:rPr>
          <w:rFonts w:eastAsiaTheme="majorEastAsia" w:cstheme="majorBidi"/>
          <w:bCs/>
          <w:i/>
          <w:noProof/>
          <w:sz w:val="18"/>
          <w:szCs w:val="18"/>
        </w:rPr>
      </w:pPr>
      <w:r w:rsidRPr="00041D9A">
        <w:rPr>
          <w:rFonts w:eastAsiaTheme="majorEastAsia" w:cstheme="majorBidi"/>
          <w:i/>
          <w:noProof/>
          <w:sz w:val="18"/>
          <w:szCs w:val="18"/>
        </w:rPr>
        <w:t>Cuando se usan herramientas manuales en circuitos eléctricos temporales (cables de extensión), el circuito debe tener un interruptor de circuito con descarga a tierra (GFCI).</w:t>
      </w:r>
    </w:p>
    <w:p w:rsidR="005577CD" w:rsidRPr="00041D9A" w:rsidRDefault="000C6145" w:rsidP="005577CD">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bCs/>
          <w:i/>
          <w:noProof/>
          <w:sz w:val="18"/>
          <w:szCs w:val="18"/>
          <w:lang w:val="en-US" w:eastAsia="en-US" w:bidi="ar-SA"/>
        </w:rPr>
        <w:drawing>
          <wp:anchor distT="0" distB="0" distL="114300" distR="114300" simplePos="0" relativeHeight="251613184" behindDoc="0" locked="0" layoutInCell="1" allowOverlap="1" wp14:anchorId="1ABEA9A9" wp14:editId="1F7F76E3">
            <wp:simplePos x="0" y="0"/>
            <wp:positionH relativeFrom="margin">
              <wp:posOffset>4431030</wp:posOffset>
            </wp:positionH>
            <wp:positionV relativeFrom="margin">
              <wp:posOffset>4740275</wp:posOffset>
            </wp:positionV>
            <wp:extent cx="1710690" cy="1689100"/>
            <wp:effectExtent l="19050" t="19050" r="80010" b="44450"/>
            <wp:wrapTight wrapText="bothSides">
              <wp:wrapPolygon edited="0">
                <wp:start x="0" y="-244"/>
                <wp:lineTo x="-241" y="22168"/>
                <wp:lineTo x="22370" y="22168"/>
                <wp:lineTo x="22610" y="22168"/>
                <wp:lineTo x="22610" y="244"/>
                <wp:lineTo x="22129" y="-244"/>
                <wp:lineTo x="0" y="-244"/>
              </wp:wrapPolygon>
            </wp:wrapTight>
            <wp:docPr id="426" name="Picture 425" descr="Noncompliant c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compliant cord.png"/>
                    <pic:cNvPicPr/>
                  </pic:nvPicPr>
                  <pic:blipFill>
                    <a:blip r:embed="rId211" cstate="print"/>
                    <a:srcRect l="2552" t="4167" r="6032" b="5093"/>
                    <a:stretch>
                      <a:fillRect/>
                    </a:stretch>
                  </pic:blipFill>
                  <pic:spPr>
                    <a:xfrm>
                      <a:off x="0" y="0"/>
                      <a:ext cx="1710690" cy="16891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rFonts w:eastAsiaTheme="majorEastAsia" w:cstheme="majorBidi"/>
          <w:i/>
          <w:noProof/>
          <w:sz w:val="18"/>
          <w:szCs w:val="18"/>
        </w:rPr>
        <w:t xml:space="preserve">No utilice equipos sin un conductor de tierra, salvo que la herramienta tenga doble aislamiento.  </w:t>
      </w:r>
    </w:p>
    <w:p w:rsidR="005577CD" w:rsidRPr="00041D9A" w:rsidRDefault="005577CD" w:rsidP="000C6145">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 xml:space="preserve">No guarde materiales en cajas de disyuntores ni en otros gabinetes eléctricos. </w:t>
      </w:r>
    </w:p>
    <w:p w:rsidR="005577CD" w:rsidRPr="00041D9A" w:rsidRDefault="005577CD" w:rsidP="005577CD">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 xml:space="preserve">Todos los interruptores de circuitos principales deben estar debidamente etiquetados, con una identificación de los lugares a los que afecta el interruptor. </w:t>
      </w:r>
    </w:p>
    <w:p w:rsidR="005577CD" w:rsidRPr="00041D9A" w:rsidRDefault="005577CD" w:rsidP="005577CD">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Nunca empalme, conecte dando pequeños golpes ni modifique de otra forma los equipos eléctricos para dar cabida a herramientas de trabajo, artefactos de uso doméstico, calentadores provisorios, dispositivos de cocina o algún otro tipo de aparato no aprobado.</w:t>
      </w:r>
    </w:p>
    <w:p w:rsidR="005577CD" w:rsidRPr="00041D9A" w:rsidRDefault="005577CD" w:rsidP="005577CD">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No traiga equipos ni herramientas eléctricas personales a las instalaciones.</w:t>
      </w:r>
    </w:p>
    <w:p w:rsidR="005577CD" w:rsidRPr="00041D9A" w:rsidRDefault="005577CD" w:rsidP="005577CD">
      <w:pPr>
        <w:pStyle w:val="ListParagraph"/>
        <w:numPr>
          <w:ilvl w:val="0"/>
          <w:numId w:val="58"/>
        </w:numPr>
        <w:tabs>
          <w:tab w:val="left" w:pos="0"/>
        </w:tabs>
        <w:spacing w:after="60"/>
        <w:ind w:left="360"/>
        <w:contextualSpacing w:val="0"/>
        <w:rPr>
          <w:rFonts w:eastAsiaTheme="majorEastAsia" w:cstheme="majorBidi"/>
          <w:bCs/>
          <w:i/>
          <w:noProof/>
          <w:sz w:val="18"/>
          <w:szCs w:val="18"/>
        </w:rPr>
      </w:pPr>
      <w:r w:rsidRPr="00041D9A">
        <w:rPr>
          <w:rFonts w:eastAsiaTheme="majorEastAsia" w:cstheme="majorBidi"/>
          <w:i/>
          <w:noProof/>
          <w:sz w:val="18"/>
          <w:szCs w:val="18"/>
        </w:rPr>
        <w:t>A menudo inspeccione las herramientas mecánicas portátiles para detectar si hay cables eléctricos desgastados o dañados.</w:t>
      </w:r>
    </w:p>
    <w:p w:rsidR="005577CD" w:rsidRPr="00041D9A" w:rsidRDefault="000C6145" w:rsidP="005577CD">
      <w:pPr>
        <w:pStyle w:val="ListParagraph"/>
        <w:numPr>
          <w:ilvl w:val="0"/>
          <w:numId w:val="58"/>
        </w:numPr>
        <w:tabs>
          <w:tab w:val="left" w:pos="0"/>
        </w:tabs>
        <w:spacing w:after="60"/>
        <w:ind w:left="3330" w:hanging="3330"/>
        <w:contextualSpacing w:val="0"/>
        <w:rPr>
          <w:rFonts w:eastAsiaTheme="majorEastAsia" w:cstheme="majorBidi"/>
          <w:bCs/>
          <w:i/>
          <w:noProof/>
          <w:sz w:val="18"/>
          <w:szCs w:val="18"/>
        </w:rPr>
      </w:pPr>
      <w:r w:rsidRPr="00041D9A">
        <w:rPr>
          <w:rFonts w:eastAsiaTheme="majorEastAsia" w:cstheme="majorBidi"/>
          <w:bCs/>
          <w:i/>
          <w:noProof/>
          <w:sz w:val="18"/>
          <w:szCs w:val="18"/>
          <w:lang w:val="en-US" w:eastAsia="en-US" w:bidi="ar-SA"/>
        </w:rPr>
        <w:drawing>
          <wp:anchor distT="0" distB="0" distL="114300" distR="114300" simplePos="0" relativeHeight="251615232" behindDoc="0" locked="0" layoutInCell="1" allowOverlap="1" wp14:anchorId="7800A8AB" wp14:editId="4C53AFE4">
            <wp:simplePos x="0" y="0"/>
            <wp:positionH relativeFrom="margin">
              <wp:posOffset>7620</wp:posOffset>
            </wp:positionH>
            <wp:positionV relativeFrom="margin">
              <wp:posOffset>6896735</wp:posOffset>
            </wp:positionV>
            <wp:extent cx="1706880" cy="1442720"/>
            <wp:effectExtent l="0" t="19050" r="83820" b="62230"/>
            <wp:wrapSquare wrapText="bothSides"/>
            <wp:docPr id="427" name="Picture 426" descr="Strain relief b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in relief bad1.jpg"/>
                    <pic:cNvPicPr/>
                  </pic:nvPicPr>
                  <pic:blipFill>
                    <a:blip r:embed="rId212" cstate="print"/>
                    <a:srcRect l="5213" t="2913" r="4284" b="6796"/>
                    <a:stretch>
                      <a:fillRect/>
                    </a:stretch>
                  </pic:blipFill>
                  <pic:spPr>
                    <a:xfrm>
                      <a:off x="0" y="0"/>
                      <a:ext cx="1706880" cy="144272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rFonts w:eastAsiaTheme="majorEastAsia" w:cstheme="majorBidi"/>
          <w:i/>
          <w:noProof/>
          <w:sz w:val="18"/>
          <w:szCs w:val="18"/>
        </w:rPr>
        <w:t xml:space="preserve">Está prohibido el uso de cables eléctricos flexibles caseros </w:t>
      </w:r>
    </w:p>
    <w:p w:rsidR="005577CD" w:rsidRPr="00041D9A" w:rsidRDefault="005577CD" w:rsidP="005577CD">
      <w:pPr>
        <w:pStyle w:val="ListParagraph"/>
        <w:numPr>
          <w:ilvl w:val="0"/>
          <w:numId w:val="58"/>
        </w:numPr>
        <w:tabs>
          <w:tab w:val="left" w:pos="0"/>
        </w:tabs>
        <w:spacing w:after="60"/>
        <w:ind w:left="3330" w:hanging="3330"/>
        <w:contextualSpacing w:val="0"/>
        <w:rPr>
          <w:rFonts w:eastAsiaTheme="majorEastAsia" w:cstheme="majorBidi"/>
          <w:bCs/>
          <w:i/>
          <w:noProof/>
          <w:sz w:val="18"/>
          <w:szCs w:val="18"/>
        </w:rPr>
      </w:pPr>
      <w:r w:rsidRPr="00041D9A">
        <w:rPr>
          <w:rFonts w:eastAsiaTheme="majorEastAsia" w:cstheme="majorBidi"/>
          <w:i/>
          <w:noProof/>
          <w:sz w:val="18"/>
          <w:szCs w:val="18"/>
        </w:rPr>
        <w:t>Mantenga los cables eléctricos limpios y sin enroscamientos.</w:t>
      </w:r>
    </w:p>
    <w:p w:rsidR="005577CD" w:rsidRPr="00041D9A" w:rsidRDefault="005577CD" w:rsidP="005577CD">
      <w:pPr>
        <w:pStyle w:val="ListParagraph"/>
        <w:numPr>
          <w:ilvl w:val="0"/>
          <w:numId w:val="58"/>
        </w:numPr>
        <w:tabs>
          <w:tab w:val="left" w:pos="0"/>
        </w:tabs>
        <w:spacing w:after="60"/>
        <w:ind w:left="3330" w:hanging="3330"/>
        <w:contextualSpacing w:val="0"/>
        <w:rPr>
          <w:rFonts w:eastAsiaTheme="majorEastAsia" w:cstheme="majorBidi"/>
          <w:bCs/>
          <w:i/>
          <w:noProof/>
          <w:sz w:val="18"/>
          <w:szCs w:val="18"/>
        </w:rPr>
      </w:pPr>
      <w:r w:rsidRPr="00041D9A">
        <w:rPr>
          <w:rFonts w:eastAsiaTheme="majorEastAsia" w:cstheme="majorBidi"/>
          <w:i/>
          <w:noProof/>
          <w:sz w:val="18"/>
          <w:szCs w:val="18"/>
        </w:rPr>
        <w:t>Asegúrese de que el aislamiento de los cables eléctricos esté en buenas condiciones.</w:t>
      </w:r>
    </w:p>
    <w:p w:rsidR="005577CD" w:rsidRPr="00041D9A" w:rsidRDefault="005577CD" w:rsidP="005577CD">
      <w:pPr>
        <w:pStyle w:val="ListParagraph"/>
        <w:numPr>
          <w:ilvl w:val="0"/>
          <w:numId w:val="58"/>
        </w:numPr>
        <w:tabs>
          <w:tab w:val="left" w:pos="0"/>
        </w:tabs>
        <w:spacing w:after="60"/>
        <w:ind w:left="3330" w:hanging="3330"/>
        <w:contextualSpacing w:val="0"/>
        <w:rPr>
          <w:rFonts w:eastAsiaTheme="majorEastAsia" w:cstheme="majorBidi"/>
          <w:bCs/>
          <w:i/>
          <w:noProof/>
          <w:sz w:val="18"/>
          <w:szCs w:val="18"/>
        </w:rPr>
      </w:pPr>
      <w:r w:rsidRPr="00041D9A">
        <w:rPr>
          <w:rFonts w:eastAsiaTheme="majorEastAsia" w:cstheme="majorBidi"/>
          <w:i/>
          <w:noProof/>
          <w:sz w:val="18"/>
          <w:szCs w:val="18"/>
        </w:rPr>
        <w:t>No arrastre cables eléctricos sobre superficies calientes o ásperas. Controle que los cables eléctricos no tengan impregnado aceite o grasa.</w:t>
      </w:r>
    </w:p>
    <w:p w:rsidR="005577CD" w:rsidRPr="00041D9A" w:rsidRDefault="005577CD" w:rsidP="009C30B9">
      <w:pPr>
        <w:pStyle w:val="ListParagraph"/>
        <w:numPr>
          <w:ilvl w:val="0"/>
          <w:numId w:val="58"/>
        </w:numPr>
        <w:tabs>
          <w:tab w:val="left" w:pos="0"/>
        </w:tabs>
        <w:spacing w:after="120"/>
        <w:ind w:left="3330" w:hanging="3330"/>
        <w:contextualSpacing w:val="0"/>
        <w:rPr>
          <w:rFonts w:eastAsiaTheme="majorEastAsia" w:cstheme="majorBidi"/>
          <w:bCs/>
          <w:sz w:val="18"/>
          <w:szCs w:val="18"/>
        </w:rPr>
      </w:pPr>
      <w:r w:rsidRPr="00041D9A">
        <w:rPr>
          <w:rFonts w:eastAsiaTheme="majorEastAsia" w:cstheme="majorBidi"/>
          <w:i/>
          <w:noProof/>
          <w:sz w:val="18"/>
          <w:szCs w:val="18"/>
        </w:rPr>
        <w:t>Informe de inmediato cualquier riesgo eléctrico a su capataz, a un miembro del personal de EHS del área o al Departamento de Mantenimiento.</w:t>
      </w:r>
    </w:p>
    <w:p w:rsidR="000C6145" w:rsidRDefault="000C6145" w:rsidP="005577CD">
      <w:pPr>
        <w:tabs>
          <w:tab w:val="left" w:pos="0"/>
        </w:tabs>
        <w:spacing w:after="240"/>
        <w:rPr>
          <w:rFonts w:eastAsiaTheme="majorEastAsia" w:cstheme="majorBidi"/>
          <w:b/>
          <w:bCs/>
          <w:i/>
          <w:iCs/>
          <w:noProof/>
          <w:sz w:val="18"/>
          <w:szCs w:val="18"/>
        </w:rPr>
      </w:pPr>
    </w:p>
    <w:p w:rsidR="00041D9A" w:rsidRPr="00041D9A" w:rsidRDefault="00041D9A" w:rsidP="005577CD">
      <w:pPr>
        <w:tabs>
          <w:tab w:val="left" w:pos="0"/>
        </w:tabs>
        <w:spacing w:after="240"/>
        <w:rPr>
          <w:rFonts w:eastAsiaTheme="majorEastAsia" w:cstheme="majorBidi"/>
          <w:b/>
          <w:bCs/>
          <w:i/>
          <w:iCs/>
          <w:noProof/>
          <w:sz w:val="18"/>
          <w:szCs w:val="18"/>
        </w:rPr>
      </w:pPr>
    </w:p>
    <w:p w:rsidR="009A08D9" w:rsidRPr="00941600" w:rsidRDefault="009A08D9" w:rsidP="005577CD">
      <w:pPr>
        <w:tabs>
          <w:tab w:val="left" w:pos="0"/>
        </w:tabs>
        <w:spacing w:after="240"/>
        <w:rPr>
          <w:rFonts w:eastAsiaTheme="majorEastAsia" w:cstheme="majorBidi"/>
          <w:bCs/>
          <w:noProof/>
          <w:sz w:val="18"/>
          <w:szCs w:val="18"/>
        </w:rPr>
      </w:pPr>
      <w:r w:rsidRPr="00041D9A">
        <w:rPr>
          <w:rFonts w:eastAsiaTheme="majorEastAsia" w:cstheme="majorBidi"/>
          <w:b/>
          <w:i/>
          <w:noProof/>
          <w:sz w:val="18"/>
          <w:szCs w:val="18"/>
        </w:rPr>
        <w:lastRenderedPageBreak/>
        <w:t>Descarga eléctrica</w:t>
      </w:r>
      <w:r w:rsidRPr="00041D9A">
        <w:rPr>
          <w:rFonts w:eastAsiaTheme="majorEastAsia" w:cstheme="majorBidi"/>
          <w:noProof/>
          <w:sz w:val="18"/>
          <w:szCs w:val="18"/>
        </w:rPr>
        <w:t xml:space="preserve"> es el trauma o la estimulación física causados por el flujo de electricidad a través del cuerpo humano. Puede ocurrir durante el contacto con o por estar cerca de piezas eléctricas bajo tensión (energizadas). Una descarga eléctrica puede ocurrir sin tener contacto directo con la electricidad.  La electrocución se produce cuando ocurre una muerte debido a una descarga eléctrica. La lesión más común por descarga eléctrica es la quemadura</w:t>
      </w:r>
      <w:r w:rsidRPr="00941600">
        <w:rPr>
          <w:rFonts w:eastAsiaTheme="majorEastAsia" w:cstheme="majorBidi"/>
          <w:noProof/>
          <w:sz w:val="18"/>
          <w:szCs w:val="18"/>
        </w:rPr>
        <w:t>.</w:t>
      </w:r>
    </w:p>
    <w:p w:rsidR="009A08D9" w:rsidRPr="00941600" w:rsidRDefault="009A08D9" w:rsidP="000C6145">
      <w:pPr>
        <w:tabs>
          <w:tab w:val="left" w:pos="0"/>
        </w:tabs>
        <w:spacing w:after="120"/>
        <w:rPr>
          <w:rFonts w:eastAsiaTheme="majorEastAsia" w:cstheme="majorBidi"/>
          <w:bCs/>
          <w:noProof/>
          <w:sz w:val="18"/>
          <w:szCs w:val="18"/>
        </w:rPr>
      </w:pPr>
      <w:r>
        <w:rPr>
          <w:rFonts w:eastAsiaTheme="majorEastAsia" w:cstheme="majorBidi"/>
          <w:b/>
          <w:noProof/>
          <w:sz w:val="20"/>
          <w:u w:val="single"/>
        </w:rPr>
        <w:t>Los riesgos de descarga eléctrica pueden ser causados por</w:t>
      </w:r>
      <w:r w:rsidRPr="00941600">
        <w:rPr>
          <w:rFonts w:eastAsiaTheme="majorEastAsia" w:cstheme="majorBidi"/>
          <w:noProof/>
          <w:sz w:val="18"/>
          <w:szCs w:val="18"/>
        </w:rPr>
        <w:t>:</w:t>
      </w:r>
    </w:p>
    <w:tbl>
      <w:tblPr>
        <w:tblW w:w="465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AF1DD" w:themeFill="accent3" w:themeFillTint="33"/>
        <w:tblCellMar>
          <w:top w:w="15" w:type="dxa"/>
          <w:left w:w="15" w:type="dxa"/>
          <w:bottom w:w="15" w:type="dxa"/>
          <w:right w:w="29" w:type="dxa"/>
        </w:tblCellMar>
        <w:tblLook w:val="04A0" w:firstRow="1" w:lastRow="0" w:firstColumn="1" w:lastColumn="0" w:noHBand="0" w:noVBand="1"/>
      </w:tblPr>
      <w:tblGrid>
        <w:gridCol w:w="4283"/>
        <w:gridCol w:w="4753"/>
      </w:tblGrid>
      <w:tr w:rsidR="009A08D9" w:rsidRPr="009A08D9" w:rsidTr="0086631E">
        <w:trPr>
          <w:jc w:val="center"/>
        </w:trPr>
        <w:tc>
          <w:tcPr>
            <w:tcW w:w="2370" w:type="pct"/>
            <w:shd w:val="clear" w:color="auto" w:fill="EAF1DD" w:themeFill="accent3" w:themeFillTint="33"/>
            <w:vAlign w:val="center"/>
            <w:hideMark/>
          </w:tcPr>
          <w:p w:rsidR="009A08D9" w:rsidRPr="009A08D9" w:rsidRDefault="009A08D9" w:rsidP="000C6145">
            <w:pPr>
              <w:tabs>
                <w:tab w:val="left" w:pos="0"/>
              </w:tabs>
              <w:spacing w:after="60"/>
              <w:rPr>
                <w:rFonts w:eastAsiaTheme="majorEastAsia" w:cstheme="majorBidi"/>
                <w:bCs/>
                <w:noProof/>
                <w:sz w:val="16"/>
                <w:szCs w:val="20"/>
              </w:rPr>
            </w:pPr>
            <w:r>
              <w:rPr>
                <w:rFonts w:eastAsiaTheme="majorEastAsia" w:cstheme="majorBidi"/>
                <w:noProof/>
                <w:sz w:val="16"/>
              </w:rPr>
              <w:t>Herramientas eléctricas defectuosas</w:t>
            </w:r>
          </w:p>
        </w:tc>
        <w:tc>
          <w:tcPr>
            <w:tcW w:w="2630" w:type="pct"/>
            <w:shd w:val="clear" w:color="auto" w:fill="EAF1DD" w:themeFill="accent3" w:themeFillTint="33"/>
            <w:vAlign w:val="center"/>
            <w:hideMark/>
          </w:tcPr>
          <w:p w:rsidR="009A08D9" w:rsidRPr="009A08D9" w:rsidRDefault="009A08D9" w:rsidP="000C6145">
            <w:pPr>
              <w:tabs>
                <w:tab w:val="left" w:pos="0"/>
              </w:tabs>
              <w:spacing w:after="60"/>
              <w:rPr>
                <w:rFonts w:eastAsiaTheme="majorEastAsia" w:cstheme="majorBidi"/>
                <w:bCs/>
                <w:noProof/>
                <w:sz w:val="16"/>
                <w:szCs w:val="20"/>
              </w:rPr>
            </w:pPr>
            <w:r>
              <w:rPr>
                <w:rFonts w:eastAsiaTheme="majorEastAsia" w:cstheme="majorBidi"/>
                <w:noProof/>
                <w:sz w:val="16"/>
              </w:rPr>
              <w:t>Personal no capacitado o no calificado que intenta realizar conexiones eléctricas</w:t>
            </w:r>
          </w:p>
        </w:tc>
      </w:tr>
      <w:tr w:rsidR="009A08D9" w:rsidRPr="009A08D9" w:rsidTr="0086631E">
        <w:trPr>
          <w:jc w:val="center"/>
        </w:trPr>
        <w:tc>
          <w:tcPr>
            <w:tcW w:w="2370" w:type="pct"/>
            <w:shd w:val="clear" w:color="auto" w:fill="EAF1DD" w:themeFill="accent3" w:themeFillTint="33"/>
            <w:vAlign w:val="center"/>
            <w:hideMark/>
          </w:tcPr>
          <w:p w:rsidR="009A08D9" w:rsidRPr="009A08D9" w:rsidRDefault="009A08D9" w:rsidP="000C6145">
            <w:pPr>
              <w:tabs>
                <w:tab w:val="left" w:pos="0"/>
              </w:tabs>
              <w:spacing w:after="60"/>
              <w:rPr>
                <w:rFonts w:eastAsiaTheme="majorEastAsia" w:cstheme="majorBidi"/>
                <w:bCs/>
                <w:noProof/>
                <w:sz w:val="16"/>
                <w:szCs w:val="20"/>
              </w:rPr>
            </w:pPr>
            <w:r>
              <w:rPr>
                <w:rFonts w:eastAsiaTheme="majorEastAsia" w:cstheme="majorBidi"/>
                <w:noProof/>
                <w:sz w:val="16"/>
              </w:rPr>
              <w:t>Ajuste de fase eléctrica inadecuada</w:t>
            </w:r>
          </w:p>
        </w:tc>
        <w:tc>
          <w:tcPr>
            <w:tcW w:w="2630" w:type="pct"/>
            <w:shd w:val="clear" w:color="auto" w:fill="EAF1DD" w:themeFill="accent3" w:themeFillTint="33"/>
            <w:vAlign w:val="center"/>
            <w:hideMark/>
          </w:tcPr>
          <w:p w:rsidR="009A08D9" w:rsidRPr="009A08D9" w:rsidRDefault="009A08D9" w:rsidP="000C6145">
            <w:pPr>
              <w:tabs>
                <w:tab w:val="left" w:pos="0"/>
              </w:tabs>
              <w:spacing w:after="60"/>
              <w:rPr>
                <w:rFonts w:eastAsiaTheme="majorEastAsia" w:cstheme="majorBidi"/>
                <w:bCs/>
                <w:noProof/>
                <w:sz w:val="16"/>
                <w:szCs w:val="20"/>
              </w:rPr>
            </w:pPr>
            <w:r>
              <w:rPr>
                <w:rFonts w:eastAsiaTheme="majorEastAsia" w:cstheme="majorBidi"/>
                <w:noProof/>
                <w:sz w:val="16"/>
              </w:rPr>
              <w:t>Aislamiento del cable deteriorado como resultado de los procesos de trabajo en caliente</w:t>
            </w:r>
          </w:p>
        </w:tc>
      </w:tr>
      <w:tr w:rsidR="009A08D9" w:rsidRPr="009A08D9" w:rsidTr="0086631E">
        <w:trPr>
          <w:jc w:val="center"/>
        </w:trPr>
        <w:tc>
          <w:tcPr>
            <w:tcW w:w="2370" w:type="pct"/>
            <w:shd w:val="clear" w:color="auto" w:fill="EAF1DD" w:themeFill="accent3" w:themeFillTint="33"/>
            <w:vAlign w:val="center"/>
            <w:hideMark/>
          </w:tcPr>
          <w:p w:rsidR="009A08D9" w:rsidRPr="009A08D9" w:rsidRDefault="009A08D9" w:rsidP="000C6145">
            <w:pPr>
              <w:tabs>
                <w:tab w:val="left" w:pos="0"/>
              </w:tabs>
              <w:spacing w:after="60"/>
              <w:rPr>
                <w:rFonts w:eastAsiaTheme="majorEastAsia" w:cstheme="majorBidi"/>
                <w:bCs/>
                <w:noProof/>
                <w:sz w:val="16"/>
                <w:szCs w:val="20"/>
              </w:rPr>
            </w:pPr>
            <w:r>
              <w:rPr>
                <w:rFonts w:eastAsiaTheme="majorEastAsia" w:cstheme="majorBidi"/>
                <w:noProof/>
                <w:sz w:val="16"/>
              </w:rPr>
              <w:t>Planos esquemáticos imprecisos</w:t>
            </w:r>
          </w:p>
        </w:tc>
        <w:tc>
          <w:tcPr>
            <w:tcW w:w="2630" w:type="pct"/>
            <w:shd w:val="clear" w:color="auto" w:fill="EAF1DD" w:themeFill="accent3" w:themeFillTint="33"/>
            <w:vAlign w:val="center"/>
            <w:hideMark/>
          </w:tcPr>
          <w:p w:rsidR="009A08D9" w:rsidRPr="009A08D9" w:rsidRDefault="009A08D9" w:rsidP="000C6145">
            <w:pPr>
              <w:tabs>
                <w:tab w:val="left" w:pos="0"/>
              </w:tabs>
              <w:spacing w:after="60"/>
              <w:rPr>
                <w:rFonts w:eastAsiaTheme="majorEastAsia" w:cstheme="majorBidi"/>
                <w:bCs/>
                <w:noProof/>
                <w:sz w:val="16"/>
                <w:szCs w:val="20"/>
              </w:rPr>
            </w:pPr>
            <w:r>
              <w:rPr>
                <w:rFonts w:eastAsiaTheme="majorEastAsia" w:cstheme="majorBidi"/>
                <w:noProof/>
                <w:sz w:val="16"/>
              </w:rPr>
              <w:t>Conectores corroídos debido al contacto o la intrusión de agua salada</w:t>
            </w:r>
          </w:p>
        </w:tc>
      </w:tr>
      <w:tr w:rsidR="009A08D9" w:rsidRPr="009A08D9" w:rsidTr="0086631E">
        <w:trPr>
          <w:jc w:val="center"/>
        </w:trPr>
        <w:tc>
          <w:tcPr>
            <w:tcW w:w="2370" w:type="pct"/>
            <w:shd w:val="clear" w:color="auto" w:fill="EAF1DD" w:themeFill="accent3" w:themeFillTint="33"/>
            <w:vAlign w:val="center"/>
            <w:hideMark/>
          </w:tcPr>
          <w:p w:rsidR="009A08D9" w:rsidRPr="009A08D9" w:rsidRDefault="009A08D9" w:rsidP="000C6145">
            <w:pPr>
              <w:tabs>
                <w:tab w:val="left" w:pos="0"/>
              </w:tabs>
              <w:spacing w:after="60"/>
              <w:rPr>
                <w:rFonts w:eastAsiaTheme="majorEastAsia" w:cstheme="majorBidi"/>
                <w:bCs/>
                <w:noProof/>
                <w:sz w:val="16"/>
                <w:szCs w:val="20"/>
              </w:rPr>
            </w:pPr>
            <w:r>
              <w:rPr>
                <w:rFonts w:eastAsiaTheme="majorEastAsia" w:cstheme="majorBidi"/>
                <w:noProof/>
                <w:sz w:val="16"/>
              </w:rPr>
              <w:t>Cables eléctricos desgastados</w:t>
            </w:r>
          </w:p>
        </w:tc>
        <w:tc>
          <w:tcPr>
            <w:tcW w:w="2630" w:type="pct"/>
            <w:shd w:val="clear" w:color="auto" w:fill="EAF1DD" w:themeFill="accent3" w:themeFillTint="33"/>
            <w:vAlign w:val="center"/>
            <w:hideMark/>
          </w:tcPr>
          <w:p w:rsidR="009A08D9" w:rsidRPr="009A08D9" w:rsidRDefault="009A08D9" w:rsidP="000C6145">
            <w:pPr>
              <w:tabs>
                <w:tab w:val="left" w:pos="0"/>
              </w:tabs>
              <w:spacing w:after="60"/>
              <w:rPr>
                <w:rFonts w:eastAsiaTheme="majorEastAsia" w:cstheme="majorBidi"/>
                <w:bCs/>
                <w:noProof/>
                <w:sz w:val="16"/>
                <w:szCs w:val="20"/>
              </w:rPr>
            </w:pPr>
            <w:r>
              <w:rPr>
                <w:rFonts w:eastAsiaTheme="majorEastAsia" w:cstheme="majorBidi"/>
                <w:noProof/>
                <w:sz w:val="16"/>
              </w:rPr>
              <w:t>Aislamiento eléctrico inadecuado, no realizar la prueba de desenergización, aplicación inadecuada del bloqueo/etiquetado y medidas adicionales.</w:t>
            </w:r>
          </w:p>
        </w:tc>
      </w:tr>
      <w:tr w:rsidR="009A08D9" w:rsidRPr="009A08D9" w:rsidTr="0086631E">
        <w:trPr>
          <w:jc w:val="center"/>
        </w:trPr>
        <w:tc>
          <w:tcPr>
            <w:tcW w:w="2370" w:type="pct"/>
            <w:shd w:val="clear" w:color="auto" w:fill="EAF1DD" w:themeFill="accent3" w:themeFillTint="33"/>
            <w:vAlign w:val="center"/>
            <w:hideMark/>
          </w:tcPr>
          <w:p w:rsidR="009A08D9" w:rsidRPr="009A08D9" w:rsidRDefault="009A08D9" w:rsidP="000C6145">
            <w:pPr>
              <w:tabs>
                <w:tab w:val="left" w:pos="0"/>
              </w:tabs>
              <w:spacing w:after="60"/>
              <w:rPr>
                <w:rFonts w:eastAsiaTheme="majorEastAsia" w:cstheme="majorBidi"/>
                <w:bCs/>
                <w:noProof/>
                <w:sz w:val="16"/>
                <w:szCs w:val="20"/>
              </w:rPr>
            </w:pPr>
            <w:r>
              <w:rPr>
                <w:rFonts w:eastAsiaTheme="majorEastAsia" w:cstheme="majorBidi"/>
                <w:noProof/>
                <w:sz w:val="16"/>
              </w:rPr>
              <w:t>Cables eléctricos comprimidos en puertas o escotillas</w:t>
            </w:r>
          </w:p>
        </w:tc>
        <w:tc>
          <w:tcPr>
            <w:tcW w:w="2630" w:type="pct"/>
            <w:shd w:val="clear" w:color="auto" w:fill="EAF1DD" w:themeFill="accent3" w:themeFillTint="33"/>
            <w:vAlign w:val="center"/>
            <w:hideMark/>
          </w:tcPr>
          <w:p w:rsidR="009A08D9" w:rsidRPr="009A08D9" w:rsidRDefault="009A08D9" w:rsidP="000C6145">
            <w:pPr>
              <w:tabs>
                <w:tab w:val="left" w:pos="0"/>
              </w:tabs>
              <w:spacing w:after="60"/>
              <w:rPr>
                <w:rFonts w:eastAsiaTheme="majorEastAsia" w:cstheme="majorBidi"/>
                <w:bCs/>
                <w:noProof/>
                <w:sz w:val="16"/>
                <w:szCs w:val="20"/>
              </w:rPr>
            </w:pPr>
            <w:r>
              <w:rPr>
                <w:rFonts w:eastAsiaTheme="majorEastAsia" w:cstheme="majorBidi"/>
                <w:noProof/>
                <w:sz w:val="16"/>
              </w:rPr>
              <w:t>Herramientas y equipos sin una conexión a tierra apropiada</w:t>
            </w:r>
          </w:p>
        </w:tc>
      </w:tr>
      <w:tr w:rsidR="009A08D9" w:rsidRPr="009A08D9" w:rsidTr="0086631E">
        <w:trPr>
          <w:jc w:val="center"/>
        </w:trPr>
        <w:tc>
          <w:tcPr>
            <w:tcW w:w="2370" w:type="pct"/>
            <w:shd w:val="clear" w:color="auto" w:fill="EAF1DD" w:themeFill="accent3" w:themeFillTint="33"/>
            <w:vAlign w:val="center"/>
            <w:hideMark/>
          </w:tcPr>
          <w:p w:rsidR="009A08D9" w:rsidRPr="009A08D9" w:rsidRDefault="009A08D9" w:rsidP="000C6145">
            <w:pPr>
              <w:tabs>
                <w:tab w:val="left" w:pos="0"/>
              </w:tabs>
              <w:spacing w:after="60"/>
              <w:rPr>
                <w:rFonts w:eastAsiaTheme="majorEastAsia" w:cstheme="majorBidi"/>
                <w:bCs/>
                <w:noProof/>
                <w:sz w:val="16"/>
                <w:szCs w:val="20"/>
              </w:rPr>
            </w:pPr>
            <w:r>
              <w:rPr>
                <w:rFonts w:eastAsiaTheme="majorEastAsia" w:cstheme="majorBidi"/>
                <w:noProof/>
                <w:sz w:val="16"/>
              </w:rPr>
              <w:t>Cables eléctricos atascados en esmeriladoras o sierras</w:t>
            </w:r>
          </w:p>
        </w:tc>
        <w:tc>
          <w:tcPr>
            <w:tcW w:w="2630" w:type="pct"/>
            <w:shd w:val="clear" w:color="auto" w:fill="EAF1DD" w:themeFill="accent3" w:themeFillTint="33"/>
            <w:vAlign w:val="center"/>
            <w:hideMark/>
          </w:tcPr>
          <w:p w:rsidR="009A08D9" w:rsidRPr="009A08D9" w:rsidRDefault="009A08D9" w:rsidP="000C6145">
            <w:pPr>
              <w:tabs>
                <w:tab w:val="left" w:pos="0"/>
              </w:tabs>
              <w:spacing w:after="60"/>
              <w:rPr>
                <w:rFonts w:eastAsiaTheme="majorEastAsia" w:cstheme="majorBidi"/>
                <w:bCs/>
                <w:noProof/>
                <w:sz w:val="16"/>
                <w:szCs w:val="20"/>
              </w:rPr>
            </w:pPr>
            <w:r>
              <w:rPr>
                <w:rFonts w:eastAsiaTheme="majorEastAsia" w:cstheme="majorBidi"/>
                <w:noProof/>
                <w:sz w:val="16"/>
              </w:rPr>
              <w:t>Perforación del lado oculto en conductores eléctricos</w:t>
            </w:r>
          </w:p>
        </w:tc>
      </w:tr>
    </w:tbl>
    <w:p w:rsidR="009A08D9" w:rsidRPr="00041D9A" w:rsidRDefault="005577CD" w:rsidP="009C30B9">
      <w:pPr>
        <w:tabs>
          <w:tab w:val="left" w:pos="0"/>
        </w:tabs>
        <w:spacing w:before="240" w:after="120"/>
        <w:rPr>
          <w:rFonts w:eastAsiaTheme="majorEastAsia" w:cstheme="majorBidi"/>
          <w:bCs/>
          <w:noProof/>
          <w:sz w:val="18"/>
          <w:szCs w:val="18"/>
        </w:rPr>
      </w:pPr>
      <w:r w:rsidRPr="00041D9A">
        <w:rPr>
          <w:rFonts w:eastAsiaTheme="majorEastAsia" w:cstheme="majorBidi"/>
          <w:bCs/>
          <w:iCs/>
          <w:noProof/>
          <w:sz w:val="18"/>
          <w:szCs w:val="18"/>
          <w:lang w:val="en-US" w:eastAsia="en-US" w:bidi="ar-SA"/>
        </w:rPr>
        <w:drawing>
          <wp:anchor distT="91440" distB="91440" distL="64135" distR="64135" simplePos="0" relativeHeight="251482112" behindDoc="1" locked="0" layoutInCell="1" allowOverlap="1" wp14:anchorId="418F9CC3" wp14:editId="3D7DC400">
            <wp:simplePos x="0" y="0"/>
            <wp:positionH relativeFrom="margin">
              <wp:align>right</wp:align>
            </wp:positionH>
            <wp:positionV relativeFrom="margin">
              <wp:posOffset>3288665</wp:posOffset>
            </wp:positionV>
            <wp:extent cx="2299335" cy="1870710"/>
            <wp:effectExtent l="0" t="19050" r="81915" b="53340"/>
            <wp:wrapSquare wrapText="bothSides"/>
            <wp:docPr id="61" name="Picture 5" descr="photo of arc flash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of arc flash incident"/>
                    <pic:cNvPicPr>
                      <a:picLocks noChangeAspect="1" noChangeArrowheads="1"/>
                    </pic:cNvPicPr>
                  </pic:nvPicPr>
                  <pic:blipFill>
                    <a:blip r:embed="rId213" cstate="print"/>
                    <a:srcRect l="3363" t="2762" r="3540" b="5891"/>
                    <a:stretch>
                      <a:fillRect/>
                    </a:stretch>
                  </pic:blipFill>
                  <pic:spPr bwMode="auto">
                    <a:xfrm>
                      <a:off x="0" y="0"/>
                      <a:ext cx="2299335" cy="187071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041D9A">
        <w:rPr>
          <w:rFonts w:eastAsiaTheme="majorEastAsia" w:cstheme="majorBidi"/>
          <w:noProof/>
          <w:sz w:val="18"/>
          <w:szCs w:val="18"/>
        </w:rPr>
        <w:t>Un</w:t>
      </w:r>
      <w:r w:rsidRPr="00041D9A">
        <w:rPr>
          <w:rFonts w:eastAsiaTheme="majorEastAsia" w:cstheme="majorBidi"/>
          <w:i/>
          <w:noProof/>
          <w:sz w:val="18"/>
          <w:szCs w:val="18"/>
        </w:rPr>
        <w:t xml:space="preserve"> </w:t>
      </w:r>
      <w:r w:rsidRPr="00041D9A">
        <w:rPr>
          <w:rFonts w:eastAsiaTheme="majorEastAsia" w:cstheme="majorBidi"/>
          <w:b/>
          <w:i/>
          <w:noProof/>
          <w:sz w:val="18"/>
          <w:szCs w:val="18"/>
        </w:rPr>
        <w:t>arco voltaico</w:t>
      </w:r>
      <w:r w:rsidRPr="00041D9A">
        <w:rPr>
          <w:rFonts w:eastAsiaTheme="majorEastAsia" w:cstheme="majorBidi"/>
          <w:noProof/>
          <w:sz w:val="18"/>
          <w:szCs w:val="18"/>
        </w:rPr>
        <w:t xml:space="preserve"> es la descarga eléctrica luminosa que ocurre cuando existen voltajes altos en el espacio entre dos conductores y la corriente se traslada por el aire. Esta situación generalmente sucede cuando hay una falla en el equipo debido al abuso o al poco mantenimiento.</w:t>
      </w:r>
    </w:p>
    <w:p w:rsidR="009A08D9" w:rsidRPr="00041D9A" w:rsidRDefault="009A08D9" w:rsidP="009C30B9">
      <w:pPr>
        <w:tabs>
          <w:tab w:val="left" w:pos="0"/>
        </w:tabs>
        <w:spacing w:after="120"/>
        <w:rPr>
          <w:rFonts w:eastAsiaTheme="majorEastAsia" w:cstheme="majorBidi"/>
          <w:bCs/>
          <w:noProof/>
          <w:sz w:val="18"/>
          <w:szCs w:val="18"/>
        </w:rPr>
      </w:pPr>
      <w:r w:rsidRPr="00041D9A">
        <w:rPr>
          <w:rFonts w:eastAsiaTheme="majorEastAsia" w:cstheme="majorBidi"/>
          <w:noProof/>
          <w:sz w:val="18"/>
          <w:szCs w:val="18"/>
        </w:rPr>
        <w:t xml:space="preserve">Un </w:t>
      </w:r>
      <w:r w:rsidRPr="00041D9A">
        <w:rPr>
          <w:rFonts w:eastAsiaTheme="majorEastAsia" w:cstheme="majorBidi"/>
          <w:b/>
          <w:i/>
          <w:noProof/>
          <w:sz w:val="18"/>
          <w:szCs w:val="18"/>
        </w:rPr>
        <w:t>arco eléctrico</w:t>
      </w:r>
      <w:r w:rsidRPr="00041D9A">
        <w:rPr>
          <w:rFonts w:eastAsiaTheme="majorEastAsia" w:cstheme="majorBidi"/>
          <w:noProof/>
          <w:sz w:val="18"/>
          <w:szCs w:val="18"/>
        </w:rPr>
        <w:t xml:space="preserve"> es la emisión de calor y luz intensa brillante de un arco voltaico. Se han registrado temperaturas de hasta 35,000 °F (19,426 °C). La exposición a estas temperaturas extremas puede quemar la piel directamente y causar la ignición de la ropa.  Un arco eléctrico puede ser espontáneo o se puede generar al crear un enlace entre los contactos eléctricos con un objeto conductor, como una herramienta o pieza de joyería.  Otras causas pueden incluir la caída de herramientas sobre conductores energizados que crean chispas, grietas o huecos en el aislamiento, así como la acumulación de polvo, corrosión u otras impurezas sobre la superficie de un aislante, que crean un recorrido para el fallo.</w:t>
      </w:r>
      <w:r w:rsidRPr="00041D9A">
        <w:rPr>
          <w:rFonts w:ascii="Tahoma" w:hAnsi="Tahoma"/>
          <w:noProof/>
          <w:color w:val="333333"/>
          <w:sz w:val="18"/>
          <w:szCs w:val="18"/>
        </w:rPr>
        <w:t xml:space="preserve"> </w:t>
      </w:r>
    </w:p>
    <w:p w:rsidR="009A08D9" w:rsidRPr="00041D9A" w:rsidRDefault="009A08D9" w:rsidP="005577CD">
      <w:pPr>
        <w:tabs>
          <w:tab w:val="left" w:pos="0"/>
        </w:tabs>
        <w:spacing w:after="360"/>
        <w:rPr>
          <w:rFonts w:eastAsiaTheme="majorEastAsia" w:cstheme="majorBidi"/>
          <w:bCs/>
          <w:noProof/>
          <w:sz w:val="18"/>
          <w:szCs w:val="18"/>
        </w:rPr>
      </w:pPr>
      <w:r w:rsidRPr="00041D9A">
        <w:rPr>
          <w:rFonts w:eastAsiaTheme="majorEastAsia" w:cstheme="majorBidi"/>
          <w:noProof/>
          <w:sz w:val="18"/>
          <w:szCs w:val="18"/>
        </w:rPr>
        <w:t xml:space="preserve"> Una </w:t>
      </w:r>
      <w:r w:rsidRPr="00041D9A">
        <w:rPr>
          <w:rFonts w:eastAsiaTheme="majorEastAsia" w:cstheme="majorBidi"/>
          <w:b/>
          <w:i/>
          <w:noProof/>
          <w:sz w:val="18"/>
          <w:szCs w:val="18"/>
        </w:rPr>
        <w:t>ráfaga de arco</w:t>
      </w:r>
      <w:r w:rsidRPr="00041D9A">
        <w:rPr>
          <w:rFonts w:eastAsiaTheme="majorEastAsia" w:cstheme="majorBidi"/>
          <w:noProof/>
          <w:sz w:val="18"/>
          <w:szCs w:val="18"/>
        </w:rPr>
        <w:t xml:space="preserve"> es la emisión explosiva de material fundido del equipo ocasionada por los arcos de alto amperaje. Las ondas de presión que produce una ráfaga de arco son lo suficientemente potentes para tirar a los trabajadores o golpearlos dentro o contra un objeto. La alta presión puede causar lesiones como caídas, exposición al metal fundido y materiales o equipos sueltos, ruptura de tímpanos y pérdida de memoria como resultado de una contusión cerebral.</w:t>
      </w:r>
    </w:p>
    <w:p w:rsidR="00383F30" w:rsidRDefault="00383F30" w:rsidP="00383F30">
      <w:pPr>
        <w:tabs>
          <w:tab w:val="left" w:pos="0"/>
        </w:tabs>
        <w:rPr>
          <w:rFonts w:eastAsiaTheme="majorEastAsia" w:cstheme="majorBidi"/>
          <w:b/>
          <w:bCs/>
          <w:sz w:val="28"/>
          <w:szCs w:val="26"/>
        </w:rPr>
      </w:pPr>
      <w:r>
        <w:rPr>
          <w:rFonts w:eastAsiaTheme="majorEastAsia" w:cstheme="majorBidi"/>
          <w:b/>
          <w:sz w:val="28"/>
        </w:rPr>
        <w:t>Iluminación</w:t>
      </w:r>
    </w:p>
    <w:p w:rsidR="00EB6E54" w:rsidRPr="00041D9A" w:rsidRDefault="00B65CCD" w:rsidP="009C30B9">
      <w:pPr>
        <w:tabs>
          <w:tab w:val="left" w:pos="0"/>
        </w:tabs>
        <w:spacing w:after="120"/>
        <w:rPr>
          <w:rFonts w:eastAsiaTheme="majorEastAsia" w:cstheme="majorBidi"/>
          <w:bCs/>
          <w:sz w:val="18"/>
          <w:szCs w:val="18"/>
        </w:rPr>
      </w:pPr>
      <w:r w:rsidRPr="00041D9A">
        <w:rPr>
          <w:rFonts w:eastAsiaTheme="majorEastAsia" w:cstheme="majorBidi"/>
          <w:sz w:val="18"/>
          <w:szCs w:val="18"/>
        </w:rPr>
        <w:t>En la industria de la construcción naval, a lo largo de los años han ocurrido muchas lesiones y fatalidades debido a una iluminación inadecuada. Los resbalones, tropiezos y caídas, las descargas eléctricas, las quemaduras y la incapacidad para salir de un espacio son ejemplos de los riesgos creados o empeorados por una iluminación inadecuada. Los lugares de trabajo bien iluminados, ya sea en embarcaciones, secciones de embarcaciones o áreas en tierra, son fundamentales para prevenir dichos incidentes.</w:t>
      </w:r>
    </w:p>
    <w:p w:rsidR="000C6145" w:rsidRPr="00041D9A" w:rsidRDefault="000C6145" w:rsidP="009C30B9">
      <w:pPr>
        <w:tabs>
          <w:tab w:val="left" w:pos="0"/>
        </w:tabs>
        <w:spacing w:after="120"/>
        <w:rPr>
          <w:rFonts w:cs="Univers 55"/>
          <w:color w:val="000000"/>
          <w:sz w:val="18"/>
          <w:szCs w:val="18"/>
        </w:rPr>
      </w:pPr>
      <w:r w:rsidRPr="00041D9A">
        <w:rPr>
          <w:color w:val="000000"/>
          <w:sz w:val="18"/>
          <w:szCs w:val="18"/>
        </w:rPr>
        <w:t>En las ubicaciones específicas dentro de un área más grande donde se asignan tareas a los trabajadores de astilleros, los lúmenes mínimos solo se requieren donde se está realizando el trabajo. Sin embargo, si cualquier parte del área de trabajo más grande se usa como vía, la iluminación mínima requerida en las embarcaciones o secciones de las embarcaciones es de tres lúmenes, o cinco lúmenes en las áreas generales en tierra.</w:t>
      </w:r>
    </w:p>
    <w:p w:rsidR="00B65CCD" w:rsidRPr="00041D9A" w:rsidRDefault="00B65CCD" w:rsidP="009C30B9">
      <w:pPr>
        <w:tabs>
          <w:tab w:val="left" w:pos="0"/>
        </w:tabs>
        <w:spacing w:after="120"/>
        <w:rPr>
          <w:rFonts w:cs="Univers 55"/>
          <w:color w:val="000000"/>
          <w:sz w:val="18"/>
          <w:szCs w:val="18"/>
        </w:rPr>
      </w:pPr>
      <w:r w:rsidRPr="00041D9A">
        <w:rPr>
          <w:color w:val="000000"/>
          <w:sz w:val="18"/>
          <w:szCs w:val="18"/>
        </w:rPr>
        <w:t xml:space="preserve">La tabla siguiente resume los niveles de iluminación </w:t>
      </w:r>
      <w:r w:rsidRPr="00041D9A">
        <w:rPr>
          <w:color w:val="000000"/>
          <w:sz w:val="18"/>
          <w:szCs w:val="18"/>
          <w:u w:val="single"/>
        </w:rPr>
        <w:t xml:space="preserve">mínimos </w:t>
      </w:r>
      <w:r w:rsidRPr="00041D9A">
        <w:rPr>
          <w:color w:val="000000"/>
          <w:sz w:val="18"/>
          <w:szCs w:val="18"/>
        </w:rPr>
        <w:t xml:space="preserve">requeridos para que los trabajadores de astilleros realicen su trabajo y se desplacen entre los lugares de trabajo de manera segura. Los niveles de iluminación elevados, como los </w:t>
      </w:r>
      <w:r w:rsidRPr="00041D9A">
        <w:rPr>
          <w:color w:val="000000"/>
          <w:sz w:val="18"/>
          <w:szCs w:val="18"/>
        </w:rPr>
        <w:lastRenderedPageBreak/>
        <w:t xml:space="preserve">que se encuentran en las áreas de trabajo en tierra, son necesarios para el trabajo de precisión, la operación de equipos pesados y para leer y comprender carteles, etiquetas de advertencia e instrucciones. </w:t>
      </w:r>
    </w:p>
    <w:p w:rsidR="00B65CCD" w:rsidRPr="009A5C5C" w:rsidRDefault="00B65CCD" w:rsidP="00B65CCD">
      <w:pPr>
        <w:tabs>
          <w:tab w:val="left" w:pos="0"/>
        </w:tabs>
        <w:spacing w:after="60"/>
        <w:jc w:val="center"/>
        <w:rPr>
          <w:rFonts w:eastAsia="Times New Roman" w:cs="Arial"/>
          <w:b/>
          <w:i/>
          <w:szCs w:val="20"/>
        </w:rPr>
      </w:pPr>
      <w:r>
        <w:rPr>
          <w:b/>
          <w:i/>
        </w:rPr>
        <w:t>Niveles de iluminación mínima requerida</w:t>
      </w:r>
    </w:p>
    <w:tbl>
      <w:tblPr>
        <w:tblStyle w:val="TableGrid"/>
        <w:tblW w:w="9295" w:type="dxa"/>
        <w:jc w:val="center"/>
        <w:tblLayout w:type="fixed"/>
        <w:tblLook w:val="04A0" w:firstRow="1" w:lastRow="0" w:firstColumn="1" w:lastColumn="0" w:noHBand="0" w:noVBand="1"/>
      </w:tblPr>
      <w:tblGrid>
        <w:gridCol w:w="1498"/>
        <w:gridCol w:w="1620"/>
        <w:gridCol w:w="2160"/>
        <w:gridCol w:w="2250"/>
        <w:gridCol w:w="1767"/>
      </w:tblGrid>
      <w:tr w:rsidR="0086631E" w:rsidRPr="00CF69A3" w:rsidTr="0086631E">
        <w:trPr>
          <w:trHeight w:val="728"/>
          <w:jc w:val="center"/>
        </w:trPr>
        <w:tc>
          <w:tcPr>
            <w:tcW w:w="1498" w:type="dxa"/>
            <w:shd w:val="clear" w:color="auto" w:fill="D9D9D9" w:themeFill="background1" w:themeFillShade="D9"/>
            <w:vAlign w:val="center"/>
          </w:tcPr>
          <w:p w:rsidR="0086631E" w:rsidRPr="00B65CCD" w:rsidRDefault="0086631E" w:rsidP="000E4BF3">
            <w:pPr>
              <w:tabs>
                <w:tab w:val="left" w:pos="0"/>
              </w:tabs>
              <w:spacing w:after="60"/>
              <w:jc w:val="center"/>
              <w:rPr>
                <w:rFonts w:eastAsia="Times New Roman" w:cs="Arial"/>
                <w:b/>
                <w:szCs w:val="20"/>
              </w:rPr>
            </w:pPr>
            <w:r>
              <w:rPr>
                <w:b/>
              </w:rPr>
              <w:t>Lúmenes</w:t>
            </w:r>
          </w:p>
        </w:tc>
        <w:tc>
          <w:tcPr>
            <w:tcW w:w="1620" w:type="dxa"/>
            <w:shd w:val="clear" w:color="auto" w:fill="D9D9D9" w:themeFill="background1" w:themeFillShade="D9"/>
            <w:vAlign w:val="center"/>
          </w:tcPr>
          <w:p w:rsidR="0086631E" w:rsidRPr="0086631E" w:rsidRDefault="0086631E" w:rsidP="0086631E">
            <w:pPr>
              <w:tabs>
                <w:tab w:val="left" w:pos="0"/>
              </w:tabs>
              <w:spacing w:after="60"/>
              <w:jc w:val="center"/>
              <w:rPr>
                <w:rFonts w:eastAsia="Times New Roman" w:cs="Arial"/>
                <w:b/>
                <w:szCs w:val="20"/>
              </w:rPr>
            </w:pPr>
            <w:r>
              <w:rPr>
                <w:b/>
              </w:rPr>
              <w:t>3</w:t>
            </w:r>
          </w:p>
        </w:tc>
        <w:tc>
          <w:tcPr>
            <w:tcW w:w="2160" w:type="dxa"/>
            <w:shd w:val="clear" w:color="auto" w:fill="D9D9D9" w:themeFill="background1" w:themeFillShade="D9"/>
            <w:vAlign w:val="center"/>
          </w:tcPr>
          <w:p w:rsidR="0086631E" w:rsidRPr="0086631E" w:rsidRDefault="0086631E" w:rsidP="0086631E">
            <w:pPr>
              <w:tabs>
                <w:tab w:val="left" w:pos="0"/>
              </w:tabs>
              <w:spacing w:after="60"/>
              <w:jc w:val="center"/>
              <w:rPr>
                <w:rFonts w:eastAsia="Times New Roman" w:cs="Arial"/>
                <w:b/>
                <w:szCs w:val="20"/>
              </w:rPr>
            </w:pPr>
            <w:r>
              <w:rPr>
                <w:b/>
              </w:rPr>
              <w:t>5</w:t>
            </w:r>
          </w:p>
        </w:tc>
        <w:tc>
          <w:tcPr>
            <w:tcW w:w="2250" w:type="dxa"/>
            <w:shd w:val="clear" w:color="auto" w:fill="D9D9D9" w:themeFill="background1" w:themeFillShade="D9"/>
            <w:vAlign w:val="center"/>
          </w:tcPr>
          <w:p w:rsidR="0086631E" w:rsidRPr="0086631E" w:rsidRDefault="0086631E" w:rsidP="0086631E">
            <w:pPr>
              <w:tabs>
                <w:tab w:val="left" w:pos="0"/>
              </w:tabs>
              <w:spacing w:after="60"/>
              <w:jc w:val="center"/>
              <w:rPr>
                <w:rFonts w:eastAsia="Times New Roman" w:cs="Arial"/>
                <w:b/>
                <w:szCs w:val="20"/>
              </w:rPr>
            </w:pPr>
            <w:r>
              <w:rPr>
                <w:b/>
              </w:rPr>
              <w:t>10</w:t>
            </w:r>
          </w:p>
        </w:tc>
        <w:tc>
          <w:tcPr>
            <w:tcW w:w="1767" w:type="dxa"/>
            <w:shd w:val="clear" w:color="auto" w:fill="D9D9D9" w:themeFill="background1" w:themeFillShade="D9"/>
            <w:vAlign w:val="center"/>
          </w:tcPr>
          <w:p w:rsidR="0086631E" w:rsidRPr="0086631E" w:rsidRDefault="0086631E" w:rsidP="0086631E">
            <w:pPr>
              <w:tabs>
                <w:tab w:val="left" w:pos="0"/>
              </w:tabs>
              <w:spacing w:after="60"/>
              <w:jc w:val="center"/>
              <w:rPr>
                <w:rFonts w:eastAsia="Times New Roman" w:cs="Arial"/>
                <w:b/>
                <w:szCs w:val="20"/>
              </w:rPr>
            </w:pPr>
            <w:r>
              <w:rPr>
                <w:b/>
              </w:rPr>
              <w:t>30</w:t>
            </w:r>
          </w:p>
        </w:tc>
      </w:tr>
      <w:tr w:rsidR="00900950" w:rsidRPr="00CF69A3" w:rsidTr="0086631E">
        <w:trPr>
          <w:trHeight w:val="728"/>
          <w:jc w:val="center"/>
        </w:trPr>
        <w:tc>
          <w:tcPr>
            <w:tcW w:w="1498" w:type="dxa"/>
            <w:vMerge w:val="restart"/>
            <w:shd w:val="clear" w:color="auto" w:fill="D9D9D9" w:themeFill="background1" w:themeFillShade="D9"/>
            <w:vAlign w:val="center"/>
          </w:tcPr>
          <w:p w:rsidR="00B65CCD" w:rsidRDefault="00B65CCD" w:rsidP="00B65CCD">
            <w:pPr>
              <w:tabs>
                <w:tab w:val="left" w:pos="0"/>
              </w:tabs>
              <w:spacing w:after="60"/>
              <w:jc w:val="center"/>
              <w:rPr>
                <w:rFonts w:eastAsia="Times New Roman" w:cs="Arial"/>
                <w:b/>
                <w:szCs w:val="20"/>
              </w:rPr>
            </w:pPr>
            <w:r>
              <w:rPr>
                <w:b/>
              </w:rPr>
              <w:t>Áreas de operación</w:t>
            </w:r>
          </w:p>
        </w:tc>
        <w:tc>
          <w:tcPr>
            <w:tcW w:w="1620" w:type="dxa"/>
            <w:vMerge w:val="restart"/>
            <w:shd w:val="clear" w:color="auto" w:fill="F2F2F2" w:themeFill="background1" w:themeFillShade="F2"/>
          </w:tcPr>
          <w:p w:rsidR="00B65CCD" w:rsidRPr="00CF69A3" w:rsidRDefault="00B65CCD" w:rsidP="00CF69A3">
            <w:pPr>
              <w:tabs>
                <w:tab w:val="left" w:pos="0"/>
              </w:tabs>
              <w:rPr>
                <w:rFonts w:eastAsia="Times New Roman" w:cs="Arial"/>
                <w:sz w:val="16"/>
                <w:szCs w:val="16"/>
              </w:rPr>
            </w:pPr>
            <w:r>
              <w:rPr>
                <w:sz w:val="16"/>
              </w:rPr>
              <w:t>Áreas generales en</w:t>
            </w:r>
          </w:p>
          <w:p w:rsidR="00B65CCD" w:rsidRPr="00CF69A3" w:rsidRDefault="00B65CCD" w:rsidP="00CF69A3">
            <w:pPr>
              <w:tabs>
                <w:tab w:val="left" w:pos="0"/>
              </w:tabs>
              <w:rPr>
                <w:rFonts w:eastAsia="Times New Roman" w:cs="Arial"/>
                <w:sz w:val="16"/>
                <w:szCs w:val="16"/>
              </w:rPr>
            </w:pPr>
            <w:r>
              <w:rPr>
                <w:sz w:val="16"/>
              </w:rPr>
              <w:t>embarcaciones y sectores de las embarcaciones tales como:</w:t>
            </w:r>
          </w:p>
          <w:p w:rsidR="00B65CCD" w:rsidRPr="00CF69A3" w:rsidRDefault="00B65CCD" w:rsidP="00CF69A3">
            <w:pPr>
              <w:tabs>
                <w:tab w:val="left" w:pos="0"/>
              </w:tabs>
              <w:rPr>
                <w:rFonts w:eastAsia="Times New Roman" w:cs="Arial"/>
                <w:sz w:val="16"/>
                <w:szCs w:val="16"/>
              </w:rPr>
            </w:pPr>
            <w:r>
              <w:rPr>
                <w:sz w:val="16"/>
              </w:rPr>
              <w:t>•   Vías</w:t>
            </w:r>
          </w:p>
          <w:p w:rsidR="00B65CCD" w:rsidRPr="00CF69A3" w:rsidRDefault="00B65CCD" w:rsidP="00CF69A3">
            <w:pPr>
              <w:tabs>
                <w:tab w:val="left" w:pos="0"/>
              </w:tabs>
              <w:rPr>
                <w:rFonts w:eastAsia="Times New Roman" w:cs="Arial"/>
                <w:sz w:val="16"/>
                <w:szCs w:val="16"/>
              </w:rPr>
            </w:pPr>
            <w:r>
              <w:rPr>
                <w:sz w:val="16"/>
              </w:rPr>
              <w:t>•   Salidas</w:t>
            </w:r>
          </w:p>
          <w:p w:rsidR="00B65CCD" w:rsidRPr="00CF69A3" w:rsidRDefault="00B65CCD" w:rsidP="00CF69A3">
            <w:pPr>
              <w:tabs>
                <w:tab w:val="left" w:pos="0"/>
              </w:tabs>
              <w:rPr>
                <w:rFonts w:eastAsia="Times New Roman" w:cs="Arial"/>
                <w:sz w:val="16"/>
                <w:szCs w:val="16"/>
              </w:rPr>
            </w:pPr>
            <w:r>
              <w:rPr>
                <w:sz w:val="16"/>
              </w:rPr>
              <w:t>•   Pasarelas</w:t>
            </w:r>
          </w:p>
          <w:p w:rsidR="00B65CCD" w:rsidRPr="00CF69A3" w:rsidRDefault="00B65CCD" w:rsidP="00CF69A3">
            <w:pPr>
              <w:tabs>
                <w:tab w:val="left" w:pos="0"/>
              </w:tabs>
              <w:rPr>
                <w:rFonts w:eastAsia="Times New Roman" w:cs="Arial"/>
                <w:sz w:val="16"/>
                <w:szCs w:val="16"/>
              </w:rPr>
            </w:pPr>
            <w:r>
              <w:rPr>
                <w:sz w:val="16"/>
              </w:rPr>
              <w:t>•   Escaleras</w:t>
            </w:r>
          </w:p>
          <w:p w:rsidR="00B65CCD" w:rsidRPr="00CF69A3" w:rsidRDefault="00B65CCD" w:rsidP="00CF69A3">
            <w:pPr>
              <w:tabs>
                <w:tab w:val="left" w:pos="0"/>
              </w:tabs>
              <w:rPr>
                <w:rFonts w:eastAsia="Times New Roman" w:cs="Arial"/>
                <w:b/>
                <w:sz w:val="16"/>
                <w:szCs w:val="16"/>
              </w:rPr>
            </w:pPr>
            <w:r>
              <w:rPr>
                <w:sz w:val="16"/>
              </w:rPr>
              <w:t>•   Pasillos</w:t>
            </w:r>
          </w:p>
        </w:tc>
        <w:tc>
          <w:tcPr>
            <w:tcW w:w="2160" w:type="dxa"/>
            <w:shd w:val="clear" w:color="auto" w:fill="F2F2F2" w:themeFill="background1" w:themeFillShade="F2"/>
          </w:tcPr>
          <w:p w:rsidR="00B65CCD" w:rsidRPr="00CF69A3" w:rsidRDefault="00B65CCD" w:rsidP="00CF69A3">
            <w:pPr>
              <w:tabs>
                <w:tab w:val="left" w:pos="0"/>
              </w:tabs>
              <w:rPr>
                <w:rFonts w:eastAsia="Times New Roman" w:cs="Arial"/>
                <w:sz w:val="16"/>
                <w:szCs w:val="16"/>
              </w:rPr>
            </w:pPr>
            <w:r>
              <w:rPr>
                <w:sz w:val="16"/>
              </w:rPr>
              <w:t>Áreas generales en tierra tales como:</w:t>
            </w:r>
          </w:p>
          <w:p w:rsidR="00CF69A3" w:rsidRPr="00CF69A3" w:rsidRDefault="00B65CCD" w:rsidP="00BD4815">
            <w:pPr>
              <w:pStyle w:val="ListParagraph"/>
              <w:numPr>
                <w:ilvl w:val="0"/>
                <w:numId w:val="61"/>
              </w:numPr>
              <w:tabs>
                <w:tab w:val="left" w:pos="296"/>
              </w:tabs>
              <w:ind w:hanging="694"/>
              <w:rPr>
                <w:rFonts w:eastAsia="Times New Roman" w:cs="Arial"/>
                <w:sz w:val="16"/>
                <w:szCs w:val="16"/>
              </w:rPr>
            </w:pPr>
            <w:r>
              <w:rPr>
                <w:sz w:val="16"/>
              </w:rPr>
              <w:t>Corredores</w:t>
            </w:r>
          </w:p>
          <w:p w:rsidR="00CF69A3" w:rsidRPr="00CF69A3" w:rsidRDefault="00B65CCD" w:rsidP="00BD4815">
            <w:pPr>
              <w:pStyle w:val="ListParagraph"/>
              <w:numPr>
                <w:ilvl w:val="0"/>
                <w:numId w:val="61"/>
              </w:numPr>
              <w:tabs>
                <w:tab w:val="left" w:pos="296"/>
              </w:tabs>
              <w:ind w:hanging="694"/>
              <w:rPr>
                <w:rFonts w:eastAsia="Times New Roman" w:cs="Arial"/>
                <w:sz w:val="16"/>
                <w:szCs w:val="16"/>
              </w:rPr>
            </w:pPr>
            <w:r>
              <w:rPr>
                <w:sz w:val="16"/>
              </w:rPr>
              <w:t>Salidas</w:t>
            </w:r>
          </w:p>
          <w:p w:rsidR="00CF69A3" w:rsidRPr="00CF69A3" w:rsidRDefault="00B65CCD" w:rsidP="00BD4815">
            <w:pPr>
              <w:pStyle w:val="ListParagraph"/>
              <w:numPr>
                <w:ilvl w:val="0"/>
                <w:numId w:val="61"/>
              </w:numPr>
              <w:tabs>
                <w:tab w:val="left" w:pos="296"/>
              </w:tabs>
              <w:ind w:hanging="694"/>
              <w:rPr>
                <w:rFonts w:eastAsia="Times New Roman" w:cs="Arial"/>
                <w:sz w:val="16"/>
                <w:szCs w:val="16"/>
              </w:rPr>
            </w:pPr>
            <w:r>
              <w:rPr>
                <w:sz w:val="16"/>
              </w:rPr>
              <w:t>Escaleras</w:t>
            </w:r>
          </w:p>
          <w:p w:rsidR="00B65CCD" w:rsidRPr="00CF69A3" w:rsidRDefault="00B65CCD" w:rsidP="00BD4815">
            <w:pPr>
              <w:pStyle w:val="ListParagraph"/>
              <w:numPr>
                <w:ilvl w:val="0"/>
                <w:numId w:val="61"/>
              </w:numPr>
              <w:tabs>
                <w:tab w:val="left" w:pos="296"/>
              </w:tabs>
              <w:ind w:hanging="694"/>
              <w:rPr>
                <w:rFonts w:eastAsia="Times New Roman" w:cs="Arial"/>
                <w:sz w:val="16"/>
                <w:szCs w:val="16"/>
              </w:rPr>
            </w:pPr>
            <w:r>
              <w:rPr>
                <w:sz w:val="16"/>
              </w:rPr>
              <w:t>Pasillos</w:t>
            </w:r>
          </w:p>
        </w:tc>
        <w:tc>
          <w:tcPr>
            <w:tcW w:w="2250" w:type="dxa"/>
            <w:vMerge w:val="restart"/>
            <w:shd w:val="clear" w:color="auto" w:fill="F2F2F2" w:themeFill="background1" w:themeFillShade="F2"/>
          </w:tcPr>
          <w:p w:rsidR="00CF69A3" w:rsidRPr="00CF69A3" w:rsidRDefault="00CF69A3" w:rsidP="00CF69A3">
            <w:pPr>
              <w:tabs>
                <w:tab w:val="left" w:pos="0"/>
              </w:tabs>
              <w:rPr>
                <w:rFonts w:eastAsia="Times New Roman" w:cs="Arial"/>
                <w:sz w:val="16"/>
                <w:szCs w:val="16"/>
              </w:rPr>
            </w:pPr>
            <w:r>
              <w:rPr>
                <w:sz w:val="16"/>
              </w:rPr>
              <w:t>Áreas de trabajo en tierra tales como:</w:t>
            </w:r>
          </w:p>
          <w:p w:rsidR="00CF69A3" w:rsidRPr="00CF69A3" w:rsidRDefault="00CF69A3" w:rsidP="00BD4815">
            <w:pPr>
              <w:pStyle w:val="ListParagraph"/>
              <w:numPr>
                <w:ilvl w:val="0"/>
                <w:numId w:val="61"/>
              </w:numPr>
              <w:tabs>
                <w:tab w:val="left" w:pos="296"/>
              </w:tabs>
              <w:ind w:hanging="694"/>
              <w:rPr>
                <w:rFonts w:eastAsia="Times New Roman" w:cs="Arial"/>
                <w:sz w:val="16"/>
                <w:szCs w:val="16"/>
              </w:rPr>
            </w:pPr>
            <w:r>
              <w:rPr>
                <w:sz w:val="16"/>
              </w:rPr>
              <w:t>Talleres de mecánica</w:t>
            </w:r>
          </w:p>
          <w:p w:rsidR="00CF69A3" w:rsidRPr="00CF69A3" w:rsidRDefault="00CF69A3" w:rsidP="00BD4815">
            <w:pPr>
              <w:pStyle w:val="ListParagraph"/>
              <w:numPr>
                <w:ilvl w:val="0"/>
                <w:numId w:val="61"/>
              </w:numPr>
              <w:tabs>
                <w:tab w:val="left" w:pos="296"/>
              </w:tabs>
              <w:ind w:left="289" w:hanging="263"/>
              <w:rPr>
                <w:rFonts w:eastAsia="Times New Roman" w:cs="Arial"/>
                <w:sz w:val="16"/>
                <w:szCs w:val="16"/>
              </w:rPr>
            </w:pPr>
            <w:r>
              <w:rPr>
                <w:sz w:val="16"/>
              </w:rPr>
              <w:t>Salas de equipos eléctricos</w:t>
            </w:r>
          </w:p>
          <w:p w:rsidR="00CF69A3" w:rsidRPr="00CF69A3" w:rsidRDefault="00CF69A3" w:rsidP="00BD4815">
            <w:pPr>
              <w:pStyle w:val="ListParagraph"/>
              <w:numPr>
                <w:ilvl w:val="0"/>
                <w:numId w:val="61"/>
              </w:numPr>
              <w:tabs>
                <w:tab w:val="left" w:pos="296"/>
              </w:tabs>
              <w:ind w:left="289" w:hanging="263"/>
              <w:rPr>
                <w:rFonts w:eastAsia="Times New Roman" w:cs="Arial"/>
                <w:sz w:val="16"/>
                <w:szCs w:val="16"/>
              </w:rPr>
            </w:pPr>
            <w:r>
              <w:rPr>
                <w:sz w:val="16"/>
              </w:rPr>
              <w:t>Talleres de carpintería</w:t>
            </w:r>
          </w:p>
          <w:p w:rsidR="00CF69A3" w:rsidRPr="00CF69A3" w:rsidRDefault="00CF69A3" w:rsidP="00BD4815">
            <w:pPr>
              <w:pStyle w:val="ListParagraph"/>
              <w:numPr>
                <w:ilvl w:val="0"/>
                <w:numId w:val="61"/>
              </w:numPr>
              <w:tabs>
                <w:tab w:val="left" w:pos="296"/>
              </w:tabs>
              <w:ind w:hanging="694"/>
              <w:rPr>
                <w:rFonts w:eastAsia="Times New Roman" w:cs="Arial"/>
                <w:sz w:val="16"/>
                <w:szCs w:val="16"/>
              </w:rPr>
            </w:pPr>
            <w:r>
              <w:rPr>
                <w:sz w:val="16"/>
              </w:rPr>
              <w:t>Altillos</w:t>
            </w:r>
          </w:p>
          <w:p w:rsidR="00CF69A3" w:rsidRPr="00CF69A3" w:rsidRDefault="00CF69A3" w:rsidP="00BD4815">
            <w:pPr>
              <w:pStyle w:val="ListParagraph"/>
              <w:numPr>
                <w:ilvl w:val="0"/>
                <w:numId w:val="61"/>
              </w:numPr>
              <w:tabs>
                <w:tab w:val="left" w:pos="296"/>
              </w:tabs>
              <w:ind w:hanging="694"/>
              <w:rPr>
                <w:rFonts w:eastAsia="Times New Roman" w:cs="Arial"/>
                <w:sz w:val="16"/>
                <w:szCs w:val="16"/>
              </w:rPr>
            </w:pPr>
            <w:r>
              <w:rPr>
                <w:sz w:val="16"/>
              </w:rPr>
              <w:t>Cuartos de herramientas</w:t>
            </w:r>
          </w:p>
          <w:p w:rsidR="00CF69A3" w:rsidRPr="00CF69A3" w:rsidRDefault="00CF69A3" w:rsidP="00BD4815">
            <w:pPr>
              <w:pStyle w:val="ListParagraph"/>
              <w:numPr>
                <w:ilvl w:val="0"/>
                <w:numId w:val="61"/>
              </w:numPr>
              <w:tabs>
                <w:tab w:val="left" w:pos="296"/>
              </w:tabs>
              <w:ind w:hanging="694"/>
              <w:rPr>
                <w:rFonts w:eastAsia="Times New Roman" w:cs="Arial"/>
                <w:sz w:val="16"/>
                <w:szCs w:val="16"/>
              </w:rPr>
            </w:pPr>
            <w:r>
              <w:rPr>
                <w:sz w:val="16"/>
              </w:rPr>
              <w:t>Depósitos</w:t>
            </w:r>
          </w:p>
          <w:p w:rsidR="00B65CCD" w:rsidRPr="00CF69A3" w:rsidRDefault="00CF69A3" w:rsidP="00BD4815">
            <w:pPr>
              <w:pStyle w:val="ListParagraph"/>
              <w:numPr>
                <w:ilvl w:val="0"/>
                <w:numId w:val="61"/>
              </w:numPr>
              <w:tabs>
                <w:tab w:val="left" w:pos="296"/>
              </w:tabs>
              <w:ind w:left="289" w:hanging="263"/>
              <w:rPr>
                <w:rFonts w:eastAsia="Times New Roman" w:cs="Arial"/>
                <w:b/>
                <w:sz w:val="16"/>
                <w:szCs w:val="16"/>
              </w:rPr>
            </w:pPr>
            <w:r>
              <w:rPr>
                <w:sz w:val="16"/>
              </w:rPr>
              <w:t>Áreas exteriores de trabajo</w:t>
            </w:r>
          </w:p>
        </w:tc>
        <w:tc>
          <w:tcPr>
            <w:tcW w:w="1767" w:type="dxa"/>
            <w:shd w:val="clear" w:color="auto" w:fill="F2F2F2" w:themeFill="background1" w:themeFillShade="F2"/>
            <w:vAlign w:val="center"/>
          </w:tcPr>
          <w:p w:rsidR="00B65CCD" w:rsidRPr="00CF69A3" w:rsidRDefault="00CF69A3" w:rsidP="00CF69A3">
            <w:pPr>
              <w:tabs>
                <w:tab w:val="left" w:pos="0"/>
              </w:tabs>
              <w:spacing w:after="60"/>
              <w:rPr>
                <w:rFonts w:eastAsia="Times New Roman" w:cs="Arial"/>
                <w:sz w:val="16"/>
                <w:szCs w:val="16"/>
              </w:rPr>
            </w:pPr>
            <w:r>
              <w:rPr>
                <w:sz w:val="16"/>
              </w:rPr>
              <w:t>Estaciones de primeros auxilios</w:t>
            </w:r>
          </w:p>
        </w:tc>
      </w:tr>
      <w:tr w:rsidR="00900950" w:rsidRPr="00CF69A3" w:rsidTr="0086631E">
        <w:trPr>
          <w:jc w:val="center"/>
        </w:trPr>
        <w:tc>
          <w:tcPr>
            <w:tcW w:w="1498" w:type="dxa"/>
            <w:vMerge/>
            <w:shd w:val="clear" w:color="auto" w:fill="D9D9D9" w:themeFill="background1" w:themeFillShade="D9"/>
          </w:tcPr>
          <w:p w:rsidR="00B65CCD" w:rsidRDefault="00B65CCD" w:rsidP="00B65CCD">
            <w:pPr>
              <w:tabs>
                <w:tab w:val="left" w:pos="0"/>
              </w:tabs>
              <w:spacing w:after="60"/>
              <w:rPr>
                <w:rFonts w:eastAsia="Times New Roman" w:cs="Arial"/>
                <w:b/>
                <w:szCs w:val="20"/>
              </w:rPr>
            </w:pPr>
          </w:p>
        </w:tc>
        <w:tc>
          <w:tcPr>
            <w:tcW w:w="1620" w:type="dxa"/>
            <w:vMerge/>
            <w:shd w:val="clear" w:color="auto" w:fill="F2F2F2" w:themeFill="background1" w:themeFillShade="F2"/>
          </w:tcPr>
          <w:p w:rsidR="00B65CCD" w:rsidRPr="00CF69A3" w:rsidRDefault="00B65CCD" w:rsidP="00B65CCD">
            <w:pPr>
              <w:tabs>
                <w:tab w:val="left" w:pos="0"/>
              </w:tabs>
              <w:spacing w:after="60"/>
              <w:rPr>
                <w:rFonts w:eastAsia="Times New Roman" w:cs="Arial"/>
                <w:b/>
                <w:sz w:val="16"/>
                <w:szCs w:val="16"/>
              </w:rPr>
            </w:pPr>
          </w:p>
        </w:tc>
        <w:tc>
          <w:tcPr>
            <w:tcW w:w="2160" w:type="dxa"/>
            <w:shd w:val="clear" w:color="auto" w:fill="F2F2F2" w:themeFill="background1" w:themeFillShade="F2"/>
          </w:tcPr>
          <w:p w:rsidR="00B65CCD" w:rsidRPr="00CF69A3" w:rsidRDefault="00B65CCD" w:rsidP="00B65CCD">
            <w:pPr>
              <w:tabs>
                <w:tab w:val="left" w:pos="0"/>
              </w:tabs>
              <w:spacing w:after="60"/>
              <w:rPr>
                <w:rFonts w:eastAsia="Times New Roman" w:cs="Arial"/>
                <w:sz w:val="16"/>
                <w:szCs w:val="16"/>
              </w:rPr>
            </w:pPr>
            <w:r>
              <w:rPr>
                <w:sz w:val="16"/>
              </w:rPr>
              <w:t>Túneles en tierra, ejes, cámaras, estaciones de bombeo y áreas de trabajo subterráneo</w:t>
            </w:r>
          </w:p>
        </w:tc>
        <w:tc>
          <w:tcPr>
            <w:tcW w:w="2250" w:type="dxa"/>
            <w:vMerge/>
            <w:shd w:val="clear" w:color="auto" w:fill="F2F2F2" w:themeFill="background1" w:themeFillShade="F2"/>
          </w:tcPr>
          <w:p w:rsidR="00B65CCD" w:rsidRPr="00CF69A3" w:rsidRDefault="00B65CCD" w:rsidP="00B65CCD">
            <w:pPr>
              <w:tabs>
                <w:tab w:val="left" w:pos="0"/>
              </w:tabs>
              <w:spacing w:after="60"/>
              <w:rPr>
                <w:rFonts w:eastAsia="Times New Roman" w:cs="Arial"/>
                <w:sz w:val="16"/>
                <w:szCs w:val="16"/>
              </w:rPr>
            </w:pPr>
          </w:p>
        </w:tc>
        <w:tc>
          <w:tcPr>
            <w:tcW w:w="1767" w:type="dxa"/>
            <w:shd w:val="clear" w:color="auto" w:fill="F2F2F2" w:themeFill="background1" w:themeFillShade="F2"/>
            <w:vAlign w:val="center"/>
          </w:tcPr>
          <w:p w:rsidR="00B65CCD" w:rsidRPr="00CF69A3" w:rsidRDefault="00CF69A3" w:rsidP="00CF69A3">
            <w:pPr>
              <w:tabs>
                <w:tab w:val="left" w:pos="0"/>
              </w:tabs>
              <w:spacing w:after="60"/>
              <w:rPr>
                <w:rFonts w:eastAsia="Times New Roman" w:cs="Arial"/>
                <w:sz w:val="16"/>
                <w:szCs w:val="16"/>
              </w:rPr>
            </w:pPr>
            <w:r>
              <w:rPr>
                <w:sz w:val="16"/>
              </w:rPr>
              <w:t>Enfermerías</w:t>
            </w:r>
          </w:p>
        </w:tc>
      </w:tr>
      <w:tr w:rsidR="00900950" w:rsidRPr="00CF69A3" w:rsidTr="0086631E">
        <w:trPr>
          <w:jc w:val="center"/>
        </w:trPr>
        <w:tc>
          <w:tcPr>
            <w:tcW w:w="1498" w:type="dxa"/>
            <w:vMerge/>
            <w:shd w:val="clear" w:color="auto" w:fill="D9D9D9" w:themeFill="background1" w:themeFillShade="D9"/>
          </w:tcPr>
          <w:p w:rsidR="00B65CCD" w:rsidRPr="00B65CCD" w:rsidRDefault="00B65CCD" w:rsidP="00CF69A3">
            <w:pPr>
              <w:tabs>
                <w:tab w:val="left" w:pos="0"/>
              </w:tabs>
              <w:rPr>
                <w:rFonts w:eastAsia="Times New Roman" w:cs="Arial"/>
                <w:sz w:val="20"/>
                <w:szCs w:val="20"/>
              </w:rPr>
            </w:pPr>
          </w:p>
        </w:tc>
        <w:tc>
          <w:tcPr>
            <w:tcW w:w="1620" w:type="dxa"/>
            <w:vMerge/>
            <w:shd w:val="clear" w:color="auto" w:fill="F2F2F2" w:themeFill="background1" w:themeFillShade="F2"/>
          </w:tcPr>
          <w:p w:rsidR="00B65CCD" w:rsidRPr="00CF69A3" w:rsidRDefault="00B65CCD" w:rsidP="00CF69A3">
            <w:pPr>
              <w:tabs>
                <w:tab w:val="left" w:pos="0"/>
              </w:tabs>
              <w:rPr>
                <w:rFonts w:eastAsia="Times New Roman" w:cs="Arial"/>
                <w:sz w:val="16"/>
                <w:szCs w:val="16"/>
              </w:rPr>
            </w:pPr>
          </w:p>
        </w:tc>
        <w:tc>
          <w:tcPr>
            <w:tcW w:w="2160" w:type="dxa"/>
            <w:shd w:val="clear" w:color="auto" w:fill="F2F2F2" w:themeFill="background1" w:themeFillShade="F2"/>
          </w:tcPr>
          <w:p w:rsidR="00B65CCD" w:rsidRPr="00CF69A3" w:rsidRDefault="00B65CCD" w:rsidP="00CF69A3">
            <w:pPr>
              <w:tabs>
                <w:tab w:val="left" w:pos="0"/>
              </w:tabs>
              <w:rPr>
                <w:rFonts w:eastAsia="Times New Roman" w:cs="Arial"/>
                <w:sz w:val="16"/>
                <w:szCs w:val="16"/>
              </w:rPr>
            </w:pPr>
            <w:r>
              <w:rPr>
                <w:sz w:val="16"/>
              </w:rPr>
              <w:t>Todas las áreas de trabajo asignadas en cualquier embarcación o sección de la embarcación</w:t>
            </w:r>
          </w:p>
        </w:tc>
        <w:tc>
          <w:tcPr>
            <w:tcW w:w="2250" w:type="dxa"/>
            <w:shd w:val="clear" w:color="auto" w:fill="F2F2F2" w:themeFill="background1" w:themeFillShade="F2"/>
          </w:tcPr>
          <w:p w:rsidR="00CF69A3" w:rsidRPr="00CF69A3" w:rsidRDefault="00CF69A3" w:rsidP="00CF69A3">
            <w:pPr>
              <w:tabs>
                <w:tab w:val="left" w:pos="0"/>
              </w:tabs>
              <w:rPr>
                <w:rFonts w:eastAsia="Times New Roman" w:cs="Arial"/>
                <w:sz w:val="16"/>
                <w:szCs w:val="16"/>
              </w:rPr>
            </w:pPr>
            <w:r>
              <w:rPr>
                <w:sz w:val="16"/>
              </w:rPr>
              <w:t>Instalaciones de salud y saneamiento tales como:</w:t>
            </w:r>
          </w:p>
          <w:p w:rsidR="00CF69A3" w:rsidRPr="00CF69A3" w:rsidRDefault="00CF69A3" w:rsidP="00BD4815">
            <w:pPr>
              <w:pStyle w:val="ListParagraph"/>
              <w:numPr>
                <w:ilvl w:val="0"/>
                <w:numId w:val="61"/>
              </w:numPr>
              <w:tabs>
                <w:tab w:val="left" w:pos="296"/>
              </w:tabs>
              <w:ind w:hanging="694"/>
              <w:rPr>
                <w:rFonts w:eastAsia="Times New Roman" w:cs="Arial"/>
                <w:sz w:val="16"/>
                <w:szCs w:val="16"/>
              </w:rPr>
            </w:pPr>
            <w:r>
              <w:rPr>
                <w:sz w:val="16"/>
              </w:rPr>
              <w:t>Vestuarios</w:t>
            </w:r>
          </w:p>
          <w:p w:rsidR="00CF69A3" w:rsidRPr="00CF69A3" w:rsidRDefault="00CF69A3" w:rsidP="00BD4815">
            <w:pPr>
              <w:pStyle w:val="ListParagraph"/>
              <w:numPr>
                <w:ilvl w:val="0"/>
                <w:numId w:val="61"/>
              </w:numPr>
              <w:tabs>
                <w:tab w:val="left" w:pos="296"/>
              </w:tabs>
              <w:ind w:hanging="694"/>
              <w:rPr>
                <w:rFonts w:eastAsia="Times New Roman" w:cs="Arial"/>
                <w:sz w:val="16"/>
                <w:szCs w:val="16"/>
              </w:rPr>
            </w:pPr>
            <w:r>
              <w:rPr>
                <w:sz w:val="16"/>
              </w:rPr>
              <w:t>Duchas</w:t>
            </w:r>
          </w:p>
          <w:p w:rsidR="00CF69A3" w:rsidRPr="00CF69A3" w:rsidRDefault="00CF69A3" w:rsidP="00BD4815">
            <w:pPr>
              <w:pStyle w:val="ListParagraph"/>
              <w:numPr>
                <w:ilvl w:val="0"/>
                <w:numId w:val="61"/>
              </w:numPr>
              <w:tabs>
                <w:tab w:val="left" w:pos="296"/>
              </w:tabs>
              <w:ind w:hanging="694"/>
              <w:rPr>
                <w:rFonts w:eastAsia="Times New Roman" w:cs="Arial"/>
                <w:sz w:val="16"/>
                <w:szCs w:val="16"/>
              </w:rPr>
            </w:pPr>
            <w:r>
              <w:rPr>
                <w:sz w:val="16"/>
              </w:rPr>
              <w:t>Baños con desagüe</w:t>
            </w:r>
          </w:p>
          <w:p w:rsidR="00CF69A3" w:rsidRPr="00CF69A3" w:rsidRDefault="00CF69A3" w:rsidP="00BD4815">
            <w:pPr>
              <w:pStyle w:val="ListParagraph"/>
              <w:numPr>
                <w:ilvl w:val="0"/>
                <w:numId w:val="61"/>
              </w:numPr>
              <w:tabs>
                <w:tab w:val="left" w:pos="296"/>
              </w:tabs>
              <w:ind w:left="289" w:hanging="263"/>
              <w:rPr>
                <w:rFonts w:eastAsia="Times New Roman" w:cs="Arial"/>
                <w:sz w:val="16"/>
                <w:szCs w:val="16"/>
              </w:rPr>
            </w:pPr>
            <w:r>
              <w:rPr>
                <w:sz w:val="16"/>
              </w:rPr>
              <w:t>Comedores</w:t>
            </w:r>
          </w:p>
          <w:p w:rsidR="00B65CCD" w:rsidRPr="00CF69A3" w:rsidRDefault="00CF69A3" w:rsidP="00BD4815">
            <w:pPr>
              <w:pStyle w:val="ListParagraph"/>
              <w:numPr>
                <w:ilvl w:val="0"/>
                <w:numId w:val="61"/>
              </w:numPr>
              <w:tabs>
                <w:tab w:val="left" w:pos="296"/>
              </w:tabs>
              <w:ind w:left="289" w:hanging="263"/>
              <w:rPr>
                <w:rFonts w:eastAsia="Times New Roman" w:cs="Arial"/>
                <w:sz w:val="16"/>
                <w:szCs w:val="16"/>
              </w:rPr>
            </w:pPr>
            <w:r>
              <w:rPr>
                <w:sz w:val="16"/>
              </w:rPr>
              <w:t>Áreas de descanso</w:t>
            </w:r>
          </w:p>
        </w:tc>
        <w:tc>
          <w:tcPr>
            <w:tcW w:w="1767" w:type="dxa"/>
            <w:shd w:val="clear" w:color="auto" w:fill="F2F2F2" w:themeFill="background1" w:themeFillShade="F2"/>
            <w:vAlign w:val="center"/>
          </w:tcPr>
          <w:p w:rsidR="00B65CCD" w:rsidRPr="00CF69A3" w:rsidRDefault="00CF69A3" w:rsidP="00CF69A3">
            <w:pPr>
              <w:tabs>
                <w:tab w:val="left" w:pos="0"/>
              </w:tabs>
              <w:rPr>
                <w:rFonts w:eastAsia="Times New Roman" w:cs="Arial"/>
                <w:sz w:val="16"/>
                <w:szCs w:val="16"/>
              </w:rPr>
            </w:pPr>
            <w:r>
              <w:rPr>
                <w:sz w:val="16"/>
              </w:rPr>
              <w:t>Oficinas</w:t>
            </w:r>
          </w:p>
        </w:tc>
      </w:tr>
    </w:tbl>
    <w:p w:rsidR="00B65CCD" w:rsidRDefault="00B65CCD" w:rsidP="00CF69A3">
      <w:pPr>
        <w:tabs>
          <w:tab w:val="left" w:pos="0"/>
        </w:tabs>
        <w:spacing w:after="0"/>
        <w:rPr>
          <w:rFonts w:eastAsia="Times New Roman" w:cs="Arial"/>
          <w:sz w:val="22"/>
          <w:szCs w:val="20"/>
        </w:rPr>
      </w:pPr>
    </w:p>
    <w:p w:rsidR="00CF69A3" w:rsidRDefault="00CF69A3" w:rsidP="009C30B9">
      <w:pPr>
        <w:tabs>
          <w:tab w:val="left" w:pos="-360"/>
        </w:tabs>
        <w:spacing w:after="240"/>
        <w:ind w:left="-360"/>
        <w:rPr>
          <w:rFonts w:cs="Univers 55"/>
          <w:color w:val="000000"/>
          <w:sz w:val="20"/>
          <w:szCs w:val="20"/>
        </w:rPr>
      </w:pPr>
      <w:r>
        <w:rPr>
          <w:color w:val="000000"/>
          <w:sz w:val="20"/>
        </w:rPr>
        <w:t xml:space="preserve">La iluminación fuera de servicio debe ser rápidamente reparada o reemplazada antes de permitir el paso o el trabajo en dicha área. En los pasillos y corredores, se debe desviar el tránsito hasta que se hayan completado las reparaciones o los reemplazos de iluminación. </w:t>
      </w:r>
    </w:p>
    <w:p w:rsidR="00900950" w:rsidRPr="009A5C5C" w:rsidRDefault="000E4BF3" w:rsidP="0086631E">
      <w:pPr>
        <w:tabs>
          <w:tab w:val="left" w:pos="-360"/>
        </w:tabs>
        <w:spacing w:after="120"/>
        <w:ind w:left="-360"/>
        <w:jc w:val="center"/>
        <w:rPr>
          <w:rFonts w:eastAsia="Times New Roman" w:cs="Arial"/>
          <w:b/>
          <w:i/>
          <w:szCs w:val="20"/>
        </w:rPr>
      </w:pPr>
      <w:r>
        <w:rPr>
          <w:rFonts w:eastAsia="Times New Roman" w:cs="Arial"/>
          <w:b/>
          <w:bCs/>
          <w:i/>
          <w:noProof/>
          <w:szCs w:val="20"/>
          <w:lang w:val="en-US" w:eastAsia="en-US" w:bidi="ar-SA"/>
        </w:rPr>
        <w:drawing>
          <wp:anchor distT="0" distB="0" distL="0" distR="0" simplePos="0" relativeHeight="251484160" behindDoc="1" locked="0" layoutInCell="1" allowOverlap="1" wp14:anchorId="1CD501B4" wp14:editId="32AF17BB">
            <wp:simplePos x="0" y="0"/>
            <wp:positionH relativeFrom="margin">
              <wp:align>center</wp:align>
            </wp:positionH>
            <wp:positionV relativeFrom="margin">
              <wp:posOffset>3723005</wp:posOffset>
            </wp:positionV>
            <wp:extent cx="5629275" cy="3134360"/>
            <wp:effectExtent l="38100" t="0" r="85725" b="66040"/>
            <wp:wrapTopAndBottom/>
            <wp:docPr id="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cstate="print"/>
                    <a:srcRect/>
                    <a:stretch>
                      <a:fillRect/>
                    </a:stretch>
                  </pic:blipFill>
                  <pic:spPr bwMode="auto">
                    <a:xfrm>
                      <a:off x="0" y="0"/>
                      <a:ext cx="5629275" cy="313436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b/>
          <w:i/>
        </w:rPr>
        <w:t>Iluminación temporal</w:t>
      </w:r>
    </w:p>
    <w:p w:rsidR="00900950" w:rsidRDefault="00900950" w:rsidP="00900950">
      <w:pPr>
        <w:tabs>
          <w:tab w:val="left" w:pos="-360"/>
        </w:tabs>
        <w:spacing w:after="120"/>
        <w:ind w:left="-360"/>
        <w:rPr>
          <w:rFonts w:eastAsia="Times New Roman" w:cs="Arial"/>
          <w:sz w:val="20"/>
          <w:szCs w:val="20"/>
        </w:rPr>
      </w:pPr>
      <w:r>
        <w:rPr>
          <w:sz w:val="20"/>
        </w:rPr>
        <w:t>Cuando los niveles de iluminación requeridos no se puedan alcanzar con las fuentes de iluminación permanentes, se puede usar la iluminación temporal en combinación con la iluminación permanente para alcanzar los niveles de iluminación mínimos requeridos.</w:t>
      </w:r>
    </w:p>
    <w:p w:rsidR="00900950" w:rsidRPr="0079455C" w:rsidRDefault="00900950" w:rsidP="009C30B9">
      <w:pPr>
        <w:tabs>
          <w:tab w:val="left" w:pos="-360"/>
        </w:tabs>
        <w:spacing w:after="120"/>
        <w:ind w:left="-360"/>
        <w:rPr>
          <w:rFonts w:eastAsia="Times New Roman" w:cs="Arial"/>
          <w:sz w:val="18"/>
          <w:szCs w:val="18"/>
        </w:rPr>
      </w:pPr>
      <w:r w:rsidRPr="0079455C">
        <w:rPr>
          <w:sz w:val="18"/>
          <w:szCs w:val="18"/>
          <w:u w:val="single"/>
        </w:rPr>
        <w:t>La iluminación temporal debe</w:t>
      </w:r>
      <w:r w:rsidRPr="0079455C">
        <w:rPr>
          <w:sz w:val="18"/>
          <w:szCs w:val="18"/>
        </w:rPr>
        <w:t>:</w:t>
      </w:r>
    </w:p>
    <w:p w:rsidR="00900950" w:rsidRPr="0079455C" w:rsidRDefault="00900950" w:rsidP="00BD4815">
      <w:pPr>
        <w:pStyle w:val="ListParagraph"/>
        <w:numPr>
          <w:ilvl w:val="0"/>
          <w:numId w:val="58"/>
        </w:numPr>
        <w:tabs>
          <w:tab w:val="left" w:pos="0"/>
        </w:tabs>
        <w:spacing w:after="0"/>
        <w:ind w:left="360" w:hanging="720"/>
        <w:contextualSpacing w:val="0"/>
        <w:rPr>
          <w:rFonts w:eastAsiaTheme="majorEastAsia" w:cstheme="majorBidi"/>
          <w:bCs/>
          <w:i/>
          <w:noProof/>
          <w:sz w:val="18"/>
          <w:szCs w:val="18"/>
        </w:rPr>
      </w:pPr>
      <w:r w:rsidRPr="0079455C">
        <w:rPr>
          <w:rFonts w:eastAsiaTheme="majorEastAsia" w:cstheme="majorBidi"/>
          <w:i/>
          <w:noProof/>
          <w:sz w:val="18"/>
          <w:szCs w:val="18"/>
        </w:rPr>
        <w:lastRenderedPageBreak/>
        <w:t>Estar protegida cuando las bombillas no están completamente empotradas para evitar que los trabajadores entren en contacto con una bombilla caliente.</w:t>
      </w:r>
    </w:p>
    <w:p w:rsidR="000C6145" w:rsidRPr="0079455C" w:rsidRDefault="00900950" w:rsidP="000C6145">
      <w:pPr>
        <w:pStyle w:val="ListParagraph"/>
        <w:numPr>
          <w:ilvl w:val="0"/>
          <w:numId w:val="58"/>
        </w:numPr>
        <w:tabs>
          <w:tab w:val="left" w:pos="0"/>
        </w:tabs>
        <w:spacing w:after="0"/>
        <w:ind w:left="0"/>
        <w:contextualSpacing w:val="0"/>
        <w:rPr>
          <w:rFonts w:eastAsiaTheme="majorEastAsia" w:cstheme="majorBidi"/>
          <w:bCs/>
          <w:i/>
          <w:noProof/>
          <w:sz w:val="18"/>
          <w:szCs w:val="18"/>
        </w:rPr>
      </w:pPr>
      <w:r w:rsidRPr="0079455C">
        <w:rPr>
          <w:i/>
          <w:sz w:val="18"/>
          <w:szCs w:val="18"/>
        </w:rPr>
        <w:t>Estar equipada con cables eléctricos diseñados con la capacidad suficiente para transportar de manera segura la carga eléctrica, protegiendo a los trabajadores de riesgos como las descargas eléctricas y los incendios.</w:t>
      </w:r>
    </w:p>
    <w:p w:rsidR="000C6145" w:rsidRPr="0079455C" w:rsidRDefault="00900950" w:rsidP="000C6145">
      <w:pPr>
        <w:pStyle w:val="ListParagraph"/>
        <w:numPr>
          <w:ilvl w:val="0"/>
          <w:numId w:val="58"/>
        </w:numPr>
        <w:tabs>
          <w:tab w:val="left" w:pos="0"/>
        </w:tabs>
        <w:spacing w:after="0"/>
        <w:ind w:left="0"/>
        <w:contextualSpacing w:val="0"/>
        <w:rPr>
          <w:rFonts w:eastAsiaTheme="majorEastAsia" w:cstheme="majorBidi"/>
          <w:bCs/>
          <w:i/>
          <w:noProof/>
          <w:sz w:val="18"/>
          <w:szCs w:val="18"/>
        </w:rPr>
      </w:pPr>
      <w:r w:rsidRPr="0079455C">
        <w:rPr>
          <w:i/>
          <w:color w:val="000000"/>
          <w:sz w:val="18"/>
          <w:szCs w:val="18"/>
        </w:rPr>
        <w:t>Estar equipada con aislamiento y conexiones de cables eléctricos que se deben mantener en buenas condiciones (p. ej., libres de roturas, fisuras o daños); y</w:t>
      </w:r>
    </w:p>
    <w:p w:rsidR="00900950" w:rsidRPr="0079455C" w:rsidRDefault="00900950" w:rsidP="007E4FFA">
      <w:pPr>
        <w:pStyle w:val="ListParagraph"/>
        <w:numPr>
          <w:ilvl w:val="0"/>
          <w:numId w:val="58"/>
        </w:numPr>
        <w:tabs>
          <w:tab w:val="left" w:pos="450"/>
        </w:tabs>
        <w:spacing w:after="120"/>
        <w:ind w:left="360"/>
        <w:contextualSpacing w:val="0"/>
        <w:rPr>
          <w:rFonts w:eastAsiaTheme="majorEastAsia" w:cstheme="majorBidi"/>
          <w:bCs/>
          <w:i/>
          <w:noProof/>
          <w:sz w:val="18"/>
          <w:szCs w:val="18"/>
        </w:rPr>
      </w:pPr>
      <w:r w:rsidRPr="0079455C">
        <w:rPr>
          <w:i/>
          <w:color w:val="000000"/>
          <w:sz w:val="18"/>
          <w:szCs w:val="18"/>
        </w:rPr>
        <w:t xml:space="preserve">Estar conectada a tierra mediante un tercer cable, ya sea en el cable o a través de un cable separado, cuando las piezas metálicas que no conducen corriente están expuestas. </w:t>
      </w:r>
    </w:p>
    <w:p w:rsidR="00900950" w:rsidRPr="0079455C" w:rsidRDefault="00900950" w:rsidP="00900950">
      <w:pPr>
        <w:tabs>
          <w:tab w:val="left" w:pos="0"/>
        </w:tabs>
        <w:spacing w:after="120"/>
        <w:rPr>
          <w:rFonts w:eastAsia="Times New Roman" w:cs="Arial"/>
          <w:sz w:val="18"/>
          <w:szCs w:val="18"/>
          <w:u w:val="single"/>
        </w:rPr>
      </w:pPr>
      <w:r w:rsidRPr="0079455C">
        <w:rPr>
          <w:sz w:val="18"/>
          <w:szCs w:val="18"/>
          <w:u w:val="single"/>
        </w:rPr>
        <w:t>Los requisitos adicionales para garantizar la seguridad de los trabajadores del astillero incluyen:</w:t>
      </w:r>
    </w:p>
    <w:p w:rsidR="00900950" w:rsidRPr="0079455C" w:rsidRDefault="00900950"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 xml:space="preserve">Nunca suspender luces o tirantes de iluminación solamente por los cables eléctricos (p. ej. desde los escalones o las barandas de las escaleras) a menos que estén diseñados para tal fin. Una suspensión inadecuada puede ejercer tensión sobre los cables, provocando desgaste, roturas o daños, que pueden exponer a los trabajadores a descargas eléctricas o incendios. </w:t>
      </w:r>
    </w:p>
    <w:p w:rsidR="00900950" w:rsidRPr="0079455C" w:rsidRDefault="00122E8E"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rFonts w:cs="Univers 55"/>
          <w:i/>
          <w:noProof/>
          <w:color w:val="000000"/>
          <w:sz w:val="18"/>
          <w:szCs w:val="18"/>
          <w:lang w:val="en-US" w:eastAsia="en-US" w:bidi="ar-SA"/>
        </w:rPr>
        <w:drawing>
          <wp:anchor distT="0" distB="0" distL="114300" distR="114300" simplePos="0" relativeHeight="251616256" behindDoc="0" locked="0" layoutInCell="1" allowOverlap="1" wp14:anchorId="022E2366" wp14:editId="3F10B7F4">
            <wp:simplePos x="0" y="0"/>
            <wp:positionH relativeFrom="margin">
              <wp:align>right</wp:align>
            </wp:positionH>
            <wp:positionV relativeFrom="margin">
              <wp:posOffset>1551305</wp:posOffset>
            </wp:positionV>
            <wp:extent cx="2124075" cy="1744980"/>
            <wp:effectExtent l="0" t="19050" r="85725" b="64770"/>
            <wp:wrapTight wrapText="bothSides">
              <wp:wrapPolygon edited="0">
                <wp:start x="0" y="-236"/>
                <wp:lineTo x="0" y="22402"/>
                <wp:lineTo x="22084" y="22402"/>
                <wp:lineTo x="22278" y="22402"/>
                <wp:lineTo x="22472" y="19808"/>
                <wp:lineTo x="22472" y="2830"/>
                <wp:lineTo x="22278" y="236"/>
                <wp:lineTo x="22084" y="-236"/>
                <wp:lineTo x="0" y="-236"/>
              </wp:wrapPolygon>
            </wp:wrapTight>
            <wp:docPr id="428" name="Picture 427" descr="bulbs and glob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bs and globes1.png"/>
                    <pic:cNvPicPr/>
                  </pic:nvPicPr>
                  <pic:blipFill>
                    <a:blip r:embed="rId215" cstate="print"/>
                    <a:srcRect l="3642" t="3350" r="4104" b="5361"/>
                    <a:stretch>
                      <a:fillRect/>
                    </a:stretch>
                  </pic:blipFill>
                  <pic:spPr>
                    <a:xfrm>
                      <a:off x="0" y="0"/>
                      <a:ext cx="2124075" cy="17449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79455C">
        <w:rPr>
          <w:i/>
          <w:color w:val="000000"/>
          <w:sz w:val="18"/>
          <w:szCs w:val="18"/>
        </w:rPr>
        <w:t>Los circuitos de derivación deben tener protección de sobretensión que no supere la capacidad nominal de corriente del cable que se utilice. La protección de sobretensión ayuda a prevenir posibles riesgos eléctricos y de incendios asociados con la sobrecarga del circuito.</w:t>
      </w:r>
    </w:p>
    <w:p w:rsidR="00900950" w:rsidRPr="0079455C" w:rsidRDefault="000E4BF3" w:rsidP="00BD4815">
      <w:pPr>
        <w:pStyle w:val="ListParagraph"/>
        <w:numPr>
          <w:ilvl w:val="0"/>
          <w:numId w:val="58"/>
        </w:numPr>
        <w:tabs>
          <w:tab w:val="left" w:pos="360"/>
        </w:tabs>
        <w:spacing w:after="240"/>
        <w:ind w:left="360"/>
        <w:contextualSpacing w:val="0"/>
        <w:rPr>
          <w:rFonts w:cs="Univers 55"/>
          <w:i/>
          <w:color w:val="000000"/>
          <w:sz w:val="18"/>
          <w:szCs w:val="18"/>
        </w:rPr>
      </w:pPr>
      <w:r w:rsidRPr="0079455C">
        <w:rPr>
          <w:i/>
          <w:color w:val="000000"/>
          <w:sz w:val="18"/>
          <w:szCs w:val="18"/>
        </w:rPr>
        <w:t>Cuando sea necesario hacer un empalme, su aislamiento debe superar el del cable original. Esto ayudará a prevenir las lesiones de los trabajadores y la ignición de los materiales combustibles si se produce un excedente de energía o un “punto de riesgo” en la unión del empalme.</w:t>
      </w:r>
      <w:r w:rsidRPr="0079455C">
        <w:rPr>
          <w:sz w:val="18"/>
          <w:szCs w:val="18"/>
        </w:rPr>
        <w:t xml:space="preserve"> </w:t>
      </w:r>
    </w:p>
    <w:p w:rsidR="00900950" w:rsidRPr="00900950" w:rsidRDefault="002522C7" w:rsidP="00900950">
      <w:pPr>
        <w:tabs>
          <w:tab w:val="left" w:pos="-90"/>
        </w:tabs>
        <w:spacing w:after="120"/>
        <w:ind w:left="-90"/>
        <w:rPr>
          <w:rFonts w:eastAsia="Times New Roman" w:cs="Arial"/>
          <w:b/>
          <w:i/>
          <w:sz w:val="20"/>
          <w:szCs w:val="20"/>
        </w:rPr>
      </w:pPr>
      <w:r>
        <w:rPr>
          <w:b/>
          <w:i/>
          <w:sz w:val="20"/>
        </w:rPr>
        <w:t xml:space="preserve"> </w:t>
      </w:r>
      <w:r>
        <w:rPr>
          <w:b/>
          <w:i/>
        </w:rPr>
        <w:t>Iluminación portátil o de emergencia</w:t>
      </w:r>
      <w:r>
        <w:rPr>
          <w:b/>
          <w:i/>
          <w:sz w:val="20"/>
        </w:rPr>
        <w:t xml:space="preserve"> </w:t>
      </w:r>
    </w:p>
    <w:p w:rsidR="00900950" w:rsidRPr="0079455C" w:rsidRDefault="00900950" w:rsidP="00900950">
      <w:pPr>
        <w:autoSpaceDE w:val="0"/>
        <w:autoSpaceDN w:val="0"/>
        <w:adjustRightInd w:val="0"/>
        <w:spacing w:after="120" w:line="201" w:lineRule="atLeast"/>
        <w:rPr>
          <w:rFonts w:ascii="Univers 55" w:hAnsi="Univers 55" w:cs="Univers 55"/>
          <w:color w:val="000000"/>
          <w:sz w:val="18"/>
          <w:szCs w:val="18"/>
        </w:rPr>
      </w:pPr>
      <w:r w:rsidRPr="0079455C">
        <w:rPr>
          <w:rFonts w:ascii="Univers 55" w:hAnsi="Univers 55"/>
          <w:color w:val="000000"/>
          <w:sz w:val="18"/>
          <w:szCs w:val="18"/>
        </w:rPr>
        <w:t>Las lámparas portátiles o de emergencia no se sitúan en la categoría de “iluminación temporal” y no deben cumplir niveles de iluminación similares. Sin embargo, dichas lámparas solo están previstas para el uso a corto plazo, como evacuar un espacio, y no se deben usar para realizar tareas a menos que sean un complemento de la iluminación existente.</w:t>
      </w:r>
    </w:p>
    <w:p w:rsidR="00900950" w:rsidRPr="0079455C" w:rsidRDefault="00900950" w:rsidP="00B4213C">
      <w:pPr>
        <w:tabs>
          <w:tab w:val="left" w:pos="0"/>
        </w:tabs>
        <w:spacing w:after="120"/>
        <w:rPr>
          <w:rFonts w:ascii="Univers 55" w:hAnsi="Univers 55" w:cs="Univers 55"/>
          <w:color w:val="000000"/>
          <w:sz w:val="18"/>
          <w:szCs w:val="18"/>
        </w:rPr>
      </w:pPr>
      <w:r w:rsidRPr="0079455C">
        <w:rPr>
          <w:rFonts w:ascii="Univers 55" w:hAnsi="Univers 55"/>
          <w:color w:val="000000"/>
          <w:sz w:val="18"/>
          <w:szCs w:val="18"/>
        </w:rPr>
        <w:t>Los ejemplos de dichas lámparas pueden incluir, entre otros, linternas, lámpara de cabeza, varitas luminosas y lámparas portátiles magnéticas o con abrazaderas.</w:t>
      </w:r>
    </w:p>
    <w:p w:rsidR="00B4213C" w:rsidRPr="0079455C" w:rsidRDefault="00B4213C" w:rsidP="00B4213C">
      <w:pPr>
        <w:tabs>
          <w:tab w:val="left" w:pos="0"/>
        </w:tabs>
        <w:spacing w:after="120"/>
        <w:rPr>
          <w:rFonts w:eastAsia="Times New Roman" w:cs="Arial"/>
          <w:sz w:val="18"/>
          <w:szCs w:val="18"/>
          <w:u w:val="single"/>
        </w:rPr>
      </w:pPr>
      <w:r w:rsidRPr="0079455C">
        <w:rPr>
          <w:sz w:val="18"/>
          <w:szCs w:val="18"/>
          <w:u w:val="single"/>
        </w:rPr>
        <w:t>Las lámparas portátiles o de emergencia se requieren:</w:t>
      </w:r>
    </w:p>
    <w:p w:rsidR="00B4213C" w:rsidRPr="0079455C" w:rsidRDefault="00B4213C"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En cualquier área oscura que no tenga luces permanentes o temporales;</w:t>
      </w:r>
    </w:p>
    <w:p w:rsidR="00B4213C" w:rsidRPr="0079455C" w:rsidRDefault="00B4213C"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Donde las luces no funcionen;</w:t>
      </w:r>
    </w:p>
    <w:p w:rsidR="00B4213C" w:rsidRPr="0079455C" w:rsidRDefault="00B4213C"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Donde no se pueda acceder fácilmente a las luces;</w:t>
      </w:r>
    </w:p>
    <w:p w:rsidR="00B4213C" w:rsidRPr="0079455C" w:rsidRDefault="00B4213C" w:rsidP="00BD4815">
      <w:pPr>
        <w:pStyle w:val="ListParagraph"/>
        <w:numPr>
          <w:ilvl w:val="0"/>
          <w:numId w:val="58"/>
        </w:numPr>
        <w:tabs>
          <w:tab w:val="left" w:pos="360"/>
        </w:tabs>
        <w:spacing w:after="120"/>
        <w:ind w:left="360"/>
        <w:contextualSpacing w:val="0"/>
        <w:rPr>
          <w:rFonts w:cs="Univers 55"/>
          <w:i/>
          <w:color w:val="000000"/>
          <w:sz w:val="18"/>
          <w:szCs w:val="18"/>
        </w:rPr>
      </w:pPr>
      <w:r w:rsidRPr="0079455C">
        <w:rPr>
          <w:i/>
          <w:color w:val="000000"/>
          <w:sz w:val="18"/>
          <w:szCs w:val="18"/>
        </w:rPr>
        <w:t>En una embarcación o sección de una embarcación donde el único medio de iluminación no forma parte de la embarcación o de la sección de la embarcación, y donde la luz solar directa brinda una iluminación insuficiente.</w:t>
      </w:r>
    </w:p>
    <w:p w:rsidR="00B4213C" w:rsidRPr="0079455C" w:rsidRDefault="00B4213C" w:rsidP="00B4213C">
      <w:pPr>
        <w:tabs>
          <w:tab w:val="left" w:pos="0"/>
        </w:tabs>
        <w:spacing w:after="120"/>
        <w:rPr>
          <w:rFonts w:eastAsia="Times New Roman" w:cs="Arial"/>
          <w:sz w:val="18"/>
          <w:szCs w:val="18"/>
          <w:u w:val="single"/>
        </w:rPr>
      </w:pPr>
      <w:r w:rsidRPr="0079455C">
        <w:rPr>
          <w:sz w:val="18"/>
          <w:szCs w:val="18"/>
          <w:u w:val="single"/>
        </w:rPr>
        <w:t>Riesgo de incendio o explosión:</w:t>
      </w:r>
    </w:p>
    <w:p w:rsidR="00B4213C" w:rsidRPr="0079455C" w:rsidRDefault="00B4213C"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En cualquier área donde la atmósfera contenga una concentración de vapores inflamables equivalente o superior al 10% del límite explosivo más bajo (LEL) se deben usar lámparas portátiles y temporales, autónomas y a prueba de explosiones.</w:t>
      </w:r>
    </w:p>
    <w:p w:rsidR="00B4213C" w:rsidRPr="0079455C" w:rsidRDefault="00B4213C"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Las lámparas portátiles y temporales, autónomas y a prueba de explosiones deben estar aprobadas por un laboratorio de pruebas nacionalmente reconocido (NRTL).</w:t>
      </w:r>
    </w:p>
    <w:p w:rsidR="00B4213C" w:rsidRPr="0079455C" w:rsidRDefault="00B4213C"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Utilice sólo lámparas a prueba de explosiones o intrínsecamente seguras, aprobadas para atmósferas Clase 1 Grupo D destinadas al trabajo en entornos potencialmente inflamables o explosivos.</w:t>
      </w:r>
    </w:p>
    <w:p w:rsidR="00B4213C" w:rsidRPr="0079455C" w:rsidRDefault="00B4213C" w:rsidP="00BD4815">
      <w:pPr>
        <w:pStyle w:val="ListParagraph"/>
        <w:numPr>
          <w:ilvl w:val="0"/>
          <w:numId w:val="58"/>
        </w:numPr>
        <w:tabs>
          <w:tab w:val="left" w:pos="360"/>
        </w:tabs>
        <w:spacing w:after="120"/>
        <w:ind w:left="360"/>
        <w:contextualSpacing w:val="0"/>
        <w:rPr>
          <w:rFonts w:cs="Univers 55"/>
          <w:i/>
          <w:color w:val="000000"/>
          <w:sz w:val="18"/>
          <w:szCs w:val="18"/>
        </w:rPr>
      </w:pPr>
      <w:r w:rsidRPr="0079455C">
        <w:rPr>
          <w:i/>
          <w:color w:val="000000"/>
          <w:sz w:val="18"/>
          <w:szCs w:val="18"/>
        </w:rPr>
        <w:t>Nunca use cerillos o dispositivos de llama abierta para fines de iluminación.</w:t>
      </w:r>
    </w:p>
    <w:p w:rsidR="00B4213C" w:rsidRPr="0079455C" w:rsidRDefault="00B4213C" w:rsidP="00B4213C">
      <w:pPr>
        <w:tabs>
          <w:tab w:val="left" w:pos="360"/>
        </w:tabs>
        <w:spacing w:after="120"/>
        <w:rPr>
          <w:rFonts w:cs="Univers 55"/>
          <w:i/>
          <w:color w:val="000000"/>
          <w:sz w:val="18"/>
          <w:szCs w:val="18"/>
        </w:rPr>
      </w:pPr>
      <w:r w:rsidRPr="0079455C">
        <w:rPr>
          <w:sz w:val="18"/>
          <w:szCs w:val="18"/>
          <w:u w:val="single"/>
        </w:rPr>
        <w:t>Precauciones de iluminación adicional:</w:t>
      </w:r>
    </w:p>
    <w:p w:rsidR="00A203BB" w:rsidRPr="0079455C" w:rsidRDefault="00A203BB"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 xml:space="preserve">Utilice únicamente lámparas portátiles en buen estado.   </w:t>
      </w:r>
    </w:p>
    <w:p w:rsidR="00B4213C" w:rsidRPr="0079455C" w:rsidRDefault="00A203BB"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lastRenderedPageBreak/>
        <w:t>Nunca extraiga bombillas de luz rotas de los portalámparas. Si necesita reemplazarlas, recurra a un electricista calificado.</w:t>
      </w:r>
    </w:p>
    <w:p w:rsidR="00B4213C" w:rsidRPr="0079455C" w:rsidRDefault="00A203BB"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Siempre controle que los cables prolongadores no estén en contacto con agua.</w:t>
      </w:r>
    </w:p>
    <w:p w:rsidR="00B4213C" w:rsidRPr="0079455C" w:rsidRDefault="00A203BB"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Jamás intente cambiar la bombilla de una lámpara a prueba de explosiones. Lleve la lámpara a un electricista calificado para que la arme correctamente y aplique la fuerza de torsión a la bombilla según lo indiquen las especificaciones correspondientes.</w:t>
      </w:r>
    </w:p>
    <w:p w:rsidR="00B4213C" w:rsidRPr="0079455C" w:rsidRDefault="00A203BB"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Mantenga los cables de electricidad alejados de las superficies de trabajo, los pasillos y demás lugares donde queden fácilmente expuestos a sufrir daños.</w:t>
      </w:r>
    </w:p>
    <w:p w:rsidR="00B4213C" w:rsidRPr="0079455C" w:rsidRDefault="00A203BB"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Las luces temporales deben tener las bombillas cubiertas con protectores aprobados en todo momento.</w:t>
      </w:r>
    </w:p>
    <w:p w:rsidR="00A203BB" w:rsidRPr="0079455C" w:rsidRDefault="00A203BB"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Nunca ingrese a un área oscura sin una luz adecuada.</w:t>
      </w:r>
    </w:p>
    <w:p w:rsidR="00A203BB" w:rsidRPr="0079455C" w:rsidRDefault="00A203BB" w:rsidP="00BD4815">
      <w:pPr>
        <w:pStyle w:val="ListParagraph"/>
        <w:numPr>
          <w:ilvl w:val="0"/>
          <w:numId w:val="62"/>
        </w:numPr>
        <w:tabs>
          <w:tab w:val="left" w:pos="360"/>
        </w:tabs>
        <w:spacing w:after="60"/>
        <w:ind w:left="630" w:hanging="270"/>
        <w:rPr>
          <w:rFonts w:cs="Univers 55"/>
          <w:i/>
          <w:color w:val="000000"/>
          <w:sz w:val="18"/>
          <w:szCs w:val="18"/>
        </w:rPr>
      </w:pPr>
      <w:r w:rsidRPr="0079455C">
        <w:rPr>
          <w:i/>
          <w:color w:val="000000"/>
          <w:sz w:val="18"/>
          <w:szCs w:val="18"/>
        </w:rPr>
        <w:t>Cuando ingrese a espacios confinados, lleve una linterna como luz de emergencia o respaldo.</w:t>
      </w:r>
    </w:p>
    <w:p w:rsidR="00A203BB" w:rsidRPr="0079455C" w:rsidRDefault="00A203BB" w:rsidP="00BD4815">
      <w:pPr>
        <w:pStyle w:val="ListParagraph"/>
        <w:numPr>
          <w:ilvl w:val="0"/>
          <w:numId w:val="62"/>
        </w:numPr>
        <w:tabs>
          <w:tab w:val="left" w:pos="360"/>
        </w:tabs>
        <w:spacing w:after="60"/>
        <w:ind w:left="630" w:hanging="270"/>
        <w:rPr>
          <w:rFonts w:cs="Univers 55"/>
          <w:i/>
          <w:color w:val="000000"/>
          <w:sz w:val="18"/>
          <w:szCs w:val="18"/>
        </w:rPr>
      </w:pPr>
      <w:r w:rsidRPr="0079455C">
        <w:rPr>
          <w:i/>
          <w:color w:val="000000"/>
          <w:sz w:val="18"/>
          <w:szCs w:val="18"/>
        </w:rPr>
        <w:t>Si necesita una linterna, hable con su supervisor.</w:t>
      </w:r>
    </w:p>
    <w:p w:rsidR="00A203BB" w:rsidRPr="0079455C" w:rsidRDefault="00A203BB" w:rsidP="00BD4815">
      <w:pPr>
        <w:pStyle w:val="ListParagraph"/>
        <w:numPr>
          <w:ilvl w:val="0"/>
          <w:numId w:val="58"/>
        </w:numPr>
        <w:tabs>
          <w:tab w:val="left" w:pos="360"/>
        </w:tabs>
        <w:spacing w:after="60"/>
        <w:ind w:left="360"/>
        <w:contextualSpacing w:val="0"/>
        <w:rPr>
          <w:rFonts w:cs="Univers 55"/>
          <w:i/>
          <w:color w:val="000000"/>
          <w:sz w:val="18"/>
          <w:szCs w:val="18"/>
        </w:rPr>
      </w:pPr>
      <w:r w:rsidRPr="0079455C">
        <w:rPr>
          <w:i/>
          <w:color w:val="000000"/>
          <w:sz w:val="18"/>
          <w:szCs w:val="18"/>
        </w:rPr>
        <w:t xml:space="preserve">En el caso que se corte la energía eléctrica y se apaguen las luces, use su linterna para salir. </w:t>
      </w:r>
    </w:p>
    <w:p w:rsidR="00B4213C" w:rsidRPr="0079455C" w:rsidRDefault="00A203BB" w:rsidP="00BD4815">
      <w:pPr>
        <w:pStyle w:val="ListParagraph"/>
        <w:numPr>
          <w:ilvl w:val="1"/>
          <w:numId w:val="63"/>
        </w:numPr>
        <w:tabs>
          <w:tab w:val="left" w:pos="360"/>
        </w:tabs>
        <w:spacing w:after="60"/>
        <w:ind w:left="630" w:hanging="270"/>
        <w:contextualSpacing w:val="0"/>
        <w:rPr>
          <w:rFonts w:cs="Univers 55"/>
          <w:i/>
          <w:color w:val="000000"/>
          <w:sz w:val="18"/>
          <w:szCs w:val="18"/>
        </w:rPr>
      </w:pPr>
      <w:r w:rsidRPr="0079455C">
        <w:rPr>
          <w:i/>
          <w:color w:val="000000"/>
          <w:sz w:val="18"/>
          <w:szCs w:val="18"/>
        </w:rPr>
        <w:t>Si su linterna falla, suspenda lo que esté haciendo y quédese donde esté hasta que llegue auxilio.</w:t>
      </w:r>
    </w:p>
    <w:p w:rsidR="00DF47D9" w:rsidRDefault="000E4BF3" w:rsidP="002522C7">
      <w:pPr>
        <w:tabs>
          <w:tab w:val="left" w:pos="0"/>
        </w:tabs>
        <w:rPr>
          <w:rFonts w:eastAsiaTheme="majorEastAsia" w:cstheme="majorBidi"/>
          <w:b/>
          <w:bCs/>
          <w:sz w:val="28"/>
          <w:szCs w:val="26"/>
        </w:rPr>
      </w:pPr>
      <w:r>
        <w:rPr>
          <w:rFonts w:eastAsiaTheme="majorEastAsia" w:cstheme="majorBidi"/>
          <w:b/>
          <w:bCs/>
          <w:noProof/>
          <w:sz w:val="28"/>
          <w:szCs w:val="26"/>
          <w:lang w:val="en-US" w:eastAsia="en-US" w:bidi="ar-SA"/>
        </w:rPr>
        <w:drawing>
          <wp:anchor distT="0" distB="0" distL="114300" distR="114300" simplePos="0" relativeHeight="251618304" behindDoc="0" locked="0" layoutInCell="1" allowOverlap="1" wp14:anchorId="7F6DD272" wp14:editId="332F6935">
            <wp:simplePos x="0" y="0"/>
            <wp:positionH relativeFrom="margin">
              <wp:align>center</wp:align>
            </wp:positionH>
            <wp:positionV relativeFrom="margin">
              <wp:posOffset>2016125</wp:posOffset>
            </wp:positionV>
            <wp:extent cx="6178550" cy="3844290"/>
            <wp:effectExtent l="0" t="19050" r="69850" b="60960"/>
            <wp:wrapTight wrapText="bothSides">
              <wp:wrapPolygon edited="0">
                <wp:start x="0" y="-107"/>
                <wp:lineTo x="0" y="21943"/>
                <wp:lineTo x="21711" y="21943"/>
                <wp:lineTo x="21778" y="21943"/>
                <wp:lineTo x="21844" y="21300"/>
                <wp:lineTo x="21844" y="107"/>
                <wp:lineTo x="21711" y="-107"/>
                <wp:lineTo x="0" y="-107"/>
              </wp:wrapPolygon>
            </wp:wrapTight>
            <wp:docPr id="430" name="Picture 429" descr="Open h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hole.jpg"/>
                    <pic:cNvPicPr/>
                  </pic:nvPicPr>
                  <pic:blipFill>
                    <a:blip r:embed="rId216" cstate="print"/>
                    <a:srcRect l="810" t="1624" r="1311" b="2320"/>
                    <a:stretch>
                      <a:fillRect/>
                    </a:stretch>
                  </pic:blipFill>
                  <pic:spPr>
                    <a:xfrm>
                      <a:off x="0" y="0"/>
                      <a:ext cx="6178550" cy="384429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2522C7" w:rsidRDefault="002522C7" w:rsidP="002522C7">
      <w:pPr>
        <w:tabs>
          <w:tab w:val="left" w:pos="0"/>
        </w:tabs>
        <w:rPr>
          <w:rFonts w:eastAsiaTheme="majorEastAsia" w:cstheme="majorBidi"/>
          <w:b/>
          <w:bCs/>
          <w:sz w:val="28"/>
          <w:szCs w:val="26"/>
        </w:rPr>
      </w:pPr>
      <w:r>
        <w:rPr>
          <w:rFonts w:eastAsiaTheme="majorEastAsia" w:cstheme="majorBidi"/>
          <w:b/>
          <w:sz w:val="28"/>
        </w:rPr>
        <w:t>Bloqueo/Etiquetado y medidas adicionales (LO/TP)</w:t>
      </w:r>
    </w:p>
    <w:p w:rsidR="00654824" w:rsidRPr="00941600" w:rsidRDefault="002522C7" w:rsidP="000E4BF3">
      <w:pPr>
        <w:widowControl w:val="0"/>
        <w:spacing w:after="600"/>
        <w:rPr>
          <w:sz w:val="18"/>
          <w:szCs w:val="18"/>
        </w:rPr>
      </w:pPr>
      <w:r>
        <w:rPr>
          <w:i/>
          <w:sz w:val="20"/>
        </w:rPr>
        <w:t xml:space="preserve">Control de energía peligrosa </w:t>
      </w:r>
      <w:r w:rsidRPr="00941600">
        <w:rPr>
          <w:sz w:val="18"/>
          <w:szCs w:val="18"/>
        </w:rPr>
        <w:t xml:space="preserve">(SSO K221) es el programa de LO/TP y contiene requisitos para controlar la energía peligrosa. También se incluyen instrucciones de trabajo y documentos de orientación complementaria que contienen requisitos detallados para el uso </w:t>
      </w:r>
      <w:proofErr w:type="spellStart"/>
      <w:r w:rsidRPr="00941600">
        <w:rPr>
          <w:sz w:val="18"/>
          <w:szCs w:val="18"/>
        </w:rPr>
        <w:t>del</w:t>
      </w:r>
      <w:proofErr w:type="spellEnd"/>
      <w:r w:rsidRPr="00941600">
        <w:rPr>
          <w:sz w:val="18"/>
          <w:szCs w:val="18"/>
        </w:rPr>
        <w:t xml:space="preserve"> LO/TP. Todos los empleados y contratistas de la Compañía deben cumplir el programa LO/TP. Todo empleado o contratista que tenga preguntas acerca de LO/TP debe pedir asistencia a su supervisor, a un miembro del personal de EHS de su área o al Departamento de EHS.</w:t>
      </w:r>
    </w:p>
    <w:tbl>
      <w:tblPr>
        <w:tblStyle w:val="TableGrid"/>
        <w:tblW w:w="0" w:type="auto"/>
        <w:jc w:val="center"/>
        <w:tblLook w:val="04A0" w:firstRow="1" w:lastRow="0" w:firstColumn="1" w:lastColumn="0" w:noHBand="0" w:noVBand="1"/>
      </w:tblPr>
      <w:tblGrid>
        <w:gridCol w:w="1339"/>
        <w:gridCol w:w="8226"/>
      </w:tblGrid>
      <w:tr w:rsidR="00446125" w:rsidTr="00483938">
        <w:trPr>
          <w:trHeight w:val="350"/>
          <w:jc w:val="center"/>
        </w:trPr>
        <w:tc>
          <w:tcPr>
            <w:tcW w:w="1339" w:type="dxa"/>
            <w:vAlign w:val="center"/>
          </w:tcPr>
          <w:p w:rsidR="00446125" w:rsidRPr="00446125" w:rsidRDefault="00446125" w:rsidP="00446125">
            <w:pPr>
              <w:widowControl w:val="0"/>
              <w:spacing w:after="120"/>
              <w:jc w:val="center"/>
              <w:rPr>
                <w:b/>
                <w:sz w:val="20"/>
                <w:szCs w:val="18"/>
              </w:rPr>
            </w:pPr>
            <w:r>
              <w:rPr>
                <w:b/>
              </w:rPr>
              <w:lastRenderedPageBreak/>
              <w:t>¿QUIÉN?</w:t>
            </w:r>
          </w:p>
        </w:tc>
        <w:tc>
          <w:tcPr>
            <w:tcW w:w="8226" w:type="dxa"/>
          </w:tcPr>
          <w:p w:rsidR="00446125" w:rsidRPr="00446125" w:rsidRDefault="00446125" w:rsidP="00446125">
            <w:pPr>
              <w:widowControl w:val="0"/>
              <w:spacing w:after="60"/>
              <w:rPr>
                <w:sz w:val="16"/>
                <w:szCs w:val="18"/>
              </w:rPr>
            </w:pPr>
            <w:r>
              <w:rPr>
                <w:b/>
                <w:i/>
                <w:sz w:val="16"/>
              </w:rPr>
              <w:t>Empleado afectado</w:t>
            </w:r>
            <w:r>
              <w:rPr>
                <w:sz w:val="16"/>
              </w:rPr>
              <w:t>:  Un empleado que generalmente opera o usa el equipo que se someterá a mantenimiento bajo LO/TP o que está trabajando en el área donde se realizarán tareas de mantenimiento bajo LO/TP.</w:t>
            </w:r>
          </w:p>
          <w:p w:rsidR="00446125" w:rsidRPr="00446125" w:rsidRDefault="00446125" w:rsidP="00446125">
            <w:pPr>
              <w:widowControl w:val="0"/>
              <w:spacing w:after="60"/>
              <w:rPr>
                <w:sz w:val="16"/>
                <w:szCs w:val="18"/>
              </w:rPr>
            </w:pPr>
            <w:r>
              <w:rPr>
                <w:b/>
                <w:i/>
                <w:sz w:val="16"/>
              </w:rPr>
              <w:t>Empleados autorizados</w:t>
            </w:r>
            <w:r>
              <w:rPr>
                <w:sz w:val="16"/>
              </w:rPr>
              <w:t xml:space="preserve">:  Un empleado que realiza una o más de las responsabilidades de LO/TP siguientes: 1) Ejecuta los procedimientos de LO/TP; 2) Instala un sistema de bloqueo o etiquetado y medidas adicionales en maquinarias, equipos o sistemas; 3) Realiza mantenimiento en </w:t>
            </w:r>
            <w:r w:rsidR="001B24F2">
              <w:rPr>
                <w:sz w:val="16"/>
              </w:rPr>
              <w:t>máquinas</w:t>
            </w:r>
            <w:r>
              <w:rPr>
                <w:sz w:val="16"/>
              </w:rPr>
              <w:t>, equipos o sistemas bajo la aplicación de bloqueo/etiquetado y medidas adicionales.</w:t>
            </w:r>
          </w:p>
          <w:p w:rsidR="00446125" w:rsidRPr="00446125" w:rsidRDefault="00446125" w:rsidP="006D6C6E">
            <w:pPr>
              <w:widowControl w:val="0"/>
              <w:spacing w:after="60"/>
              <w:rPr>
                <w:sz w:val="16"/>
                <w:szCs w:val="18"/>
              </w:rPr>
            </w:pPr>
            <w:r>
              <w:rPr>
                <w:b/>
                <w:i/>
                <w:sz w:val="16"/>
              </w:rPr>
              <w:t>Otro empleado</w:t>
            </w:r>
            <w:r>
              <w:rPr>
                <w:sz w:val="16"/>
              </w:rPr>
              <w:t>:  Cualquier empleado que pasa o ingresa brevemente a un área donde se ha aplicado un sistema de LO/TP.</w:t>
            </w:r>
          </w:p>
        </w:tc>
      </w:tr>
      <w:tr w:rsidR="00446125" w:rsidTr="00483938">
        <w:trPr>
          <w:trHeight w:val="350"/>
          <w:jc w:val="center"/>
        </w:trPr>
        <w:tc>
          <w:tcPr>
            <w:tcW w:w="1339" w:type="dxa"/>
            <w:vAlign w:val="center"/>
          </w:tcPr>
          <w:p w:rsidR="00446125" w:rsidRPr="00446125" w:rsidRDefault="00446125" w:rsidP="00446125">
            <w:pPr>
              <w:widowControl w:val="0"/>
              <w:spacing w:after="120"/>
              <w:jc w:val="center"/>
              <w:rPr>
                <w:b/>
                <w:sz w:val="20"/>
                <w:szCs w:val="18"/>
              </w:rPr>
            </w:pPr>
            <w:r>
              <w:rPr>
                <w:b/>
              </w:rPr>
              <w:t>¿POR QUÉ?</w:t>
            </w:r>
          </w:p>
        </w:tc>
        <w:tc>
          <w:tcPr>
            <w:tcW w:w="8226" w:type="dxa"/>
          </w:tcPr>
          <w:p w:rsidR="00446125" w:rsidRDefault="00446125" w:rsidP="00654824">
            <w:pPr>
              <w:widowControl w:val="0"/>
              <w:spacing w:after="120"/>
              <w:rPr>
                <w:sz w:val="20"/>
                <w:szCs w:val="18"/>
              </w:rPr>
            </w:pPr>
            <w:r>
              <w:rPr>
                <w:b/>
                <w:i/>
                <w:sz w:val="16"/>
              </w:rPr>
              <w:t>Finalidad:</w:t>
            </w:r>
            <w:r w:rsidRPr="00941600">
              <w:rPr>
                <w:sz w:val="18"/>
                <w:szCs w:val="18"/>
              </w:rPr>
              <w:t xml:space="preserve">  </w:t>
            </w:r>
            <w:r>
              <w:rPr>
                <w:sz w:val="16"/>
              </w:rPr>
              <w:t xml:space="preserve">La finalidad del programa de control de la energía de Ingalls </w:t>
            </w:r>
            <w:proofErr w:type="spellStart"/>
            <w:r>
              <w:rPr>
                <w:sz w:val="16"/>
              </w:rPr>
              <w:t>Shipbuilding</w:t>
            </w:r>
            <w:proofErr w:type="spellEnd"/>
            <w:r>
              <w:rPr>
                <w:sz w:val="16"/>
              </w:rPr>
              <w:t xml:space="preserve"> es establecer los requisitos para la aplicación de los dispositivos de aislamiento de energía que controlan la energía peligrosa durante el mantenimiento de maquinarias, equipos o sistemas. Al controlar la energía peligrosa, mejoramos la protección de los empleados de las lesiones causadas por la puesta en marcha o energización accidental del equipo.</w:t>
            </w:r>
          </w:p>
        </w:tc>
      </w:tr>
      <w:tr w:rsidR="00446125" w:rsidTr="00483938">
        <w:trPr>
          <w:trHeight w:val="350"/>
          <w:jc w:val="center"/>
        </w:trPr>
        <w:tc>
          <w:tcPr>
            <w:tcW w:w="1339" w:type="dxa"/>
            <w:vAlign w:val="center"/>
          </w:tcPr>
          <w:p w:rsidR="00446125" w:rsidRPr="00446125" w:rsidRDefault="00446125" w:rsidP="00446125">
            <w:pPr>
              <w:widowControl w:val="0"/>
              <w:spacing w:after="120"/>
              <w:jc w:val="center"/>
              <w:rPr>
                <w:b/>
                <w:sz w:val="20"/>
                <w:szCs w:val="18"/>
              </w:rPr>
            </w:pPr>
            <w:r>
              <w:rPr>
                <w:b/>
                <w:sz w:val="20"/>
              </w:rPr>
              <w:t>¿QUÉ?</w:t>
            </w:r>
          </w:p>
        </w:tc>
        <w:tc>
          <w:tcPr>
            <w:tcW w:w="8226" w:type="dxa"/>
          </w:tcPr>
          <w:p w:rsidR="00446125" w:rsidRDefault="00446125" w:rsidP="002E1C3B">
            <w:pPr>
              <w:widowControl w:val="0"/>
              <w:spacing w:after="60"/>
              <w:rPr>
                <w:sz w:val="16"/>
                <w:szCs w:val="18"/>
              </w:rPr>
            </w:pPr>
            <w:r>
              <w:rPr>
                <w:b/>
                <w:i/>
                <w:sz w:val="16"/>
              </w:rPr>
              <w:t>Bloqueo:</w:t>
            </w:r>
            <w:r w:rsidRPr="00941600">
              <w:rPr>
                <w:sz w:val="18"/>
                <w:szCs w:val="18"/>
              </w:rPr>
              <w:t xml:space="preserve">  </w:t>
            </w:r>
            <w:r>
              <w:rPr>
                <w:sz w:val="16"/>
              </w:rPr>
              <w:t>La colocación de un bloqueo en un dispositivo de aislamiento de energía en conformidad con un procedimiento establecido, lo que garantiza que el dispositivo de aislamiento de energía y el equipo controlado no se pueda operar hasta retirar el bloqueo.</w:t>
            </w:r>
          </w:p>
          <w:p w:rsidR="002E1C3B" w:rsidRDefault="002E1C3B" w:rsidP="000E4BF3">
            <w:pPr>
              <w:widowControl w:val="0"/>
              <w:spacing w:after="60"/>
              <w:rPr>
                <w:sz w:val="20"/>
                <w:szCs w:val="18"/>
              </w:rPr>
            </w:pPr>
            <w:r>
              <w:rPr>
                <w:b/>
                <w:i/>
                <w:sz w:val="16"/>
              </w:rPr>
              <w:t>Sistema de etiquetado y medidas adicionales:</w:t>
            </w:r>
            <w:r w:rsidRPr="00941600">
              <w:rPr>
                <w:sz w:val="18"/>
                <w:szCs w:val="18"/>
              </w:rPr>
              <w:t xml:space="preserve"> </w:t>
            </w:r>
            <w:r>
              <w:rPr>
                <w:sz w:val="16"/>
              </w:rPr>
              <w:t>Un sistema encargado de controlar la energía peligrosa que consiste en un dispositivo de aislamiento de energía con una etiqueta fijada al mismo y al menos una medida de seguridad adicional.</w:t>
            </w:r>
          </w:p>
        </w:tc>
      </w:tr>
      <w:tr w:rsidR="00446125" w:rsidTr="00483938">
        <w:trPr>
          <w:trHeight w:val="350"/>
          <w:jc w:val="center"/>
        </w:trPr>
        <w:tc>
          <w:tcPr>
            <w:tcW w:w="1339" w:type="dxa"/>
            <w:vAlign w:val="center"/>
          </w:tcPr>
          <w:p w:rsidR="00446125" w:rsidRPr="002E1C3B" w:rsidRDefault="00446125" w:rsidP="00446125">
            <w:pPr>
              <w:widowControl w:val="0"/>
              <w:spacing w:after="120"/>
              <w:jc w:val="center"/>
              <w:rPr>
                <w:b/>
                <w:sz w:val="20"/>
                <w:szCs w:val="18"/>
              </w:rPr>
            </w:pPr>
            <w:r>
              <w:rPr>
                <w:b/>
                <w:sz w:val="20"/>
              </w:rPr>
              <w:t>¿DÓNDE?</w:t>
            </w:r>
          </w:p>
        </w:tc>
        <w:tc>
          <w:tcPr>
            <w:tcW w:w="8226" w:type="dxa"/>
          </w:tcPr>
          <w:p w:rsidR="00446125" w:rsidRDefault="002E1C3B" w:rsidP="002E1C3B">
            <w:pPr>
              <w:widowControl w:val="0"/>
              <w:rPr>
                <w:sz w:val="20"/>
                <w:szCs w:val="18"/>
              </w:rPr>
            </w:pPr>
            <w:r>
              <w:rPr>
                <w:b/>
                <w:i/>
                <w:sz w:val="16"/>
              </w:rPr>
              <w:t>Puerta a puerta</w:t>
            </w:r>
            <w:r>
              <w:rPr>
                <w:i/>
                <w:sz w:val="18"/>
              </w:rPr>
              <w:t xml:space="preserve"> </w:t>
            </w:r>
            <w:r>
              <w:rPr>
                <w:sz w:val="16"/>
              </w:rPr>
              <w:t>Cualquier lugar donde se realicen trabajos de construcción naval, sin importar si es en tierra, en una embarcación o en una sección de la embarcación. Si se están realizando tareas de mantenimiento en el astillero y los empleados pueden estar expuestos a la emisión de energía peligrosa, entonces de deben usar los controles de LO/TP.</w:t>
            </w:r>
          </w:p>
        </w:tc>
      </w:tr>
      <w:tr w:rsidR="00446125" w:rsidTr="00483938">
        <w:trPr>
          <w:trHeight w:val="350"/>
          <w:jc w:val="center"/>
        </w:trPr>
        <w:tc>
          <w:tcPr>
            <w:tcW w:w="1339" w:type="dxa"/>
            <w:vAlign w:val="center"/>
          </w:tcPr>
          <w:p w:rsidR="00446125" w:rsidRPr="002E1C3B" w:rsidRDefault="00446125" w:rsidP="00446125">
            <w:pPr>
              <w:widowControl w:val="0"/>
              <w:spacing w:after="120"/>
              <w:jc w:val="center"/>
              <w:rPr>
                <w:b/>
                <w:sz w:val="20"/>
                <w:szCs w:val="18"/>
              </w:rPr>
            </w:pPr>
            <w:r>
              <w:rPr>
                <w:b/>
                <w:sz w:val="20"/>
              </w:rPr>
              <w:t>¿CUÁNDO?</w:t>
            </w:r>
          </w:p>
        </w:tc>
        <w:tc>
          <w:tcPr>
            <w:tcW w:w="8226" w:type="dxa"/>
          </w:tcPr>
          <w:p w:rsidR="00446125" w:rsidRDefault="002E1C3B" w:rsidP="006D6C6E">
            <w:pPr>
              <w:widowControl w:val="0"/>
              <w:rPr>
                <w:sz w:val="20"/>
                <w:szCs w:val="18"/>
              </w:rPr>
            </w:pPr>
            <w:r>
              <w:rPr>
                <w:b/>
                <w:i/>
                <w:sz w:val="16"/>
              </w:rPr>
              <w:t>Mantenimiento</w:t>
            </w:r>
            <w:r>
              <w:rPr>
                <w:sz w:val="16"/>
              </w:rPr>
              <w:t>: Actividades del lugar de trabajo que involucran la construcción, instalación, ajuste, inspección, modificación, prueba o reparación de maquinaria, equipos o sistemas. El mantenimiento también incluye la puesta a punto de máquinas, equipos o sistemas cuando realizar estas actividades expondría al empleado a daños originados por la puesta en marcha o energización del sistema en el que se está trabajando o por la emisión de energía peligrosa.</w:t>
            </w:r>
          </w:p>
        </w:tc>
      </w:tr>
      <w:tr w:rsidR="00446125" w:rsidTr="00483938">
        <w:trPr>
          <w:trHeight w:val="350"/>
          <w:jc w:val="center"/>
        </w:trPr>
        <w:tc>
          <w:tcPr>
            <w:tcW w:w="1339" w:type="dxa"/>
            <w:vAlign w:val="center"/>
          </w:tcPr>
          <w:p w:rsidR="00446125" w:rsidRDefault="00446125" w:rsidP="00446125">
            <w:pPr>
              <w:widowControl w:val="0"/>
              <w:spacing w:after="120"/>
              <w:jc w:val="center"/>
              <w:rPr>
                <w:sz w:val="20"/>
                <w:szCs w:val="18"/>
              </w:rPr>
            </w:pPr>
            <w:r>
              <w:rPr>
                <w:b/>
                <w:sz w:val="20"/>
              </w:rPr>
              <w:t>¿CÓMO?</w:t>
            </w:r>
          </w:p>
        </w:tc>
        <w:tc>
          <w:tcPr>
            <w:tcW w:w="8226" w:type="dxa"/>
          </w:tcPr>
          <w:p w:rsidR="00446125" w:rsidRDefault="002E1C3B" w:rsidP="006D6C6E">
            <w:pPr>
              <w:widowControl w:val="0"/>
              <w:rPr>
                <w:sz w:val="20"/>
                <w:szCs w:val="18"/>
              </w:rPr>
            </w:pPr>
            <w:r>
              <w:rPr>
                <w:b/>
                <w:i/>
                <w:sz w:val="16"/>
              </w:rPr>
              <w:t>Bloqueo, etiquetas y dispositivos</w:t>
            </w:r>
            <w:r>
              <w:rPr>
                <w:sz w:val="16"/>
              </w:rPr>
              <w:t>: Los bloqueos, las etiquetas y los dispositivos de LO/TP que se usan para identificar y proteger a los empleados autorizados mientras realizan tareas de mantenimiento solo se pueden usar para fines de LO/TP. Las etiquetas están estandarizadas con una identidad única (tamaño, color, impresión o formato) para indicar que existe una aplicación de LO/TP en ejecución. Se prohíbe a todos los empleados, excepto los empleados autorizados, colocar o retirar bloqueos o etiquetas LO/TP y forzar, trasladar o anular un dispositivo de aislamiento de energía.</w:t>
            </w:r>
          </w:p>
        </w:tc>
      </w:tr>
      <w:tr w:rsidR="00446125" w:rsidTr="00483938">
        <w:trPr>
          <w:trHeight w:val="350"/>
          <w:jc w:val="center"/>
        </w:trPr>
        <w:tc>
          <w:tcPr>
            <w:tcW w:w="1339" w:type="dxa"/>
            <w:vAlign w:val="center"/>
          </w:tcPr>
          <w:p w:rsidR="00446125" w:rsidRPr="002E1C3B" w:rsidRDefault="00446125" w:rsidP="00446125">
            <w:pPr>
              <w:widowControl w:val="0"/>
              <w:spacing w:after="120"/>
              <w:jc w:val="center"/>
              <w:rPr>
                <w:b/>
                <w:sz w:val="20"/>
                <w:szCs w:val="18"/>
              </w:rPr>
            </w:pPr>
            <w:r>
              <w:rPr>
                <w:b/>
                <w:sz w:val="20"/>
              </w:rPr>
              <w:t>¿CON QUÉ?</w:t>
            </w:r>
          </w:p>
        </w:tc>
        <w:tc>
          <w:tcPr>
            <w:tcW w:w="8226" w:type="dxa"/>
          </w:tcPr>
          <w:p w:rsidR="00446125" w:rsidRDefault="002E1C3B" w:rsidP="006D6C6E">
            <w:pPr>
              <w:widowControl w:val="0"/>
              <w:rPr>
                <w:sz w:val="20"/>
                <w:szCs w:val="18"/>
              </w:rPr>
            </w:pPr>
            <w:r>
              <w:rPr>
                <w:b/>
                <w:i/>
                <w:sz w:val="16"/>
              </w:rPr>
              <w:t>Componentes de LO/TP</w:t>
            </w:r>
            <w:r>
              <w:rPr>
                <w:sz w:val="18"/>
              </w:rPr>
              <w:t xml:space="preserve">: </w:t>
            </w:r>
            <w:r>
              <w:rPr>
                <w:sz w:val="16"/>
              </w:rPr>
              <w:t xml:space="preserve">Un sistema de LO/TP usa un dispositivo de aislamiento de energía que está fijado en la posición segura por un bloqueo o una etiqueta y una medida de seguridad adicional. Las medidas de seguridad adicionales pueden incluir el bloqueo de un interruptor de mando, las líneas de purga o el retiro de una manija de válvula. Ingalls </w:t>
            </w:r>
            <w:proofErr w:type="spellStart"/>
            <w:r>
              <w:rPr>
                <w:sz w:val="16"/>
              </w:rPr>
              <w:t>Shipbuilding</w:t>
            </w:r>
            <w:proofErr w:type="spellEnd"/>
            <w:r>
              <w:rPr>
                <w:sz w:val="16"/>
              </w:rPr>
              <w:t xml:space="preserve"> usa diversos tipos de dispositivos de LO/TP de diseño personalizado a fin de garantizar el aislamiento de la energía en los equipos a bordo de las embarcaciones navales.</w:t>
            </w:r>
          </w:p>
        </w:tc>
      </w:tr>
    </w:tbl>
    <w:p w:rsidR="00446125" w:rsidRDefault="00483938" w:rsidP="00654824">
      <w:pPr>
        <w:widowControl w:val="0"/>
        <w:spacing w:after="120"/>
        <w:rPr>
          <w:sz w:val="20"/>
          <w:szCs w:val="18"/>
        </w:rPr>
      </w:pPr>
      <w:r>
        <w:rPr>
          <w:noProof/>
          <w:sz w:val="22"/>
          <w:szCs w:val="18"/>
          <w:lang w:val="en-US" w:eastAsia="en-US" w:bidi="ar-SA"/>
        </w:rPr>
        <w:drawing>
          <wp:anchor distT="0" distB="0" distL="114300" distR="114300" simplePos="0" relativeHeight="251517952" behindDoc="0" locked="0" layoutInCell="1" allowOverlap="1" wp14:anchorId="5E0D2D6B" wp14:editId="3A944706">
            <wp:simplePos x="0" y="0"/>
            <wp:positionH relativeFrom="margin">
              <wp:posOffset>3882390</wp:posOffset>
            </wp:positionH>
            <wp:positionV relativeFrom="margin">
              <wp:posOffset>4957708</wp:posOffset>
            </wp:positionV>
            <wp:extent cx="2209165" cy="1752600"/>
            <wp:effectExtent l="38100" t="0" r="38735" b="0"/>
            <wp:wrapTight wrapText="bothSides">
              <wp:wrapPolygon edited="0">
                <wp:start x="-186" y="235"/>
                <wp:lineTo x="-373" y="15261"/>
                <wp:lineTo x="373" y="21600"/>
                <wp:lineTo x="21420" y="21600"/>
                <wp:lineTo x="21606" y="21600"/>
                <wp:lineTo x="21792" y="19487"/>
                <wp:lineTo x="21792" y="3991"/>
                <wp:lineTo x="21979" y="3522"/>
                <wp:lineTo x="21606" y="939"/>
                <wp:lineTo x="21234" y="235"/>
                <wp:lineTo x="-186" y="235"/>
              </wp:wrapPolygon>
            </wp:wrapTight>
            <wp:docPr id="433" name="Picture 432" descr="Panel bla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el blast1.png"/>
                    <pic:cNvPicPr/>
                  </pic:nvPicPr>
                  <pic:blipFill>
                    <a:blip r:embed="rId217" cstate="print"/>
                    <a:stretch>
                      <a:fillRect/>
                    </a:stretch>
                  </pic:blipFill>
                  <pic:spPr>
                    <a:xfrm>
                      <a:off x="0" y="0"/>
                      <a:ext cx="2209165" cy="17526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654824" w:rsidRDefault="00701333" w:rsidP="00654824">
      <w:pPr>
        <w:widowControl w:val="0"/>
        <w:spacing w:after="120"/>
        <w:rPr>
          <w:sz w:val="18"/>
          <w:szCs w:val="18"/>
        </w:rPr>
      </w:pPr>
      <w:r>
        <w:rPr>
          <w:b/>
          <w:i/>
        </w:rPr>
        <w:t>Notificación</w:t>
      </w:r>
      <w:r>
        <w:rPr>
          <w:b/>
          <w:i/>
          <w:sz w:val="20"/>
        </w:rPr>
        <w:t xml:space="preserve"> </w:t>
      </w:r>
    </w:p>
    <w:p w:rsidR="00654824" w:rsidRPr="00941600" w:rsidRDefault="00654824" w:rsidP="00654824">
      <w:pPr>
        <w:widowControl w:val="0"/>
        <w:rPr>
          <w:sz w:val="18"/>
          <w:szCs w:val="18"/>
        </w:rPr>
      </w:pPr>
      <w:r w:rsidRPr="00941600">
        <w:rPr>
          <w:sz w:val="18"/>
          <w:szCs w:val="18"/>
        </w:rPr>
        <w:t xml:space="preserve">Los empleados afectados serán notificados acerca de un sistema de LO/TP que afecte su área o equipo particular. La notificación se realiza antes de colocar o retirar un sistema de LO/TP y de nuevo después de completar el mantenimiento, pero antes de </w:t>
      </w:r>
      <w:proofErr w:type="spellStart"/>
      <w:r w:rsidRPr="00941600">
        <w:rPr>
          <w:sz w:val="18"/>
          <w:szCs w:val="18"/>
        </w:rPr>
        <w:t>reenergizar</w:t>
      </w:r>
      <w:proofErr w:type="spellEnd"/>
      <w:r w:rsidRPr="00941600">
        <w:rPr>
          <w:sz w:val="18"/>
          <w:szCs w:val="18"/>
        </w:rPr>
        <w:t xml:space="preserve"> el equipo o sistema. Si un empleado afectado debe permanecer en el área, quizás para asistir al empleado autorizado, el empleado afectado debe estar capacitado en LO/TP Nivel III (Empleado autorizado) y debe participar plenamente en la aplicación </w:t>
      </w:r>
      <w:proofErr w:type="spellStart"/>
      <w:r w:rsidRPr="00941600">
        <w:rPr>
          <w:sz w:val="18"/>
          <w:szCs w:val="18"/>
        </w:rPr>
        <w:t>del</w:t>
      </w:r>
      <w:proofErr w:type="spellEnd"/>
      <w:r w:rsidRPr="00941600">
        <w:rPr>
          <w:sz w:val="18"/>
          <w:szCs w:val="18"/>
        </w:rPr>
        <w:t xml:space="preserve"> LO/TP.</w:t>
      </w:r>
    </w:p>
    <w:p w:rsidR="00654824" w:rsidRPr="009A5C5C" w:rsidRDefault="00654824" w:rsidP="00654824">
      <w:pPr>
        <w:widowControl w:val="0"/>
        <w:spacing w:after="120"/>
        <w:rPr>
          <w:rFonts w:cs="Arial"/>
          <w:b/>
          <w:i/>
          <w:noProof/>
          <w:szCs w:val="20"/>
        </w:rPr>
      </w:pPr>
      <w:r>
        <w:rPr>
          <w:b/>
          <w:i/>
          <w:noProof/>
        </w:rPr>
        <w:t>Participación en el LO/TP</w:t>
      </w:r>
    </w:p>
    <w:p w:rsidR="00654824" w:rsidRPr="00941600" w:rsidRDefault="00654824" w:rsidP="00654824">
      <w:pPr>
        <w:widowControl w:val="0"/>
        <w:rPr>
          <w:sz w:val="18"/>
          <w:szCs w:val="18"/>
        </w:rPr>
      </w:pPr>
      <w:r w:rsidRPr="00941600">
        <w:rPr>
          <w:sz w:val="18"/>
          <w:szCs w:val="18"/>
        </w:rPr>
        <w:t xml:space="preserve">Los empleados autorizados que han recibido una capacitación adecuada y a quienes se les ha encomendado las tareas de mantenimiento son las ÚNICAS personas que instalarán, retirarán y participarán en la aplicación </w:t>
      </w:r>
      <w:proofErr w:type="spellStart"/>
      <w:r w:rsidRPr="00941600">
        <w:rPr>
          <w:sz w:val="18"/>
          <w:szCs w:val="18"/>
        </w:rPr>
        <w:t>del</w:t>
      </w:r>
      <w:proofErr w:type="spellEnd"/>
      <w:r w:rsidRPr="00941600">
        <w:rPr>
          <w:sz w:val="18"/>
          <w:szCs w:val="18"/>
        </w:rPr>
        <w:t xml:space="preserve"> LO/TP. Los empleados afectados u otros empleados no están autorizados a participar en la aplicación de LO/TP o en el mantenimiento. </w:t>
      </w:r>
    </w:p>
    <w:p w:rsidR="00654824" w:rsidRPr="009A5C5C" w:rsidRDefault="00654824" w:rsidP="00654824">
      <w:pPr>
        <w:widowControl w:val="0"/>
        <w:spacing w:after="120"/>
        <w:rPr>
          <w:rFonts w:cs="Arial"/>
          <w:b/>
          <w:i/>
          <w:noProof/>
          <w:szCs w:val="20"/>
        </w:rPr>
      </w:pPr>
      <w:r>
        <w:rPr>
          <w:b/>
          <w:i/>
          <w:noProof/>
        </w:rPr>
        <w:t xml:space="preserve">Cumplimiento del programa de LO/TP por parte del empleado </w:t>
      </w:r>
    </w:p>
    <w:p w:rsidR="00654824" w:rsidRPr="006D6C6E" w:rsidRDefault="00654824" w:rsidP="00654824">
      <w:pPr>
        <w:widowControl w:val="0"/>
        <w:spacing w:after="80"/>
        <w:rPr>
          <w:sz w:val="20"/>
          <w:szCs w:val="18"/>
        </w:rPr>
      </w:pPr>
      <w:r>
        <w:rPr>
          <w:sz w:val="20"/>
        </w:rPr>
        <w:t xml:space="preserve">Todos los empleados deben cumplir las restricciones y limitaciones que se les han impuesto durante el uso de las aplicaciones de bloqueo o etiquetado y medidas adicionales. Ningún empleado, al observar que la maquinaria, los equipos o sistemas están asegurados utilizando aplicaciones de LO/TP, intentará encender, abrir, cerrar, energizar u operar dicha maquinaria, equipo o sistema.  </w:t>
      </w:r>
    </w:p>
    <w:p w:rsidR="00654824" w:rsidRPr="006D6C6E" w:rsidRDefault="00654824" w:rsidP="00654824">
      <w:pPr>
        <w:widowControl w:val="0"/>
        <w:spacing w:after="80"/>
        <w:rPr>
          <w:sz w:val="20"/>
          <w:szCs w:val="18"/>
        </w:rPr>
      </w:pPr>
      <w:r>
        <w:rPr>
          <w:sz w:val="20"/>
        </w:rPr>
        <w:lastRenderedPageBreak/>
        <w:t xml:space="preserve">Cualquier violación de los procedimientos requeridos por este programa será investigada. Todo empleado de Ingalls </w:t>
      </w:r>
      <w:proofErr w:type="spellStart"/>
      <w:r>
        <w:rPr>
          <w:sz w:val="20"/>
        </w:rPr>
        <w:t>Shipbuilding</w:t>
      </w:r>
      <w:proofErr w:type="spellEnd"/>
      <w:r>
        <w:rPr>
          <w:sz w:val="20"/>
        </w:rPr>
        <w:t xml:space="preserve"> que haya violado estos procedimientos será sujeto a los procesos de aplicación de medidas disciplinarias de Ingalls </w:t>
      </w:r>
      <w:proofErr w:type="spellStart"/>
      <w:r>
        <w:rPr>
          <w:sz w:val="20"/>
        </w:rPr>
        <w:t>Shipbuilding</w:t>
      </w:r>
      <w:proofErr w:type="spellEnd"/>
      <w:r>
        <w:rPr>
          <w:sz w:val="20"/>
        </w:rPr>
        <w:t xml:space="preserve"> que pueden incluir el despido inmediato.  </w:t>
      </w:r>
    </w:p>
    <w:p w:rsidR="00654824" w:rsidRPr="00941600" w:rsidRDefault="00654824" w:rsidP="00654824">
      <w:pPr>
        <w:widowControl w:val="0"/>
        <w:rPr>
          <w:sz w:val="18"/>
          <w:szCs w:val="18"/>
        </w:rPr>
      </w:pPr>
      <w:r w:rsidRPr="00941600">
        <w:rPr>
          <w:sz w:val="18"/>
          <w:szCs w:val="18"/>
        </w:rPr>
        <w:t xml:space="preserve">Cualquier contratista, subcontratista, proveedor o empleado de un proveedor que haya violado estos procedimientos puede ser despedido de las instalaciones o de la propiedad de Ingalls </w:t>
      </w:r>
      <w:proofErr w:type="spellStart"/>
      <w:r w:rsidRPr="00941600">
        <w:rPr>
          <w:sz w:val="18"/>
          <w:szCs w:val="18"/>
        </w:rPr>
        <w:t>Shipbuilding</w:t>
      </w:r>
      <w:proofErr w:type="spellEnd"/>
      <w:r w:rsidRPr="00941600">
        <w:rPr>
          <w:sz w:val="18"/>
          <w:szCs w:val="18"/>
        </w:rPr>
        <w:t xml:space="preserve"> y su contrato rescindido.</w:t>
      </w:r>
    </w:p>
    <w:p w:rsidR="00701333" w:rsidRDefault="009F5F77" w:rsidP="00701333">
      <w:pPr>
        <w:widowControl w:val="0"/>
        <w:spacing w:after="80"/>
        <w:jc w:val="right"/>
        <w:rPr>
          <w:color w:val="E2322C"/>
          <w:sz w:val="18"/>
          <w:szCs w:val="18"/>
        </w:rPr>
      </w:pPr>
      <w:r>
        <w:rPr>
          <w:color w:val="E2322C"/>
          <w:sz w:val="18"/>
        </w:rPr>
        <w:t>Ningún empleado intentará encender, abrir, cerrar, energizar</w:t>
      </w:r>
      <w:r>
        <w:rPr>
          <w:color w:val="E2322C"/>
          <w:sz w:val="18"/>
          <w:szCs w:val="18"/>
        </w:rPr>
        <w:br/>
      </w:r>
      <w:r>
        <w:rPr>
          <w:color w:val="E2322C"/>
          <w:sz w:val="18"/>
        </w:rPr>
        <w:t>u operar cualquier maquinaria, equipo o sistema</w:t>
      </w:r>
      <w:r>
        <w:rPr>
          <w:color w:val="E2322C"/>
          <w:sz w:val="18"/>
          <w:szCs w:val="18"/>
        </w:rPr>
        <w:br/>
      </w:r>
      <w:r>
        <w:rPr>
          <w:color w:val="E2322C"/>
          <w:sz w:val="18"/>
        </w:rPr>
        <w:t>cuando esté asegurado con aplicaciones de LO/TP.</w:t>
      </w:r>
    </w:p>
    <w:p w:rsidR="00701333" w:rsidRPr="009A5C5C" w:rsidRDefault="00701333" w:rsidP="009A5C5C">
      <w:pPr>
        <w:widowControl w:val="0"/>
        <w:spacing w:after="240"/>
        <w:rPr>
          <w:color w:val="E2322C"/>
          <w:sz w:val="22"/>
          <w:szCs w:val="18"/>
        </w:rPr>
      </w:pPr>
      <w:r>
        <w:rPr>
          <w:b/>
          <w:i/>
          <w:noProof/>
        </w:rPr>
        <w:t>Etiquetas del programa de LO/TP</w:t>
      </w:r>
    </w:p>
    <w:p w:rsidR="009F5F77" w:rsidRDefault="00701333" w:rsidP="00701333">
      <w:pPr>
        <w:widowControl w:val="0"/>
        <w:spacing w:after="80"/>
        <w:rPr>
          <w:color w:val="212120"/>
          <w:sz w:val="18"/>
          <w:szCs w:val="18"/>
        </w:rPr>
      </w:pPr>
      <w:r>
        <w:rPr>
          <w:noProof/>
          <w:color w:val="E2322C"/>
          <w:sz w:val="18"/>
          <w:szCs w:val="18"/>
          <w:lang w:val="en-US" w:eastAsia="en-US" w:bidi="ar-SA"/>
        </w:rPr>
        <w:drawing>
          <wp:anchor distT="0" distB="36576" distL="64135" distR="64135" simplePos="0" relativeHeight="251486208" behindDoc="1" locked="0" layoutInCell="1" allowOverlap="1" wp14:anchorId="24760D88" wp14:editId="5FF1F01F">
            <wp:simplePos x="0" y="0"/>
            <wp:positionH relativeFrom="column">
              <wp:posOffset>4903470</wp:posOffset>
            </wp:positionH>
            <wp:positionV relativeFrom="paragraph">
              <wp:posOffset>-4445</wp:posOffset>
            </wp:positionV>
            <wp:extent cx="1168400" cy="1650365"/>
            <wp:effectExtent l="0" t="19050" r="69850" b="64135"/>
            <wp:wrapSquare wrapText="bothSides"/>
            <wp:docPr id="214" name="Picture 214" descr="2 Lock and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2 Lock and Tag"/>
                    <pic:cNvPicPr>
                      <a:picLocks noChangeAspect="1" noChangeArrowheads="1"/>
                    </pic:cNvPicPr>
                  </pic:nvPicPr>
                  <pic:blipFill>
                    <a:blip r:embed="rId218" cstate="print"/>
                    <a:srcRect/>
                    <a:stretch>
                      <a:fillRect/>
                    </a:stretch>
                  </pic:blipFill>
                  <pic:spPr bwMode="auto">
                    <a:xfrm>
                      <a:off x="0" y="0"/>
                      <a:ext cx="1168400" cy="165036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Pr>
          <w:sz w:val="18"/>
        </w:rPr>
        <w:t xml:space="preserve">El supervisor se asegurará de que todos los empleados estén informados de la prohibición de anular o retirar un sistema de bloqueo/etiquetado y medidas adicionales y de reiniciar o </w:t>
      </w:r>
      <w:proofErr w:type="spellStart"/>
      <w:r>
        <w:rPr>
          <w:sz w:val="18"/>
        </w:rPr>
        <w:t>reenergizar</w:t>
      </w:r>
      <w:proofErr w:type="spellEnd"/>
      <w:r>
        <w:rPr>
          <w:sz w:val="18"/>
        </w:rPr>
        <w:t xml:space="preserve"> cualquier maquinaria, equipo o sistema en mantenimiento bajo un sistema de bloqueo/etiquetado y medidas adicionales.</w:t>
      </w:r>
    </w:p>
    <w:p w:rsidR="009F5F77" w:rsidRDefault="009F5F77" w:rsidP="009F5F77">
      <w:pPr>
        <w:widowControl w:val="0"/>
        <w:spacing w:after="120"/>
        <w:rPr>
          <w:sz w:val="18"/>
          <w:szCs w:val="18"/>
        </w:rPr>
      </w:pPr>
      <w:r>
        <w:rPr>
          <w:sz w:val="18"/>
        </w:rPr>
        <w:t xml:space="preserve">Cualquier etiqueta de LO/TP que se haya extraviado o parezca haberse desprendido de su punto de sujeción se entregará de inmediato al coordinador de LO/TP, a cualquier miembro de la gerencia o a un miembro del personal del Departamento de EHS. </w:t>
      </w:r>
    </w:p>
    <w:p w:rsidR="009F5F77" w:rsidRDefault="00076D09" w:rsidP="00701333">
      <w:pPr>
        <w:widowControl w:val="0"/>
        <w:spacing w:after="360"/>
        <w:rPr>
          <w:rFonts w:cs="Arial"/>
          <w:b/>
          <w:i/>
          <w:noProof/>
          <w:sz w:val="20"/>
          <w:szCs w:val="20"/>
        </w:rPr>
      </w:pPr>
      <w:r>
        <w:rPr>
          <w:rFonts w:cs="Arial"/>
          <w:b/>
          <w:i/>
          <w:noProof/>
          <w:sz w:val="20"/>
          <w:szCs w:val="20"/>
          <w:lang w:val="en-US" w:eastAsia="en-US" w:bidi="ar-SA"/>
        </w:rPr>
        <w:drawing>
          <wp:anchor distT="0" distB="0" distL="114300" distR="114300" simplePos="0" relativeHeight="251553792" behindDoc="0" locked="0" layoutInCell="1" allowOverlap="1" wp14:anchorId="0913D9C0" wp14:editId="59954FCC">
            <wp:simplePos x="0" y="0"/>
            <wp:positionH relativeFrom="margin">
              <wp:posOffset>2694400</wp:posOffset>
            </wp:positionH>
            <wp:positionV relativeFrom="margin">
              <wp:posOffset>5101126</wp:posOffset>
            </wp:positionV>
            <wp:extent cx="1464310" cy="1519555"/>
            <wp:effectExtent l="19050" t="38100" r="97790" b="99695"/>
            <wp:wrapTight wrapText="bothSides">
              <wp:wrapPolygon edited="0">
                <wp:start x="-281" y="-542"/>
                <wp:lineTo x="-281" y="22746"/>
                <wp:lineTo x="22199" y="22746"/>
                <wp:lineTo x="22761" y="21663"/>
                <wp:lineTo x="22761" y="4333"/>
                <wp:lineTo x="22480" y="271"/>
                <wp:lineTo x="22480" y="-542"/>
                <wp:lineTo x="-281" y="-542"/>
              </wp:wrapPolygon>
            </wp:wrapTight>
            <wp:docPr id="440" name="Picture 439" descr="breker devic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ker device1.png"/>
                    <pic:cNvPicPr/>
                  </pic:nvPicPr>
                  <pic:blipFill>
                    <a:blip r:embed="rId219" cstate="print"/>
                    <a:stretch>
                      <a:fillRect/>
                    </a:stretch>
                  </pic:blipFill>
                  <pic:spPr>
                    <a:xfrm>
                      <a:off x="0" y="0"/>
                      <a:ext cx="1464310" cy="151955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sz w:val="18"/>
          <w:szCs w:val="18"/>
          <w:lang w:val="en-US" w:eastAsia="en-US" w:bidi="ar-SA"/>
        </w:rPr>
        <w:drawing>
          <wp:anchor distT="36576" distB="36576" distL="36576" distR="36576" simplePos="0" relativeHeight="251430912" behindDoc="1" locked="0" layoutInCell="1" allowOverlap="1" wp14:anchorId="1EB3F607" wp14:editId="78F23D56">
            <wp:simplePos x="0" y="0"/>
            <wp:positionH relativeFrom="column">
              <wp:posOffset>-150495</wp:posOffset>
            </wp:positionH>
            <wp:positionV relativeFrom="paragraph">
              <wp:posOffset>652780</wp:posOffset>
            </wp:positionV>
            <wp:extent cx="2672715" cy="1353820"/>
            <wp:effectExtent l="38100" t="38100" r="89535" b="93980"/>
            <wp:wrapTight wrapText="bothSides">
              <wp:wrapPolygon edited="0">
                <wp:start x="-154" y="-608"/>
                <wp:lineTo x="-308" y="19452"/>
                <wp:lineTo x="0" y="22795"/>
                <wp:lineTo x="21708" y="22795"/>
                <wp:lineTo x="22170" y="19756"/>
                <wp:lineTo x="22170" y="4559"/>
                <wp:lineTo x="21862" y="608"/>
                <wp:lineTo x="21708" y="-608"/>
                <wp:lineTo x="-154" y="-608"/>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20" cstate="print"/>
                    <a:srcRect/>
                    <a:stretch>
                      <a:fillRect/>
                    </a:stretch>
                  </pic:blipFill>
                  <pic:spPr bwMode="auto">
                    <a:xfrm>
                      <a:off x="0" y="0"/>
                      <a:ext cx="2672715" cy="135382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D6C6E">
        <w:rPr>
          <w:noProof/>
          <w:sz w:val="18"/>
          <w:szCs w:val="18"/>
          <w:lang w:val="en-US" w:eastAsia="en-US" w:bidi="ar-SA"/>
        </w:rPr>
        <w:drawing>
          <wp:anchor distT="0" distB="0" distL="0" distR="0" simplePos="0" relativeHeight="251550720" behindDoc="0" locked="0" layoutInCell="1" allowOverlap="1" wp14:anchorId="35375C9B" wp14:editId="27E887F1">
            <wp:simplePos x="0" y="0"/>
            <wp:positionH relativeFrom="margin">
              <wp:posOffset>4585970</wp:posOffset>
            </wp:positionH>
            <wp:positionV relativeFrom="margin">
              <wp:posOffset>4154805</wp:posOffset>
            </wp:positionV>
            <wp:extent cx="1504315" cy="1639570"/>
            <wp:effectExtent l="38100" t="38100" r="76835" b="93980"/>
            <wp:wrapTight wrapText="left">
              <wp:wrapPolygon edited="0">
                <wp:start x="-547" y="-502"/>
                <wp:lineTo x="-547" y="21583"/>
                <wp:lineTo x="-274" y="22587"/>
                <wp:lineTo x="22430" y="22587"/>
                <wp:lineTo x="22430" y="-502"/>
                <wp:lineTo x="-547" y="-502"/>
              </wp:wrapPolygon>
            </wp:wrapTight>
            <wp:docPr id="435" name="Picture 433" descr="Tag plus devic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 plus device1.png"/>
                    <pic:cNvPicPr/>
                  </pic:nvPicPr>
                  <pic:blipFill>
                    <a:blip r:embed="rId221" cstate="print"/>
                    <a:srcRect r="5393"/>
                    <a:stretch>
                      <a:fillRect/>
                    </a:stretch>
                  </pic:blipFill>
                  <pic:spPr>
                    <a:xfrm>
                      <a:off x="0" y="0"/>
                      <a:ext cx="1504315" cy="163957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D6C6E">
        <w:rPr>
          <w:sz w:val="18"/>
        </w:rPr>
        <w:t>La etiqueta que se presenta debajo es exclusiva del programa de LO/TP. Las etiquetas de LO/TP pueden ser de distintos colores; sin embargo, en un lado, siempre tendrán la leyenda “</w:t>
      </w:r>
      <w:r w:rsidR="006D6C6E">
        <w:rPr>
          <w:b/>
          <w:sz w:val="18"/>
          <w:u w:val="single"/>
        </w:rPr>
        <w:t>Peligro: No operar</w:t>
      </w:r>
      <w:r w:rsidR="006D6C6E">
        <w:rPr>
          <w:sz w:val="18"/>
        </w:rPr>
        <w:t xml:space="preserve">”. En el reverso de la  etiqueta siempre se incluirá el nombre del empleado autorizado, el número de control serializado y la fecha. También se pueden detallar comentarios e información adicional. Estas son las únicas etiquetas de LO/TP que se usarán en Ingalls </w:t>
      </w:r>
      <w:proofErr w:type="spellStart"/>
      <w:r w:rsidR="006D6C6E">
        <w:rPr>
          <w:sz w:val="18"/>
        </w:rPr>
        <w:t>Shipbuilding</w:t>
      </w:r>
      <w:proofErr w:type="spellEnd"/>
      <w:r w:rsidR="006D6C6E">
        <w:rPr>
          <w:sz w:val="18"/>
        </w:rPr>
        <w:t xml:space="preserve"> y no se pueden usar para ningún otro propósito que no sea el programa de LO/TP. Los contratistas que lleven a cabo o participen en la aplicación de LO/TP en las instalaciones de Ingalls </w:t>
      </w:r>
      <w:proofErr w:type="spellStart"/>
      <w:r w:rsidR="006D6C6E">
        <w:rPr>
          <w:sz w:val="18"/>
        </w:rPr>
        <w:t>Shipbuilding</w:t>
      </w:r>
      <w:proofErr w:type="spellEnd"/>
      <w:r w:rsidR="006D6C6E">
        <w:rPr>
          <w:sz w:val="18"/>
        </w:rPr>
        <w:t xml:space="preserve"> usarán nuestras etiquetas del programa de LO/TP.</w:t>
      </w:r>
      <w:r w:rsidR="006D6C6E">
        <w:rPr>
          <w:b/>
          <w:i/>
          <w:noProof/>
          <w:sz w:val="20"/>
        </w:rPr>
        <w:t xml:space="preserve"> </w:t>
      </w:r>
    </w:p>
    <w:p w:rsidR="00701333" w:rsidRDefault="00701333" w:rsidP="00701333">
      <w:pPr>
        <w:widowControl w:val="0"/>
        <w:spacing w:after="120"/>
        <w:rPr>
          <w:rFonts w:cs="Arial"/>
          <w:b/>
          <w:i/>
          <w:noProof/>
          <w:sz w:val="20"/>
          <w:szCs w:val="20"/>
        </w:rPr>
      </w:pPr>
    </w:p>
    <w:p w:rsidR="00701333" w:rsidRDefault="00701333" w:rsidP="00701333">
      <w:pPr>
        <w:widowControl w:val="0"/>
        <w:spacing w:after="120"/>
        <w:rPr>
          <w:rFonts w:cs="Arial"/>
          <w:b/>
          <w:i/>
          <w:noProof/>
          <w:sz w:val="20"/>
          <w:szCs w:val="20"/>
        </w:rPr>
      </w:pPr>
    </w:p>
    <w:p w:rsidR="00701333" w:rsidRPr="009F5F77" w:rsidRDefault="00701333" w:rsidP="009A5C5C">
      <w:pPr>
        <w:widowControl w:val="0"/>
        <w:spacing w:after="240"/>
        <w:rPr>
          <w:rFonts w:cs="Arial"/>
          <w:b/>
          <w:i/>
          <w:noProof/>
          <w:sz w:val="20"/>
          <w:szCs w:val="20"/>
        </w:rPr>
      </w:pPr>
      <w:r>
        <w:rPr>
          <w:b/>
          <w:i/>
          <w:noProof/>
        </w:rPr>
        <w:t>Códigos de color de bloqueo</w:t>
      </w:r>
      <w:r>
        <w:rPr>
          <w:rFonts w:ascii="Times New Roman" w:hAnsi="Times New Roman"/>
          <w:noProof/>
          <w:szCs w:val="24"/>
          <w:lang w:val="en-US" w:eastAsia="en-US" w:bidi="ar-SA"/>
        </w:rPr>
        <w:drawing>
          <wp:anchor distT="36576" distB="36576" distL="36576" distR="36576" simplePos="0" relativeHeight="251623424" behindDoc="0" locked="0" layoutInCell="1" allowOverlap="1" wp14:anchorId="794D60AC" wp14:editId="2882930F">
            <wp:simplePos x="0" y="0"/>
            <wp:positionH relativeFrom="column">
              <wp:posOffset>5380990</wp:posOffset>
            </wp:positionH>
            <wp:positionV relativeFrom="paragraph">
              <wp:posOffset>6972300</wp:posOffset>
            </wp:positionV>
            <wp:extent cx="2002790" cy="2628900"/>
            <wp:effectExtent l="57150" t="38100" r="35560" b="19050"/>
            <wp:wrapNone/>
            <wp:docPr id="437"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22" cstate="print"/>
                    <a:srcRect/>
                    <a:stretch>
                      <a:fillRect/>
                    </a:stretch>
                  </pic:blipFill>
                  <pic:spPr bwMode="auto">
                    <a:xfrm>
                      <a:off x="0" y="0"/>
                      <a:ext cx="2002790" cy="2628900"/>
                    </a:xfrm>
                    <a:prstGeom prst="rect">
                      <a:avLst/>
                    </a:prstGeom>
                    <a:noFill/>
                    <a:ln w="28575" algn="in">
                      <a:solidFill>
                        <a:srgbClr val="212120"/>
                      </a:solidFill>
                      <a:miter lim="800000"/>
                      <a:headEnd/>
                      <a:tailEnd/>
                    </a:ln>
                    <a:effectLst/>
                  </pic:spPr>
                </pic:pic>
              </a:graphicData>
            </a:graphic>
          </wp:anchor>
        </w:drawing>
      </w:r>
    </w:p>
    <w:p w:rsidR="00701333" w:rsidRDefault="00701333" w:rsidP="002C5762">
      <w:pPr>
        <w:widowControl w:val="0"/>
        <w:spacing w:after="0" w:line="216" w:lineRule="auto"/>
        <w:rPr>
          <w:sz w:val="18"/>
          <w:szCs w:val="18"/>
        </w:rPr>
      </w:pPr>
      <w:r>
        <w:rPr>
          <w:sz w:val="18"/>
        </w:rPr>
        <w:t xml:space="preserve">Electricistas—Rojo     </w:t>
      </w:r>
      <w:r>
        <w:rPr>
          <w:rFonts w:ascii="Times New Roman" w:hAnsi="Times New Roman"/>
          <w:noProof/>
          <w:szCs w:val="24"/>
          <w:lang w:val="en-US" w:eastAsia="en-US" w:bidi="ar-SA"/>
        </w:rPr>
        <w:drawing>
          <wp:anchor distT="36576" distB="36576" distL="36576" distR="36576" simplePos="0" relativeHeight="251624448" behindDoc="0" locked="0" layoutInCell="1" allowOverlap="1" wp14:anchorId="34506192" wp14:editId="0ABBDD95">
            <wp:simplePos x="0" y="0"/>
            <wp:positionH relativeFrom="column">
              <wp:posOffset>5380990</wp:posOffset>
            </wp:positionH>
            <wp:positionV relativeFrom="paragraph">
              <wp:posOffset>6972300</wp:posOffset>
            </wp:positionV>
            <wp:extent cx="2002790" cy="2628900"/>
            <wp:effectExtent l="57150" t="38100" r="35560" b="19050"/>
            <wp:wrapNone/>
            <wp:docPr id="438"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22" cstate="print"/>
                    <a:srcRect/>
                    <a:stretch>
                      <a:fillRect/>
                    </a:stretch>
                  </pic:blipFill>
                  <pic:spPr bwMode="auto">
                    <a:xfrm>
                      <a:off x="0" y="0"/>
                      <a:ext cx="2002790" cy="2628900"/>
                    </a:xfrm>
                    <a:prstGeom prst="rect">
                      <a:avLst/>
                    </a:prstGeom>
                    <a:noFill/>
                    <a:ln w="28575" algn="in">
                      <a:solidFill>
                        <a:srgbClr val="212120"/>
                      </a:solidFill>
                      <a:miter lim="800000"/>
                      <a:headEnd/>
                      <a:tailEnd/>
                    </a:ln>
                    <a:effectLst/>
                  </pic:spPr>
                </pic:pic>
              </a:graphicData>
            </a:graphic>
          </wp:anchor>
        </w:drawing>
      </w:r>
      <w:r>
        <w:rPr>
          <w:rFonts w:ascii="Times New Roman" w:hAnsi="Times New Roman"/>
          <w:noProof/>
        </w:rPr>
        <w:t xml:space="preserve">  </w:t>
      </w:r>
      <w:r>
        <w:rPr>
          <w:rFonts w:ascii="Times New Roman" w:hAnsi="Times New Roman"/>
          <w:noProof/>
          <w:szCs w:val="24"/>
          <w:lang w:val="en-US" w:eastAsia="en-US" w:bidi="ar-SA"/>
        </w:rPr>
        <w:drawing>
          <wp:anchor distT="36576" distB="36576" distL="36576" distR="36576" simplePos="0" relativeHeight="251620352" behindDoc="0" locked="0" layoutInCell="1" allowOverlap="1" wp14:anchorId="643051CD" wp14:editId="2CBF19EA">
            <wp:simplePos x="0" y="0"/>
            <wp:positionH relativeFrom="column">
              <wp:posOffset>5380990</wp:posOffset>
            </wp:positionH>
            <wp:positionV relativeFrom="paragraph">
              <wp:posOffset>6972300</wp:posOffset>
            </wp:positionV>
            <wp:extent cx="2002790" cy="2628900"/>
            <wp:effectExtent l="57150" t="38100" r="35560" b="19050"/>
            <wp:wrapNone/>
            <wp:docPr id="439"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22" cstate="print"/>
                    <a:srcRect/>
                    <a:stretch>
                      <a:fillRect/>
                    </a:stretch>
                  </pic:blipFill>
                  <pic:spPr bwMode="auto">
                    <a:xfrm>
                      <a:off x="0" y="0"/>
                      <a:ext cx="2002790" cy="2628900"/>
                    </a:xfrm>
                    <a:prstGeom prst="rect">
                      <a:avLst/>
                    </a:prstGeom>
                    <a:noFill/>
                    <a:ln w="28575" algn="in">
                      <a:solidFill>
                        <a:srgbClr val="212120"/>
                      </a:solidFill>
                      <a:miter lim="800000"/>
                      <a:headEnd/>
                      <a:tailEnd/>
                    </a:ln>
                    <a:effectLst/>
                  </pic:spPr>
                </pic:pic>
              </a:graphicData>
            </a:graphic>
          </wp:anchor>
        </w:drawing>
      </w:r>
    </w:p>
    <w:p w:rsidR="00701333" w:rsidRDefault="00701333" w:rsidP="002C5762">
      <w:pPr>
        <w:widowControl w:val="0"/>
        <w:spacing w:after="0" w:line="216" w:lineRule="auto"/>
        <w:rPr>
          <w:sz w:val="18"/>
          <w:szCs w:val="18"/>
        </w:rPr>
      </w:pPr>
      <w:r>
        <w:rPr>
          <w:sz w:val="18"/>
        </w:rPr>
        <w:t>Maquinista—Azul</w:t>
      </w:r>
    </w:p>
    <w:p w:rsidR="00701333" w:rsidRDefault="00701333" w:rsidP="002C5762">
      <w:pPr>
        <w:widowControl w:val="0"/>
        <w:spacing w:after="0" w:line="216" w:lineRule="auto"/>
        <w:rPr>
          <w:sz w:val="18"/>
          <w:szCs w:val="18"/>
        </w:rPr>
      </w:pPr>
      <w:r>
        <w:rPr>
          <w:sz w:val="18"/>
        </w:rPr>
        <w:t xml:space="preserve">Tuberías—Verde      </w:t>
      </w:r>
    </w:p>
    <w:p w:rsidR="00701333" w:rsidRDefault="00701333" w:rsidP="002C5762">
      <w:pPr>
        <w:widowControl w:val="0"/>
        <w:spacing w:after="0" w:line="216" w:lineRule="auto"/>
        <w:rPr>
          <w:sz w:val="18"/>
          <w:szCs w:val="18"/>
        </w:rPr>
      </w:pPr>
      <w:r>
        <w:rPr>
          <w:sz w:val="18"/>
        </w:rPr>
        <w:t xml:space="preserve">Capataz—Marrón       </w:t>
      </w:r>
    </w:p>
    <w:p w:rsidR="00701333" w:rsidRDefault="00701333" w:rsidP="002C5762">
      <w:pPr>
        <w:widowControl w:val="0"/>
        <w:spacing w:after="120" w:line="216" w:lineRule="auto"/>
        <w:rPr>
          <w:sz w:val="18"/>
          <w:szCs w:val="18"/>
        </w:rPr>
      </w:pPr>
      <w:r>
        <w:rPr>
          <w:sz w:val="18"/>
        </w:rPr>
        <w:t>Todos los demás—Negro</w:t>
      </w:r>
    </w:p>
    <w:p w:rsidR="00701333" w:rsidRDefault="00701333" w:rsidP="00701333">
      <w:pPr>
        <w:widowControl w:val="0"/>
        <w:spacing w:after="120"/>
        <w:rPr>
          <w:sz w:val="18"/>
          <w:szCs w:val="18"/>
        </w:rPr>
      </w:pPr>
      <w:r>
        <w:rPr>
          <w:sz w:val="18"/>
        </w:rPr>
        <w:t xml:space="preserve">El Departamento de Mantenimiento generalmente usa bloqueos en las áreas de trabajo en tierra y cumple la codificación de color que se detalla anteriormente. </w:t>
      </w:r>
    </w:p>
    <w:p w:rsidR="00701333" w:rsidRDefault="00701333" w:rsidP="002C5762">
      <w:pPr>
        <w:widowControl w:val="0"/>
        <w:spacing w:after="120"/>
        <w:rPr>
          <w:sz w:val="18"/>
          <w:szCs w:val="18"/>
        </w:rPr>
      </w:pPr>
      <w:r>
        <w:rPr>
          <w:sz w:val="18"/>
        </w:rPr>
        <w:t>A bordo de las embarcaciones se puede usar el etiquetado con medidas adicionales, de manera que el bloqueo no será necesario. Si el bloqueo no se utiliza, habrá un dispositivo de seguridad adicional junto con la etiqueta.</w:t>
      </w:r>
    </w:p>
    <w:p w:rsidR="00076D09" w:rsidRDefault="00076D09" w:rsidP="009A5C5C">
      <w:pPr>
        <w:widowControl w:val="0"/>
        <w:spacing w:after="240"/>
        <w:rPr>
          <w:b/>
          <w:i/>
          <w:noProof/>
        </w:rPr>
      </w:pPr>
    </w:p>
    <w:p w:rsidR="00076D09" w:rsidRDefault="00076D09" w:rsidP="009A5C5C">
      <w:pPr>
        <w:widowControl w:val="0"/>
        <w:spacing w:after="240"/>
        <w:rPr>
          <w:b/>
          <w:i/>
          <w:noProof/>
        </w:rPr>
      </w:pPr>
    </w:p>
    <w:p w:rsidR="00787C65" w:rsidRPr="009A5C5C" w:rsidRDefault="00787C65" w:rsidP="009A5C5C">
      <w:pPr>
        <w:widowControl w:val="0"/>
        <w:spacing w:after="240"/>
        <w:rPr>
          <w:rFonts w:cs="Arial"/>
          <w:b/>
          <w:i/>
          <w:noProof/>
          <w:szCs w:val="20"/>
        </w:rPr>
      </w:pPr>
      <w:r>
        <w:rPr>
          <w:b/>
          <w:i/>
          <w:noProof/>
        </w:rPr>
        <w:t>Programas escritos</w:t>
      </w:r>
    </w:p>
    <w:p w:rsidR="00787C65" w:rsidRPr="00941600" w:rsidRDefault="00787C65" w:rsidP="00787C65">
      <w:pPr>
        <w:widowControl w:val="0"/>
        <w:spacing w:after="120"/>
        <w:rPr>
          <w:sz w:val="18"/>
          <w:szCs w:val="18"/>
        </w:rPr>
      </w:pPr>
      <w:r>
        <w:rPr>
          <w:sz w:val="18"/>
        </w:rPr>
        <w:lastRenderedPageBreak/>
        <w:t xml:space="preserve">El programa general escrito de control de la energía es </w:t>
      </w:r>
      <w:r>
        <w:rPr>
          <w:i/>
          <w:sz w:val="20"/>
        </w:rPr>
        <w:t xml:space="preserve">Control de la energía peligrosa </w:t>
      </w:r>
      <w:r w:rsidRPr="00941600">
        <w:rPr>
          <w:sz w:val="18"/>
          <w:szCs w:val="18"/>
        </w:rPr>
        <w:t>(SSO K221). Además, existen tres documentos de instrucciones de trabajo de Command Media para darles instrucciones específicas a los empleados autorizados en los procedimientos de control de la energía de pruebas y ensayos mecánicos, pruebas eléctricas y mantenimiento de las instalaciones. Estos documentos son:</w:t>
      </w:r>
    </w:p>
    <w:p w:rsidR="00787C65" w:rsidRDefault="00787C65" w:rsidP="00BD4815">
      <w:pPr>
        <w:pStyle w:val="ListParagraph"/>
        <w:widowControl w:val="0"/>
        <w:numPr>
          <w:ilvl w:val="1"/>
          <w:numId w:val="63"/>
        </w:numPr>
        <w:spacing w:after="120"/>
        <w:ind w:left="274" w:hanging="274"/>
        <w:contextualSpacing w:val="0"/>
        <w:rPr>
          <w:sz w:val="18"/>
          <w:szCs w:val="18"/>
        </w:rPr>
      </w:pPr>
      <w:r>
        <w:rPr>
          <w:sz w:val="18"/>
        </w:rPr>
        <w:t>Mantenimiento de las instalaciones—</w:t>
      </w:r>
      <w:r>
        <w:rPr>
          <w:i/>
          <w:sz w:val="18"/>
        </w:rPr>
        <w:t>Control de la energía (Bloqueo/Etiquetado y medidas adicionales (LO/TP)) en el mantenimiento de las instalaciones</w:t>
      </w:r>
      <w:r>
        <w:rPr>
          <w:sz w:val="18"/>
        </w:rPr>
        <w:t xml:space="preserve"> (SSW N3009)</w:t>
      </w:r>
    </w:p>
    <w:p w:rsidR="00787C65" w:rsidRDefault="00787C65" w:rsidP="00BD4815">
      <w:pPr>
        <w:pStyle w:val="ListParagraph"/>
        <w:widowControl w:val="0"/>
        <w:numPr>
          <w:ilvl w:val="1"/>
          <w:numId w:val="63"/>
        </w:numPr>
        <w:spacing w:after="120"/>
        <w:ind w:left="274" w:hanging="274"/>
        <w:contextualSpacing w:val="0"/>
        <w:rPr>
          <w:sz w:val="18"/>
          <w:szCs w:val="18"/>
        </w:rPr>
      </w:pPr>
      <w:r>
        <w:rPr>
          <w:sz w:val="18"/>
        </w:rPr>
        <w:t>Pruebas y ensayos mecánicos—</w:t>
      </w:r>
      <w:r>
        <w:rPr>
          <w:i/>
          <w:sz w:val="18"/>
        </w:rPr>
        <w:t>Etiquetado de sistemas mecánicos en construcción naval, embarcaciones navales de superficie</w:t>
      </w:r>
      <w:r>
        <w:rPr>
          <w:sz w:val="18"/>
        </w:rPr>
        <w:t xml:space="preserve"> (SSW S2102)</w:t>
      </w:r>
    </w:p>
    <w:p w:rsidR="00654824" w:rsidRPr="002C5762" w:rsidRDefault="00787C65" w:rsidP="00654824">
      <w:pPr>
        <w:pStyle w:val="ListParagraph"/>
        <w:widowControl w:val="0"/>
        <w:numPr>
          <w:ilvl w:val="1"/>
          <w:numId w:val="63"/>
        </w:numPr>
        <w:spacing w:after="120"/>
        <w:ind w:left="274" w:hanging="274"/>
        <w:contextualSpacing w:val="0"/>
        <w:rPr>
          <w:sz w:val="16"/>
          <w:szCs w:val="20"/>
        </w:rPr>
      </w:pPr>
      <w:r>
        <w:rPr>
          <w:sz w:val="18"/>
        </w:rPr>
        <w:t>Pruebas y ensayos eléctricos—</w:t>
      </w:r>
      <w:r>
        <w:rPr>
          <w:i/>
          <w:sz w:val="18"/>
        </w:rPr>
        <w:t>Precauciones y procedimiento de etiquetado para energizar y trabajar en circuitos eléctricos en construcciones navales</w:t>
      </w:r>
      <w:r>
        <w:rPr>
          <w:sz w:val="18"/>
        </w:rPr>
        <w:t xml:space="preserve"> (SSW M3103)</w:t>
      </w:r>
    </w:p>
    <w:p w:rsidR="002522C7" w:rsidRDefault="002522C7" w:rsidP="002522C7">
      <w:pPr>
        <w:widowControl w:val="0"/>
      </w:pPr>
    </w:p>
    <w:p w:rsidR="002522C7" w:rsidRDefault="002522C7" w:rsidP="002522C7">
      <w:pPr>
        <w:tabs>
          <w:tab w:val="left" w:pos="360"/>
        </w:tabs>
        <w:spacing w:after="60"/>
        <w:rPr>
          <w:rFonts w:cs="Univers 55"/>
          <w:color w:val="000000"/>
          <w:sz w:val="20"/>
          <w:szCs w:val="20"/>
        </w:rPr>
      </w:pPr>
    </w:p>
    <w:p w:rsidR="00050185" w:rsidRDefault="00050185" w:rsidP="002522C7">
      <w:pPr>
        <w:tabs>
          <w:tab w:val="left" w:pos="360"/>
        </w:tabs>
        <w:spacing w:after="60"/>
        <w:rPr>
          <w:rFonts w:cs="Univers 55"/>
          <w:color w:val="000000"/>
          <w:sz w:val="20"/>
          <w:szCs w:val="20"/>
        </w:rPr>
      </w:pPr>
    </w:p>
    <w:p w:rsidR="00050185" w:rsidRDefault="00050185" w:rsidP="002522C7">
      <w:pPr>
        <w:tabs>
          <w:tab w:val="left" w:pos="360"/>
        </w:tabs>
        <w:spacing w:after="60"/>
        <w:rPr>
          <w:rFonts w:cs="Univers 55"/>
          <w:color w:val="000000"/>
          <w:sz w:val="20"/>
          <w:szCs w:val="20"/>
        </w:rPr>
      </w:pPr>
    </w:p>
    <w:p w:rsidR="004252DE" w:rsidRDefault="004252DE" w:rsidP="002522C7">
      <w:pPr>
        <w:tabs>
          <w:tab w:val="left" w:pos="360"/>
        </w:tabs>
        <w:spacing w:after="60"/>
        <w:rPr>
          <w:rFonts w:cs="Univers 55"/>
          <w:color w:val="000000"/>
          <w:sz w:val="20"/>
          <w:szCs w:val="20"/>
        </w:rPr>
      </w:pPr>
    </w:p>
    <w:p w:rsidR="004252DE" w:rsidRDefault="004252DE" w:rsidP="002522C7">
      <w:pPr>
        <w:tabs>
          <w:tab w:val="left" w:pos="360"/>
        </w:tabs>
        <w:spacing w:after="60"/>
        <w:rPr>
          <w:rFonts w:cs="Univers 55"/>
          <w:color w:val="000000"/>
          <w:sz w:val="20"/>
          <w:szCs w:val="20"/>
        </w:rPr>
        <w:sectPr w:rsidR="004252DE" w:rsidSect="000C6145">
          <w:headerReference w:type="even" r:id="rId223"/>
          <w:headerReference w:type="default" r:id="rId224"/>
          <w:endnotePr>
            <w:numFmt w:val="decimal"/>
          </w:endnotePr>
          <w:pgSz w:w="12240" w:h="15840" w:code="1"/>
          <w:pgMar w:top="720" w:right="1080" w:bottom="720" w:left="1440" w:header="720" w:footer="144" w:gutter="0"/>
          <w:cols w:space="720"/>
          <w:docGrid w:linePitch="360"/>
        </w:sectPr>
      </w:pPr>
    </w:p>
    <w:p w:rsidR="00050185" w:rsidRDefault="002F34B6" w:rsidP="00050185">
      <w:pPr>
        <w:pStyle w:val="Heading1"/>
        <w:spacing w:after="720"/>
      </w:pPr>
      <w:r>
        <w:rPr>
          <w:lang w:val="en-US" w:eastAsia="en-US" w:bidi="ar-SA"/>
        </w:rPr>
        <w:lastRenderedPageBreak/>
        <mc:AlternateContent>
          <mc:Choice Requires="wps">
            <w:drawing>
              <wp:anchor distT="0" distB="0" distL="114300" distR="114300" simplePos="0" relativeHeight="251814912" behindDoc="1" locked="0" layoutInCell="1" allowOverlap="1">
                <wp:simplePos x="0" y="0"/>
                <wp:positionH relativeFrom="column">
                  <wp:posOffset>-57150</wp:posOffset>
                </wp:positionH>
                <wp:positionV relativeFrom="paragraph">
                  <wp:posOffset>-36195</wp:posOffset>
                </wp:positionV>
                <wp:extent cx="964565" cy="800735"/>
                <wp:effectExtent l="19050" t="19050" r="26035" b="18415"/>
                <wp:wrapNone/>
                <wp:docPr id="422"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4565" cy="800735"/>
                        </a:xfrm>
                        <a:prstGeom prst="rect">
                          <a:avLst/>
                        </a:prstGeom>
                        <a:solidFill>
                          <a:srgbClr val="FFFF00"/>
                        </a:solidFill>
                        <a:ln w="38100">
                          <a:solidFill>
                            <a:srgbClr val="FF0000"/>
                          </a:solidFill>
                          <a:miter lim="800000"/>
                          <a:headEnd/>
                          <a:tailEnd/>
                        </a:ln>
                      </wps:spPr>
                      <wps:txbx>
                        <w:txbxContent>
                          <w:p w:rsidR="00685636" w:rsidRPr="00FB21F4" w:rsidRDefault="00685636" w:rsidP="00050185">
                            <w:pPr>
                              <w:spacing w:line="240" w:lineRule="auto"/>
                              <w:jc w:val="center"/>
                              <w:rPr>
                                <w:b/>
                                <w:sz w:val="96"/>
                              </w:rPr>
                            </w:pPr>
                            <w:r>
                              <w:rPr>
                                <w:b/>
                                <w:sz w:val="96"/>
                              </w:rPr>
                              <w:t>12</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144" type="#_x0000_t202" style="position:absolute;left:0;text-align:left;margin-left:-4.5pt;margin-top:-2.85pt;width:75.95pt;height:63.0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" fillcolor="yellow" strokecolor="red" strokeweight="3pt">
                <v:textbox>
                  <w:txbxContent>
                    <w:p w:rsidR="00685636" w:rsidRPr="00FB21F4" w:rsidRDefault="00685636" w:rsidP="00050185">
                      <w:pPr>
                        <w:spacing w:line="240" w:lineRule="auto"/>
                        <w:jc w:val="center"/>
                        <w:rPr>
                          <w:b/>
                          <w:sz w:val="96"/>
                        </w:rPr>
                      </w:pPr>
                      <w:r>
                        <w:rPr>
                          <w:b/>
                          <w:sz w:val="96"/>
                        </w:rPr>
                        <w:t>12</w:t>
                      </w:r>
                    </w:p>
                  </w:txbxContent>
                </v:textbox>
              </v:shape>
            </w:pict>
          </mc:Fallback>
        </mc:AlternateContent>
      </w:r>
      <w:r w:rsidR="00312FFE">
        <w:t>Comunicación de riesgos (HAZCOM)</w:t>
      </w:r>
    </w:p>
    <w:p w:rsidR="00050185" w:rsidRDefault="00050185" w:rsidP="00050185">
      <w:pPr>
        <w:tabs>
          <w:tab w:val="left" w:pos="0"/>
        </w:tabs>
        <w:spacing w:after="0"/>
        <w:rPr>
          <w:rFonts w:eastAsiaTheme="majorEastAsia" w:cstheme="majorBidi"/>
          <w:b/>
          <w:bCs/>
          <w:sz w:val="28"/>
          <w:szCs w:val="26"/>
        </w:rPr>
      </w:pPr>
    </w:p>
    <w:p w:rsidR="0043230C" w:rsidRDefault="0043230C" w:rsidP="0043230C">
      <w:pPr>
        <w:spacing w:after="120"/>
        <w:rPr>
          <w:rFonts w:eastAsiaTheme="majorEastAsia" w:cstheme="majorBidi"/>
          <w:b/>
          <w:bCs/>
          <w:sz w:val="28"/>
          <w:szCs w:val="26"/>
        </w:rPr>
      </w:pPr>
      <w:r>
        <w:rPr>
          <w:rFonts w:eastAsiaTheme="majorEastAsia" w:cstheme="majorBidi"/>
          <w:b/>
          <w:sz w:val="28"/>
        </w:rPr>
        <w:t>Programa de Comunicación de Riesgos</w:t>
      </w:r>
    </w:p>
    <w:p w:rsidR="0043230C" w:rsidRPr="00E731B7" w:rsidRDefault="0043230C" w:rsidP="0043230C">
      <w:pPr>
        <w:spacing w:after="120"/>
        <w:rPr>
          <w:rFonts w:eastAsiaTheme="majorEastAsia" w:cstheme="majorBidi"/>
          <w:bCs/>
          <w:sz w:val="20"/>
          <w:szCs w:val="20"/>
        </w:rPr>
      </w:pPr>
      <w:r>
        <w:rPr>
          <w:rFonts w:eastAsiaTheme="majorEastAsia" w:cstheme="majorBidi"/>
          <w:sz w:val="20"/>
        </w:rPr>
        <w:t>Los materiales peligrosos pueden presentarse en muchas formas, por ejemplo: sólidos, líquidos, gases, vapores, humos, polvos y nieblas. Los peligros que este material ocasiona pueden ser físicos, tales como una simple asfixia, o químicos, como ocurre con la interacción perjudicial con la composición del agente en sí. Desde recubrimientos hasta varillas de soldadura, conocer sobre los productos con los que trabajan los constructores navales es clave en la protección del empleado que brinda nuestro Programa de Comunicación de Riesgos</w:t>
      </w:r>
    </w:p>
    <w:p w:rsidR="0043230C" w:rsidRPr="00941600" w:rsidRDefault="0043230C" w:rsidP="0043230C">
      <w:pPr>
        <w:spacing w:after="120"/>
        <w:rPr>
          <w:rFonts w:eastAsiaTheme="majorEastAsia" w:cstheme="majorBidi"/>
          <w:bCs/>
          <w:sz w:val="18"/>
          <w:szCs w:val="18"/>
        </w:rPr>
      </w:pPr>
      <w:r w:rsidRPr="00941600">
        <w:rPr>
          <w:rFonts w:eastAsiaTheme="majorEastAsia" w:cstheme="majorBidi"/>
          <w:sz w:val="18"/>
          <w:szCs w:val="18"/>
        </w:rPr>
        <w:t xml:space="preserve">El Programa HAZCOM de Ingalls </w:t>
      </w:r>
      <w:proofErr w:type="spellStart"/>
      <w:r w:rsidRPr="00941600">
        <w:rPr>
          <w:rFonts w:eastAsiaTheme="majorEastAsia" w:cstheme="majorBidi"/>
          <w:sz w:val="18"/>
          <w:szCs w:val="18"/>
        </w:rPr>
        <w:t>Shipbuilding</w:t>
      </w:r>
      <w:proofErr w:type="spellEnd"/>
      <w:r w:rsidRPr="00941600">
        <w:rPr>
          <w:rFonts w:eastAsiaTheme="majorEastAsia" w:cstheme="majorBidi"/>
          <w:sz w:val="18"/>
          <w:szCs w:val="18"/>
        </w:rPr>
        <w:t xml:space="preserve"> consiste en cuatro partes básicas: </w:t>
      </w:r>
      <w:r>
        <w:rPr>
          <w:rFonts w:eastAsiaTheme="majorEastAsia" w:cstheme="majorBidi"/>
          <w:b/>
          <w:sz w:val="20"/>
        </w:rPr>
        <w:t>(1)</w:t>
      </w:r>
      <w:r w:rsidRPr="00941600">
        <w:rPr>
          <w:rFonts w:eastAsiaTheme="majorEastAsia" w:cstheme="majorBidi"/>
          <w:sz w:val="18"/>
          <w:szCs w:val="18"/>
        </w:rPr>
        <w:t xml:space="preserve"> un programa escrito formal; </w:t>
      </w:r>
      <w:r>
        <w:rPr>
          <w:rFonts w:eastAsiaTheme="majorEastAsia" w:cstheme="majorBidi"/>
          <w:b/>
          <w:sz w:val="20"/>
        </w:rPr>
        <w:t>(2)</w:t>
      </w:r>
      <w:r w:rsidRPr="00941600">
        <w:rPr>
          <w:rFonts w:eastAsiaTheme="majorEastAsia" w:cstheme="majorBidi"/>
          <w:sz w:val="18"/>
          <w:szCs w:val="18"/>
        </w:rPr>
        <w:t xml:space="preserve"> hojas de datos de seguridad; </w:t>
      </w:r>
      <w:r>
        <w:rPr>
          <w:rFonts w:eastAsiaTheme="majorEastAsia" w:cstheme="majorBidi"/>
          <w:b/>
          <w:sz w:val="20"/>
        </w:rPr>
        <w:t>(3)</w:t>
      </w:r>
      <w:r w:rsidRPr="00941600">
        <w:rPr>
          <w:rFonts w:eastAsiaTheme="majorEastAsia" w:cstheme="majorBidi"/>
          <w:sz w:val="18"/>
          <w:szCs w:val="18"/>
        </w:rPr>
        <w:t xml:space="preserve"> clasificación y etiquetado de sustancias químicas y </w:t>
      </w:r>
      <w:r>
        <w:rPr>
          <w:rFonts w:eastAsiaTheme="majorEastAsia" w:cstheme="majorBidi"/>
          <w:b/>
          <w:sz w:val="20"/>
        </w:rPr>
        <w:t>(4)</w:t>
      </w:r>
      <w:r w:rsidRPr="00941600">
        <w:rPr>
          <w:rFonts w:eastAsiaTheme="majorEastAsia" w:cstheme="majorBidi"/>
          <w:sz w:val="18"/>
          <w:szCs w:val="18"/>
        </w:rPr>
        <w:t xml:space="preserve"> capacitación de los empleados. </w:t>
      </w:r>
    </w:p>
    <w:p w:rsidR="0043230C" w:rsidRPr="00941600" w:rsidRDefault="0043230C" w:rsidP="0043230C">
      <w:pPr>
        <w:spacing w:after="120"/>
        <w:rPr>
          <w:rFonts w:eastAsiaTheme="majorEastAsia" w:cstheme="majorBidi"/>
          <w:bCs/>
          <w:sz w:val="18"/>
          <w:szCs w:val="18"/>
        </w:rPr>
      </w:pPr>
      <w:r>
        <w:rPr>
          <w:rFonts w:eastAsiaTheme="majorEastAsia" w:cstheme="majorBidi"/>
          <w:b/>
          <w:sz w:val="20"/>
        </w:rPr>
        <w:t>1.</w:t>
      </w:r>
      <w:r w:rsidRPr="00941600">
        <w:rPr>
          <w:rFonts w:eastAsiaTheme="majorEastAsia" w:cstheme="majorBidi"/>
          <w:sz w:val="18"/>
          <w:szCs w:val="18"/>
        </w:rPr>
        <w:t xml:space="preserve"> La primera parte de nuestro Programa HAZCOM es un </w:t>
      </w:r>
      <w:r>
        <w:rPr>
          <w:rFonts w:eastAsiaTheme="majorEastAsia" w:cstheme="majorBidi"/>
          <w:b/>
          <w:sz w:val="20"/>
        </w:rPr>
        <w:t xml:space="preserve">programa escrito formal </w:t>
      </w:r>
      <w:r w:rsidRPr="00941600">
        <w:rPr>
          <w:rFonts w:eastAsiaTheme="majorEastAsia" w:cstheme="majorBidi"/>
          <w:sz w:val="18"/>
          <w:szCs w:val="18"/>
        </w:rPr>
        <w:t>(SSO K214). Éste es un documento que describe y detalla cómo funciona el programa. Se localiza en Command Media y los empleados que soliciten una copia pueden notificar a su gerente o al Departamento de EHS.</w:t>
      </w:r>
    </w:p>
    <w:p w:rsidR="0043230C" w:rsidRPr="00941600" w:rsidRDefault="0043230C" w:rsidP="0043230C">
      <w:pPr>
        <w:spacing w:after="120"/>
        <w:rPr>
          <w:rFonts w:eastAsiaTheme="majorEastAsia" w:cstheme="majorBidi"/>
          <w:bCs/>
          <w:sz w:val="18"/>
          <w:szCs w:val="18"/>
        </w:rPr>
      </w:pPr>
      <w:r>
        <w:rPr>
          <w:rFonts w:eastAsiaTheme="majorEastAsia" w:cstheme="majorBidi"/>
          <w:b/>
          <w:sz w:val="20"/>
        </w:rPr>
        <w:t>2.</w:t>
      </w:r>
      <w:r w:rsidRPr="00941600">
        <w:rPr>
          <w:rFonts w:eastAsiaTheme="majorEastAsia" w:cstheme="majorBidi"/>
          <w:sz w:val="18"/>
          <w:szCs w:val="18"/>
        </w:rPr>
        <w:t xml:space="preserve"> Una parte muy importante del Programa HAZCOM es la </w:t>
      </w:r>
      <w:r>
        <w:rPr>
          <w:rFonts w:eastAsiaTheme="majorEastAsia" w:cstheme="majorBidi"/>
          <w:b/>
          <w:sz w:val="20"/>
        </w:rPr>
        <w:t>Hoja de Datos de Seguridad (SDS)</w:t>
      </w:r>
      <w:r w:rsidRPr="00941600">
        <w:rPr>
          <w:rFonts w:eastAsiaTheme="majorEastAsia" w:cstheme="majorBidi"/>
          <w:sz w:val="18"/>
          <w:szCs w:val="18"/>
        </w:rPr>
        <w:t>.  Una SDS es un formulario generado por un fabricante o un distribuidor de sustancias peligrosas, que describe las características del producto provisto. Esta es la fuente más completa, fácilmente disponible, para explicar los riesgos y los controles de riesgos asociados con las sustancias químicas que los constructores navales utilizan o que pueden existir en el astillero.</w:t>
      </w:r>
    </w:p>
    <w:p w:rsidR="0043230C" w:rsidRPr="00941600" w:rsidRDefault="0043230C" w:rsidP="0043230C">
      <w:pPr>
        <w:spacing w:after="120"/>
        <w:rPr>
          <w:rFonts w:eastAsiaTheme="majorEastAsia" w:cstheme="majorBidi"/>
          <w:bCs/>
          <w:sz w:val="18"/>
          <w:szCs w:val="18"/>
        </w:rPr>
      </w:pPr>
      <w:r>
        <w:rPr>
          <w:rFonts w:eastAsiaTheme="majorEastAsia" w:cstheme="majorBidi"/>
          <w:b/>
          <w:sz w:val="20"/>
        </w:rPr>
        <w:t>3.</w:t>
      </w:r>
      <w:r w:rsidRPr="00941600">
        <w:rPr>
          <w:rFonts w:eastAsiaTheme="majorEastAsia" w:cstheme="majorBidi"/>
          <w:sz w:val="18"/>
          <w:szCs w:val="18"/>
        </w:rPr>
        <w:t xml:space="preserve"> Otro elemento clave de la HAZCOM es el </w:t>
      </w:r>
      <w:r>
        <w:rPr>
          <w:rFonts w:eastAsiaTheme="majorEastAsia" w:cstheme="majorBidi"/>
          <w:b/>
          <w:sz w:val="20"/>
        </w:rPr>
        <w:t>etiquetado de las sustancias peligrosas</w:t>
      </w:r>
      <w:r w:rsidRPr="00941600">
        <w:rPr>
          <w:rFonts w:eastAsiaTheme="majorEastAsia" w:cstheme="majorBidi"/>
          <w:sz w:val="18"/>
          <w:szCs w:val="18"/>
        </w:rPr>
        <w:t>. Verá carteles colocados en determinadas áreas de trabajo, que advierten a los constructores navales sobre los posibles riesgos relacionados con las sustancias que se usan en tales áreas. Además, los contenedores en los que se guardan las sustancias peligrosas se deberán marcar.</w:t>
      </w:r>
    </w:p>
    <w:p w:rsidR="0043230C" w:rsidRPr="00941600" w:rsidRDefault="0043230C" w:rsidP="0043230C">
      <w:pPr>
        <w:spacing w:after="120"/>
        <w:rPr>
          <w:rFonts w:eastAsiaTheme="majorEastAsia" w:cstheme="majorBidi"/>
          <w:bCs/>
          <w:sz w:val="18"/>
          <w:szCs w:val="18"/>
        </w:rPr>
      </w:pPr>
      <w:r>
        <w:rPr>
          <w:rFonts w:eastAsiaTheme="majorEastAsia" w:cstheme="majorBidi"/>
          <w:b/>
          <w:sz w:val="20"/>
        </w:rPr>
        <w:t>4</w:t>
      </w:r>
      <w:r w:rsidRPr="00941600">
        <w:rPr>
          <w:rFonts w:eastAsiaTheme="majorEastAsia" w:cstheme="majorBidi"/>
          <w:sz w:val="18"/>
          <w:szCs w:val="18"/>
        </w:rPr>
        <w:t xml:space="preserve">. La última parte del Programa HAZCOM consiste en el </w:t>
      </w:r>
      <w:r>
        <w:rPr>
          <w:rFonts w:eastAsiaTheme="majorEastAsia" w:cstheme="majorBidi"/>
          <w:b/>
          <w:sz w:val="20"/>
        </w:rPr>
        <w:t>entrenamiento de los empleados</w:t>
      </w:r>
      <w:r w:rsidRPr="00941600">
        <w:rPr>
          <w:rFonts w:eastAsiaTheme="majorEastAsia" w:cstheme="majorBidi"/>
          <w:sz w:val="18"/>
          <w:szCs w:val="18"/>
        </w:rPr>
        <w:t xml:space="preserve">. Para que los constructores navales puedan trabajar en forma segura con sustancias químicas, deben recibir capacitación en cuanto a los riesgos y los controles de riesgos. Los tipos de capacitación incluyen, entre otros, orientación para empleados nuevos, </w:t>
      </w:r>
      <w:r>
        <w:rPr>
          <w:rFonts w:eastAsiaTheme="majorEastAsia" w:cstheme="majorBidi"/>
          <w:i/>
          <w:sz w:val="20"/>
        </w:rPr>
        <w:t>módulos semanales de capacitación en seguridad</w:t>
      </w:r>
      <w:r w:rsidRPr="00941600">
        <w:rPr>
          <w:rFonts w:eastAsiaTheme="majorEastAsia" w:cstheme="majorBidi"/>
          <w:sz w:val="18"/>
          <w:szCs w:val="18"/>
        </w:rPr>
        <w:t xml:space="preserve">, </w:t>
      </w:r>
      <w:r>
        <w:rPr>
          <w:rFonts w:eastAsiaTheme="majorEastAsia" w:cstheme="majorBidi"/>
          <w:i/>
          <w:sz w:val="20"/>
        </w:rPr>
        <w:t>alertas de seguridad</w:t>
      </w:r>
      <w:r w:rsidRPr="00941600">
        <w:rPr>
          <w:rFonts w:eastAsiaTheme="majorEastAsia" w:cstheme="majorBidi"/>
          <w:sz w:val="18"/>
          <w:szCs w:val="18"/>
        </w:rPr>
        <w:t xml:space="preserve">, capacitación en el trabajo y análisis de seguridad en el trabajo, entre otros. </w:t>
      </w:r>
    </w:p>
    <w:p w:rsidR="0043230C" w:rsidRPr="00E731B7" w:rsidRDefault="0043230C" w:rsidP="0043230C">
      <w:pPr>
        <w:spacing w:after="120"/>
        <w:rPr>
          <w:rFonts w:eastAsiaTheme="majorEastAsia" w:cstheme="majorBidi"/>
          <w:bCs/>
          <w:sz w:val="20"/>
          <w:szCs w:val="20"/>
        </w:rPr>
      </w:pPr>
      <w:r>
        <w:rPr>
          <w:rFonts w:eastAsiaTheme="majorEastAsia" w:cstheme="majorBidi"/>
          <w:sz w:val="20"/>
        </w:rPr>
        <w:t>Los empleados tienen derecho a saber con qué o alrededor de qué sustancias químicas y materiales peligrosos trabajan, y los empleadores tienen la obligación de brindar esta información. Cada vez que un constructor naval o contratista tenga preguntas acerca de un material peligroso existen varias maneras de asegurar que sus preguntas sean respondidas. Los empleados deben consultar con su supervisor, un miembro del personal de EHS del área o un miembro del Equipo de Acción de Seguridad si tienen preguntas o inquietudes acerca de cualquier material peligroso que se encuentre en el astillero. Los supervisores deben mantener una SDS para los materiales a los que los miembros del equipo podrían estar expuestos y consultar con el Departamento de EHS si necesitan información de HAZCOM adicional.</w:t>
      </w:r>
    </w:p>
    <w:p w:rsidR="0043230C" w:rsidRPr="00E731B7" w:rsidRDefault="0043230C" w:rsidP="0043230C">
      <w:pPr>
        <w:spacing w:after="120"/>
        <w:rPr>
          <w:rFonts w:eastAsiaTheme="majorEastAsia" w:cstheme="majorBidi"/>
          <w:bCs/>
          <w:sz w:val="20"/>
          <w:szCs w:val="20"/>
        </w:rPr>
      </w:pPr>
      <w:r>
        <w:rPr>
          <w:rFonts w:eastAsiaTheme="majorEastAsia" w:cstheme="majorBidi"/>
          <w:sz w:val="20"/>
        </w:rPr>
        <w:t xml:space="preserve">Los empleados y supervisores deben recordar que en un gran astillero se pueden usar materiales peligrosos en distintas áreas del proceso y en distintas áreas geográficas de las instalaciones. Si recién se los ha asignado a una ubicación o un proceso que utiliza un material peligroso, deben estar capacitados en almacenamiento y uso seguros, antes de empezar a trabajar con el mismo.  </w:t>
      </w:r>
    </w:p>
    <w:p w:rsidR="0043230C" w:rsidRPr="00941600" w:rsidRDefault="0043230C" w:rsidP="0043230C">
      <w:pPr>
        <w:tabs>
          <w:tab w:val="left" w:pos="0"/>
        </w:tabs>
        <w:spacing w:after="240"/>
        <w:rPr>
          <w:rFonts w:eastAsiaTheme="majorEastAsia" w:cstheme="majorBidi"/>
          <w:b/>
          <w:bCs/>
          <w:sz w:val="18"/>
          <w:szCs w:val="18"/>
        </w:rPr>
      </w:pPr>
      <w:r w:rsidRPr="00941600">
        <w:rPr>
          <w:rFonts w:eastAsiaTheme="majorEastAsia" w:cstheme="majorBidi"/>
          <w:sz w:val="18"/>
          <w:szCs w:val="18"/>
        </w:rPr>
        <w:t>El Departamento de EHS y su sección de Higiene Industrial realizan distintos monitoreos y muestras en las instalaciones y revisan todos los materiales peligrosos que se introducen en el astillero. Sin embargo, siempre que un empleado detecte una nube visible, un olor conocido o desconocido o cualquier otra indicación de la presencia o emisión de un material peligroso, deben despejar el área y notificarlo de inmediato.</w:t>
      </w:r>
    </w:p>
    <w:p w:rsidR="0043230C" w:rsidRDefault="0043230C" w:rsidP="00070D22">
      <w:pPr>
        <w:tabs>
          <w:tab w:val="left" w:pos="0"/>
        </w:tabs>
        <w:spacing w:after="120"/>
        <w:rPr>
          <w:rFonts w:eastAsiaTheme="majorEastAsia" w:cstheme="majorBidi"/>
          <w:b/>
          <w:bCs/>
          <w:sz w:val="28"/>
          <w:szCs w:val="26"/>
        </w:rPr>
      </w:pPr>
    </w:p>
    <w:p w:rsidR="00050185" w:rsidRDefault="00050185" w:rsidP="00070D22">
      <w:pPr>
        <w:tabs>
          <w:tab w:val="left" w:pos="0"/>
        </w:tabs>
        <w:spacing w:after="120"/>
        <w:rPr>
          <w:rFonts w:eastAsiaTheme="majorEastAsia" w:cstheme="majorBidi"/>
          <w:b/>
          <w:bCs/>
          <w:sz w:val="28"/>
          <w:szCs w:val="26"/>
        </w:rPr>
      </w:pPr>
      <w:r>
        <w:rPr>
          <w:rFonts w:eastAsiaTheme="majorEastAsia" w:cstheme="majorBidi"/>
          <w:b/>
          <w:sz w:val="28"/>
        </w:rPr>
        <w:t>Hojas de datos de seguridad (SDS)</w:t>
      </w:r>
    </w:p>
    <w:p w:rsidR="00050185" w:rsidRPr="00050185" w:rsidRDefault="00BF50F5" w:rsidP="00DB3D55">
      <w:pPr>
        <w:spacing w:after="120"/>
        <w:rPr>
          <w:rFonts w:eastAsiaTheme="majorEastAsia" w:cstheme="majorBidi"/>
          <w:bCs/>
          <w:sz w:val="20"/>
          <w:szCs w:val="20"/>
        </w:rPr>
      </w:pPr>
      <w:r>
        <w:rPr>
          <w:rFonts w:eastAsiaTheme="majorEastAsia" w:cstheme="majorBidi"/>
          <w:bCs/>
          <w:noProof/>
          <w:sz w:val="20"/>
          <w:szCs w:val="20"/>
          <w:lang w:val="en-US" w:eastAsia="en-US" w:bidi="ar-SA"/>
        </w:rPr>
        <w:drawing>
          <wp:anchor distT="0" distB="36576" distL="36576" distR="36576" simplePos="0" relativeHeight="251488256" behindDoc="0" locked="0" layoutInCell="1" allowOverlap="1" wp14:anchorId="4BDEB9B9" wp14:editId="3A87D7C8">
            <wp:simplePos x="0" y="0"/>
            <wp:positionH relativeFrom="margin">
              <wp:align>left</wp:align>
            </wp:positionH>
            <wp:positionV relativeFrom="paragraph">
              <wp:posOffset>44450</wp:posOffset>
            </wp:positionV>
            <wp:extent cx="1556385" cy="1602105"/>
            <wp:effectExtent l="19050" t="19050" r="24765" b="17145"/>
            <wp:wrapSquare wrapText="bothSides"/>
            <wp:docPr id="228" name="Picture 228" descr="SDS B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SDS Binder"/>
                    <pic:cNvPicPr>
                      <a:picLocks noChangeAspect="1" noChangeArrowheads="1"/>
                    </pic:cNvPicPr>
                  </pic:nvPicPr>
                  <pic:blipFill>
                    <a:blip r:embed="rId225" cstate="print"/>
                    <a:srcRect l="14032" t="2420" r="11926" b="806"/>
                    <a:stretch>
                      <a:fillRect/>
                    </a:stretch>
                  </pic:blipFill>
                  <pic:spPr bwMode="auto">
                    <a:xfrm>
                      <a:off x="0" y="0"/>
                      <a:ext cx="1556385" cy="1602105"/>
                    </a:xfrm>
                    <a:prstGeom prst="rect">
                      <a:avLst/>
                    </a:prstGeom>
                    <a:noFill/>
                    <a:ln w="12700" algn="in">
                      <a:solidFill>
                        <a:srgbClr val="212120"/>
                      </a:solidFill>
                      <a:miter lim="800000"/>
                      <a:headEnd/>
                      <a:tailEnd/>
                    </a:ln>
                    <a:effectLst/>
                  </pic:spPr>
                </pic:pic>
              </a:graphicData>
            </a:graphic>
          </wp:anchor>
        </w:drawing>
      </w:r>
      <w:r>
        <w:rPr>
          <w:rFonts w:eastAsiaTheme="majorEastAsia" w:cstheme="majorBidi"/>
          <w:sz w:val="20"/>
        </w:rPr>
        <w:t xml:space="preserve">El Estándar de Comunicaciones de Riesgo (HCS) (29 CFR 1910.1200(g)) de la Administración de Seguridad y Salud Ocupacional (OSHA), revisado en 2012, requiere que el fabricante, distribuidor o importador de sustancias químicas proporcione las Hojas de Datos de Seguridad (SDS) (anteriormente MSDS u Hojas de Datos de Seguridad de Materiales) de cada sustancia química peligrosa a los usuarios intermedios a fin de comunicar la información sobre estos riesgos. La información que contiene la SDS es prácticamente la misma que la de la MSDS, excepto que ahora las SDS se deben presentar de manera consistente, fácil de leer y en un formato de 16 secciones. Este capítulo brinda orientación para ayudar a los constructores navales, que manejan sustancias químicas peligrosas, a familiarizarse con el formato y entender los contenidos de las SDS. </w:t>
      </w:r>
    </w:p>
    <w:p w:rsidR="00050185" w:rsidRPr="00050185" w:rsidRDefault="00050185" w:rsidP="00DB3D55">
      <w:pPr>
        <w:spacing w:after="120"/>
        <w:rPr>
          <w:rFonts w:eastAsiaTheme="majorEastAsia" w:cstheme="majorBidi"/>
          <w:bCs/>
          <w:sz w:val="20"/>
          <w:szCs w:val="20"/>
        </w:rPr>
      </w:pPr>
      <w:r>
        <w:rPr>
          <w:rFonts w:eastAsiaTheme="majorEastAsia" w:cstheme="majorBidi"/>
          <w:sz w:val="20"/>
        </w:rPr>
        <w:t xml:space="preserve">Las SDS incluyen información como las propiedades de cada sustancia química; los riesgos físicos, de la salud y el medioambiente; las medidas de protección y las precauciones de seguridad para la manipulación, el almacenamiento y el transporte de la sustancia química. La información que contiene la SDS debe estar en inglés (aunque también puede presentarse en otros idiomas). Además, la OSHA requiere que los preparadores de las SDS brinden la información mínima específica pero también pueden incluir información adicional en varias secciones. </w:t>
      </w:r>
    </w:p>
    <w:p w:rsidR="00050185" w:rsidRPr="00941600" w:rsidRDefault="00050185" w:rsidP="00DB3D55">
      <w:pPr>
        <w:spacing w:after="120"/>
        <w:rPr>
          <w:rFonts w:eastAsiaTheme="majorEastAsia" w:cstheme="majorBidi"/>
          <w:bCs/>
          <w:sz w:val="18"/>
          <w:szCs w:val="18"/>
        </w:rPr>
      </w:pPr>
      <w:r w:rsidRPr="00941600">
        <w:rPr>
          <w:rFonts w:eastAsiaTheme="majorEastAsia" w:cstheme="majorBidi"/>
          <w:sz w:val="18"/>
          <w:szCs w:val="18"/>
        </w:rPr>
        <w:t xml:space="preserve">Las secciones 1 a 8 contienen información general acerca de la sustancia química, identificación, peligros, composición, prácticas de manipulación segura y medidas de control de emergencia, p. ej., </w:t>
      </w:r>
      <w:r>
        <w:rPr>
          <w:rFonts w:eastAsiaTheme="majorEastAsia" w:cstheme="majorBidi"/>
          <w:i/>
          <w:sz w:val="20"/>
        </w:rPr>
        <w:t>combatir un incendio</w:t>
      </w:r>
      <w:r w:rsidRPr="00941600">
        <w:rPr>
          <w:rFonts w:eastAsiaTheme="majorEastAsia" w:cstheme="majorBidi"/>
          <w:sz w:val="18"/>
          <w:szCs w:val="18"/>
        </w:rPr>
        <w:t xml:space="preserve">. Esta información debería ser útil para aquellos que necesitan obtener la información rápidamente. Las secciones 9 a 11 y 16 contienen otra información técnica y científica, tales como las propiedades físicas y químicas, información acerca de la estabilidad y reactividad, información toxicológica, información de control a exposiciones y otra información que incluye la fecha de preparación o última revisión. La SDS también debe establecer que no se encontró información aplicable cuando el preparador no encuentre información relevante para cualquier elemento requerido. </w:t>
      </w:r>
    </w:p>
    <w:p w:rsidR="00050185" w:rsidRPr="00050185" w:rsidRDefault="00050185" w:rsidP="00DB3D55">
      <w:pPr>
        <w:spacing w:after="120"/>
        <w:rPr>
          <w:rFonts w:eastAsiaTheme="majorEastAsia" w:cstheme="majorBidi"/>
          <w:bCs/>
          <w:sz w:val="20"/>
          <w:szCs w:val="20"/>
        </w:rPr>
      </w:pPr>
      <w:r>
        <w:rPr>
          <w:rFonts w:eastAsiaTheme="majorEastAsia" w:cstheme="majorBidi"/>
          <w:sz w:val="20"/>
        </w:rPr>
        <w:t xml:space="preserve">La SDS también debe contener las secciones 12 a 15 para ser consistentes con el Sistema Globalmente Armonizado de Clasificación y Etiquetado de Productos Químicos (GHS) de la ONU, pero la OSHA no se encargará de hacer cumplir el contenido de estas secciones porque estas se ocupan de cuestiones que manejan otras agencias reguladoras. </w:t>
      </w:r>
    </w:p>
    <w:p w:rsidR="00050185" w:rsidRPr="0043230C" w:rsidRDefault="00050185" w:rsidP="00DB3D55">
      <w:pPr>
        <w:spacing w:after="120"/>
        <w:rPr>
          <w:rFonts w:eastAsiaTheme="majorEastAsia" w:cstheme="majorBidi"/>
          <w:bCs/>
          <w:i/>
          <w:sz w:val="20"/>
          <w:szCs w:val="20"/>
        </w:rPr>
      </w:pPr>
      <w:r>
        <w:rPr>
          <w:rFonts w:eastAsiaTheme="majorEastAsia" w:cstheme="majorBidi"/>
          <w:i/>
          <w:sz w:val="20"/>
        </w:rPr>
        <w:t xml:space="preserve">A continuación, se presenta en esta tabla publicada por la Administración de Seguridad y Salud Ocupacional (OSHA), una descripción de las 16 secciones de la SDS. </w:t>
      </w:r>
    </w:p>
    <w:tbl>
      <w:tblPr>
        <w:tblStyle w:val="TableGrid"/>
        <w:tblW w:w="0" w:type="auto"/>
        <w:tblLook w:val="04A0" w:firstRow="1" w:lastRow="0" w:firstColumn="1" w:lastColumn="0" w:noHBand="0" w:noVBand="1"/>
      </w:tblPr>
      <w:tblGrid>
        <w:gridCol w:w="9710"/>
      </w:tblGrid>
      <w:tr w:rsidR="00BC55C0" w:rsidRPr="00081225" w:rsidTr="00BF50F5">
        <w:trPr>
          <w:trHeight w:val="288"/>
        </w:trPr>
        <w:tc>
          <w:tcPr>
            <w:tcW w:w="9936" w:type="dxa"/>
            <w:shd w:val="clear" w:color="auto" w:fill="D9D9D9" w:themeFill="background1" w:themeFillShade="D9"/>
            <w:vAlign w:val="center"/>
          </w:tcPr>
          <w:p w:rsidR="00BC55C0" w:rsidRPr="00081225" w:rsidRDefault="00BC55C0" w:rsidP="00BF50F5">
            <w:pPr>
              <w:jc w:val="center"/>
              <w:rPr>
                <w:b/>
                <w:sz w:val="18"/>
              </w:rPr>
            </w:pPr>
            <w:r>
              <w:rPr>
                <w:b/>
                <w:sz w:val="18"/>
              </w:rPr>
              <w:t>Sección 1: Identificación</w:t>
            </w:r>
          </w:p>
        </w:tc>
      </w:tr>
      <w:tr w:rsidR="00BC55C0" w:rsidRPr="00081225" w:rsidTr="00BC55C0">
        <w:tc>
          <w:tcPr>
            <w:tcW w:w="9936" w:type="dxa"/>
          </w:tcPr>
          <w:p w:rsidR="00BC55C0" w:rsidRPr="0079455C" w:rsidRDefault="00BC55C0" w:rsidP="00BC55C0">
            <w:pPr>
              <w:pStyle w:val="TableText"/>
              <w:spacing w:after="120"/>
              <w:rPr>
                <w:rFonts w:ascii="Arial" w:hAnsi="Arial" w:cs="Arial"/>
                <w:sz w:val="14"/>
                <w:szCs w:val="14"/>
              </w:rPr>
            </w:pPr>
            <w:r w:rsidRPr="0079455C">
              <w:rPr>
                <w:rFonts w:ascii="Arial" w:hAnsi="Arial"/>
                <w:sz w:val="14"/>
                <w:szCs w:val="14"/>
              </w:rPr>
              <w:t>Esta sección identifica la sustancia química en la SDS así como los usos recomendados. También suministra la información de contacto esencial del proveedor. La información requerida consiste en:</w:t>
            </w:r>
          </w:p>
          <w:p w:rsidR="00BC55C0" w:rsidRPr="0079455C" w:rsidRDefault="00BC55C0"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Identificador del producto usado en la etiqueta y cualquier otro nombre común o sinónimo por el cual se conoce a la sustancia.</w:t>
            </w:r>
          </w:p>
          <w:p w:rsidR="00BC55C0" w:rsidRPr="0079455C" w:rsidRDefault="00BC55C0"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Nombre, dirección, número de teléfono del fabricante, importador u otra parte responsable y número de teléfono de emergencia.</w:t>
            </w:r>
          </w:p>
          <w:p w:rsidR="00BC55C0" w:rsidRPr="0079455C" w:rsidRDefault="00BC55C0"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Uso recomendado de la sustancia química (p. ej., una breve descripción del efecto real como, por ejemplo, resistente al fuego) y cualquier restricción del uso (incluidas las recomendaciones suministradas por el proveedor).</w:t>
            </w:r>
          </w:p>
        </w:tc>
      </w:tr>
      <w:tr w:rsidR="00BC55C0" w:rsidRPr="00081225" w:rsidTr="00BF50F5">
        <w:trPr>
          <w:trHeight w:val="288"/>
        </w:trPr>
        <w:tc>
          <w:tcPr>
            <w:tcW w:w="9936" w:type="dxa"/>
            <w:shd w:val="clear" w:color="auto" w:fill="D9D9D9" w:themeFill="background1" w:themeFillShade="D9"/>
            <w:vAlign w:val="center"/>
          </w:tcPr>
          <w:p w:rsidR="00BC55C0" w:rsidRPr="0079455C" w:rsidRDefault="00BC55C0" w:rsidP="00BF50F5">
            <w:pPr>
              <w:jc w:val="center"/>
              <w:rPr>
                <w:sz w:val="14"/>
                <w:szCs w:val="14"/>
              </w:rPr>
            </w:pPr>
            <w:r w:rsidRPr="0079455C">
              <w:rPr>
                <w:b/>
                <w:sz w:val="14"/>
                <w:szCs w:val="14"/>
              </w:rPr>
              <w:t>Sección 2: Identificación de los riesgos</w:t>
            </w:r>
          </w:p>
        </w:tc>
      </w:tr>
      <w:tr w:rsidR="00BC55C0" w:rsidRPr="00081225" w:rsidTr="00BC55C0">
        <w:tc>
          <w:tcPr>
            <w:tcW w:w="9936" w:type="dxa"/>
            <w:shd w:val="clear" w:color="auto" w:fill="F2F2F2" w:themeFill="background1" w:themeFillShade="F2"/>
          </w:tcPr>
          <w:p w:rsidR="00BC55C0" w:rsidRPr="0079455C" w:rsidRDefault="00BC55C0" w:rsidP="00AE2631">
            <w:pPr>
              <w:pStyle w:val="TableText"/>
              <w:spacing w:after="120"/>
              <w:rPr>
                <w:rFonts w:ascii="Arial" w:hAnsi="Arial" w:cs="Arial"/>
                <w:sz w:val="14"/>
                <w:szCs w:val="14"/>
              </w:rPr>
            </w:pPr>
            <w:r w:rsidRPr="0079455C">
              <w:rPr>
                <w:rFonts w:ascii="Arial" w:hAnsi="Arial"/>
                <w:sz w:val="14"/>
                <w:szCs w:val="14"/>
              </w:rPr>
              <w:t>Esta sección identifica los peligros de la sustancia química presentada en la SDS y la información de advertencia adecuada vinculada con dichos peligros. La información requerida consiste en:</w:t>
            </w:r>
          </w:p>
          <w:p w:rsidR="00AE2631" w:rsidRPr="0079455C" w:rsidRDefault="00AE2631"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La clasificación de riesgo de la sustancia química (p. ej., líquido inflamable, categoría</w:t>
            </w:r>
            <w:r w:rsidRPr="0079455C">
              <w:rPr>
                <w:rFonts w:ascii="Arial" w:hAnsi="Arial"/>
                <w:sz w:val="14"/>
                <w:szCs w:val="14"/>
                <w:vertAlign w:val="superscript"/>
              </w:rPr>
              <w:t>1</w:t>
            </w:r>
            <w:r w:rsidRPr="0079455C">
              <w:rPr>
                <w:rFonts w:ascii="Arial" w:hAnsi="Arial"/>
                <w:sz w:val="14"/>
                <w:szCs w:val="14"/>
              </w:rPr>
              <w:t xml:space="preserve">). </w:t>
            </w:r>
          </w:p>
          <w:p w:rsidR="00AE2631" w:rsidRPr="0079455C" w:rsidRDefault="00AE2631"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Palabra señal. </w:t>
            </w:r>
          </w:p>
          <w:p w:rsidR="00AE2631" w:rsidRPr="0079455C" w:rsidRDefault="00AE2631"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Declaraciones de riesgo. </w:t>
            </w:r>
          </w:p>
          <w:p w:rsidR="00AE2631" w:rsidRPr="0079455C" w:rsidRDefault="00AE2631"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Pictogramas (los pictogramas o símbolos de peligro se pueden presentar como reproducciones gráficas de los símbolos en blanco y negro o pueden ser una descripción del nombre del símbolo (p. ej., calavera sobre dos huesos cruzados, llama). </w:t>
            </w:r>
          </w:p>
          <w:p w:rsidR="00AE2631" w:rsidRPr="0079455C" w:rsidRDefault="00AE2631"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Indicaciones de precaución. </w:t>
            </w:r>
          </w:p>
          <w:p w:rsidR="00AE2631" w:rsidRPr="0079455C" w:rsidRDefault="00AE2631"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Descripción de cualquier peligro no clasificado de otra manera. </w:t>
            </w:r>
          </w:p>
          <w:p w:rsidR="00BC55C0" w:rsidRPr="0079455C" w:rsidRDefault="00AE2631" w:rsidP="00BD4815">
            <w:pPr>
              <w:pStyle w:val="TableText"/>
              <w:numPr>
                <w:ilvl w:val="0"/>
                <w:numId w:val="64"/>
              </w:numPr>
              <w:spacing w:after="60"/>
              <w:ind w:left="270" w:hanging="270"/>
              <w:rPr>
                <w:rFonts w:ascii="Tahoma" w:hAnsi="Tahoma" w:cs="Tahoma"/>
                <w:sz w:val="14"/>
                <w:szCs w:val="14"/>
              </w:rPr>
            </w:pPr>
            <w:r w:rsidRPr="0079455C">
              <w:rPr>
                <w:rFonts w:ascii="Arial" w:hAnsi="Arial"/>
                <w:sz w:val="14"/>
                <w:szCs w:val="14"/>
              </w:rPr>
              <w:lastRenderedPageBreak/>
              <w:t>Para una mezcla que contiene un ingrediente con toxicidad desconocida, un enunciado que describa qué proporción (porcentaje) de la mezcla consiste en el ingrediente con toxicidad aguda desconocida. Tenga en cuenta que se trata de un porcentaje total de la mezcla y no está vinculado con el ingrediente individual.</w:t>
            </w:r>
          </w:p>
        </w:tc>
      </w:tr>
      <w:tr w:rsidR="00AE2631" w:rsidRPr="00081225" w:rsidTr="00BF50F5">
        <w:trPr>
          <w:trHeight w:val="288"/>
        </w:trPr>
        <w:tc>
          <w:tcPr>
            <w:tcW w:w="9936" w:type="dxa"/>
            <w:shd w:val="clear" w:color="auto" w:fill="D9D9D9" w:themeFill="background1" w:themeFillShade="D9"/>
            <w:vAlign w:val="center"/>
          </w:tcPr>
          <w:p w:rsidR="00AE2631" w:rsidRPr="0079455C" w:rsidRDefault="00AE2631" w:rsidP="00BF50F5">
            <w:pPr>
              <w:jc w:val="center"/>
              <w:rPr>
                <w:sz w:val="14"/>
                <w:szCs w:val="14"/>
              </w:rPr>
            </w:pPr>
            <w:r w:rsidRPr="0079455C">
              <w:rPr>
                <w:b/>
                <w:sz w:val="14"/>
                <w:szCs w:val="14"/>
              </w:rPr>
              <w:lastRenderedPageBreak/>
              <w:t>Sección 3: Composición e información sobre los ingredientes</w:t>
            </w:r>
          </w:p>
        </w:tc>
      </w:tr>
      <w:tr w:rsidR="00AE2631" w:rsidRPr="00081225" w:rsidTr="00AE2631">
        <w:tc>
          <w:tcPr>
            <w:tcW w:w="9936" w:type="dxa"/>
            <w:shd w:val="clear" w:color="auto" w:fill="F2F2F2" w:themeFill="background1" w:themeFillShade="F2"/>
          </w:tcPr>
          <w:p w:rsidR="00AE2631" w:rsidRPr="0079455C" w:rsidRDefault="00AE2631" w:rsidP="00AE2631">
            <w:pPr>
              <w:pStyle w:val="TableText"/>
              <w:spacing w:after="120"/>
              <w:rPr>
                <w:rFonts w:ascii="Arial" w:hAnsi="Arial" w:cs="Arial"/>
                <w:sz w:val="14"/>
                <w:szCs w:val="14"/>
              </w:rPr>
            </w:pPr>
            <w:r w:rsidRPr="0079455C">
              <w:rPr>
                <w:rFonts w:ascii="Arial" w:hAnsi="Arial"/>
                <w:sz w:val="14"/>
                <w:szCs w:val="14"/>
              </w:rPr>
              <w:t>Esta sección identifica el ingrediente que contiene el producto indicado en la SDS, incluidas las impurezas y los aditivos estabilizadores. Esta sección incluye información sobre sustancias, mezclas y todas las sustancias químicas donde se reclama un secreto comercial. La información requerida consiste en:</w:t>
            </w:r>
          </w:p>
          <w:p w:rsidR="00AE2631" w:rsidRPr="0079455C" w:rsidRDefault="00AE2631" w:rsidP="00AE2631">
            <w:pPr>
              <w:pStyle w:val="TableText"/>
              <w:spacing w:after="120"/>
              <w:rPr>
                <w:rFonts w:ascii="Arial" w:hAnsi="Arial" w:cs="Arial"/>
                <w:b/>
                <w:i/>
                <w:sz w:val="14"/>
                <w:szCs w:val="14"/>
              </w:rPr>
            </w:pPr>
            <w:r w:rsidRPr="0079455C">
              <w:rPr>
                <w:rFonts w:ascii="Arial" w:hAnsi="Arial"/>
                <w:b/>
                <w:i/>
                <w:sz w:val="14"/>
                <w:szCs w:val="14"/>
              </w:rPr>
              <w:t>Sustancias</w:t>
            </w:r>
          </w:p>
          <w:p w:rsidR="00AE2631" w:rsidRPr="0079455C" w:rsidRDefault="00AE2631"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Nombre químico. </w:t>
            </w:r>
          </w:p>
          <w:p w:rsidR="00AE2631" w:rsidRPr="0079455C" w:rsidRDefault="00AE2631"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Nombre común y sinónimos. </w:t>
            </w:r>
          </w:p>
          <w:p w:rsidR="00AE2631" w:rsidRPr="0079455C" w:rsidRDefault="00AE2631"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Número de Servicio de Resúmenes Químicos (CAS) y otros identificadores únicos. </w:t>
            </w:r>
          </w:p>
          <w:p w:rsidR="00AE2631" w:rsidRPr="0079455C" w:rsidRDefault="00AE2631" w:rsidP="00BD4815">
            <w:pPr>
              <w:pStyle w:val="TableText"/>
              <w:numPr>
                <w:ilvl w:val="0"/>
                <w:numId w:val="64"/>
              </w:numPr>
              <w:spacing w:after="120"/>
              <w:ind w:left="270" w:hanging="270"/>
              <w:rPr>
                <w:rFonts w:ascii="Arial" w:hAnsi="Arial" w:cs="Arial"/>
                <w:sz w:val="14"/>
                <w:szCs w:val="14"/>
              </w:rPr>
            </w:pPr>
            <w:r w:rsidRPr="0079455C">
              <w:rPr>
                <w:rFonts w:ascii="Arial" w:hAnsi="Arial"/>
                <w:sz w:val="14"/>
                <w:szCs w:val="14"/>
              </w:rPr>
              <w:t xml:space="preserve">Impurezas y aditivos estabilizadores, que están clasificados y contribuyen a la clasificación de la sustancia química. </w:t>
            </w:r>
          </w:p>
          <w:p w:rsidR="00AE2631" w:rsidRPr="0079455C" w:rsidRDefault="00AE2631" w:rsidP="00AE2631">
            <w:pPr>
              <w:pStyle w:val="TableText"/>
              <w:spacing w:after="120"/>
              <w:rPr>
                <w:rFonts w:ascii="Arial" w:hAnsi="Arial" w:cs="Arial"/>
                <w:b/>
                <w:i/>
                <w:sz w:val="14"/>
                <w:szCs w:val="14"/>
              </w:rPr>
            </w:pPr>
            <w:r w:rsidRPr="0079455C">
              <w:rPr>
                <w:rFonts w:ascii="Arial" w:hAnsi="Arial"/>
                <w:b/>
                <w:i/>
                <w:sz w:val="14"/>
                <w:szCs w:val="14"/>
              </w:rPr>
              <w:t>Mezclas</w:t>
            </w:r>
          </w:p>
          <w:p w:rsidR="00AE2631" w:rsidRPr="0079455C" w:rsidRDefault="00AE2631"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La misma información que se requiere para las sustancias. </w:t>
            </w:r>
          </w:p>
          <w:p w:rsidR="00AE2631" w:rsidRPr="0079455C" w:rsidRDefault="00AE2631"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El nombre químico y la concentración (es decir, porcentaje exacto) de todos los ingredientes que están clasificados como riesgos para la salud y que están: </w:t>
            </w:r>
          </w:p>
          <w:p w:rsidR="00AE2631" w:rsidRPr="0079455C" w:rsidRDefault="00AE2631" w:rsidP="00BD4815">
            <w:pPr>
              <w:pStyle w:val="TableText"/>
              <w:numPr>
                <w:ilvl w:val="0"/>
                <w:numId w:val="65"/>
              </w:numPr>
              <w:spacing w:after="60"/>
              <w:ind w:left="540" w:hanging="270"/>
              <w:rPr>
                <w:rFonts w:ascii="Arial" w:hAnsi="Arial" w:cs="Arial"/>
                <w:sz w:val="14"/>
                <w:szCs w:val="14"/>
              </w:rPr>
            </w:pPr>
            <w:r w:rsidRPr="0079455C">
              <w:rPr>
                <w:rFonts w:ascii="Arial" w:hAnsi="Arial"/>
                <w:sz w:val="14"/>
                <w:szCs w:val="14"/>
              </w:rPr>
              <w:t xml:space="preserve">Por encima de los valores de corte/límites de concentración o </w:t>
            </w:r>
          </w:p>
          <w:p w:rsidR="00AE2631" w:rsidRPr="0079455C" w:rsidRDefault="00AE2631" w:rsidP="00BD4815">
            <w:pPr>
              <w:pStyle w:val="TableText"/>
              <w:numPr>
                <w:ilvl w:val="0"/>
                <w:numId w:val="65"/>
              </w:numPr>
              <w:spacing w:after="120"/>
              <w:ind w:left="540" w:hanging="270"/>
              <w:rPr>
                <w:rFonts w:ascii="Arial" w:hAnsi="Arial" w:cs="Arial"/>
                <w:sz w:val="14"/>
                <w:szCs w:val="14"/>
              </w:rPr>
            </w:pPr>
            <w:r w:rsidRPr="0079455C">
              <w:rPr>
                <w:rFonts w:ascii="Arial" w:hAnsi="Arial"/>
                <w:sz w:val="14"/>
                <w:szCs w:val="14"/>
              </w:rPr>
              <w:t xml:space="preserve">Presentan un riesgo para la salud por debajo de los valores de corte/límites de concentración.  </w:t>
            </w:r>
          </w:p>
          <w:p w:rsidR="00AE2631" w:rsidRPr="0079455C" w:rsidRDefault="00AE2631"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La concentración (porcentaje exacto) de cada ingrediente debe especificarse salvo que los rangos de concentración se apliquen a las situaciones siguientes: </w:t>
            </w:r>
          </w:p>
          <w:p w:rsidR="00AE2631" w:rsidRPr="0079455C" w:rsidRDefault="00AE2631" w:rsidP="00BD4815">
            <w:pPr>
              <w:pStyle w:val="TableText"/>
              <w:numPr>
                <w:ilvl w:val="0"/>
                <w:numId w:val="65"/>
              </w:numPr>
              <w:spacing w:after="60"/>
              <w:ind w:left="540" w:hanging="270"/>
              <w:rPr>
                <w:rFonts w:ascii="Arial" w:hAnsi="Arial" w:cs="Arial"/>
                <w:sz w:val="14"/>
                <w:szCs w:val="14"/>
              </w:rPr>
            </w:pPr>
            <w:r w:rsidRPr="0079455C">
              <w:rPr>
                <w:rFonts w:ascii="Arial" w:hAnsi="Arial"/>
                <w:sz w:val="14"/>
                <w:szCs w:val="14"/>
              </w:rPr>
              <w:t xml:space="preserve">Se ha realizado un reclamo de secreto comercial, </w:t>
            </w:r>
          </w:p>
          <w:p w:rsidR="00AE2631" w:rsidRPr="0079455C" w:rsidRDefault="00AE2631" w:rsidP="00BD4815">
            <w:pPr>
              <w:pStyle w:val="TableText"/>
              <w:numPr>
                <w:ilvl w:val="0"/>
                <w:numId w:val="65"/>
              </w:numPr>
              <w:spacing w:after="60"/>
              <w:ind w:left="540" w:hanging="270"/>
              <w:rPr>
                <w:rFonts w:ascii="Arial" w:hAnsi="Arial" w:cs="Arial"/>
                <w:sz w:val="14"/>
                <w:szCs w:val="14"/>
              </w:rPr>
            </w:pPr>
            <w:r w:rsidRPr="0079455C">
              <w:rPr>
                <w:rFonts w:ascii="Arial" w:hAnsi="Arial"/>
                <w:sz w:val="14"/>
                <w:szCs w:val="14"/>
              </w:rPr>
              <w:t xml:space="preserve">Existe una variación de lote a lote, o </w:t>
            </w:r>
          </w:p>
          <w:p w:rsidR="00AE2631" w:rsidRPr="0079455C" w:rsidRDefault="00AE2631" w:rsidP="00BD4815">
            <w:pPr>
              <w:pStyle w:val="TableText"/>
              <w:numPr>
                <w:ilvl w:val="0"/>
                <w:numId w:val="65"/>
              </w:numPr>
              <w:spacing w:after="60"/>
              <w:ind w:left="540" w:hanging="270"/>
              <w:rPr>
                <w:rFonts w:ascii="Arial" w:hAnsi="Arial" w:cs="Arial"/>
                <w:sz w:val="14"/>
                <w:szCs w:val="14"/>
              </w:rPr>
            </w:pPr>
            <w:r w:rsidRPr="0079455C">
              <w:rPr>
                <w:rFonts w:ascii="Arial" w:hAnsi="Arial"/>
                <w:sz w:val="14"/>
                <w:szCs w:val="14"/>
              </w:rPr>
              <w:t>La SDS se usa para un grupo de mezclas considerablemente similares.</w:t>
            </w:r>
          </w:p>
        </w:tc>
      </w:tr>
      <w:tr w:rsidR="00AE2631" w:rsidRPr="00081225" w:rsidTr="00BF50F5">
        <w:trPr>
          <w:trHeight w:val="288"/>
        </w:trPr>
        <w:tc>
          <w:tcPr>
            <w:tcW w:w="9936" w:type="dxa"/>
            <w:shd w:val="clear" w:color="auto" w:fill="D9D9D9" w:themeFill="background1" w:themeFillShade="D9"/>
            <w:vAlign w:val="center"/>
          </w:tcPr>
          <w:p w:rsidR="00AE2631" w:rsidRPr="0079455C" w:rsidRDefault="00AE2631" w:rsidP="00BF50F5">
            <w:pPr>
              <w:jc w:val="center"/>
              <w:rPr>
                <w:sz w:val="14"/>
                <w:szCs w:val="14"/>
              </w:rPr>
            </w:pPr>
            <w:r w:rsidRPr="0079455C">
              <w:rPr>
                <w:rFonts w:ascii="Times New Roman" w:hAnsi="Times New Roman"/>
                <w:noProof/>
                <w:sz w:val="14"/>
                <w:szCs w:val="14"/>
                <w:lang w:val="en-US" w:eastAsia="en-US" w:bidi="ar-SA"/>
              </w:rPr>
              <w:drawing>
                <wp:anchor distT="36576" distB="36576" distL="36576" distR="36576" simplePos="0" relativeHeight="251490304" behindDoc="0" locked="0" layoutInCell="1" allowOverlap="1" wp14:anchorId="086DEAE0" wp14:editId="7BD85755">
                  <wp:simplePos x="0" y="0"/>
                  <wp:positionH relativeFrom="column">
                    <wp:posOffset>274320</wp:posOffset>
                  </wp:positionH>
                  <wp:positionV relativeFrom="paragraph">
                    <wp:posOffset>6675120</wp:posOffset>
                  </wp:positionV>
                  <wp:extent cx="3611880" cy="1102360"/>
                  <wp:effectExtent l="19050" t="0" r="7620" b="0"/>
                  <wp:wrapNone/>
                  <wp:docPr id="94"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26" cstate="print"/>
                          <a:srcRect/>
                          <a:stretch>
                            <a:fillRect/>
                          </a:stretch>
                        </pic:blipFill>
                        <pic:spPr bwMode="auto">
                          <a:xfrm>
                            <a:off x="0" y="0"/>
                            <a:ext cx="3611880" cy="1102360"/>
                          </a:xfrm>
                          <a:prstGeom prst="rect">
                            <a:avLst/>
                          </a:prstGeom>
                          <a:noFill/>
                          <a:ln w="9525" algn="in">
                            <a:noFill/>
                            <a:miter lim="800000"/>
                            <a:headEnd/>
                            <a:tailEnd/>
                          </a:ln>
                          <a:effectLst/>
                        </pic:spPr>
                      </pic:pic>
                    </a:graphicData>
                  </a:graphic>
                </wp:anchor>
              </w:drawing>
            </w:r>
            <w:r w:rsidRPr="0079455C">
              <w:rPr>
                <w:rFonts w:ascii="Times New Roman" w:hAnsi="Times New Roman"/>
                <w:noProof/>
                <w:sz w:val="14"/>
                <w:szCs w:val="14"/>
                <w:lang w:val="en-US" w:eastAsia="en-US" w:bidi="ar-SA"/>
              </w:rPr>
              <w:drawing>
                <wp:anchor distT="36576" distB="36576" distL="36576" distR="36576" simplePos="0" relativeHeight="251489280" behindDoc="0" locked="0" layoutInCell="1" allowOverlap="1" wp14:anchorId="359B4E6B" wp14:editId="221C1FFC">
                  <wp:simplePos x="0" y="0"/>
                  <wp:positionH relativeFrom="column">
                    <wp:posOffset>274320</wp:posOffset>
                  </wp:positionH>
                  <wp:positionV relativeFrom="paragraph">
                    <wp:posOffset>6675120</wp:posOffset>
                  </wp:positionV>
                  <wp:extent cx="3611880" cy="1102360"/>
                  <wp:effectExtent l="19050" t="0" r="7620" b="0"/>
                  <wp:wrapNone/>
                  <wp:docPr id="95"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26" cstate="print"/>
                          <a:srcRect/>
                          <a:stretch>
                            <a:fillRect/>
                          </a:stretch>
                        </pic:blipFill>
                        <pic:spPr bwMode="auto">
                          <a:xfrm>
                            <a:off x="0" y="0"/>
                            <a:ext cx="3611880" cy="1102360"/>
                          </a:xfrm>
                          <a:prstGeom prst="rect">
                            <a:avLst/>
                          </a:prstGeom>
                          <a:noFill/>
                          <a:ln w="9525" algn="in">
                            <a:noFill/>
                            <a:miter lim="800000"/>
                            <a:headEnd/>
                            <a:tailEnd/>
                          </a:ln>
                          <a:effectLst/>
                        </pic:spPr>
                      </pic:pic>
                    </a:graphicData>
                  </a:graphic>
                </wp:anchor>
              </w:drawing>
            </w:r>
            <w:r w:rsidRPr="0079455C">
              <w:rPr>
                <w:b/>
                <w:sz w:val="14"/>
                <w:szCs w:val="14"/>
              </w:rPr>
              <w:t>Sección 4: Medidas de primeros auxilios</w:t>
            </w:r>
          </w:p>
        </w:tc>
      </w:tr>
      <w:tr w:rsidR="00AE2631" w:rsidRPr="00081225" w:rsidTr="00BC55C0">
        <w:tc>
          <w:tcPr>
            <w:tcW w:w="9936" w:type="dxa"/>
            <w:shd w:val="clear" w:color="auto" w:fill="F2F2F2" w:themeFill="background1" w:themeFillShade="F2"/>
          </w:tcPr>
          <w:p w:rsidR="00A203BB" w:rsidRPr="0079455C" w:rsidRDefault="00A203BB" w:rsidP="00A203BB">
            <w:pPr>
              <w:pStyle w:val="TableText"/>
              <w:spacing w:after="120"/>
              <w:rPr>
                <w:rFonts w:ascii="Tahoma" w:hAnsi="Tahoma" w:cs="Tahoma"/>
                <w:color w:val="000000"/>
                <w:sz w:val="14"/>
                <w:szCs w:val="14"/>
              </w:rPr>
            </w:pPr>
            <w:r w:rsidRPr="0079455C">
              <w:rPr>
                <w:rFonts w:ascii="Arial" w:hAnsi="Arial"/>
                <w:sz w:val="14"/>
                <w:szCs w:val="14"/>
              </w:rPr>
              <w:t>Esta sección describe el cuidado inicial que deben administrar los socorristas no entrenados a una persona que ha estado expuesta a la sustancia química. La información requerida consiste en:</w:t>
            </w:r>
          </w:p>
          <w:p w:rsidR="00A203BB" w:rsidRPr="0079455C" w:rsidRDefault="00A203BB"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Instrucciones de primeros auxilios necesarios por vías pertinentes de exposición (inhalación, contacto con los ojos y la piel e ingestión). </w:t>
            </w:r>
          </w:p>
          <w:p w:rsidR="00A203BB" w:rsidRPr="0079455C" w:rsidRDefault="00A203BB"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Descripción de los síntomas o efectos más importantes y cualquier síntoma que sea agudo o retardado. </w:t>
            </w:r>
          </w:p>
          <w:p w:rsidR="00AE2631" w:rsidRPr="0079455C" w:rsidRDefault="00A203BB"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Recomendaciones de cuidado médico inmediato y tratamiento especial requerido, cuando sea necesario.</w:t>
            </w:r>
          </w:p>
        </w:tc>
      </w:tr>
      <w:tr w:rsidR="00A203BB" w:rsidRPr="00081225" w:rsidTr="00BF50F5">
        <w:trPr>
          <w:trHeight w:val="288"/>
        </w:trPr>
        <w:tc>
          <w:tcPr>
            <w:tcW w:w="9936" w:type="dxa"/>
            <w:shd w:val="clear" w:color="auto" w:fill="D9D9D9" w:themeFill="background1" w:themeFillShade="D9"/>
            <w:vAlign w:val="center"/>
          </w:tcPr>
          <w:p w:rsidR="00A203BB" w:rsidRPr="0079455C" w:rsidRDefault="00A203BB" w:rsidP="00BF50F5">
            <w:pPr>
              <w:jc w:val="center"/>
              <w:rPr>
                <w:sz w:val="14"/>
                <w:szCs w:val="14"/>
              </w:rPr>
            </w:pPr>
            <w:r w:rsidRPr="0079455C">
              <w:rPr>
                <w:rFonts w:ascii="Times New Roman" w:hAnsi="Times New Roman"/>
                <w:noProof/>
                <w:sz w:val="14"/>
                <w:szCs w:val="14"/>
                <w:lang w:val="en-US" w:eastAsia="en-US" w:bidi="ar-SA"/>
              </w:rPr>
              <w:drawing>
                <wp:anchor distT="36576" distB="36576" distL="36576" distR="36576" simplePos="0" relativeHeight="251492352" behindDoc="0" locked="0" layoutInCell="1" allowOverlap="1" wp14:anchorId="2C03DA78" wp14:editId="2AE0F1DB">
                  <wp:simplePos x="0" y="0"/>
                  <wp:positionH relativeFrom="column">
                    <wp:posOffset>274320</wp:posOffset>
                  </wp:positionH>
                  <wp:positionV relativeFrom="paragraph">
                    <wp:posOffset>6675120</wp:posOffset>
                  </wp:positionV>
                  <wp:extent cx="3611880" cy="1102360"/>
                  <wp:effectExtent l="19050" t="0" r="7620" b="0"/>
                  <wp:wrapNone/>
                  <wp:docPr id="96"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26" cstate="print"/>
                          <a:srcRect/>
                          <a:stretch>
                            <a:fillRect/>
                          </a:stretch>
                        </pic:blipFill>
                        <pic:spPr bwMode="auto">
                          <a:xfrm>
                            <a:off x="0" y="0"/>
                            <a:ext cx="3611880" cy="1102360"/>
                          </a:xfrm>
                          <a:prstGeom prst="rect">
                            <a:avLst/>
                          </a:prstGeom>
                          <a:noFill/>
                          <a:ln w="9525" algn="in">
                            <a:noFill/>
                            <a:miter lim="800000"/>
                            <a:headEnd/>
                            <a:tailEnd/>
                          </a:ln>
                          <a:effectLst/>
                        </pic:spPr>
                      </pic:pic>
                    </a:graphicData>
                  </a:graphic>
                </wp:anchor>
              </w:drawing>
            </w:r>
            <w:r w:rsidRPr="0079455C">
              <w:rPr>
                <w:rFonts w:ascii="Times New Roman" w:hAnsi="Times New Roman"/>
                <w:noProof/>
                <w:sz w:val="14"/>
                <w:szCs w:val="14"/>
                <w:lang w:val="en-US" w:eastAsia="en-US" w:bidi="ar-SA"/>
              </w:rPr>
              <w:drawing>
                <wp:anchor distT="36576" distB="36576" distL="36576" distR="36576" simplePos="0" relativeHeight="251491328" behindDoc="0" locked="0" layoutInCell="1" allowOverlap="1" wp14:anchorId="12AB243F" wp14:editId="4A9A3584">
                  <wp:simplePos x="0" y="0"/>
                  <wp:positionH relativeFrom="column">
                    <wp:posOffset>274320</wp:posOffset>
                  </wp:positionH>
                  <wp:positionV relativeFrom="paragraph">
                    <wp:posOffset>6675120</wp:posOffset>
                  </wp:positionV>
                  <wp:extent cx="3611880" cy="1102360"/>
                  <wp:effectExtent l="19050" t="0" r="7620" b="0"/>
                  <wp:wrapNone/>
                  <wp:docPr id="97"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26" cstate="print"/>
                          <a:srcRect/>
                          <a:stretch>
                            <a:fillRect/>
                          </a:stretch>
                        </pic:blipFill>
                        <pic:spPr bwMode="auto">
                          <a:xfrm>
                            <a:off x="0" y="0"/>
                            <a:ext cx="3611880" cy="1102360"/>
                          </a:xfrm>
                          <a:prstGeom prst="rect">
                            <a:avLst/>
                          </a:prstGeom>
                          <a:noFill/>
                          <a:ln w="9525" algn="in">
                            <a:noFill/>
                            <a:miter lim="800000"/>
                            <a:headEnd/>
                            <a:tailEnd/>
                          </a:ln>
                          <a:effectLst/>
                        </pic:spPr>
                      </pic:pic>
                    </a:graphicData>
                  </a:graphic>
                </wp:anchor>
              </w:drawing>
            </w:r>
            <w:r w:rsidRPr="0079455C">
              <w:rPr>
                <w:b/>
                <w:sz w:val="14"/>
                <w:szCs w:val="14"/>
              </w:rPr>
              <w:t>Sección 5: Medidas para combatir incendios</w:t>
            </w:r>
          </w:p>
        </w:tc>
      </w:tr>
      <w:tr w:rsidR="00A203BB" w:rsidRPr="00081225" w:rsidTr="00A203BB">
        <w:tc>
          <w:tcPr>
            <w:tcW w:w="9936" w:type="dxa"/>
            <w:shd w:val="clear" w:color="auto" w:fill="F2F2F2" w:themeFill="background1" w:themeFillShade="F2"/>
          </w:tcPr>
          <w:p w:rsidR="00A203BB" w:rsidRPr="0079455C" w:rsidRDefault="00A203BB" w:rsidP="00A203BB">
            <w:pPr>
              <w:spacing w:after="120"/>
              <w:rPr>
                <w:rFonts w:ascii="Tahoma" w:eastAsia="Times New Roman" w:hAnsi="Tahoma" w:cs="Tahoma"/>
                <w:color w:val="000000"/>
                <w:sz w:val="14"/>
                <w:szCs w:val="14"/>
              </w:rPr>
            </w:pPr>
            <w:r w:rsidRPr="0079455C">
              <w:rPr>
                <w:sz w:val="14"/>
                <w:szCs w:val="14"/>
              </w:rPr>
              <w:t>Esta sección brinda recomendaciones para combatir un incendio causado por la sustancia química. La información requerida consiste en:</w:t>
            </w:r>
          </w:p>
          <w:p w:rsidR="00A203BB" w:rsidRPr="0079455C" w:rsidRDefault="00A203BB"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Recomendaciones para obtener un equipo extintor de incendios adecuado e información acerca de los equipos extintores no adecuados para una situación particular. </w:t>
            </w:r>
          </w:p>
          <w:p w:rsidR="00A203BB" w:rsidRPr="0079455C" w:rsidRDefault="00A203BB"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Asesoramiento acerca de los riesgos específicos que desencadena la sustancia química durante el incendio, tales como los productos de combustión peligrosa que se producen cuando la sustancia química se quema. </w:t>
            </w:r>
          </w:p>
          <w:p w:rsidR="00A203BB" w:rsidRPr="0079455C" w:rsidRDefault="00A203BB" w:rsidP="00BD4815">
            <w:pPr>
              <w:pStyle w:val="TableText"/>
              <w:numPr>
                <w:ilvl w:val="0"/>
                <w:numId w:val="64"/>
              </w:numPr>
              <w:spacing w:after="60"/>
              <w:ind w:left="270" w:hanging="270"/>
              <w:rPr>
                <w:rFonts w:ascii="Tahoma" w:hAnsi="Tahoma" w:cs="Tahoma"/>
                <w:color w:val="000000"/>
                <w:sz w:val="14"/>
                <w:szCs w:val="14"/>
              </w:rPr>
            </w:pPr>
            <w:r w:rsidRPr="0079455C">
              <w:rPr>
                <w:rFonts w:ascii="Arial" w:hAnsi="Arial"/>
                <w:sz w:val="14"/>
                <w:szCs w:val="14"/>
              </w:rPr>
              <w:t>Recomendaciones sobre el equipo de protección especial o precauciones para los bomberos.</w:t>
            </w:r>
          </w:p>
        </w:tc>
      </w:tr>
      <w:tr w:rsidR="00A203BB" w:rsidRPr="00081225" w:rsidTr="00BF50F5">
        <w:trPr>
          <w:trHeight w:val="288"/>
        </w:trPr>
        <w:tc>
          <w:tcPr>
            <w:tcW w:w="9936" w:type="dxa"/>
            <w:shd w:val="clear" w:color="auto" w:fill="D9D9D9" w:themeFill="background1" w:themeFillShade="D9"/>
            <w:vAlign w:val="center"/>
          </w:tcPr>
          <w:p w:rsidR="00A203BB" w:rsidRPr="0079455C" w:rsidRDefault="00A203BB" w:rsidP="00BF50F5">
            <w:pPr>
              <w:jc w:val="center"/>
              <w:rPr>
                <w:sz w:val="14"/>
                <w:szCs w:val="14"/>
              </w:rPr>
            </w:pPr>
            <w:r w:rsidRPr="0079455C">
              <w:rPr>
                <w:b/>
                <w:sz w:val="14"/>
                <w:szCs w:val="14"/>
              </w:rPr>
              <w:t>Sección 6: Medidas para controlar las emisiones accidentales</w:t>
            </w:r>
          </w:p>
        </w:tc>
      </w:tr>
      <w:tr w:rsidR="00A203BB" w:rsidRPr="00081225" w:rsidTr="00A203BB">
        <w:tc>
          <w:tcPr>
            <w:tcW w:w="9936" w:type="dxa"/>
            <w:shd w:val="clear" w:color="auto" w:fill="F2F2F2" w:themeFill="background1" w:themeFillShade="F2"/>
          </w:tcPr>
          <w:p w:rsidR="00A203BB" w:rsidRPr="0079455C" w:rsidRDefault="00A203BB" w:rsidP="00A203BB">
            <w:pPr>
              <w:pStyle w:val="TableText"/>
              <w:spacing w:after="120"/>
              <w:rPr>
                <w:rFonts w:ascii="Arial" w:hAnsi="Arial" w:cs="Arial"/>
                <w:sz w:val="14"/>
                <w:szCs w:val="14"/>
              </w:rPr>
            </w:pPr>
            <w:r w:rsidRPr="0079455C">
              <w:rPr>
                <w:rFonts w:ascii="Arial" w:hAnsi="Arial"/>
                <w:sz w:val="14"/>
                <w:szCs w:val="14"/>
              </w:rPr>
              <w:t>Esta sección brinda recomendaciones acerca de la respuesta adecuada a derrames, fugas o emisiones, incluidas las prácticas de contención y limpieza para prevenir o minimizar la exposición a personas, propiedades o el medioambiente. También puede incluir recomendaciones que distingan entre las respuestas para derrames menores e importantes, donde el volumen del derrame posee un impacto significativo en el riesgo. La información requerida consiste en las siguientes recomendaciones:</w:t>
            </w:r>
          </w:p>
          <w:p w:rsidR="00A203BB" w:rsidRPr="0079455C" w:rsidRDefault="00A203BB"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Uso de precauciones personales (como la eliminación de fuentes de ignición o suministrar ventilación suficiente) y equipos de protección para prevenir la contaminación de la piel, los ojos y la vestimenta. </w:t>
            </w:r>
          </w:p>
          <w:p w:rsidR="00A203BB" w:rsidRPr="0079455C" w:rsidRDefault="00A203BB"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Procedimientos de emergencia, que incluyen instrucciones para evacuaciones, consultas con expertos cuando sea necesario y vestimenta de protección adecuada. </w:t>
            </w:r>
          </w:p>
          <w:p w:rsidR="00A203BB" w:rsidRPr="0079455C" w:rsidRDefault="00A203BB"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Métodos y materiales usados para la contención (p. ej., cobertura de drenajes y procedimientos de cobertura). </w:t>
            </w:r>
          </w:p>
          <w:p w:rsidR="00A203BB" w:rsidRPr="0079455C" w:rsidRDefault="00A203BB" w:rsidP="00BD4815">
            <w:pPr>
              <w:pStyle w:val="TableText"/>
              <w:numPr>
                <w:ilvl w:val="0"/>
                <w:numId w:val="64"/>
              </w:numPr>
              <w:spacing w:after="60"/>
              <w:ind w:left="270" w:hanging="270"/>
              <w:rPr>
                <w:rFonts w:ascii="Tahoma" w:hAnsi="Tahoma" w:cs="Tahoma"/>
                <w:sz w:val="14"/>
                <w:szCs w:val="14"/>
              </w:rPr>
            </w:pPr>
            <w:r w:rsidRPr="0079455C">
              <w:rPr>
                <w:rFonts w:ascii="Arial" w:hAnsi="Arial"/>
                <w:sz w:val="14"/>
                <w:szCs w:val="14"/>
              </w:rPr>
              <w:t>Procedimientos de limpieza (p. ej., técnicas adecuadas para la neutralización, descontaminación, limpieza o vacío; materiales absorbentes; o equipos requeridos para la contención o limpieza).</w:t>
            </w:r>
          </w:p>
        </w:tc>
      </w:tr>
      <w:tr w:rsidR="00A203BB" w:rsidRPr="00081225" w:rsidTr="00BF50F5">
        <w:trPr>
          <w:trHeight w:val="288"/>
        </w:trPr>
        <w:tc>
          <w:tcPr>
            <w:tcW w:w="9936" w:type="dxa"/>
            <w:shd w:val="clear" w:color="auto" w:fill="D9D9D9" w:themeFill="background1" w:themeFillShade="D9"/>
            <w:vAlign w:val="center"/>
          </w:tcPr>
          <w:p w:rsidR="00A203BB" w:rsidRPr="0079455C" w:rsidRDefault="00A203BB" w:rsidP="00BF50F5">
            <w:pPr>
              <w:jc w:val="center"/>
              <w:rPr>
                <w:sz w:val="14"/>
                <w:szCs w:val="14"/>
              </w:rPr>
            </w:pPr>
            <w:r w:rsidRPr="0079455C">
              <w:rPr>
                <w:b/>
                <w:sz w:val="14"/>
                <w:szCs w:val="14"/>
              </w:rPr>
              <w:t>Sección 7: Manipulación y almacenamiento</w:t>
            </w:r>
          </w:p>
        </w:tc>
      </w:tr>
      <w:tr w:rsidR="00A203BB" w:rsidRPr="00081225" w:rsidTr="00A203BB">
        <w:tc>
          <w:tcPr>
            <w:tcW w:w="9936" w:type="dxa"/>
            <w:shd w:val="clear" w:color="auto" w:fill="F2F2F2" w:themeFill="background1" w:themeFillShade="F2"/>
          </w:tcPr>
          <w:p w:rsidR="00A203BB" w:rsidRPr="0079455C" w:rsidRDefault="00A203BB" w:rsidP="00A203BB">
            <w:pPr>
              <w:pStyle w:val="TableText"/>
              <w:spacing w:after="120"/>
              <w:rPr>
                <w:rFonts w:ascii="Arial" w:hAnsi="Arial" w:cs="Arial"/>
                <w:sz w:val="14"/>
                <w:szCs w:val="14"/>
              </w:rPr>
            </w:pPr>
            <w:r w:rsidRPr="0079455C">
              <w:rPr>
                <w:rFonts w:ascii="Arial" w:hAnsi="Arial"/>
                <w:sz w:val="14"/>
                <w:szCs w:val="14"/>
              </w:rPr>
              <w:t>Esta sección brinda orientación acerca de las prácticas de manipulación segura y las condiciones para el almacenamiento seguro de sustancias químicas. La información requerida consiste en:</w:t>
            </w:r>
          </w:p>
          <w:p w:rsidR="00A203BB" w:rsidRPr="0079455C" w:rsidRDefault="00A203BB"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Precauciones para la manipulación segura, que incluyen recomendaciones para manipular sustancias químicas incompatibles, minimizar la emisión de la sustancia química al medioambiente y brindar asesoramiento sobre las prácticas de higiene generales (p. ej., está prohibido comer, beber y fumar en las áreas de trabajo). </w:t>
            </w:r>
          </w:p>
          <w:p w:rsidR="00A203BB" w:rsidRPr="0079455C" w:rsidRDefault="00A203BB" w:rsidP="00BD4815">
            <w:pPr>
              <w:pStyle w:val="TableText"/>
              <w:numPr>
                <w:ilvl w:val="0"/>
                <w:numId w:val="64"/>
              </w:numPr>
              <w:spacing w:after="60"/>
              <w:ind w:left="270" w:hanging="270"/>
              <w:rPr>
                <w:rFonts w:ascii="Tahoma" w:hAnsi="Tahoma" w:cs="Tahoma"/>
                <w:color w:val="000000"/>
                <w:sz w:val="14"/>
                <w:szCs w:val="14"/>
              </w:rPr>
            </w:pPr>
            <w:r w:rsidRPr="0079455C">
              <w:rPr>
                <w:rFonts w:ascii="Arial" w:hAnsi="Arial"/>
                <w:sz w:val="14"/>
                <w:szCs w:val="14"/>
              </w:rPr>
              <w:t>Recomendaciones sobre las condiciones de almacenamiento seguro, incluida cualquier incompatibilidad. Brindar asesoramiento sobre los requisitos de almacenamiento específicos (p. ej., requisitos de ventilación).</w:t>
            </w:r>
            <w:r w:rsidRPr="0079455C">
              <w:rPr>
                <w:rFonts w:ascii="Tahoma" w:hAnsi="Tahoma"/>
                <w:color w:val="000000"/>
                <w:sz w:val="14"/>
                <w:szCs w:val="14"/>
              </w:rPr>
              <w:t xml:space="preserve"> </w:t>
            </w:r>
          </w:p>
        </w:tc>
      </w:tr>
      <w:tr w:rsidR="00A203BB" w:rsidRPr="00081225" w:rsidTr="00BF50F5">
        <w:trPr>
          <w:trHeight w:val="288"/>
        </w:trPr>
        <w:tc>
          <w:tcPr>
            <w:tcW w:w="9936" w:type="dxa"/>
            <w:shd w:val="clear" w:color="auto" w:fill="D9D9D9" w:themeFill="background1" w:themeFillShade="D9"/>
            <w:vAlign w:val="center"/>
          </w:tcPr>
          <w:p w:rsidR="00A203BB" w:rsidRPr="0079455C" w:rsidRDefault="00A203BB" w:rsidP="00BF50F5">
            <w:pPr>
              <w:jc w:val="center"/>
              <w:rPr>
                <w:rFonts w:cs="Arial"/>
                <w:sz w:val="14"/>
                <w:szCs w:val="14"/>
              </w:rPr>
            </w:pPr>
            <w:r w:rsidRPr="0079455C">
              <w:rPr>
                <w:b/>
                <w:sz w:val="14"/>
                <w:szCs w:val="14"/>
              </w:rPr>
              <w:t>Sección 8: Controles de exposición y protección personal</w:t>
            </w:r>
          </w:p>
        </w:tc>
      </w:tr>
      <w:tr w:rsidR="00A203BB" w:rsidRPr="00081225" w:rsidTr="00A203BB">
        <w:tc>
          <w:tcPr>
            <w:tcW w:w="9936" w:type="dxa"/>
            <w:shd w:val="clear" w:color="auto" w:fill="F2F2F2" w:themeFill="background1" w:themeFillShade="F2"/>
          </w:tcPr>
          <w:p w:rsidR="00181D9A" w:rsidRPr="0079455C" w:rsidRDefault="00181D9A" w:rsidP="00181D9A">
            <w:pPr>
              <w:pStyle w:val="TableText"/>
              <w:spacing w:after="120"/>
              <w:rPr>
                <w:rFonts w:ascii="Arial" w:hAnsi="Arial" w:cs="Arial"/>
                <w:sz w:val="14"/>
                <w:szCs w:val="14"/>
              </w:rPr>
            </w:pPr>
            <w:r w:rsidRPr="0079455C">
              <w:rPr>
                <w:rFonts w:ascii="Arial" w:hAnsi="Arial"/>
                <w:sz w:val="14"/>
                <w:szCs w:val="14"/>
              </w:rPr>
              <w:t>Esta sección indica los límites de exposición, los controles de ingeniería y las medidas de protección personal que se pueden usar para minimizar la exposición del trabajador. La información requerida consiste en:</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lastRenderedPageBreak/>
              <w:t xml:space="preserve">Los Límites de Exposición Permisible (PEL) de la OSHA, la Conferencia Estadounidense de Higienistas Industriales del Gobierno (ACGIH), los valores límites umbrales (TLV) y cualquier otro límite de exposición usado o recomendado por el fabricante de la sustancia química, el importador o el empleador que prepara la hoja de datos de seguridad, cuando estuviera disponible.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Controles de ingeniería adecuados (p. ej., uso de ventilación por extracción, o uso en un sistema cerrado únicamente).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Recomendaciones acerca de las medidas de protección personal para prevenir lesiones o enfermedades por la exposición a sustancias químicas, como el equipo de protección personal (PPE) (p. ej., tipos adecuados de protección para los ojos, el rostro, la piel o el sistema respiratorio necesarios en base a los riesgos y la exposición potencial). </w:t>
            </w:r>
          </w:p>
          <w:p w:rsidR="00A203BB"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Cualquier requisito especial para el PPE, vestimenta de protección o mascarillas (p. ej., tipo de material del guante, como PVC o caucho de nitrilo; tiempo de penetración del material en los guantes).</w:t>
            </w:r>
          </w:p>
        </w:tc>
      </w:tr>
      <w:tr w:rsidR="00A203BB" w:rsidRPr="00081225" w:rsidTr="00BF50F5">
        <w:trPr>
          <w:trHeight w:val="288"/>
        </w:trPr>
        <w:tc>
          <w:tcPr>
            <w:tcW w:w="9936" w:type="dxa"/>
            <w:shd w:val="clear" w:color="auto" w:fill="D9D9D9" w:themeFill="background1" w:themeFillShade="D9"/>
            <w:vAlign w:val="center"/>
          </w:tcPr>
          <w:p w:rsidR="00A203BB" w:rsidRPr="0079455C" w:rsidRDefault="00181D9A" w:rsidP="00BF50F5">
            <w:pPr>
              <w:jc w:val="center"/>
              <w:rPr>
                <w:b/>
                <w:sz w:val="14"/>
                <w:szCs w:val="14"/>
              </w:rPr>
            </w:pPr>
            <w:r w:rsidRPr="0079455C">
              <w:rPr>
                <w:b/>
                <w:sz w:val="14"/>
                <w:szCs w:val="14"/>
              </w:rPr>
              <w:lastRenderedPageBreak/>
              <w:t>Sección 9: Propiedades físicas y químicas</w:t>
            </w:r>
          </w:p>
        </w:tc>
      </w:tr>
      <w:tr w:rsidR="00A203BB" w:rsidRPr="00081225" w:rsidTr="00A203BB">
        <w:tc>
          <w:tcPr>
            <w:tcW w:w="9936" w:type="dxa"/>
            <w:shd w:val="clear" w:color="auto" w:fill="F2F2F2" w:themeFill="background1" w:themeFillShade="F2"/>
          </w:tcPr>
          <w:p w:rsidR="00181D9A" w:rsidRPr="0079455C" w:rsidRDefault="00181D9A" w:rsidP="00181D9A">
            <w:pPr>
              <w:pStyle w:val="TableText"/>
              <w:spacing w:after="120"/>
              <w:rPr>
                <w:rFonts w:ascii="Arial" w:hAnsi="Arial" w:cs="Arial"/>
                <w:sz w:val="14"/>
                <w:szCs w:val="14"/>
              </w:rPr>
            </w:pPr>
            <w:r w:rsidRPr="0079455C">
              <w:rPr>
                <w:rFonts w:ascii="Arial" w:hAnsi="Arial"/>
                <w:sz w:val="14"/>
                <w:szCs w:val="14"/>
              </w:rPr>
              <w:t>Esta sección identifica las propiedades físicas y químicas asociadas con la mezcla o sustancia. La información mínima requerida consiste en:</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Apariencia (estado físico, color, etc.);</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Límite explosivo o de inflamabilidad superior e inferior;</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Olor;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Presión del vapor;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Umbral de olor;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Densidad del vapor;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pH;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Densidad relativa;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Punto de fusión/Punto de congelación;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Solubilidad(es);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Punto inicial de ebullición y rango de ebullición;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Punto de inflamación;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Tasa de evaporación;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Inflamabilidad (sólido, gas);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Límite explosivo o de inflamabilidad superior e inferior;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Presión del vapor;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Densidad del vapor;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Densidad relativa;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Solubilidad(es);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Coeficiente de partición: n-</w:t>
            </w:r>
            <w:proofErr w:type="spellStart"/>
            <w:r w:rsidRPr="0079455C">
              <w:rPr>
                <w:rFonts w:ascii="Arial" w:hAnsi="Arial"/>
                <w:sz w:val="14"/>
                <w:szCs w:val="14"/>
              </w:rPr>
              <w:t>octanol</w:t>
            </w:r>
            <w:proofErr w:type="spellEnd"/>
            <w:r w:rsidRPr="0079455C">
              <w:rPr>
                <w:rFonts w:ascii="Arial" w:hAnsi="Arial"/>
                <w:sz w:val="14"/>
                <w:szCs w:val="14"/>
              </w:rPr>
              <w:t xml:space="preserve">/agua;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Temperatura de ignición espontánea; </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 xml:space="preserve">Temperatura de descomposición; y </w:t>
            </w:r>
          </w:p>
          <w:p w:rsidR="00181D9A" w:rsidRPr="0079455C" w:rsidRDefault="00181D9A" w:rsidP="00BD4815">
            <w:pPr>
              <w:pStyle w:val="TableText"/>
              <w:numPr>
                <w:ilvl w:val="0"/>
                <w:numId w:val="64"/>
              </w:numPr>
              <w:spacing w:after="120"/>
              <w:ind w:left="274" w:hanging="274"/>
              <w:rPr>
                <w:rFonts w:ascii="Arial" w:hAnsi="Arial" w:cs="Arial"/>
                <w:sz w:val="14"/>
                <w:szCs w:val="14"/>
              </w:rPr>
            </w:pPr>
            <w:r w:rsidRPr="0079455C">
              <w:rPr>
                <w:rFonts w:ascii="Arial" w:hAnsi="Arial"/>
                <w:sz w:val="14"/>
                <w:szCs w:val="14"/>
              </w:rPr>
              <w:t xml:space="preserve">Viscosidad. </w:t>
            </w:r>
          </w:p>
          <w:p w:rsidR="00A203BB" w:rsidRPr="0079455C" w:rsidRDefault="00181D9A" w:rsidP="00181D9A">
            <w:pPr>
              <w:pStyle w:val="TableText"/>
              <w:spacing w:after="120"/>
              <w:rPr>
                <w:rFonts w:ascii="Arial" w:hAnsi="Arial" w:cs="Arial"/>
                <w:sz w:val="14"/>
                <w:szCs w:val="14"/>
              </w:rPr>
            </w:pPr>
            <w:r w:rsidRPr="0079455C">
              <w:rPr>
                <w:rFonts w:ascii="Arial" w:hAnsi="Arial"/>
                <w:sz w:val="14"/>
                <w:szCs w:val="14"/>
              </w:rPr>
              <w:t>La SDS puede no contener cada uno de los puntos de la lista anterior porque la información puede no ser relevante o no estar disponible. Cuando esto ocurre, se debe incluir una anotación a tal efecto acerca de dicha propiedad  química. Los fabricantes también pueden agregar otras propiedades relevantes, como el índice de deflagración de polvo (</w:t>
            </w:r>
            <w:proofErr w:type="spellStart"/>
            <w:r w:rsidRPr="0079455C">
              <w:rPr>
                <w:rFonts w:ascii="Arial" w:hAnsi="Arial"/>
                <w:sz w:val="14"/>
                <w:szCs w:val="14"/>
              </w:rPr>
              <w:t>Kst</w:t>
            </w:r>
            <w:proofErr w:type="spellEnd"/>
            <w:r w:rsidRPr="0079455C">
              <w:rPr>
                <w:rFonts w:ascii="Arial" w:hAnsi="Arial"/>
                <w:sz w:val="14"/>
                <w:szCs w:val="14"/>
              </w:rPr>
              <w:t>) para el polvo combustible, que se usa para evaluar el potencial explosivo de un polvo.</w:t>
            </w:r>
          </w:p>
        </w:tc>
      </w:tr>
      <w:tr w:rsidR="00181D9A" w:rsidRPr="00081225" w:rsidTr="00BF50F5">
        <w:trPr>
          <w:trHeight w:val="288"/>
        </w:trPr>
        <w:tc>
          <w:tcPr>
            <w:tcW w:w="9936" w:type="dxa"/>
            <w:shd w:val="clear" w:color="auto" w:fill="D9D9D9" w:themeFill="background1" w:themeFillShade="D9"/>
            <w:vAlign w:val="center"/>
          </w:tcPr>
          <w:p w:rsidR="00181D9A" w:rsidRPr="0079455C" w:rsidRDefault="00181D9A" w:rsidP="00BF50F5">
            <w:pPr>
              <w:jc w:val="center"/>
              <w:rPr>
                <w:b/>
                <w:sz w:val="14"/>
                <w:szCs w:val="14"/>
              </w:rPr>
            </w:pPr>
            <w:r w:rsidRPr="0079455C">
              <w:rPr>
                <w:b/>
                <w:sz w:val="14"/>
                <w:szCs w:val="14"/>
              </w:rPr>
              <w:t>Sección 10: Estabilidad y reactividad</w:t>
            </w:r>
          </w:p>
        </w:tc>
      </w:tr>
      <w:tr w:rsidR="00181D9A" w:rsidRPr="00081225" w:rsidTr="004735C6">
        <w:tc>
          <w:tcPr>
            <w:tcW w:w="9936" w:type="dxa"/>
            <w:shd w:val="clear" w:color="auto" w:fill="F2F2F2" w:themeFill="background1" w:themeFillShade="F2"/>
          </w:tcPr>
          <w:p w:rsidR="00181D9A" w:rsidRPr="0079455C" w:rsidRDefault="00181D9A" w:rsidP="00181D9A">
            <w:pPr>
              <w:pStyle w:val="TableText"/>
              <w:spacing w:after="120"/>
              <w:rPr>
                <w:rFonts w:ascii="Arial" w:hAnsi="Arial" w:cs="Arial"/>
                <w:sz w:val="14"/>
                <w:szCs w:val="14"/>
              </w:rPr>
            </w:pPr>
            <w:r w:rsidRPr="0079455C">
              <w:rPr>
                <w:rFonts w:ascii="Arial" w:hAnsi="Arial"/>
                <w:sz w:val="14"/>
                <w:szCs w:val="14"/>
              </w:rPr>
              <w:t>Esta sección describe los riesgos de reactividad de la sustancia química e incluye información sobre la estabilidad química. Esta sección está dividida en tres partes: reactividad, estabilidad química y otro. La información requerida consiste en:</w:t>
            </w:r>
          </w:p>
          <w:p w:rsidR="00181D9A" w:rsidRPr="0079455C" w:rsidRDefault="00181D9A" w:rsidP="00181D9A">
            <w:pPr>
              <w:pStyle w:val="TableText"/>
              <w:spacing w:after="120"/>
              <w:rPr>
                <w:rFonts w:ascii="Arial" w:hAnsi="Arial" w:cs="Arial"/>
                <w:b/>
                <w:i/>
                <w:sz w:val="14"/>
                <w:szCs w:val="14"/>
              </w:rPr>
            </w:pPr>
            <w:r w:rsidRPr="0079455C">
              <w:rPr>
                <w:rFonts w:ascii="Arial" w:hAnsi="Arial"/>
                <w:b/>
                <w:i/>
                <w:sz w:val="14"/>
                <w:szCs w:val="14"/>
              </w:rPr>
              <w:t>Reactividad</w:t>
            </w:r>
          </w:p>
          <w:p w:rsidR="00181D9A" w:rsidRPr="0079455C" w:rsidRDefault="00181D9A" w:rsidP="00BD4815">
            <w:pPr>
              <w:pStyle w:val="TableText"/>
              <w:numPr>
                <w:ilvl w:val="0"/>
                <w:numId w:val="64"/>
              </w:numPr>
              <w:spacing w:after="120"/>
              <w:ind w:left="270" w:hanging="270"/>
              <w:rPr>
                <w:rFonts w:ascii="Arial" w:hAnsi="Arial" w:cs="Arial"/>
                <w:sz w:val="14"/>
                <w:szCs w:val="14"/>
              </w:rPr>
            </w:pPr>
            <w:r w:rsidRPr="0079455C">
              <w:rPr>
                <w:rFonts w:ascii="Arial" w:hAnsi="Arial"/>
                <w:sz w:val="14"/>
                <w:szCs w:val="14"/>
              </w:rPr>
              <w:t xml:space="preserve">Descripción de los datos de pruebas específicas para la sustancia química. Estos datos pueden ser para una clase o familia de la sustancia química si dichos datos representan adecuadamente el riesgo anticipado de la sustancia química, cuando estuvieran disponibles. </w:t>
            </w:r>
          </w:p>
          <w:p w:rsidR="00181D9A" w:rsidRPr="0079455C" w:rsidRDefault="00181D9A" w:rsidP="00181D9A">
            <w:pPr>
              <w:pStyle w:val="TableText"/>
              <w:spacing w:after="120"/>
              <w:rPr>
                <w:rFonts w:ascii="Arial" w:hAnsi="Arial" w:cs="Arial"/>
                <w:b/>
                <w:i/>
                <w:sz w:val="14"/>
                <w:szCs w:val="14"/>
              </w:rPr>
            </w:pPr>
            <w:r w:rsidRPr="0079455C">
              <w:rPr>
                <w:rFonts w:ascii="Arial" w:hAnsi="Arial"/>
                <w:b/>
                <w:i/>
                <w:sz w:val="14"/>
                <w:szCs w:val="14"/>
              </w:rPr>
              <w:t>Estabilidad química</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sz w:val="14"/>
                <w:szCs w:val="14"/>
              </w:rPr>
              <w:t>Indicación de si la sustancia química es estable o inestable bajo temperatura ambiente y condiciones normales mientras están almacenadas o siendo manipuladas.</w:t>
            </w:r>
          </w:p>
          <w:p w:rsidR="00181D9A" w:rsidRPr="0079455C" w:rsidRDefault="00181D9A" w:rsidP="00BD4815">
            <w:pPr>
              <w:pStyle w:val="TableText"/>
              <w:numPr>
                <w:ilvl w:val="0"/>
                <w:numId w:val="64"/>
              </w:numPr>
              <w:spacing w:after="60"/>
              <w:ind w:left="270" w:hanging="270"/>
              <w:rPr>
                <w:rFonts w:ascii="Arial" w:hAnsi="Arial" w:cs="Arial"/>
                <w:sz w:val="14"/>
                <w:szCs w:val="14"/>
              </w:rPr>
            </w:pPr>
            <w:r w:rsidRPr="0079455C">
              <w:rPr>
                <w:rFonts w:ascii="Arial" w:hAnsi="Arial"/>
                <w:color w:val="000000"/>
                <w:sz w:val="14"/>
                <w:szCs w:val="14"/>
              </w:rPr>
              <w:t>Descripción de cualquier estabilizador que pueda ser necesario para mantener la estabilidad química.</w:t>
            </w:r>
          </w:p>
          <w:p w:rsidR="00181D9A" w:rsidRPr="0079455C" w:rsidRDefault="00181D9A" w:rsidP="00BD4815">
            <w:pPr>
              <w:pStyle w:val="TableText"/>
              <w:numPr>
                <w:ilvl w:val="0"/>
                <w:numId w:val="64"/>
              </w:numPr>
              <w:spacing w:after="120"/>
              <w:ind w:left="270" w:hanging="270"/>
              <w:rPr>
                <w:rFonts w:ascii="Arial" w:hAnsi="Arial" w:cs="Arial"/>
                <w:sz w:val="14"/>
                <w:szCs w:val="14"/>
              </w:rPr>
            </w:pPr>
            <w:r w:rsidRPr="0079455C">
              <w:rPr>
                <w:rFonts w:ascii="Arial" w:hAnsi="Arial"/>
                <w:color w:val="000000"/>
                <w:sz w:val="14"/>
                <w:szCs w:val="14"/>
              </w:rPr>
              <w:t xml:space="preserve">Indicación de cualquier problema de seguridad que pueda surgir si el producto cambia en apariencia física. </w:t>
            </w:r>
          </w:p>
          <w:p w:rsidR="00181D9A" w:rsidRPr="0079455C" w:rsidRDefault="00181D9A" w:rsidP="00181D9A">
            <w:pPr>
              <w:pStyle w:val="TableText"/>
              <w:spacing w:after="120"/>
              <w:rPr>
                <w:rFonts w:ascii="Arial" w:hAnsi="Arial" w:cs="Arial"/>
                <w:b/>
                <w:i/>
                <w:sz w:val="14"/>
                <w:szCs w:val="14"/>
              </w:rPr>
            </w:pPr>
            <w:r w:rsidRPr="0079455C">
              <w:rPr>
                <w:rFonts w:ascii="Arial" w:hAnsi="Arial"/>
                <w:b/>
                <w:i/>
                <w:sz w:val="14"/>
                <w:szCs w:val="14"/>
              </w:rPr>
              <w:t>Otra</w:t>
            </w:r>
          </w:p>
          <w:p w:rsidR="00181D9A" w:rsidRPr="0079455C" w:rsidRDefault="00181D9A" w:rsidP="00BD4815">
            <w:pPr>
              <w:pStyle w:val="TableText"/>
              <w:numPr>
                <w:ilvl w:val="0"/>
                <w:numId w:val="64"/>
              </w:numPr>
              <w:spacing w:after="60"/>
              <w:ind w:left="270" w:hanging="270"/>
              <w:rPr>
                <w:rFonts w:ascii="Arial" w:hAnsi="Arial" w:cs="Arial"/>
                <w:color w:val="000000"/>
                <w:sz w:val="14"/>
                <w:szCs w:val="14"/>
              </w:rPr>
            </w:pPr>
            <w:r w:rsidRPr="0079455C">
              <w:rPr>
                <w:rFonts w:ascii="Arial" w:hAnsi="Arial"/>
                <w:color w:val="000000"/>
                <w:sz w:val="14"/>
                <w:szCs w:val="14"/>
              </w:rPr>
              <w:t xml:space="preserve">Indicación de la posibilidad de reacciones peligrosas, que incluyen un enunciado de si la sustancia química reaccionará o polimerizará, lo que podría emitir presión o calor excesivos o crear otras condiciones peligrosas. Además, una descripción de las condiciones bajo las cuales pueden ocurrir reacciones peligrosas. </w:t>
            </w:r>
          </w:p>
          <w:p w:rsidR="00181D9A" w:rsidRPr="0079455C" w:rsidRDefault="00181D9A" w:rsidP="00BD4815">
            <w:pPr>
              <w:pStyle w:val="TableText"/>
              <w:numPr>
                <w:ilvl w:val="0"/>
                <w:numId w:val="64"/>
              </w:numPr>
              <w:spacing w:after="60"/>
              <w:ind w:left="270" w:hanging="270"/>
              <w:rPr>
                <w:rFonts w:ascii="Arial" w:hAnsi="Arial" w:cs="Arial"/>
                <w:color w:val="000000"/>
                <w:sz w:val="14"/>
                <w:szCs w:val="14"/>
              </w:rPr>
            </w:pPr>
            <w:r w:rsidRPr="0079455C">
              <w:rPr>
                <w:rFonts w:ascii="Arial" w:hAnsi="Arial"/>
                <w:color w:val="000000"/>
                <w:sz w:val="14"/>
                <w:szCs w:val="14"/>
              </w:rPr>
              <w:t xml:space="preserve">Lista de todas las condiciones que deben evitarse (p. ej., descarga estática, descarga eléctrica, vibraciones o condiciones ambientales que puedan conducir a condiciones peligrosas). </w:t>
            </w:r>
          </w:p>
          <w:p w:rsidR="00181D9A" w:rsidRPr="0079455C" w:rsidRDefault="00181D9A" w:rsidP="00BD4815">
            <w:pPr>
              <w:pStyle w:val="TableText"/>
              <w:numPr>
                <w:ilvl w:val="0"/>
                <w:numId w:val="64"/>
              </w:numPr>
              <w:spacing w:after="60"/>
              <w:ind w:left="270" w:hanging="270"/>
              <w:rPr>
                <w:rFonts w:ascii="Arial" w:hAnsi="Arial" w:cs="Arial"/>
                <w:color w:val="000000"/>
                <w:sz w:val="14"/>
                <w:szCs w:val="14"/>
              </w:rPr>
            </w:pPr>
            <w:r w:rsidRPr="0079455C">
              <w:rPr>
                <w:rFonts w:ascii="Arial" w:hAnsi="Arial"/>
                <w:color w:val="000000"/>
                <w:sz w:val="14"/>
                <w:szCs w:val="14"/>
              </w:rPr>
              <w:t xml:space="preserve">Lista de todas las clases de materiales incompatibles (p. ej., clases de sustancias químicas o sustancias específicas) con las que la sustancia química podría reaccionar para producir una situación peligrosa. </w:t>
            </w:r>
          </w:p>
          <w:p w:rsidR="00181D9A" w:rsidRPr="0079455C" w:rsidRDefault="00181D9A" w:rsidP="003D7C04">
            <w:pPr>
              <w:pStyle w:val="TableText"/>
              <w:numPr>
                <w:ilvl w:val="0"/>
                <w:numId w:val="64"/>
              </w:numPr>
              <w:spacing w:after="60"/>
              <w:ind w:left="270" w:hanging="270"/>
              <w:rPr>
                <w:rFonts w:ascii="Arial" w:hAnsi="Arial" w:cs="Arial"/>
                <w:color w:val="000000"/>
                <w:sz w:val="14"/>
                <w:szCs w:val="14"/>
              </w:rPr>
            </w:pPr>
            <w:r w:rsidRPr="0079455C">
              <w:rPr>
                <w:rFonts w:ascii="Arial" w:hAnsi="Arial"/>
                <w:color w:val="000000"/>
                <w:sz w:val="14"/>
                <w:szCs w:val="14"/>
              </w:rPr>
              <w:t>Lista de cualquier producto de descomposición peligrosa previsible o conocida que se podría producir debido al uso, almacenamiento o calentamiento. (Los productos de combustión peligrosa también se deben incluir en la Sección 5 (Medidas para combatir incendios) de la SDS).</w:t>
            </w:r>
          </w:p>
        </w:tc>
      </w:tr>
      <w:tr w:rsidR="00181D9A" w:rsidRPr="00081225" w:rsidTr="00BF50F5">
        <w:trPr>
          <w:trHeight w:val="288"/>
        </w:trPr>
        <w:tc>
          <w:tcPr>
            <w:tcW w:w="9936" w:type="dxa"/>
            <w:shd w:val="clear" w:color="auto" w:fill="D9D9D9" w:themeFill="background1" w:themeFillShade="D9"/>
            <w:vAlign w:val="center"/>
          </w:tcPr>
          <w:p w:rsidR="00181D9A" w:rsidRPr="0079455C" w:rsidRDefault="00181D9A" w:rsidP="00BF50F5">
            <w:pPr>
              <w:jc w:val="center"/>
              <w:rPr>
                <w:b/>
                <w:sz w:val="14"/>
                <w:szCs w:val="14"/>
              </w:rPr>
            </w:pPr>
            <w:r w:rsidRPr="0079455C">
              <w:rPr>
                <w:b/>
                <w:sz w:val="14"/>
                <w:szCs w:val="14"/>
              </w:rPr>
              <w:t>Sección 11: Información toxicológica</w:t>
            </w:r>
          </w:p>
        </w:tc>
      </w:tr>
      <w:tr w:rsidR="00181D9A" w:rsidRPr="00081225" w:rsidTr="004735C6">
        <w:tc>
          <w:tcPr>
            <w:tcW w:w="9936" w:type="dxa"/>
            <w:shd w:val="clear" w:color="auto" w:fill="F2F2F2" w:themeFill="background1" w:themeFillShade="F2"/>
          </w:tcPr>
          <w:p w:rsidR="00181D9A" w:rsidRPr="0079455C" w:rsidRDefault="00181D9A" w:rsidP="00181D9A">
            <w:pPr>
              <w:pStyle w:val="TableText"/>
              <w:spacing w:after="120"/>
              <w:rPr>
                <w:rFonts w:ascii="Arial" w:hAnsi="Arial" w:cs="Arial"/>
                <w:sz w:val="14"/>
                <w:szCs w:val="14"/>
              </w:rPr>
            </w:pPr>
            <w:r w:rsidRPr="0079455C">
              <w:rPr>
                <w:rFonts w:ascii="Arial" w:hAnsi="Arial"/>
                <w:sz w:val="14"/>
                <w:szCs w:val="14"/>
              </w:rPr>
              <w:t>Esta sección identifica la información toxicológica y los efectos sobre la salud o indica que dichos datos no están disponibles. La información requerida consiste en:</w:t>
            </w:r>
          </w:p>
          <w:p w:rsidR="00181D9A" w:rsidRPr="0079455C" w:rsidRDefault="00181D9A" w:rsidP="00BD4815">
            <w:pPr>
              <w:pStyle w:val="TableText"/>
              <w:numPr>
                <w:ilvl w:val="0"/>
                <w:numId w:val="64"/>
              </w:numPr>
              <w:spacing w:after="60"/>
              <w:ind w:left="270" w:hanging="270"/>
              <w:rPr>
                <w:rFonts w:ascii="Arial" w:hAnsi="Arial" w:cs="Arial"/>
                <w:color w:val="000000"/>
                <w:sz w:val="14"/>
                <w:szCs w:val="14"/>
              </w:rPr>
            </w:pPr>
            <w:r w:rsidRPr="0079455C">
              <w:rPr>
                <w:rFonts w:ascii="Arial" w:hAnsi="Arial"/>
                <w:color w:val="000000"/>
                <w:sz w:val="14"/>
                <w:szCs w:val="14"/>
              </w:rPr>
              <w:lastRenderedPageBreak/>
              <w:t xml:space="preserve">Información sobre las vías probables de exposición (inhalación, ingestión, contacto con los ojos y la piel). La SDS deberá indicar si la información se desconoce. </w:t>
            </w:r>
          </w:p>
          <w:p w:rsidR="00181D9A" w:rsidRPr="0079455C" w:rsidRDefault="00181D9A" w:rsidP="00BD4815">
            <w:pPr>
              <w:pStyle w:val="TableText"/>
              <w:numPr>
                <w:ilvl w:val="0"/>
                <w:numId w:val="64"/>
              </w:numPr>
              <w:spacing w:after="60"/>
              <w:ind w:left="270" w:hanging="270"/>
              <w:rPr>
                <w:rFonts w:ascii="Arial" w:hAnsi="Arial" w:cs="Arial"/>
                <w:color w:val="000000"/>
                <w:sz w:val="14"/>
                <w:szCs w:val="14"/>
              </w:rPr>
            </w:pPr>
            <w:r w:rsidRPr="0079455C">
              <w:rPr>
                <w:rFonts w:ascii="Arial" w:hAnsi="Arial"/>
                <w:color w:val="000000"/>
                <w:sz w:val="14"/>
                <w:szCs w:val="14"/>
              </w:rPr>
              <w:t xml:space="preserve">Descripción de los efectos retardados, inmediatos o crónicos de la exposición a corto y largo plazo. </w:t>
            </w:r>
          </w:p>
          <w:p w:rsidR="00181D9A" w:rsidRPr="0079455C" w:rsidRDefault="00181D9A" w:rsidP="00BD4815">
            <w:pPr>
              <w:pStyle w:val="TableText"/>
              <w:numPr>
                <w:ilvl w:val="0"/>
                <w:numId w:val="64"/>
              </w:numPr>
              <w:spacing w:after="60"/>
              <w:ind w:left="270" w:hanging="270"/>
              <w:rPr>
                <w:rFonts w:ascii="Arial" w:hAnsi="Arial" w:cs="Arial"/>
                <w:color w:val="000000"/>
                <w:sz w:val="14"/>
                <w:szCs w:val="14"/>
              </w:rPr>
            </w:pPr>
            <w:r w:rsidRPr="0079455C">
              <w:rPr>
                <w:rFonts w:ascii="Arial" w:hAnsi="Arial"/>
                <w:color w:val="000000"/>
                <w:sz w:val="14"/>
                <w:szCs w:val="14"/>
              </w:rPr>
              <w:t xml:space="preserve">Las medidas numéricas de toxicidad (p. ej., estimaciones de toxicidad aguda como la LD50 (dosis letal mediana)), la cantidad estimada [de una sustancia] que matará al 50% de os animales de prueba en una sola dosis. </w:t>
            </w:r>
          </w:p>
          <w:p w:rsidR="00181D9A" w:rsidRPr="0079455C" w:rsidRDefault="00181D9A" w:rsidP="00BD4815">
            <w:pPr>
              <w:pStyle w:val="TableText"/>
              <w:numPr>
                <w:ilvl w:val="0"/>
                <w:numId w:val="64"/>
              </w:numPr>
              <w:spacing w:after="60"/>
              <w:ind w:left="270" w:hanging="270"/>
              <w:rPr>
                <w:rFonts w:ascii="Arial" w:hAnsi="Arial" w:cs="Arial"/>
                <w:color w:val="000000"/>
                <w:sz w:val="14"/>
                <w:szCs w:val="14"/>
              </w:rPr>
            </w:pPr>
            <w:r w:rsidRPr="0079455C">
              <w:rPr>
                <w:rFonts w:ascii="Arial" w:hAnsi="Arial"/>
                <w:color w:val="000000"/>
                <w:sz w:val="14"/>
                <w:szCs w:val="14"/>
              </w:rPr>
              <w:t xml:space="preserve">Descripción de los síntomas. Esta descripción incluye los síntomas asociados con la exposición a la sustancia química, que incluye los síntomas de la exposición más baja a la más severa. </w:t>
            </w:r>
          </w:p>
          <w:p w:rsidR="00181D9A" w:rsidRPr="0079455C" w:rsidRDefault="00181D9A" w:rsidP="00BD4815">
            <w:pPr>
              <w:pStyle w:val="TableText"/>
              <w:numPr>
                <w:ilvl w:val="0"/>
                <w:numId w:val="64"/>
              </w:numPr>
              <w:spacing w:after="60"/>
              <w:ind w:left="270" w:hanging="270"/>
              <w:rPr>
                <w:rFonts w:ascii="Arial" w:hAnsi="Arial" w:cs="Arial"/>
                <w:color w:val="000000"/>
                <w:sz w:val="14"/>
                <w:szCs w:val="14"/>
              </w:rPr>
            </w:pPr>
            <w:r w:rsidRPr="0079455C">
              <w:rPr>
                <w:rFonts w:ascii="Arial" w:hAnsi="Arial"/>
                <w:color w:val="000000"/>
                <w:sz w:val="14"/>
                <w:szCs w:val="14"/>
              </w:rPr>
              <w:t>Indicación de si el Informe sobre Carcinógenos (última edición) del Programa Nacional de Toxicología (NTP) incluye la sustancia química, las Monografías (últimas ediciones) de la Agencia Internacional para la Investigación del Cáncer (IARC) han descubierto que sea un potencial carcinógeno o la OSHA ha descubierto que sea un potencial carcinógeno.</w:t>
            </w:r>
          </w:p>
        </w:tc>
      </w:tr>
      <w:tr w:rsidR="00081225" w:rsidRPr="00081225" w:rsidTr="00BF50F5">
        <w:trPr>
          <w:trHeight w:val="288"/>
        </w:trPr>
        <w:tc>
          <w:tcPr>
            <w:tcW w:w="9936" w:type="dxa"/>
            <w:shd w:val="clear" w:color="auto" w:fill="D9D9D9" w:themeFill="background1" w:themeFillShade="D9"/>
            <w:vAlign w:val="center"/>
          </w:tcPr>
          <w:p w:rsidR="00081225" w:rsidRPr="0079455C" w:rsidRDefault="00081225" w:rsidP="00BF50F5">
            <w:pPr>
              <w:jc w:val="center"/>
              <w:rPr>
                <w:b/>
                <w:sz w:val="14"/>
                <w:szCs w:val="14"/>
              </w:rPr>
            </w:pPr>
            <w:r w:rsidRPr="0079455C">
              <w:rPr>
                <w:b/>
                <w:sz w:val="14"/>
                <w:szCs w:val="14"/>
              </w:rPr>
              <w:lastRenderedPageBreak/>
              <w:t>Sección 12: Información ecológica</w:t>
            </w:r>
          </w:p>
        </w:tc>
      </w:tr>
      <w:tr w:rsidR="00181D9A" w:rsidRPr="00081225" w:rsidTr="00A203BB">
        <w:tc>
          <w:tcPr>
            <w:tcW w:w="9936" w:type="dxa"/>
            <w:shd w:val="clear" w:color="auto" w:fill="F2F2F2" w:themeFill="background1" w:themeFillShade="F2"/>
          </w:tcPr>
          <w:p w:rsidR="00181D9A" w:rsidRPr="0079455C" w:rsidRDefault="00081225" w:rsidP="00081225">
            <w:pPr>
              <w:pStyle w:val="TableText"/>
              <w:spacing w:after="60"/>
              <w:rPr>
                <w:rFonts w:ascii="Arial" w:hAnsi="Arial" w:cs="Arial"/>
                <w:sz w:val="14"/>
                <w:szCs w:val="14"/>
              </w:rPr>
            </w:pPr>
            <w:r w:rsidRPr="0079455C">
              <w:rPr>
                <w:rFonts w:ascii="Arial" w:hAnsi="Arial"/>
                <w:b/>
                <w:sz w:val="14"/>
                <w:szCs w:val="14"/>
              </w:rPr>
              <w:t>Nota</w:t>
            </w:r>
            <w:r w:rsidRPr="0079455C">
              <w:rPr>
                <w:rFonts w:ascii="Arial" w:hAnsi="Arial"/>
                <w:sz w:val="14"/>
                <w:szCs w:val="14"/>
              </w:rPr>
              <w:t>: Dado que otras agencias regulan esta información, OSHA no hará cumplir esta sección.</w:t>
            </w:r>
          </w:p>
        </w:tc>
      </w:tr>
      <w:tr w:rsidR="00081225" w:rsidRPr="00081225" w:rsidTr="00BF50F5">
        <w:trPr>
          <w:trHeight w:val="288"/>
        </w:trPr>
        <w:tc>
          <w:tcPr>
            <w:tcW w:w="9936" w:type="dxa"/>
            <w:shd w:val="clear" w:color="auto" w:fill="D9D9D9" w:themeFill="background1" w:themeFillShade="D9"/>
            <w:vAlign w:val="center"/>
          </w:tcPr>
          <w:p w:rsidR="00081225" w:rsidRPr="0079455C" w:rsidRDefault="00081225" w:rsidP="00BF50F5">
            <w:pPr>
              <w:jc w:val="center"/>
              <w:rPr>
                <w:b/>
                <w:sz w:val="14"/>
                <w:szCs w:val="14"/>
              </w:rPr>
            </w:pPr>
            <w:r w:rsidRPr="0079455C">
              <w:rPr>
                <w:b/>
                <w:sz w:val="14"/>
                <w:szCs w:val="14"/>
              </w:rPr>
              <w:t>Sección 13: Información sobre la eliminación</w:t>
            </w:r>
          </w:p>
        </w:tc>
      </w:tr>
      <w:tr w:rsidR="00081225" w:rsidRPr="00081225" w:rsidTr="00A203BB">
        <w:tc>
          <w:tcPr>
            <w:tcW w:w="9936" w:type="dxa"/>
            <w:shd w:val="clear" w:color="auto" w:fill="F2F2F2" w:themeFill="background1" w:themeFillShade="F2"/>
          </w:tcPr>
          <w:p w:rsidR="00081225" w:rsidRPr="0079455C" w:rsidRDefault="00081225" w:rsidP="00081225">
            <w:pPr>
              <w:pStyle w:val="TableText"/>
              <w:spacing w:after="60"/>
              <w:rPr>
                <w:rFonts w:ascii="Arial" w:hAnsi="Arial" w:cs="Arial"/>
                <w:sz w:val="14"/>
                <w:szCs w:val="14"/>
              </w:rPr>
            </w:pPr>
            <w:r w:rsidRPr="0079455C">
              <w:rPr>
                <w:rFonts w:ascii="Arial" w:hAnsi="Arial"/>
                <w:b/>
                <w:sz w:val="14"/>
                <w:szCs w:val="14"/>
              </w:rPr>
              <w:t>Nota</w:t>
            </w:r>
            <w:r w:rsidRPr="0079455C">
              <w:rPr>
                <w:rFonts w:ascii="Arial" w:hAnsi="Arial"/>
                <w:sz w:val="14"/>
                <w:szCs w:val="14"/>
              </w:rPr>
              <w:t>: Dado que otras agencias regulan esta información, OSHA no hará cumplir esta sección.</w:t>
            </w:r>
          </w:p>
        </w:tc>
      </w:tr>
      <w:tr w:rsidR="00081225" w:rsidRPr="00081225" w:rsidTr="00BF50F5">
        <w:trPr>
          <w:trHeight w:val="288"/>
        </w:trPr>
        <w:tc>
          <w:tcPr>
            <w:tcW w:w="9936" w:type="dxa"/>
            <w:shd w:val="clear" w:color="auto" w:fill="D9D9D9" w:themeFill="background1" w:themeFillShade="D9"/>
            <w:vAlign w:val="center"/>
          </w:tcPr>
          <w:p w:rsidR="00081225" w:rsidRPr="0079455C" w:rsidRDefault="00081225" w:rsidP="00BF50F5">
            <w:pPr>
              <w:jc w:val="center"/>
              <w:rPr>
                <w:b/>
                <w:sz w:val="14"/>
                <w:szCs w:val="14"/>
              </w:rPr>
            </w:pPr>
            <w:r w:rsidRPr="0079455C">
              <w:rPr>
                <w:b/>
                <w:sz w:val="14"/>
                <w:szCs w:val="14"/>
              </w:rPr>
              <w:t>Sección 14: Información de transporte</w:t>
            </w:r>
          </w:p>
        </w:tc>
      </w:tr>
      <w:tr w:rsidR="00081225" w:rsidRPr="00081225" w:rsidTr="00A203BB">
        <w:tc>
          <w:tcPr>
            <w:tcW w:w="9936" w:type="dxa"/>
            <w:shd w:val="clear" w:color="auto" w:fill="F2F2F2" w:themeFill="background1" w:themeFillShade="F2"/>
          </w:tcPr>
          <w:p w:rsidR="00081225" w:rsidRPr="0079455C" w:rsidRDefault="00081225" w:rsidP="00081225">
            <w:pPr>
              <w:pStyle w:val="TableText"/>
              <w:spacing w:after="60"/>
              <w:rPr>
                <w:rFonts w:ascii="Arial" w:hAnsi="Arial" w:cs="Arial"/>
                <w:sz w:val="14"/>
                <w:szCs w:val="14"/>
              </w:rPr>
            </w:pPr>
            <w:r w:rsidRPr="0079455C">
              <w:rPr>
                <w:rFonts w:ascii="Arial" w:hAnsi="Arial"/>
                <w:b/>
                <w:sz w:val="14"/>
                <w:szCs w:val="14"/>
              </w:rPr>
              <w:t>Nota</w:t>
            </w:r>
            <w:r w:rsidRPr="0079455C">
              <w:rPr>
                <w:rFonts w:ascii="Arial" w:hAnsi="Arial"/>
                <w:sz w:val="14"/>
                <w:szCs w:val="14"/>
              </w:rPr>
              <w:t>: Dado que otras agencias regulan esta información, OSHA no hará cumplir esta sección.</w:t>
            </w:r>
          </w:p>
        </w:tc>
      </w:tr>
      <w:tr w:rsidR="00081225" w:rsidRPr="00081225" w:rsidTr="00BF50F5">
        <w:trPr>
          <w:trHeight w:val="288"/>
        </w:trPr>
        <w:tc>
          <w:tcPr>
            <w:tcW w:w="9936" w:type="dxa"/>
            <w:shd w:val="clear" w:color="auto" w:fill="D9D9D9" w:themeFill="background1" w:themeFillShade="D9"/>
            <w:vAlign w:val="center"/>
          </w:tcPr>
          <w:p w:rsidR="00081225" w:rsidRPr="0079455C" w:rsidRDefault="00081225" w:rsidP="00BF50F5">
            <w:pPr>
              <w:jc w:val="center"/>
              <w:rPr>
                <w:b/>
                <w:sz w:val="14"/>
                <w:szCs w:val="14"/>
              </w:rPr>
            </w:pPr>
            <w:r w:rsidRPr="0079455C">
              <w:rPr>
                <w:b/>
                <w:sz w:val="14"/>
                <w:szCs w:val="14"/>
              </w:rPr>
              <w:t>Sección 15: Información regulatoria</w:t>
            </w:r>
          </w:p>
        </w:tc>
      </w:tr>
      <w:tr w:rsidR="00081225" w:rsidRPr="00081225" w:rsidTr="00A203BB">
        <w:tc>
          <w:tcPr>
            <w:tcW w:w="9936" w:type="dxa"/>
            <w:shd w:val="clear" w:color="auto" w:fill="F2F2F2" w:themeFill="background1" w:themeFillShade="F2"/>
          </w:tcPr>
          <w:p w:rsidR="00081225" w:rsidRPr="0079455C" w:rsidRDefault="00081225" w:rsidP="00081225">
            <w:pPr>
              <w:pStyle w:val="TableText"/>
              <w:spacing w:after="120"/>
              <w:rPr>
                <w:rFonts w:ascii="Arial" w:hAnsi="Arial" w:cs="Arial"/>
                <w:sz w:val="14"/>
                <w:szCs w:val="14"/>
              </w:rPr>
            </w:pPr>
            <w:r w:rsidRPr="0079455C">
              <w:rPr>
                <w:rFonts w:ascii="Arial" w:hAnsi="Arial"/>
                <w:sz w:val="14"/>
                <w:szCs w:val="14"/>
              </w:rPr>
              <w:t>Esta sección identifica las reglamentaciones de salud, seguridad y medioambiente específicas para el producto que no se indican en ninguna otra sección de la SDS. La información puede incluir:</w:t>
            </w:r>
          </w:p>
          <w:p w:rsidR="00081225" w:rsidRPr="0079455C" w:rsidRDefault="00081225" w:rsidP="003D7C04">
            <w:pPr>
              <w:pStyle w:val="TableText"/>
              <w:numPr>
                <w:ilvl w:val="0"/>
                <w:numId w:val="64"/>
              </w:numPr>
              <w:spacing w:after="60"/>
              <w:ind w:left="270" w:hanging="270"/>
              <w:rPr>
                <w:rFonts w:ascii="Arial" w:hAnsi="Arial" w:cs="Arial"/>
                <w:sz w:val="14"/>
                <w:szCs w:val="14"/>
              </w:rPr>
            </w:pPr>
            <w:r w:rsidRPr="0079455C">
              <w:rPr>
                <w:rFonts w:ascii="Arial" w:hAnsi="Arial"/>
                <w:color w:val="000000"/>
                <w:sz w:val="14"/>
                <w:szCs w:val="14"/>
              </w:rPr>
              <w:t>Cualquier información regulatoria nacional o regional de la sustancia química o las mezclas (incluida cualquier regulación de la OSHA, el Departamento de Transporte, la Agencia de Protección Ambiental o la Comisión de Seguridad de Productos para el Consumidor).</w:t>
            </w:r>
          </w:p>
        </w:tc>
      </w:tr>
      <w:tr w:rsidR="00081225" w:rsidRPr="00081225" w:rsidTr="00BF50F5">
        <w:trPr>
          <w:trHeight w:val="288"/>
        </w:trPr>
        <w:tc>
          <w:tcPr>
            <w:tcW w:w="9936" w:type="dxa"/>
            <w:shd w:val="clear" w:color="auto" w:fill="D9D9D9" w:themeFill="background1" w:themeFillShade="D9"/>
            <w:vAlign w:val="center"/>
          </w:tcPr>
          <w:p w:rsidR="00081225" w:rsidRPr="0079455C" w:rsidRDefault="00081225" w:rsidP="00BF50F5">
            <w:pPr>
              <w:jc w:val="center"/>
              <w:rPr>
                <w:b/>
                <w:sz w:val="14"/>
                <w:szCs w:val="14"/>
              </w:rPr>
            </w:pPr>
            <w:r w:rsidRPr="0079455C">
              <w:rPr>
                <w:b/>
                <w:sz w:val="14"/>
                <w:szCs w:val="14"/>
              </w:rPr>
              <w:t>Sección 16: Otra información</w:t>
            </w:r>
          </w:p>
        </w:tc>
      </w:tr>
      <w:tr w:rsidR="00081225" w:rsidRPr="00081225" w:rsidTr="00A203BB">
        <w:tc>
          <w:tcPr>
            <w:tcW w:w="9936" w:type="dxa"/>
            <w:shd w:val="clear" w:color="auto" w:fill="F2F2F2" w:themeFill="background1" w:themeFillShade="F2"/>
          </w:tcPr>
          <w:p w:rsidR="00081225" w:rsidRPr="0079455C" w:rsidRDefault="00081225" w:rsidP="004735C6">
            <w:pPr>
              <w:pStyle w:val="TableText"/>
              <w:spacing w:after="120"/>
              <w:rPr>
                <w:rFonts w:ascii="Arial" w:hAnsi="Arial" w:cs="Arial"/>
                <w:sz w:val="14"/>
                <w:szCs w:val="14"/>
              </w:rPr>
            </w:pPr>
            <w:r w:rsidRPr="0079455C">
              <w:rPr>
                <w:rFonts w:ascii="Arial" w:hAnsi="Arial"/>
                <w:sz w:val="14"/>
                <w:szCs w:val="14"/>
              </w:rPr>
              <w:t>Esta sección indica cuándo se preparó la SDS o cuándo se realizó la última revisión conocida. La SDS también puede indicar dónde se han realizado cambios a la versión anterior. Usted puede comunicarse con el proveedor para que le brinde una explicación de los cambios. Aquí también se puede incluir otra información útil.</w:t>
            </w:r>
          </w:p>
        </w:tc>
      </w:tr>
    </w:tbl>
    <w:p w:rsidR="00A203BB" w:rsidRPr="00181D9A" w:rsidRDefault="00BF50F5" w:rsidP="00070D22">
      <w:pPr>
        <w:spacing w:after="0"/>
        <w:rPr>
          <w:rFonts w:eastAsia="Times New Roman" w:cs="Arial"/>
          <w:sz w:val="18"/>
          <w:szCs w:val="20"/>
        </w:rPr>
      </w:pPr>
      <w:r>
        <w:rPr>
          <w:rFonts w:eastAsia="Times New Roman" w:cs="Arial"/>
          <w:noProof/>
          <w:sz w:val="18"/>
          <w:szCs w:val="20"/>
          <w:lang w:val="en-US" w:eastAsia="en-US" w:bidi="ar-SA"/>
        </w:rPr>
        <w:drawing>
          <wp:anchor distT="36576" distB="36576" distL="0" distR="0" simplePos="0" relativeHeight="251493376" behindDoc="1" locked="0" layoutInCell="1" allowOverlap="1" wp14:anchorId="1903DE60" wp14:editId="4476BF0C">
            <wp:simplePos x="0" y="0"/>
            <wp:positionH relativeFrom="margin">
              <wp:posOffset>3799205</wp:posOffset>
            </wp:positionH>
            <wp:positionV relativeFrom="paragraph">
              <wp:posOffset>109855</wp:posOffset>
            </wp:positionV>
            <wp:extent cx="2261870" cy="2247900"/>
            <wp:effectExtent l="19050" t="0" r="5080" b="0"/>
            <wp:wrapTight wrapText="bothSides">
              <wp:wrapPolygon edited="1">
                <wp:start x="3588" y="4064"/>
                <wp:lineTo x="0" y="10916"/>
                <wp:lineTo x="3005" y="16756"/>
                <wp:lineTo x="10415" y="20787"/>
                <wp:lineTo x="21542" y="21169"/>
                <wp:lineTo x="21542" y="0"/>
                <wp:lineTo x="10415" y="0"/>
                <wp:lineTo x="3588" y="4064"/>
              </wp:wrapPolygon>
            </wp:wrapTight>
            <wp:docPr id="230" name="Picture 230" descr="SDS and Containers in dia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SDS and Containers in diamond"/>
                    <pic:cNvPicPr>
                      <a:picLocks noChangeAspect="1" noChangeArrowheads="1"/>
                    </pic:cNvPicPr>
                  </pic:nvPicPr>
                  <pic:blipFill>
                    <a:blip r:embed="rId227" cstate="print"/>
                    <a:srcRect l="4529" t="4301" r="3767" b="4301"/>
                    <a:stretch>
                      <a:fillRect/>
                    </a:stretch>
                  </pic:blipFill>
                  <pic:spPr bwMode="auto">
                    <a:xfrm>
                      <a:off x="0" y="0"/>
                      <a:ext cx="2261870" cy="2247900"/>
                    </a:xfrm>
                    <a:prstGeom prst="rect">
                      <a:avLst/>
                    </a:prstGeom>
                    <a:noFill/>
                    <a:ln w="12700" algn="in">
                      <a:noFill/>
                      <a:miter lim="800000"/>
                      <a:headEnd/>
                      <a:tailEnd/>
                    </a:ln>
                    <a:effectLst/>
                  </pic:spPr>
                </pic:pic>
              </a:graphicData>
            </a:graphic>
          </wp:anchor>
        </w:drawing>
      </w:r>
    </w:p>
    <w:p w:rsidR="00081225" w:rsidRPr="0079455C" w:rsidRDefault="00081225" w:rsidP="00081225">
      <w:pPr>
        <w:spacing w:after="120"/>
        <w:rPr>
          <w:rFonts w:eastAsiaTheme="majorEastAsia" w:cstheme="majorBidi"/>
          <w:bCs/>
          <w:sz w:val="18"/>
          <w:szCs w:val="18"/>
        </w:rPr>
      </w:pPr>
      <w:r w:rsidRPr="0079455C">
        <w:rPr>
          <w:rFonts w:eastAsiaTheme="majorEastAsia" w:cstheme="majorBidi"/>
          <w:sz w:val="18"/>
          <w:szCs w:val="18"/>
        </w:rPr>
        <w:t xml:space="preserve">Los constructores navales pueden obtener una SDS cualquier sustancia química en el astillero. La lista maestra de sustancias químicas y la base de datos de SDS que incluyen a todos los productos se encuentran en la intranet de la Compañía o usted puede solicitar una copia de cualquier SDS en particular al Departamento de EHS. Además, cada departamento de producción debe tener un archivo o carpeta completos con los SDS de los materiales que utilizan. </w:t>
      </w:r>
      <w:r w:rsidRPr="0079455C">
        <w:rPr>
          <w:rFonts w:ascii="Times New Roman" w:hAnsi="Times New Roman"/>
          <w:noProof/>
          <w:sz w:val="18"/>
          <w:szCs w:val="18"/>
          <w:lang w:val="en-US" w:eastAsia="en-US" w:bidi="ar-SA"/>
        </w:rPr>
        <w:drawing>
          <wp:anchor distT="36576" distB="36576" distL="36576" distR="36576" simplePos="0" relativeHeight="251494400" behindDoc="0" locked="0" layoutInCell="1" allowOverlap="1" wp14:anchorId="1A8C15B7" wp14:editId="0B29C59B">
            <wp:simplePos x="0" y="0"/>
            <wp:positionH relativeFrom="column">
              <wp:posOffset>3886200</wp:posOffset>
            </wp:positionH>
            <wp:positionV relativeFrom="paragraph">
              <wp:posOffset>6381115</wp:posOffset>
            </wp:positionV>
            <wp:extent cx="2057400" cy="2057400"/>
            <wp:effectExtent l="19050" t="19050" r="19050" b="19050"/>
            <wp:wrapNone/>
            <wp:docPr id="231" name="Picture 231" descr="SDS and Containers in dia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SDS and Containers in diamond"/>
                    <pic:cNvPicPr>
                      <a:picLocks noChangeAspect="1" noChangeArrowheads="1"/>
                    </pic:cNvPicPr>
                  </pic:nvPicPr>
                  <pic:blipFill>
                    <a:blip r:embed="rId227" cstate="print"/>
                    <a:srcRect/>
                    <a:stretch>
                      <a:fillRect/>
                    </a:stretch>
                  </pic:blipFill>
                  <pic:spPr bwMode="auto">
                    <a:xfrm>
                      <a:off x="0" y="0"/>
                      <a:ext cx="2057400" cy="2057400"/>
                    </a:xfrm>
                    <a:prstGeom prst="rect">
                      <a:avLst/>
                    </a:prstGeom>
                    <a:noFill/>
                    <a:ln w="12700" algn="in">
                      <a:solidFill>
                        <a:srgbClr val="212120"/>
                      </a:solidFill>
                      <a:miter lim="800000"/>
                      <a:headEnd/>
                      <a:tailEnd/>
                    </a:ln>
                    <a:effectLst/>
                  </pic:spPr>
                </pic:pic>
              </a:graphicData>
            </a:graphic>
          </wp:anchor>
        </w:drawing>
      </w:r>
    </w:p>
    <w:p w:rsidR="00081225" w:rsidRPr="0079455C" w:rsidRDefault="00081225" w:rsidP="00081225">
      <w:pPr>
        <w:spacing w:after="120"/>
        <w:rPr>
          <w:rFonts w:eastAsiaTheme="majorEastAsia" w:cstheme="majorBidi"/>
          <w:bCs/>
          <w:sz w:val="18"/>
          <w:szCs w:val="18"/>
        </w:rPr>
      </w:pPr>
      <w:r w:rsidRPr="0079455C">
        <w:rPr>
          <w:rFonts w:eastAsiaTheme="majorEastAsia" w:cstheme="majorBidi"/>
          <w:sz w:val="18"/>
          <w:szCs w:val="18"/>
        </w:rPr>
        <w:t xml:space="preserve">El archivo debe tener una lista maestra de sustancias químicas y las SDS por orden alfabético de manera que el orden de la información coincida con su lista maestra de sustancias químicas.  Cada departamento es responsable de mantener sus archivos de SDS y de actualizar los SDS cuando se publiquen versiones nuevas. Si un SDS se extravía o queda obsoleto, deben descargar una copia nueva desde la base de datos de SDS. Cualquier asunto o problema relacionado con una SDS específica, o con la base de datos, se debe transmitir al sector de Ingeniería Medioambiental del Departamento de EHS para obtener asistencia. </w:t>
      </w:r>
    </w:p>
    <w:p w:rsidR="00070D22" w:rsidRPr="0079455C" w:rsidRDefault="002F34B6" w:rsidP="00081225">
      <w:pPr>
        <w:spacing w:after="120"/>
        <w:rPr>
          <w:rFonts w:ascii="Times New Roman" w:hAnsi="Times New Roman"/>
          <w:sz w:val="18"/>
          <w:szCs w:val="18"/>
        </w:rPr>
      </w:pPr>
      <w:r>
        <w:rPr>
          <w:noProof/>
          <w:lang w:val="en-US" w:eastAsia="en-US" w:bidi="ar-SA"/>
        </w:rPr>
        <mc:AlternateContent>
          <mc:Choice Requires="wpg">
            <w:drawing>
              <wp:anchor distT="0" distB="0" distL="114300" distR="114300" simplePos="0" relativeHeight="251912192" behindDoc="0" locked="0" layoutInCell="1" allowOverlap="1">
                <wp:simplePos x="0" y="0"/>
                <wp:positionH relativeFrom="column">
                  <wp:posOffset>4829175</wp:posOffset>
                </wp:positionH>
                <wp:positionV relativeFrom="paragraph">
                  <wp:posOffset>847090</wp:posOffset>
                </wp:positionV>
                <wp:extent cx="1316990" cy="1732915"/>
                <wp:effectExtent l="19050" t="19050" r="16510" b="19685"/>
                <wp:wrapTight wrapText="bothSides">
                  <wp:wrapPolygon edited="0">
                    <wp:start x="-312" y="-237"/>
                    <wp:lineTo x="-312" y="16621"/>
                    <wp:lineTo x="2187" y="18759"/>
                    <wp:lineTo x="2187" y="21608"/>
                    <wp:lineTo x="20309" y="21608"/>
                    <wp:lineTo x="20621" y="18759"/>
                    <wp:lineTo x="21558" y="15909"/>
                    <wp:lineTo x="21558" y="-237"/>
                    <wp:lineTo x="-312" y="-237"/>
                  </wp:wrapPolygon>
                </wp:wrapTight>
                <wp:docPr id="418"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6990" cy="1732915"/>
                          <a:chOff x="9204" y="5196"/>
                          <a:chExt cx="1561" cy="1855"/>
                        </a:xfrm>
                      </wpg:grpSpPr>
                      <pic:pic xmlns:pic="http://schemas.openxmlformats.org/drawingml/2006/picture">
                        <pic:nvPicPr>
                          <pic:cNvPr id="419" name="Picture 234" descr="HMI Label"/>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9204" y="5196"/>
                            <a:ext cx="1561" cy="1419"/>
                          </a:xfrm>
                          <a:prstGeom prst="rect">
                            <a:avLst/>
                          </a:prstGeom>
                          <a:noFill/>
                          <a:ln w="12700" algn="in">
                            <a:solidFill>
                              <a:schemeClr val="tx1">
                                <a:lumMod val="100000"/>
                                <a:lumOff val="0"/>
                              </a:schemeClr>
                            </a:solidFill>
                            <a:miter lim="800000"/>
                            <a:headEnd/>
                            <a:tailEnd/>
                          </a:ln>
                          <a:effectLst/>
                          <a:extLst>
                            <a:ext uri="{909E8E84-426E-40DD-AFC4-6F175D3DCCD1}">
                              <a14:hiddenFill xmlns:a14="http://schemas.microsoft.com/office/drawing/2010/main">
                                <a:solidFill>
                                  <a:srgbClr val="FFFFFE"/>
                                </a:solidFill>
                              </a14:hiddenFill>
                            </a:ext>
                            <a:ext uri="{AF507438-7753-43E0-B8FC-AC1667EBCBE1}">
                              <a14:hiddenEffects xmlns:a14="http://schemas.microsoft.com/office/drawing/2010/main">
                                <a:effectLst>
                                  <a:outerShdw dist="35921" dir="2700000" algn="ctr" rotWithShape="0">
                                    <a:srgbClr val="DCD6D4"/>
                                  </a:outerShdw>
                                </a:effectLst>
                              </a14:hiddenEffects>
                            </a:ext>
                          </a:extLst>
                        </pic:spPr>
                      </pic:pic>
                      <wps:wsp>
                        <wps:cNvPr id="421" name="Text Box 236"/>
                        <wps:cNvSpPr txBox="1">
                          <a:spLocks noChangeArrowheads="1"/>
                        </wps:cNvSpPr>
                        <wps:spPr bwMode="auto">
                          <a:xfrm>
                            <a:off x="9398" y="6680"/>
                            <a:ext cx="1219" cy="371"/>
                          </a:xfrm>
                          <a:prstGeom prst="rect">
                            <a:avLst/>
                          </a:prstGeom>
                          <a:noFill/>
                          <a:ln w="12700" algn="in">
                            <a:solidFill>
                              <a:schemeClr val="bg1">
                                <a:lumMod val="100000"/>
                                <a:lumOff val="0"/>
                              </a:schemeClr>
                            </a:solidFill>
                            <a:miter lim="800000"/>
                            <a:headEnd/>
                            <a:tailEnd/>
                          </a:ln>
                          <a:effectLst/>
                          <a:extLst>
                            <a:ext uri="{909E8E84-426E-40DD-AFC4-6F175D3DCCD1}">
                              <a14:hiddenFill xmlns:a14="http://schemas.microsoft.com/office/drawing/2010/main">
                                <a:solidFill>
                                  <a:srgbClr val="FFFFFE"/>
                                </a:solid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txbx>
                          <w:txbxContent>
                            <w:p w:rsidR="00685636" w:rsidRPr="00670D7B" w:rsidRDefault="00685636" w:rsidP="00070D22">
                              <w:pPr>
                                <w:widowControl w:val="0"/>
                                <w:jc w:val="center"/>
                                <w:rPr>
                                  <w:rFonts w:ascii="Agency FB" w:hAnsi="Agency FB"/>
                                  <w:b/>
                                  <w:bCs/>
                                  <w:sz w:val="16"/>
                                  <w:szCs w:val="10"/>
                                </w:rPr>
                              </w:pPr>
                              <w:r>
                                <w:rPr>
                                  <w:rFonts w:ascii="Agency FB" w:hAnsi="Agency FB"/>
                                  <w:b/>
                                  <w:sz w:val="16"/>
                                </w:rPr>
                                <w:t>Etiqueta de HMIS</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0" o:spid="_x0000_s1145" style="position:absolute;margin-left:380.25pt;margin-top:66.7pt;width:103.7pt;height:136.45pt;z-index:251912192" coordorigin="9204,5196" coordsize="1561,1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">
                <v:shape id="Picture 234" o:spid="_x0000_s1146" type="#_x0000_t75" alt="HMI Label" style="position:absolute;left:9204;top:5196;width:1561;height:14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" fillcolor="#fffffe" stroked="t" strokecolor="black [3213]" strokeweight="1pt" insetpen="t">
                  <v:imagedata r:id="rId229" o:title="HMI Label"/>
                  <v:shadow color="#dcd6d4"/>
                  <o:lock v:ext="edit" aspectratio="f"/>
                </v:shape>
                <v:shape id="Text Box 236" o:spid="_x0000_s1147" type="#_x0000_t202" style="position:absolute;left:9398;top:6680;width:1219;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" filled="f" fillcolor="#fffffe" strokecolor="white [3212]" strokeweight="1pt" insetpen="t">
                  <v:shadow color="#dcd6d4"/>
                  <v:textbox inset="2.88pt,2.88pt,2.88pt,2.88pt">
                    <w:txbxContent>
                      <w:p w:rsidR="00685636" w:rsidRPr="00670D7B" w:rsidRDefault="00685636" w:rsidP="00070D22">
                        <w:pPr>
                          <w:widowControl w:val="0"/>
                          <w:jc w:val="center"/>
                          <w:rPr>
                            <w:rFonts w:ascii="Agency FB" w:hAnsi="Agency FB"/>
                            <w:b/>
                            <w:bCs/>
                            <w:sz w:val="16"/>
                            <w:szCs w:val="10"/>
                          </w:rPr>
                        </w:pPr>
                        <w:r>
                          <w:rPr>
                            <w:rFonts w:ascii="Agency FB" w:hAnsi="Agency FB"/>
                            <w:b/>
                            <w:sz w:val="16"/>
                          </w:rPr>
                          <w:t>Etiqueta de HMIS</w:t>
                        </w:r>
                      </w:p>
                    </w:txbxContent>
                  </v:textbox>
                </v:shape>
                <w10:wrap type="tight"/>
              </v:group>
            </w:pict>
          </mc:Fallback>
        </mc:AlternateContent>
      </w:r>
      <w:r w:rsidR="00081225" w:rsidRPr="0079455C">
        <w:rPr>
          <w:rFonts w:eastAsiaTheme="majorEastAsia" w:cstheme="majorBidi"/>
          <w:sz w:val="18"/>
          <w:szCs w:val="18"/>
        </w:rPr>
        <w:t>Los departamentos de producción deben asegurarse de que sus empleados sepan que tienen derecho a acceder a una SDS para cualquier sustancia química que usen y pueden entregar una copia si se requiere. El entrenamiento de los empleados en manipulación, uso y almacenamiento seguros de cualquier sustancia química específica se realizará con el uso de su SDS, de modo que los empleados estén familiarizados con todos los elementos, características, riesgos y controles de riesgos asociados. La información incluida en la SDS se debe incorporar en las hojas del Análisis de Seguridad en el Trabajo y se debe usar para asistir en la capacitación del empleado. Se debe usar el PPE recomendado que se detalla en la SDS. Comuníquese con el Departamento de EHS si necesita aclaraciones o asistencia acerca de cualquier información proporcionada en una SDS.</w:t>
      </w:r>
      <w:r w:rsidR="00081225" w:rsidRPr="0079455C">
        <w:rPr>
          <w:rFonts w:ascii="Times New Roman" w:hAnsi="Times New Roman"/>
          <w:sz w:val="18"/>
          <w:szCs w:val="18"/>
        </w:rPr>
        <w:t xml:space="preserve"> </w:t>
      </w:r>
    </w:p>
    <w:p w:rsidR="00050185" w:rsidRDefault="00070D22" w:rsidP="00070D22">
      <w:pPr>
        <w:spacing w:after="120"/>
        <w:rPr>
          <w:rFonts w:eastAsiaTheme="majorEastAsia" w:cstheme="majorBidi"/>
          <w:b/>
          <w:bCs/>
          <w:sz w:val="28"/>
          <w:szCs w:val="26"/>
        </w:rPr>
      </w:pPr>
      <w:r>
        <w:rPr>
          <w:rFonts w:eastAsiaTheme="majorEastAsia" w:cstheme="majorBidi"/>
          <w:b/>
          <w:sz w:val="28"/>
        </w:rPr>
        <w:t>Etiqueta de HAZCOM</w:t>
      </w:r>
    </w:p>
    <w:p w:rsidR="00070D22" w:rsidRPr="0079455C" w:rsidRDefault="00312FFE" w:rsidP="0043230C">
      <w:pPr>
        <w:spacing w:after="240"/>
        <w:rPr>
          <w:rFonts w:eastAsiaTheme="majorEastAsia" w:cstheme="majorBidi"/>
          <w:bCs/>
          <w:sz w:val="18"/>
          <w:szCs w:val="18"/>
        </w:rPr>
      </w:pPr>
      <w:r w:rsidRPr="0079455C">
        <w:rPr>
          <w:rFonts w:eastAsiaTheme="majorEastAsia" w:cstheme="majorBidi"/>
          <w:sz w:val="18"/>
          <w:szCs w:val="18"/>
        </w:rPr>
        <w:t xml:space="preserve">Tradicionalmente, Ingalls </w:t>
      </w:r>
      <w:proofErr w:type="spellStart"/>
      <w:r w:rsidRPr="0079455C">
        <w:rPr>
          <w:rFonts w:eastAsiaTheme="majorEastAsia" w:cstheme="majorBidi"/>
          <w:sz w:val="18"/>
          <w:szCs w:val="18"/>
        </w:rPr>
        <w:t>Shipbuilding</w:t>
      </w:r>
      <w:proofErr w:type="spellEnd"/>
      <w:r w:rsidRPr="0079455C">
        <w:rPr>
          <w:rFonts w:eastAsiaTheme="majorEastAsia" w:cstheme="majorBidi"/>
          <w:sz w:val="18"/>
          <w:szCs w:val="18"/>
        </w:rPr>
        <w:t xml:space="preserve"> ha usado las etiquetas de la Asociación Nacional de Protección contra el Fuego (NFPA) o del Sistema de Identificación de Materiales Peligrosos </w:t>
      </w:r>
      <w:r w:rsidRPr="0079455C">
        <w:rPr>
          <w:rFonts w:eastAsiaTheme="majorEastAsia" w:cstheme="majorBidi"/>
          <w:sz w:val="18"/>
          <w:szCs w:val="18"/>
        </w:rPr>
        <w:lastRenderedPageBreak/>
        <w:t>(HMIS) de la Asociación Estadounidense de Recubrimientos. Los constructores navales han visto estas etiquetas durante años en los astilleros.</w:t>
      </w:r>
    </w:p>
    <w:p w:rsidR="00070D22" w:rsidRPr="0079455C" w:rsidRDefault="00070D22" w:rsidP="0043230C">
      <w:pPr>
        <w:spacing w:after="240"/>
        <w:rPr>
          <w:rFonts w:eastAsiaTheme="majorEastAsia" w:cstheme="majorBidi"/>
          <w:bCs/>
          <w:sz w:val="18"/>
          <w:szCs w:val="18"/>
        </w:rPr>
      </w:pPr>
      <w:r w:rsidRPr="0079455C">
        <w:rPr>
          <w:rFonts w:eastAsiaTheme="majorEastAsia" w:cstheme="majorBidi"/>
          <w:sz w:val="18"/>
          <w:szCs w:val="18"/>
        </w:rPr>
        <w:t>En el futuro cercano, los constructores navales podrán ver tanto las etiquetas históricas como las nuevas etiquetas con los elementos del Sistema Globalmente Armonizado (GHS). Las nuevas etiquetas exigen que se incluyan varios elementos nuevos independientemente del recipiente de la sustancia química al que estén adheridas. En las nuevas etiquetas del GHS, los constructores navales se encontrarán con los siguientes elementos:</w:t>
      </w:r>
    </w:p>
    <w:p w:rsidR="00070D22" w:rsidRPr="0079455C" w:rsidRDefault="002F34B6" w:rsidP="0043230C">
      <w:pPr>
        <w:spacing w:after="240"/>
        <w:rPr>
          <w:rFonts w:eastAsiaTheme="majorEastAsia" w:cstheme="majorBidi"/>
          <w:bCs/>
          <w:sz w:val="18"/>
          <w:szCs w:val="18"/>
        </w:rPr>
      </w:pPr>
      <w:r>
        <w:rPr>
          <w:noProof/>
          <w:lang w:val="en-US" w:eastAsia="en-US" w:bidi="ar-SA"/>
        </w:rPr>
        <mc:AlternateContent>
          <mc:Choice Requires="wpg">
            <w:drawing>
              <wp:anchor distT="0" distB="0" distL="114300" distR="114300" simplePos="0" relativeHeight="251913216" behindDoc="0" locked="0" layoutInCell="1" allowOverlap="1">
                <wp:simplePos x="0" y="0"/>
                <wp:positionH relativeFrom="column">
                  <wp:posOffset>4843780</wp:posOffset>
                </wp:positionH>
                <wp:positionV relativeFrom="paragraph">
                  <wp:posOffset>67310</wp:posOffset>
                </wp:positionV>
                <wp:extent cx="1317625" cy="1885950"/>
                <wp:effectExtent l="19050" t="19050" r="15875" b="19050"/>
                <wp:wrapTight wrapText="bothSides">
                  <wp:wrapPolygon edited="0">
                    <wp:start x="-312" y="-218"/>
                    <wp:lineTo x="-312" y="15273"/>
                    <wp:lineTo x="312" y="17236"/>
                    <wp:lineTo x="312" y="21600"/>
                    <wp:lineTo x="21236" y="21600"/>
                    <wp:lineTo x="21236" y="17236"/>
                    <wp:lineTo x="21548" y="13964"/>
                    <wp:lineTo x="21548" y="-218"/>
                    <wp:lineTo x="-312" y="-218"/>
                  </wp:wrapPolygon>
                </wp:wrapTight>
                <wp:docPr id="383"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7625" cy="1885950"/>
                          <a:chOff x="9269" y="7148"/>
                          <a:chExt cx="1562" cy="2019"/>
                        </a:xfrm>
                      </wpg:grpSpPr>
                      <pic:pic xmlns:pic="http://schemas.openxmlformats.org/drawingml/2006/picture">
                        <pic:nvPicPr>
                          <pic:cNvPr id="416" name="Picture 233" descr="NFPA Label"/>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9269" y="7148"/>
                            <a:ext cx="1562" cy="1419"/>
                          </a:xfrm>
                          <a:prstGeom prst="rect">
                            <a:avLst/>
                          </a:prstGeom>
                          <a:noFill/>
                          <a:ln w="12700" algn="in">
                            <a:solidFill>
                              <a:schemeClr val="tx1">
                                <a:lumMod val="100000"/>
                                <a:lumOff val="0"/>
                              </a:schemeClr>
                            </a:solidFill>
                            <a:miter lim="800000"/>
                            <a:headEnd/>
                            <a:tailEnd/>
                          </a:ln>
                          <a:effectLst/>
                          <a:extLst>
                            <a:ext uri="{909E8E84-426E-40DD-AFC4-6F175D3DCCD1}">
                              <a14:hiddenFill xmlns:a14="http://schemas.microsoft.com/office/drawing/2010/main">
                                <a:solidFill>
                                  <a:srgbClr val="FFFFFE"/>
                                </a:solidFill>
                              </a14:hiddenFill>
                            </a:ext>
                            <a:ext uri="{AF507438-7753-43E0-B8FC-AC1667EBCBE1}">
                              <a14:hiddenEffects xmlns:a14="http://schemas.microsoft.com/office/drawing/2010/main">
                                <a:effectLst>
                                  <a:outerShdw dist="35921" dir="2700000" algn="ctr" rotWithShape="0">
                                    <a:srgbClr val="DCD6D4"/>
                                  </a:outerShdw>
                                </a:effectLst>
                              </a14:hiddenEffects>
                            </a:ext>
                          </a:extLst>
                        </pic:spPr>
                      </pic:pic>
                      <wps:wsp>
                        <wps:cNvPr id="417" name="Text Box 235"/>
                        <wps:cNvSpPr txBox="1">
                          <a:spLocks noChangeArrowheads="1"/>
                        </wps:cNvSpPr>
                        <wps:spPr bwMode="auto">
                          <a:xfrm>
                            <a:off x="9334" y="8709"/>
                            <a:ext cx="1431" cy="458"/>
                          </a:xfrm>
                          <a:prstGeom prst="rect">
                            <a:avLst/>
                          </a:prstGeom>
                          <a:noFill/>
                          <a:ln w="12700" algn="in">
                            <a:solidFill>
                              <a:schemeClr val="bg1">
                                <a:lumMod val="100000"/>
                                <a:lumOff val="0"/>
                              </a:schemeClr>
                            </a:solidFill>
                            <a:miter lim="800000"/>
                            <a:headEnd/>
                            <a:tailEnd/>
                          </a:ln>
                          <a:effectLst/>
                          <a:extLst>
                            <a:ext uri="{909E8E84-426E-40DD-AFC4-6F175D3DCCD1}">
                              <a14:hiddenFill xmlns:a14="http://schemas.microsoft.com/office/drawing/2010/main">
                                <a:solidFill>
                                  <a:srgbClr val="FFFFFE"/>
                                </a:solid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txbx>
                          <w:txbxContent>
                            <w:p w:rsidR="00685636" w:rsidRPr="00670D7B" w:rsidRDefault="00685636" w:rsidP="00070D22">
                              <w:pPr>
                                <w:widowControl w:val="0"/>
                                <w:jc w:val="center"/>
                                <w:rPr>
                                  <w:rFonts w:ascii="Agency FB" w:hAnsi="Agency FB"/>
                                  <w:b/>
                                  <w:bCs/>
                                  <w:sz w:val="16"/>
                                  <w:szCs w:val="10"/>
                                </w:rPr>
                              </w:pPr>
                              <w:r>
                                <w:rPr>
                                  <w:rFonts w:ascii="Agency FB" w:hAnsi="Agency FB"/>
                                  <w:b/>
                                  <w:sz w:val="16"/>
                                </w:rPr>
                                <w:t>Etiqueta de NFPA</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1" o:spid="_x0000_s1148" style="position:absolute;margin-left:381.4pt;margin-top:5.3pt;width:103.75pt;height:148.5pt;z-index:251913216" coordorigin="9269,7148" coordsize="1562,2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">
                <v:shape id="Picture 233" o:spid="_x0000_s1149" type="#_x0000_t75" alt="NFPA Label" style="position:absolute;left:9269;top:7148;width:1562;height:1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" fillcolor="#fffffe" stroked="t" strokecolor="black [3213]" strokeweight="1pt" insetpen="t">
                  <v:imagedata r:id="rId231" o:title="NFPA Label"/>
                  <v:shadow color="#dcd6d4"/>
                </v:shape>
                <v:shape id="Text Box 235" o:spid="_x0000_s1150" type="#_x0000_t202" style="position:absolute;left:9334;top:8709;width:1431;height: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" filled="f" fillcolor="#fffffe" strokecolor="white [3212]" strokeweight="1pt" insetpen="t">
                  <v:shadow color="#dcd6d4"/>
                  <v:textbox inset="2.88pt,2.88pt,2.88pt,2.88pt">
                    <w:txbxContent>
                      <w:p w:rsidR="00685636" w:rsidRPr="00670D7B" w:rsidRDefault="00685636" w:rsidP="00070D22">
                        <w:pPr>
                          <w:widowControl w:val="0"/>
                          <w:jc w:val="center"/>
                          <w:rPr>
                            <w:rFonts w:ascii="Agency FB" w:hAnsi="Agency FB"/>
                            <w:b/>
                            <w:bCs/>
                            <w:sz w:val="16"/>
                            <w:szCs w:val="10"/>
                          </w:rPr>
                        </w:pPr>
                        <w:r>
                          <w:rPr>
                            <w:rFonts w:ascii="Agency FB" w:hAnsi="Agency FB"/>
                            <w:b/>
                            <w:sz w:val="16"/>
                          </w:rPr>
                          <w:t>Etiqueta de NFPA</w:t>
                        </w:r>
                      </w:p>
                    </w:txbxContent>
                  </v:textbox>
                </v:shape>
                <w10:wrap type="tight"/>
              </v:group>
            </w:pict>
          </mc:Fallback>
        </mc:AlternateContent>
      </w:r>
      <w:r w:rsidR="00312FFE" w:rsidRPr="0079455C">
        <w:rPr>
          <w:rFonts w:eastAsiaTheme="majorEastAsia" w:cstheme="majorBidi"/>
          <w:b/>
          <w:i/>
          <w:sz w:val="18"/>
          <w:szCs w:val="18"/>
        </w:rPr>
        <w:t>Nombre, dirección y número de teléfono</w:t>
      </w:r>
      <w:r w:rsidR="00312FFE" w:rsidRPr="0079455C">
        <w:rPr>
          <w:rFonts w:eastAsiaTheme="majorEastAsia" w:cstheme="majorBidi"/>
          <w:sz w:val="18"/>
          <w:szCs w:val="18"/>
        </w:rPr>
        <w:t>: Cómo comunicarse con el fabricante, distribuidor o importador químico.</w:t>
      </w:r>
    </w:p>
    <w:p w:rsidR="00070D22" w:rsidRPr="0079455C" w:rsidRDefault="00070D22" w:rsidP="0043230C">
      <w:pPr>
        <w:spacing w:after="240"/>
        <w:rPr>
          <w:rFonts w:eastAsiaTheme="majorEastAsia" w:cstheme="majorBidi"/>
          <w:bCs/>
          <w:sz w:val="18"/>
          <w:szCs w:val="18"/>
        </w:rPr>
      </w:pPr>
      <w:r w:rsidRPr="0079455C">
        <w:rPr>
          <w:rFonts w:eastAsiaTheme="majorEastAsia" w:cstheme="majorBidi"/>
          <w:b/>
          <w:i/>
          <w:sz w:val="18"/>
          <w:szCs w:val="18"/>
        </w:rPr>
        <w:t>Identificador del producto</w:t>
      </w:r>
      <w:r w:rsidRPr="0079455C">
        <w:rPr>
          <w:rFonts w:eastAsiaTheme="majorEastAsia" w:cstheme="majorBidi"/>
          <w:sz w:val="18"/>
          <w:szCs w:val="18"/>
        </w:rPr>
        <w:t xml:space="preserve">: Cómo se identificó la sustancia química peligrosa. Puede tratarse (entre otros) del nombre químico, el número de código o el número de lote. El fabricante, importador o distribuidor puede decidir cuál es el identificador de producto adecuado. El mismo identificador de producto debe constar en la etiqueta y en la Sección 1 de la SDS (Identificación). </w:t>
      </w:r>
    </w:p>
    <w:p w:rsidR="00070D22" w:rsidRPr="0079455C" w:rsidRDefault="00070D22" w:rsidP="0043230C">
      <w:pPr>
        <w:spacing w:after="240"/>
        <w:rPr>
          <w:rFonts w:eastAsiaTheme="majorEastAsia" w:cstheme="majorBidi"/>
          <w:bCs/>
          <w:sz w:val="18"/>
          <w:szCs w:val="18"/>
        </w:rPr>
      </w:pPr>
      <w:r w:rsidRPr="0079455C">
        <w:rPr>
          <w:rFonts w:eastAsiaTheme="majorEastAsia" w:cstheme="majorBidi"/>
          <w:b/>
          <w:i/>
          <w:sz w:val="18"/>
          <w:szCs w:val="18"/>
        </w:rPr>
        <w:t>Palabra señal</w:t>
      </w:r>
      <w:r w:rsidRPr="0079455C">
        <w:rPr>
          <w:rFonts w:eastAsiaTheme="majorEastAsia" w:cstheme="majorBidi"/>
          <w:sz w:val="18"/>
          <w:szCs w:val="18"/>
        </w:rPr>
        <w:t>: Se usa para indicar el nivel de gravedad relativo del riesgo y alertar al lector de un riesgo potencial en la etiqueta. Solamente existen dos palabras señales, “Peligro” y “Advertencia”. Dentro de una clase de riesgos específicos, “Peligro” se usa para los riesgos más graves y “Advertencia” se usa para riesgos menos graves. En la etiqueta solamente habrá una palabra señal independientemente de cuántos riesgos pueda tener una sustancia química. Si uno de los riesgos justifica una palabra señal de “Peligro” y otro justifica la señal de peligro “Advertencia”, entonces en la etiqueta solamente aparecerá “Peligro”.</w:t>
      </w:r>
    </w:p>
    <w:p w:rsidR="00670D7B" w:rsidRPr="0079455C" w:rsidRDefault="0079455C" w:rsidP="0043230C">
      <w:pPr>
        <w:spacing w:after="240"/>
        <w:rPr>
          <w:rFonts w:eastAsiaTheme="majorEastAsia" w:cstheme="majorBidi"/>
          <w:bCs/>
          <w:sz w:val="18"/>
          <w:szCs w:val="18"/>
        </w:rPr>
      </w:pPr>
      <w:r w:rsidRPr="0079455C">
        <w:rPr>
          <w:rFonts w:eastAsiaTheme="majorEastAsia" w:cstheme="majorBidi"/>
          <w:b/>
          <w:bCs/>
          <w:i/>
          <w:noProof/>
          <w:sz w:val="18"/>
          <w:szCs w:val="18"/>
          <w:lang w:val="en-US" w:eastAsia="en-US" w:bidi="ar-SA"/>
        </w:rPr>
        <w:drawing>
          <wp:anchor distT="0" distB="182880" distL="274320" distR="274320" simplePos="0" relativeHeight="251698176" behindDoc="0" locked="0" layoutInCell="1" allowOverlap="1" wp14:anchorId="4101B818" wp14:editId="7A00599D">
            <wp:simplePos x="0" y="0"/>
            <wp:positionH relativeFrom="margin">
              <wp:posOffset>21590</wp:posOffset>
            </wp:positionH>
            <wp:positionV relativeFrom="margin">
              <wp:posOffset>4030345</wp:posOffset>
            </wp:positionV>
            <wp:extent cx="1711960" cy="1171575"/>
            <wp:effectExtent l="0" t="0" r="0" b="0"/>
            <wp:wrapSquare wrapText="bothSides"/>
            <wp:docPr id="49"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232" cstate="print"/>
                    <a:srcRect/>
                    <a:stretch>
                      <a:fillRect/>
                    </a:stretch>
                  </pic:blipFill>
                  <pic:spPr bwMode="auto">
                    <a:xfrm>
                      <a:off x="0" y="0"/>
                      <a:ext cx="1711960" cy="1171575"/>
                    </a:xfrm>
                    <a:prstGeom prst="rect">
                      <a:avLst/>
                    </a:prstGeom>
                    <a:noFill/>
                    <a:ln w="9525">
                      <a:noFill/>
                      <a:miter lim="800000"/>
                      <a:headEnd/>
                      <a:tailEnd/>
                    </a:ln>
                  </pic:spPr>
                </pic:pic>
              </a:graphicData>
            </a:graphic>
          </wp:anchor>
        </w:drawing>
      </w:r>
      <w:r w:rsidR="00070D22" w:rsidRPr="0079455C">
        <w:rPr>
          <w:rFonts w:eastAsiaTheme="majorEastAsia" w:cstheme="majorBidi"/>
          <w:b/>
          <w:i/>
          <w:sz w:val="18"/>
          <w:szCs w:val="18"/>
        </w:rPr>
        <w:t>Pictogramas</w:t>
      </w:r>
      <w:r w:rsidR="00070D22" w:rsidRPr="0079455C">
        <w:rPr>
          <w:rFonts w:eastAsiaTheme="majorEastAsia" w:cstheme="majorBidi"/>
          <w:sz w:val="18"/>
          <w:szCs w:val="18"/>
        </w:rPr>
        <w:t>: Son símbolos gráficos que se usan para comunicar información específica acerca de los riesgos de una sustancia química. En el caso de las sustancias químicas enviadas o transportadas desde un fabricante, importador o distribuidor, los pictogramas requeridos consisten en un marco rojo cuadrado con un símbolo de riesgo negro sobre un fondo blanco, lo suficientemente ancho para ser claramente visible. Un marco rojo cuadrado sin un símbolo de peligro no es un pictograma y su uso no está permitido en la etiqueta.</w:t>
      </w:r>
    </w:p>
    <w:p w:rsidR="00070D22" w:rsidRPr="00941600" w:rsidRDefault="002F34B6" w:rsidP="00622EEF">
      <w:pPr>
        <w:spacing w:after="240"/>
        <w:rPr>
          <w:rFonts w:eastAsiaTheme="majorEastAsia" w:cstheme="majorBidi"/>
          <w:bCs/>
          <w:sz w:val="18"/>
          <w:szCs w:val="18"/>
        </w:rPr>
      </w:pPr>
      <w:r>
        <w:rPr>
          <w:noProof/>
          <w:lang w:val="en-US" w:eastAsia="en-US" w:bidi="ar-SA"/>
        </w:rPr>
        <mc:AlternateContent>
          <mc:Choice Requires="wps">
            <w:drawing>
              <wp:anchor distT="36576" distB="36576" distL="36576" distR="36576" simplePos="0" relativeHeight="251914240" behindDoc="0" locked="0" layoutInCell="1" allowOverlap="1">
                <wp:simplePos x="0" y="0"/>
                <wp:positionH relativeFrom="column">
                  <wp:posOffset>-1866900</wp:posOffset>
                </wp:positionH>
                <wp:positionV relativeFrom="paragraph">
                  <wp:posOffset>946150</wp:posOffset>
                </wp:positionV>
                <wp:extent cx="1558290" cy="605155"/>
                <wp:effectExtent l="0" t="0" r="22860" b="23495"/>
                <wp:wrapTight wrapText="bothSides">
                  <wp:wrapPolygon edited="0">
                    <wp:start x="0" y="0"/>
                    <wp:lineTo x="0" y="21759"/>
                    <wp:lineTo x="21653" y="21759"/>
                    <wp:lineTo x="21653" y="0"/>
                    <wp:lineTo x="0" y="0"/>
                  </wp:wrapPolygon>
                </wp:wrapTight>
                <wp:docPr id="382" name="Text 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605155"/>
                        </a:xfrm>
                        <a:prstGeom prst="rect">
                          <a:avLst/>
                        </a:prstGeom>
                        <a:noFill/>
                        <a:ln w="12700" algn="in">
                          <a:solidFill>
                            <a:schemeClr val="bg1">
                              <a:lumMod val="100000"/>
                              <a:lumOff val="0"/>
                            </a:schemeClr>
                          </a:solidFill>
                          <a:miter lim="800000"/>
                          <a:headEnd/>
                          <a:tailEnd/>
                        </a:ln>
                        <a:effectLst/>
                        <a:extLst>
                          <a:ext uri="{909E8E84-426E-40DD-AFC4-6F175D3DCCD1}">
                            <a14:hiddenFill xmlns:a14="http://schemas.microsoft.com/office/drawing/2010/main">
                              <a:solidFill>
                                <a:srgbClr val="FFFFFE"/>
                              </a:solid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txbx>
                        <w:txbxContent>
                          <w:p w:rsidR="00685636" w:rsidRPr="00670D7B" w:rsidRDefault="00685636" w:rsidP="00622EEF">
                            <w:pPr>
                              <w:widowControl w:val="0"/>
                              <w:jc w:val="center"/>
                              <w:rPr>
                                <w:rFonts w:ascii="Agency FB" w:hAnsi="Agency FB"/>
                                <w:b/>
                                <w:bCs/>
                                <w:sz w:val="16"/>
                                <w:szCs w:val="10"/>
                              </w:rPr>
                            </w:pPr>
                            <w:r>
                              <w:rPr>
                                <w:rFonts w:ascii="Agency FB" w:hAnsi="Agency FB"/>
                                <w:b/>
                                <w:sz w:val="16"/>
                              </w:rPr>
                              <w:t xml:space="preserve">Formato de muestra de la etiqueta del nuevo Sistema Globalmente Armonizado de Clasificación y Etiquetado de Productos Químicos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7" o:spid="_x0000_s1151" type="#_x0000_t202" style="position:absolute;margin-left:-147pt;margin-top:74.5pt;width:122.7pt;height:47.65pt;z-index:251914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" filled="f" fillcolor="#fffffe" strokecolor="white [3212]" strokeweight="1pt" insetpen="t">
                <v:shadow color="#dcd6d4"/>
                <v:textbox inset="2.88pt,2.88pt,2.88pt,2.88pt">
                  <w:txbxContent>
                    <w:p w:rsidR="00685636" w:rsidRPr="00670D7B" w:rsidRDefault="00685636" w:rsidP="00622EEF">
                      <w:pPr>
                        <w:widowControl w:val="0"/>
                        <w:jc w:val="center"/>
                        <w:rPr>
                          <w:rFonts w:ascii="Agency FB" w:hAnsi="Agency FB"/>
                          <w:b/>
                          <w:bCs/>
                          <w:sz w:val="16"/>
                          <w:szCs w:val="10"/>
                        </w:rPr>
                      </w:pPr>
                      <w:r>
                        <w:rPr>
                          <w:rFonts w:ascii="Agency FB" w:hAnsi="Agency FB"/>
                          <w:b/>
                          <w:sz w:val="16"/>
                        </w:rPr>
                        <w:t xml:space="preserve">Formato de muestra de la etiqueta del nuevo Sistema Globalmente Armonizado de Clasificación y Etiquetado de Productos Químicos </w:t>
                      </w:r>
                    </w:p>
                  </w:txbxContent>
                </v:textbox>
                <w10:wrap type="tight"/>
              </v:shape>
            </w:pict>
          </mc:Fallback>
        </mc:AlternateContent>
      </w:r>
      <w:r w:rsidR="00312FFE" w:rsidRPr="0079455C">
        <w:rPr>
          <w:rFonts w:eastAsiaTheme="majorEastAsia" w:cstheme="majorBidi"/>
          <w:sz w:val="18"/>
          <w:szCs w:val="18"/>
        </w:rPr>
        <w:t>Los pictogramas que OSHA ha adoptado mejoran la salud y seguridad del trabajador, cumplen el GHS y son utilizados en todo el mundo. Si bien el GHS usa nueve pictogramas, OSHA solo impone el uso de ocho. El pictograma del medioambiente no es obligatorio pero se puede usar para brindar información adicional. Los trabajadores pueden ver el</w:t>
      </w:r>
      <w:r w:rsidR="00312FFE" w:rsidRPr="00941600">
        <w:rPr>
          <w:rFonts w:eastAsiaTheme="majorEastAsia" w:cstheme="majorBidi"/>
          <w:sz w:val="18"/>
          <w:szCs w:val="18"/>
        </w:rPr>
        <w:t xml:space="preserve"> noveno símbolo en una etiqueta porque los preparadores de etiquetas pueden optar por agregar el pictograma del medioambiente como información suplementaria.</w:t>
      </w:r>
    </w:p>
    <w:p w:rsidR="00622EEF" w:rsidRDefault="00622EEF" w:rsidP="00622EEF">
      <w:pPr>
        <w:spacing w:after="120"/>
        <w:rPr>
          <w:rFonts w:eastAsiaTheme="majorEastAsia" w:cstheme="majorBidi"/>
          <w:bCs/>
          <w:sz w:val="20"/>
          <w:szCs w:val="20"/>
        </w:rPr>
      </w:pPr>
    </w:p>
    <w:p w:rsidR="00622EEF" w:rsidRDefault="00622EEF" w:rsidP="00622EEF">
      <w:pPr>
        <w:spacing w:after="120"/>
        <w:rPr>
          <w:rFonts w:eastAsiaTheme="majorEastAsia" w:cstheme="majorBidi"/>
          <w:bCs/>
          <w:sz w:val="20"/>
          <w:szCs w:val="20"/>
        </w:rPr>
      </w:pPr>
    </w:p>
    <w:p w:rsidR="00670D7B" w:rsidRPr="00941600" w:rsidRDefault="00670D7B" w:rsidP="00622EEF">
      <w:pPr>
        <w:spacing w:after="120"/>
        <w:rPr>
          <w:rFonts w:eastAsiaTheme="majorEastAsia" w:cstheme="majorBidi"/>
          <w:bCs/>
          <w:sz w:val="18"/>
          <w:szCs w:val="18"/>
        </w:rPr>
      </w:pPr>
      <w:r w:rsidRPr="00941600">
        <w:rPr>
          <w:rFonts w:eastAsiaTheme="majorEastAsia" w:cstheme="majorBidi"/>
          <w:sz w:val="18"/>
          <w:szCs w:val="18"/>
        </w:rPr>
        <w:t xml:space="preserve">La mayoría de los símbolos ya se usan para el transporte y muchos usuarios de sustancias químicas pueden estar familiarizados con ellos. La tabla siguiente muestra el símbolo para cada pictograma, el nombre escrito para cada pictograma y los riesgos asociados con cada uno de los pictogramas. </w:t>
      </w:r>
    </w:p>
    <w:p w:rsidR="00670D7B" w:rsidRDefault="00670D7B" w:rsidP="00622EEF">
      <w:pPr>
        <w:spacing w:after="120"/>
        <w:rPr>
          <w:rFonts w:eastAsiaTheme="majorEastAsia" w:cstheme="majorBidi"/>
          <w:bCs/>
          <w:sz w:val="20"/>
          <w:szCs w:val="20"/>
        </w:rPr>
      </w:pPr>
    </w:p>
    <w:p w:rsidR="00670D7B" w:rsidRPr="00670D7B" w:rsidRDefault="00312FFE" w:rsidP="00670D7B">
      <w:pPr>
        <w:spacing w:after="120"/>
        <w:rPr>
          <w:rFonts w:eastAsiaTheme="majorEastAsia" w:cstheme="majorBidi"/>
          <w:bCs/>
          <w:sz w:val="20"/>
          <w:szCs w:val="20"/>
        </w:rPr>
      </w:pPr>
      <w:r>
        <w:rPr>
          <w:rFonts w:eastAsiaTheme="majorEastAsia" w:cstheme="majorBidi"/>
          <w:sz w:val="20"/>
        </w:rPr>
        <w:t xml:space="preserve">Es importante tener en cuenta que los pictogramas de la OSHA no reemplazan las etiquetas con forma de diamante que el Departamento de Transporte (DOT) exige para el transporte de sustancias químicas, que incluye tambores con sustancias químicas, bolsas con sustancias químicas, tanques u otros contenedores. Dichas etiquetas deben colocarse en la parte externa del contenedor enviado y deben cumplir los requisitos del DOT. Si bien la etiqueta con forma de diamante del DOT se exige para todas las sustancias químicas en el exterior del contenedor de envío, las sustancias químicas que se envasan en contenedores más pequeños </w:t>
      </w:r>
      <w:r>
        <w:rPr>
          <w:rFonts w:eastAsiaTheme="majorEastAsia" w:cstheme="majorBidi"/>
          <w:sz w:val="20"/>
        </w:rPr>
        <w:lastRenderedPageBreak/>
        <w:t xml:space="preserve">y se colocan dentro de contenedores de envío más grandes no requieren las etiquetas con forma de diamante del DOT, sino los pictogramas de la OSHA. </w:t>
      </w:r>
    </w:p>
    <w:p w:rsidR="00670D7B" w:rsidRPr="00670D7B" w:rsidRDefault="002F34B6" w:rsidP="00670D7B">
      <w:pPr>
        <w:spacing w:after="120"/>
        <w:rPr>
          <w:rFonts w:eastAsiaTheme="majorEastAsia" w:cstheme="majorBidi"/>
          <w:bCs/>
          <w:sz w:val="20"/>
          <w:szCs w:val="20"/>
        </w:rPr>
      </w:pPr>
      <w:r>
        <w:rPr>
          <w:noProof/>
          <w:lang w:val="en-US" w:eastAsia="en-US" w:bidi="ar-SA"/>
        </w:rPr>
        <mc:AlternateContent>
          <mc:Choice Requires="wpg">
            <w:drawing>
              <wp:anchor distT="91440" distB="91440" distL="91440" distR="91440" simplePos="0" relativeHeight="251815936" behindDoc="0" locked="0" layoutInCell="1" allowOverlap="1">
                <wp:simplePos x="0" y="0"/>
                <wp:positionH relativeFrom="column">
                  <wp:posOffset>59055</wp:posOffset>
                </wp:positionH>
                <wp:positionV relativeFrom="paragraph">
                  <wp:posOffset>571500</wp:posOffset>
                </wp:positionV>
                <wp:extent cx="2882265" cy="4496435"/>
                <wp:effectExtent l="0" t="0" r="0" b="18415"/>
                <wp:wrapSquare wrapText="bothSides"/>
                <wp:docPr id="378"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2265" cy="4496435"/>
                          <a:chOff x="1440" y="1421"/>
                          <a:chExt cx="4428" cy="7081"/>
                        </a:xfrm>
                      </wpg:grpSpPr>
                      <pic:pic xmlns:pic="http://schemas.openxmlformats.org/drawingml/2006/picture">
                        <pic:nvPicPr>
                          <pic:cNvPr id="379" name="Picture 24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440" y="1421"/>
                            <a:ext cx="4428" cy="6746"/>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pic:spPr>
                      </pic:pic>
                      <wps:wsp>
                        <wps:cNvPr id="381" name="Text Box 249"/>
                        <wps:cNvSpPr txBox="1">
                          <a:spLocks noChangeArrowheads="1"/>
                        </wps:cNvSpPr>
                        <wps:spPr bwMode="auto">
                          <a:xfrm>
                            <a:off x="1440" y="8249"/>
                            <a:ext cx="4327" cy="253"/>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685636" w:rsidRPr="00670D7B" w:rsidRDefault="00685636" w:rsidP="00670D7B">
                              <w:pPr>
                                <w:widowControl w:val="0"/>
                                <w:spacing w:after="0" w:line="192" w:lineRule="auto"/>
                                <w:jc w:val="center"/>
                                <w:rPr>
                                  <w:rFonts w:ascii="Agency FB" w:hAnsi="Agency FB"/>
                                  <w:b/>
                                  <w:bCs/>
                                  <w:sz w:val="16"/>
                                  <w:szCs w:val="12"/>
                                </w:rPr>
                              </w:pPr>
                              <w:r>
                                <w:rPr>
                                  <w:rFonts w:ascii="Agency FB" w:hAnsi="Agency FB"/>
                                  <w:b/>
                                  <w:sz w:val="16"/>
                                </w:rPr>
                                <w:t>Pictogramas adoptados por la OSHA y riesgos</w:t>
                              </w:r>
                            </w:p>
                          </w:txbxContent>
                        </wps:txbx>
                        <wps:bodyPr rot="0" vert="horz" wrap="square" lIns="18288" tIns="0" rIns="18288"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3" o:spid="_x0000_s1152" style="position:absolute;margin-left:4.65pt;margin-top:45pt;width:226.95pt;height:354.05pt;z-index:251815936;mso-wrap-distance-left:7.2pt;mso-wrap-distance-top:7.2pt;mso-wrap-distance-right:7.2pt;mso-wrap-distance-bottom:7.2pt" coordorigin="1440,1421" coordsize="4428,708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">
                <v:shape id="Picture 248" o:spid="_x0000_s1153" type="#_x0000_t75" style="position:absolute;left:1440;top:1421;width:4428;height:6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" fillcolor="#fffffe" strokecolor="#212120" insetpen="t">
                  <v:imagedata r:id="rId234" o:title=""/>
                </v:shape>
                <v:shape id="Text Box 249" o:spid="_x0000_s1154" type="#_x0000_t202" style="position:absolute;left:1440;top:8249;width:4327;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" filled="f" fillcolor="#fffffe" stroked="f" strokecolor="#212120" insetpen="t">
                  <v:textbox inset="1.44pt,0,1.44pt,0">
                    <w:txbxContent>
                      <w:p w:rsidR="00685636" w:rsidRPr="00670D7B" w:rsidRDefault="00685636" w:rsidP="00670D7B">
                        <w:pPr>
                          <w:widowControl w:val="0"/>
                          <w:spacing w:after="0" w:line="192" w:lineRule="auto"/>
                          <w:jc w:val="center"/>
                          <w:rPr>
                            <w:rFonts w:ascii="Agency FB" w:hAnsi="Agency FB"/>
                            <w:b/>
                            <w:bCs/>
                            <w:sz w:val="16"/>
                            <w:szCs w:val="12"/>
                          </w:rPr>
                        </w:pPr>
                        <w:r>
                          <w:rPr>
                            <w:rFonts w:ascii="Agency FB" w:hAnsi="Agency FB"/>
                            <w:b/>
                            <w:sz w:val="16"/>
                          </w:rPr>
                          <w:t>Pictogramas adoptados por la OSHA y riesgos</w:t>
                        </w:r>
                      </w:p>
                    </w:txbxContent>
                  </v:textbox>
                </v:shape>
                <w10:wrap type="square"/>
              </v:group>
            </w:pict>
          </mc:Fallback>
        </mc:AlternateContent>
      </w:r>
      <w:r w:rsidR="00670D7B">
        <w:rPr>
          <w:rFonts w:eastAsiaTheme="majorEastAsia" w:cstheme="majorBidi"/>
          <w:sz w:val="20"/>
        </w:rPr>
        <w:t>Las etiquetas deben ser legibles, deben estar en inglés y deben exhibirse en un lugar destacado. Además del inglés, se pueden incluir otros idiomas.</w:t>
      </w:r>
    </w:p>
    <w:p w:rsidR="00670D7B" w:rsidRPr="00941600" w:rsidRDefault="00670D7B" w:rsidP="00670D7B">
      <w:pPr>
        <w:spacing w:after="120"/>
        <w:rPr>
          <w:rFonts w:eastAsiaTheme="majorEastAsia" w:cstheme="majorBidi"/>
          <w:bCs/>
          <w:sz w:val="18"/>
          <w:szCs w:val="18"/>
        </w:rPr>
      </w:pPr>
      <w:r>
        <w:rPr>
          <w:rFonts w:eastAsiaTheme="majorEastAsia" w:cstheme="majorBidi"/>
          <w:b/>
          <w:i/>
          <w:sz w:val="20"/>
        </w:rPr>
        <w:t>Declaraciones de riesgo</w:t>
      </w:r>
      <w:r w:rsidRPr="00941600">
        <w:rPr>
          <w:rFonts w:eastAsiaTheme="majorEastAsia" w:cstheme="majorBidi"/>
          <w:sz w:val="18"/>
          <w:szCs w:val="18"/>
        </w:rPr>
        <w:t>: Describe la naturaleza del riesgo de una sustancia química, que incluye el grado de riesgo, según corresponda. Por ejemplo, “Causa daños a los riñones tras exposiciones prolongadas o repetidas cuando se absorbe a través de la piel”. Todas las declaraciones de riesgo aplicables deben aparecer en la etiqueta. Las declaraciones de riesgo se pueden combinar según corresponda para reducir las redundancias y mejorar la legibilidad. Las declaraciones de riesgo son específicas de las categorías de clasificación de riesgos y los usuarios de las sustancias químicas siempre deben ver la misma declaración para los mismos riesgos, sin importar cuál es la sustancia química o quién la produce.</w:t>
      </w:r>
    </w:p>
    <w:p w:rsidR="00670D7B" w:rsidRPr="00941600" w:rsidRDefault="00670D7B" w:rsidP="00670D7B">
      <w:pPr>
        <w:spacing w:after="120"/>
        <w:rPr>
          <w:rFonts w:eastAsiaTheme="majorEastAsia" w:cstheme="majorBidi"/>
          <w:bCs/>
          <w:sz w:val="18"/>
          <w:szCs w:val="18"/>
        </w:rPr>
      </w:pPr>
      <w:r>
        <w:rPr>
          <w:rFonts w:eastAsiaTheme="majorEastAsia" w:cstheme="majorBidi"/>
          <w:b/>
          <w:i/>
          <w:sz w:val="20"/>
        </w:rPr>
        <w:t xml:space="preserve">Indicaciones de precaución: </w:t>
      </w:r>
      <w:r w:rsidRPr="00941600">
        <w:rPr>
          <w:rFonts w:eastAsiaTheme="majorEastAsia" w:cstheme="majorBidi"/>
          <w:sz w:val="18"/>
          <w:szCs w:val="18"/>
        </w:rPr>
        <w:t xml:space="preserve">Son frases que describen las medidas recomendadas que se deberán adoptar para minimizar o prevenir los efectos adversos que resultan de la exposición a una sustancia química peligrosa o del almacenamiento o la manipulación inadecuados. Existen cuatro tipos de indicaciones de precaución: la prevención (para minimizar la exposición); la respuesta (en el caso de una respuesta a un derrame accidental o a una emergencia de exposición y primeros auxilios); el almacenamiento; y la eliminación. </w:t>
      </w:r>
    </w:p>
    <w:p w:rsidR="00670D7B" w:rsidRPr="00670D7B" w:rsidRDefault="00670D7B" w:rsidP="00670D7B">
      <w:pPr>
        <w:spacing w:after="120"/>
        <w:rPr>
          <w:rFonts w:eastAsiaTheme="majorEastAsia" w:cstheme="majorBidi"/>
          <w:bCs/>
          <w:sz w:val="20"/>
          <w:szCs w:val="20"/>
        </w:rPr>
      </w:pPr>
      <w:r>
        <w:rPr>
          <w:rFonts w:eastAsiaTheme="majorEastAsia" w:cstheme="majorBidi"/>
          <w:sz w:val="20"/>
        </w:rPr>
        <w:t xml:space="preserve">Por ejemplo, una sustancia química que presenta un riesgo de toxicidad para un órgano objetivo específico (exposición repetida) deberá incluir lo siguiente en la etiqueta: “No respire el polvo, humo, gas, niebla, vapor, aerosol. Si no se siente bien, obtenga asistencia o atención médica. Elimine el contenido y el contenedor en conformidad con las reglamentaciones locales, regionales, nacionales e internacionales”. Una barra diagonal (/) establece que el clasificador puede elegir una de las indicaciones de precaución. </w:t>
      </w:r>
    </w:p>
    <w:p w:rsidR="00670D7B" w:rsidRDefault="00670D7B" w:rsidP="00670D7B">
      <w:pPr>
        <w:spacing w:after="120"/>
        <w:rPr>
          <w:rFonts w:eastAsiaTheme="majorEastAsia" w:cstheme="majorBidi"/>
          <w:bCs/>
          <w:sz w:val="20"/>
          <w:szCs w:val="20"/>
        </w:rPr>
      </w:pPr>
      <w:r>
        <w:rPr>
          <w:rFonts w:eastAsiaTheme="majorEastAsia" w:cstheme="majorBidi"/>
          <w:sz w:val="20"/>
        </w:rPr>
        <w:t>En la mayoría de los casos, las indicaciones de precaución son independientes. Sin embargo, la OSHA permite cierta flexibilidad al aplicar las indicaciones de precaución a la etiqueta, como combinar indicaciones, usar un orden de prioridad o eliminar una indicación inapropiada. Cuando existen indicaciones de precaución similares, se deberá incluir en la etiqueta la que brinde información de mayor eficacia en la prevención.</w:t>
      </w:r>
    </w:p>
    <w:p w:rsidR="00670D7B" w:rsidRPr="00941600" w:rsidRDefault="00670D7B" w:rsidP="00670D7B">
      <w:pPr>
        <w:spacing w:after="120"/>
        <w:rPr>
          <w:rFonts w:eastAsiaTheme="majorEastAsia" w:cstheme="majorBidi"/>
          <w:bCs/>
          <w:sz w:val="18"/>
          <w:szCs w:val="18"/>
        </w:rPr>
      </w:pPr>
      <w:r>
        <w:rPr>
          <w:rFonts w:eastAsiaTheme="majorEastAsia" w:cstheme="majorBidi"/>
          <w:b/>
          <w:i/>
          <w:sz w:val="20"/>
        </w:rPr>
        <w:t>Información complementaria</w:t>
      </w:r>
      <w:r w:rsidRPr="00941600">
        <w:rPr>
          <w:rFonts w:eastAsiaTheme="majorEastAsia" w:cstheme="majorBidi"/>
          <w:sz w:val="18"/>
          <w:szCs w:val="18"/>
        </w:rPr>
        <w:t xml:space="preserve">: El encargado de elaborar la etiqueta puede brindar instrucciones adicionales o información que considere útil. Bajo esta sección de la etiqueta, también puede detallar riesgos no clasificados de otra manera. Esta sección también debe identificar el porcentaje del ingrediente de toxicidad aguda desconocida cuando se presenta en una concentración de ≥1% (y la clasificación no se basa en la prueba de la mezcla en su conjunto). Si un empleador decide incluir información adicional acerca de la sustancia química que excede lo que el estándar requiere, puede detallar esta información bajo lo que se considera “información suplementaria”. No existe un formato requerido para la manera en la que una etiqueta de un lugar de trabajo deba verse ni un formato específico que un empleador deba usar; sin embargo, la etiqueta no puede contradecir ni desmerecer la información requerida.    </w:t>
      </w:r>
    </w:p>
    <w:p w:rsidR="00670D7B" w:rsidRDefault="00621AB2" w:rsidP="00670D7B">
      <w:pPr>
        <w:spacing w:after="120"/>
        <w:rPr>
          <w:rFonts w:eastAsiaTheme="majorEastAsia" w:cstheme="majorBidi"/>
          <w:bCs/>
          <w:sz w:val="20"/>
          <w:szCs w:val="20"/>
        </w:rPr>
      </w:pPr>
      <w:r>
        <w:rPr>
          <w:rFonts w:eastAsiaTheme="majorEastAsia" w:cstheme="majorBidi"/>
          <w:bCs/>
          <w:noProof/>
          <w:sz w:val="20"/>
          <w:szCs w:val="20"/>
          <w:lang w:val="en-US" w:eastAsia="en-US" w:bidi="ar-SA"/>
        </w:rPr>
        <w:lastRenderedPageBreak/>
        <w:drawing>
          <wp:anchor distT="36576" distB="36576" distL="36576" distR="36576" simplePos="0" relativeHeight="251495424" behindDoc="0" locked="0" layoutInCell="1" allowOverlap="1" wp14:anchorId="4C7141AE" wp14:editId="2FF186E7">
            <wp:simplePos x="0" y="0"/>
            <wp:positionH relativeFrom="margin">
              <wp:align>center</wp:align>
            </wp:positionH>
            <wp:positionV relativeFrom="margin">
              <wp:align>top</wp:align>
            </wp:positionV>
            <wp:extent cx="6299835" cy="4436110"/>
            <wp:effectExtent l="19050" t="19050" r="24765" b="21590"/>
            <wp:wrapSquare wrapText="bothSides"/>
            <wp:docPr id="123"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35" cstate="print"/>
                    <a:srcRect l="1509" t="1500" r="1444" b="1707"/>
                    <a:stretch>
                      <a:fillRect/>
                    </a:stretch>
                  </pic:blipFill>
                  <pic:spPr bwMode="auto">
                    <a:xfrm>
                      <a:off x="0" y="0"/>
                      <a:ext cx="6299835" cy="4436110"/>
                    </a:xfrm>
                    <a:prstGeom prst="rect">
                      <a:avLst/>
                    </a:prstGeom>
                    <a:noFill/>
                    <a:ln w="9525" algn="in">
                      <a:solidFill>
                        <a:schemeClr val="tx1"/>
                      </a:solidFill>
                      <a:miter lim="800000"/>
                      <a:headEnd/>
                      <a:tailEnd/>
                    </a:ln>
                    <a:effectLst/>
                  </pic:spPr>
                </pic:pic>
              </a:graphicData>
            </a:graphic>
          </wp:anchor>
        </w:drawing>
      </w:r>
      <w:r>
        <w:rPr>
          <w:rFonts w:eastAsiaTheme="majorEastAsia" w:cstheme="majorBidi"/>
          <w:sz w:val="20"/>
        </w:rPr>
        <w:t xml:space="preserve">Un ejemplo de un punto que se puede considerar suplementario es el pictograma del equipo de protección personal (PPE) que indica que los trabajadores que manipulan la sustancia química pueden tener que utilizar el PPE. Por ejemplo, se puede incluir el pictograma de una persona usando gafas del Sistema de Identificación de Materiales Peligrosos (HMIS). Otra información suplementaria puede incluir instrucciones de uso, fecha de vencimiento o fecha de llenado, las cuales pueden proporcionar información específica para el proceso en el que se usa la sustancia química. </w:t>
      </w:r>
    </w:p>
    <w:p w:rsidR="00670D7B" w:rsidRPr="00670D7B" w:rsidRDefault="00670D7B" w:rsidP="00670D7B">
      <w:pPr>
        <w:spacing w:after="120"/>
        <w:rPr>
          <w:rFonts w:eastAsiaTheme="majorEastAsia" w:cstheme="majorBidi"/>
          <w:bCs/>
          <w:sz w:val="20"/>
          <w:szCs w:val="20"/>
        </w:rPr>
      </w:pPr>
      <w:r>
        <w:rPr>
          <w:rFonts w:eastAsiaTheme="majorEastAsia" w:cstheme="majorBidi"/>
          <w:sz w:val="20"/>
        </w:rPr>
        <w:t>Gran parte de la información necesaria para asegurar que un constructor naval pueda almacenar adecuadamente un material se incluye en la etiqueta y se detalla en las indicaciones de precaución. Las etiquetas también ayudan a localizar rápidamente la información de primeros auxilios o respuesta a emergencias si fuera necesario. Sin embargo, la información de la etiqueta no puede ser tan completa como la información que contienen las SDS. La etiqueta y las SDS deberán tener las mismas indicaciones de precaución y otra información, pero las SDS pueden incluir más detalles. Siempre consulte la SDS si la información que necesita no está en la etiqueta.</w:t>
      </w:r>
    </w:p>
    <w:p w:rsidR="00670D7B" w:rsidRPr="00941600" w:rsidRDefault="00670D7B" w:rsidP="00E731B7">
      <w:pPr>
        <w:rPr>
          <w:rFonts w:eastAsiaTheme="majorEastAsia" w:cstheme="majorBidi"/>
          <w:bCs/>
          <w:sz w:val="18"/>
          <w:szCs w:val="18"/>
        </w:rPr>
      </w:pPr>
      <w:r w:rsidRPr="00941600">
        <w:rPr>
          <w:rFonts w:eastAsiaTheme="majorEastAsia" w:cstheme="majorBidi"/>
          <w:sz w:val="18"/>
          <w:szCs w:val="18"/>
        </w:rPr>
        <w:t xml:space="preserve">Siempre que un material peligroso sea retirado de su contenedor de envío a granel y almacenado en un contenedor secundario, se debe completar una etiqueta y pegar al contenedor secundario. </w:t>
      </w:r>
      <w:r>
        <w:rPr>
          <w:rFonts w:eastAsiaTheme="majorEastAsia" w:cstheme="majorBidi"/>
          <w:sz w:val="20"/>
          <w:u w:val="single" w:color="FF0000"/>
        </w:rPr>
        <w:t>Si se transfieren sustancias químicas peligrosas desde un contenedor con etiqueta a un contenedor portátil que sólo está destinado al uso inmediato por parte del mismo empleado que realiza la transferencia, y se mantiene bajo el control exclusivo de dicho empleado, no se exige la colocación de etiquetas en el contenedor portátil</w:t>
      </w:r>
      <w:r w:rsidRPr="00941600">
        <w:rPr>
          <w:rFonts w:eastAsiaTheme="majorEastAsia" w:cstheme="majorBidi"/>
          <w:sz w:val="18"/>
          <w:szCs w:val="18"/>
        </w:rPr>
        <w:t>. Todos los demás contenedores requieren etiquetado.</w:t>
      </w:r>
    </w:p>
    <w:p w:rsidR="00E731B7" w:rsidRPr="00670D7B" w:rsidRDefault="00E731B7" w:rsidP="00E731B7">
      <w:pPr>
        <w:spacing w:after="120"/>
        <w:rPr>
          <w:rFonts w:eastAsiaTheme="majorEastAsia" w:cstheme="majorBidi"/>
          <w:bCs/>
          <w:sz w:val="20"/>
          <w:szCs w:val="20"/>
        </w:rPr>
      </w:pPr>
    </w:p>
    <w:p w:rsidR="00670D7B" w:rsidRPr="00941600" w:rsidRDefault="00670D7B" w:rsidP="00670D7B">
      <w:pPr>
        <w:spacing w:after="120"/>
        <w:rPr>
          <w:rFonts w:eastAsiaTheme="majorEastAsia" w:cstheme="majorBidi"/>
          <w:bCs/>
          <w:sz w:val="18"/>
          <w:szCs w:val="18"/>
        </w:rPr>
      </w:pPr>
    </w:p>
    <w:p w:rsidR="00C20E47" w:rsidRDefault="002F34B6" w:rsidP="00621AB2">
      <w:pPr>
        <w:pStyle w:val="Heading1"/>
        <w:spacing w:after="120"/>
        <w:rPr>
          <w:lang w:val="en-US" w:eastAsia="en-US" w:bidi="ar-SA"/>
        </w:rPr>
      </w:pPr>
      <w:r>
        <w:rPr>
          <w:lang w:val="en-US" w:eastAsia="en-US" w:bidi="ar-SA"/>
        </w:rPr>
        <w:lastRenderedPageBreak/>
        <mc:AlternateContent>
          <mc:Choice Requires="wps">
            <w:drawing>
              <wp:anchor distT="0" distB="0" distL="114300" distR="114300" simplePos="0" relativeHeight="251716608" behindDoc="0" locked="0" layoutInCell="1" allowOverlap="1">
                <wp:simplePos x="0" y="0"/>
                <wp:positionH relativeFrom="column">
                  <wp:posOffset>24130</wp:posOffset>
                </wp:positionH>
                <wp:positionV relativeFrom="paragraph">
                  <wp:posOffset>144145</wp:posOffset>
                </wp:positionV>
                <wp:extent cx="649605" cy="529590"/>
                <wp:effectExtent l="19050" t="19050" r="17145" b="22860"/>
                <wp:wrapSquare wrapText="bothSides"/>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9605" cy="529590"/>
                        </a:xfrm>
                        <a:prstGeom prst="rect">
                          <a:avLst/>
                        </a:prstGeom>
                        <a:solidFill>
                          <a:srgbClr val="FFFF00"/>
                        </a:solid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685636" w:rsidRPr="00B01543" w:rsidRDefault="00685636" w:rsidP="00B01543">
                            <w:pPr>
                              <w:jc w:val="both"/>
                              <w:rPr>
                                <w:b/>
                                <w:sz w:val="56"/>
                              </w:rPr>
                            </w:pPr>
                            <w:r w:rsidRPr="00B01543">
                              <w:rPr>
                                <w:b/>
                                <w:sz w:val="56"/>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9" o:spid="_x0000_s1155" type="#_x0000_t202" style="position:absolute;left:0;text-align:left;margin-left:1.9pt;margin-top:11.35pt;width:51.15pt;height:41.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" fillcolor="yellow" strokecolor="red" strokeweight="3pt">
                <v:path arrowok="t"/>
                <v:textbox>
                  <w:txbxContent>
                    <w:p w:rsidR="00685636" w:rsidRPr="00B01543" w:rsidRDefault="00685636" w:rsidP="00B01543">
                      <w:pPr>
                        <w:jc w:val="both"/>
                        <w:rPr>
                          <w:b/>
                          <w:sz w:val="56"/>
                        </w:rPr>
                      </w:pPr>
                      <w:r w:rsidRPr="00B01543">
                        <w:rPr>
                          <w:b/>
                          <w:sz w:val="56"/>
                        </w:rPr>
                        <w:t>13</w:t>
                      </w:r>
                    </w:p>
                  </w:txbxContent>
                </v:textbox>
                <w10:wrap type="square"/>
              </v:shape>
            </w:pict>
          </mc:Fallback>
        </mc:AlternateContent>
      </w:r>
      <w:r w:rsidR="0053015E">
        <w:rPr>
          <w:sz w:val="32"/>
          <w:szCs w:val="32"/>
          <w:lang w:val="en-US" w:eastAsia="en-US" w:bidi="ar-SA"/>
        </w:rPr>
        <w:t>1</w:t>
      </w:r>
    </w:p>
    <w:p w:rsidR="00621AB2" w:rsidRDefault="00C20E47" w:rsidP="00C20E47">
      <w:pPr>
        <w:pStyle w:val="Heading1"/>
        <w:spacing w:after="120"/>
      </w:pPr>
      <w:r>
        <w:rPr>
          <w:sz w:val="32"/>
          <w:szCs w:val="32"/>
        </w:rPr>
        <w:t xml:space="preserve">       </w:t>
      </w:r>
      <w:r w:rsidR="00312FFE" w:rsidRPr="00C20E47">
        <w:rPr>
          <w:sz w:val="32"/>
          <w:szCs w:val="32"/>
        </w:rPr>
        <w:t>Operaciones de la grúa, vehículos</w:t>
      </w:r>
      <w:r w:rsidR="00F2365D" w:rsidRPr="00C20E47">
        <w:rPr>
          <w:sz w:val="32"/>
          <w:szCs w:val="32"/>
        </w:rPr>
        <w:tab/>
      </w:r>
      <w:r w:rsidR="00312FFE" w:rsidRPr="00C20E47">
        <w:rPr>
          <w:sz w:val="32"/>
          <w:szCs w:val="32"/>
        </w:rPr>
        <w:t>industriales motorizados y tráfico del</w:t>
      </w:r>
      <w:r w:rsidR="00312FFE">
        <w:t xml:space="preserve"> </w:t>
      </w:r>
      <w:r w:rsidR="00312FFE" w:rsidRPr="0053015E">
        <w:rPr>
          <w:sz w:val="32"/>
          <w:szCs w:val="32"/>
        </w:rPr>
        <w:t>astillero</w:t>
      </w:r>
    </w:p>
    <w:p w:rsidR="0053015E" w:rsidRDefault="0053015E" w:rsidP="00621AB2">
      <w:pPr>
        <w:rPr>
          <w:rFonts w:eastAsiaTheme="majorEastAsia" w:cstheme="majorBidi"/>
          <w:b/>
          <w:sz w:val="28"/>
        </w:rPr>
      </w:pPr>
    </w:p>
    <w:p w:rsidR="00621AB2" w:rsidRDefault="00A73FC3" w:rsidP="00621AB2">
      <w:pPr>
        <w:rPr>
          <w:rFonts w:eastAsiaTheme="majorEastAsia" w:cstheme="majorBidi"/>
          <w:b/>
          <w:bCs/>
          <w:sz w:val="28"/>
          <w:szCs w:val="26"/>
        </w:rPr>
      </w:pPr>
      <w:r>
        <w:rPr>
          <w:rFonts w:eastAsiaTheme="majorEastAsia" w:cstheme="majorBidi"/>
          <w:b/>
          <w:bCs/>
          <w:noProof/>
          <w:sz w:val="28"/>
          <w:szCs w:val="26"/>
          <w:lang w:val="en-US" w:eastAsia="en-US" w:bidi="ar-SA"/>
        </w:rPr>
        <w:drawing>
          <wp:anchor distT="91440" distB="91440" distL="91440" distR="91440" simplePos="0" relativeHeight="251496448" behindDoc="1" locked="0" layoutInCell="1" allowOverlap="1" wp14:anchorId="626954F8" wp14:editId="7DED8D06">
            <wp:simplePos x="0" y="0"/>
            <wp:positionH relativeFrom="margin">
              <wp:posOffset>3998595</wp:posOffset>
            </wp:positionH>
            <wp:positionV relativeFrom="margin">
              <wp:posOffset>1379855</wp:posOffset>
            </wp:positionV>
            <wp:extent cx="2067560" cy="1675130"/>
            <wp:effectExtent l="19050" t="0" r="8890" b="0"/>
            <wp:wrapTight wrapText="bothSides">
              <wp:wrapPolygon edited="1">
                <wp:start x="2246" y="0"/>
                <wp:lineTo x="2429" y="4622"/>
                <wp:lineTo x="2322" y="10376"/>
                <wp:lineTo x="-505" y="10753"/>
                <wp:lineTo x="-199" y="21370"/>
                <wp:lineTo x="21655" y="21370"/>
                <wp:lineTo x="21655" y="0"/>
                <wp:lineTo x="2246" y="0"/>
              </wp:wrapPolygon>
            </wp:wrapTight>
            <wp:docPr id="132" name="Picture 15" descr="th?id=H"/>
            <wp:cNvGraphicFramePr/>
            <a:graphic xmlns:a="http://schemas.openxmlformats.org/drawingml/2006/main">
              <a:graphicData uri="http://schemas.openxmlformats.org/drawingml/2006/picture">
                <pic:pic xmlns:pic="http://schemas.openxmlformats.org/drawingml/2006/picture">
                  <pic:nvPicPr>
                    <pic:cNvPr id="693250" name="Picture 2" descr="th?id=H"/>
                    <pic:cNvPicPr>
                      <a:picLocks noChangeAspect="1" noChangeArrowheads="1"/>
                    </pic:cNvPicPr>
                  </pic:nvPicPr>
                  <pic:blipFill>
                    <a:blip r:embed="rId236" cstate="print"/>
                    <a:srcRect/>
                    <a:stretch>
                      <a:fillRect/>
                    </a:stretch>
                  </pic:blipFill>
                  <pic:spPr bwMode="auto">
                    <a:xfrm>
                      <a:off x="0" y="0"/>
                      <a:ext cx="2067560" cy="1675130"/>
                    </a:xfrm>
                    <a:prstGeom prst="rect">
                      <a:avLst/>
                    </a:prstGeom>
                    <a:noFill/>
                    <a:ln w="76200" cmpd="tri" algn="ctr">
                      <a:noFill/>
                      <a:miter lim="800000"/>
                      <a:headEnd/>
                      <a:tailEnd/>
                    </a:ln>
                    <a:effectLst/>
                  </pic:spPr>
                </pic:pic>
              </a:graphicData>
            </a:graphic>
          </wp:anchor>
        </w:drawing>
      </w:r>
      <w:r>
        <w:rPr>
          <w:rFonts w:eastAsiaTheme="majorEastAsia" w:cstheme="majorBidi"/>
          <w:b/>
          <w:sz w:val="28"/>
        </w:rPr>
        <w:t xml:space="preserve">Vehículos industriales motorizados (PIV) </w:t>
      </w:r>
    </w:p>
    <w:p w:rsidR="007A27C7" w:rsidRPr="0079455C" w:rsidRDefault="007A27C7"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Los empleados deben estar entrenados y contar con autorización para operar determinados tipos de vehículos. Entre ellos se incluyen:</w:t>
      </w:r>
    </w:p>
    <w:p w:rsidR="007A27C7" w:rsidRPr="0079455C" w:rsidRDefault="007A27C7" w:rsidP="00BD4815">
      <w:pPr>
        <w:pStyle w:val="TableText"/>
        <w:numPr>
          <w:ilvl w:val="1"/>
          <w:numId w:val="66"/>
        </w:numPr>
        <w:spacing w:after="60"/>
        <w:ind w:left="630"/>
        <w:rPr>
          <w:rFonts w:ascii="Arial" w:hAnsi="Arial" w:cs="Arial"/>
          <w:i/>
          <w:color w:val="000000"/>
          <w:sz w:val="18"/>
          <w:szCs w:val="18"/>
        </w:rPr>
      </w:pPr>
      <w:r w:rsidRPr="0079455C">
        <w:rPr>
          <w:rFonts w:ascii="Arial" w:hAnsi="Arial"/>
          <w:i/>
          <w:color w:val="000000"/>
          <w:sz w:val="18"/>
          <w:szCs w:val="18"/>
        </w:rPr>
        <w:t>Grúas</w:t>
      </w:r>
    </w:p>
    <w:p w:rsidR="007A27C7" w:rsidRPr="0079455C" w:rsidRDefault="007A27C7" w:rsidP="00BD4815">
      <w:pPr>
        <w:pStyle w:val="TableText"/>
        <w:numPr>
          <w:ilvl w:val="1"/>
          <w:numId w:val="66"/>
        </w:numPr>
        <w:spacing w:after="60"/>
        <w:ind w:left="630"/>
        <w:rPr>
          <w:rFonts w:ascii="Arial" w:hAnsi="Arial" w:cs="Arial"/>
          <w:i/>
          <w:color w:val="000000"/>
          <w:sz w:val="18"/>
          <w:szCs w:val="18"/>
        </w:rPr>
      </w:pPr>
      <w:r w:rsidRPr="0079455C">
        <w:rPr>
          <w:rFonts w:ascii="Arial" w:hAnsi="Arial"/>
          <w:i/>
          <w:color w:val="000000"/>
          <w:sz w:val="18"/>
          <w:szCs w:val="18"/>
        </w:rPr>
        <w:t>Plataformas aéreas</w:t>
      </w:r>
    </w:p>
    <w:p w:rsidR="007A27C7" w:rsidRPr="0079455C" w:rsidRDefault="007A27C7" w:rsidP="00BD4815">
      <w:pPr>
        <w:pStyle w:val="TableText"/>
        <w:numPr>
          <w:ilvl w:val="1"/>
          <w:numId w:val="66"/>
        </w:numPr>
        <w:spacing w:after="60"/>
        <w:ind w:left="630"/>
        <w:rPr>
          <w:rFonts w:ascii="Arial" w:hAnsi="Arial" w:cs="Arial"/>
          <w:i/>
          <w:color w:val="000000"/>
          <w:sz w:val="18"/>
          <w:szCs w:val="18"/>
        </w:rPr>
      </w:pPr>
      <w:r w:rsidRPr="0079455C">
        <w:rPr>
          <w:rFonts w:ascii="Arial" w:hAnsi="Arial"/>
          <w:i/>
          <w:color w:val="000000"/>
          <w:sz w:val="18"/>
          <w:szCs w:val="18"/>
        </w:rPr>
        <w:t>Elevadores de horquilla</w:t>
      </w:r>
    </w:p>
    <w:p w:rsidR="00621AB2" w:rsidRPr="0079455C" w:rsidRDefault="007A27C7" w:rsidP="00BD4815">
      <w:pPr>
        <w:pStyle w:val="TableText"/>
        <w:numPr>
          <w:ilvl w:val="1"/>
          <w:numId w:val="66"/>
        </w:numPr>
        <w:spacing w:after="60"/>
        <w:ind w:left="630"/>
        <w:rPr>
          <w:rFonts w:ascii="Arial" w:hAnsi="Arial" w:cs="Arial"/>
          <w:i/>
          <w:color w:val="000000"/>
          <w:sz w:val="18"/>
          <w:szCs w:val="18"/>
        </w:rPr>
      </w:pPr>
      <w:r w:rsidRPr="0079455C">
        <w:rPr>
          <w:rFonts w:ascii="Arial" w:hAnsi="Arial"/>
          <w:i/>
          <w:color w:val="000000"/>
          <w:sz w:val="18"/>
          <w:szCs w:val="18"/>
        </w:rPr>
        <w:t>Minicargadores (</w:t>
      </w:r>
      <w:proofErr w:type="spellStart"/>
      <w:r w:rsidRPr="0079455C">
        <w:rPr>
          <w:rFonts w:ascii="Arial" w:hAnsi="Arial"/>
          <w:i/>
          <w:color w:val="000000"/>
          <w:sz w:val="18"/>
          <w:szCs w:val="18"/>
        </w:rPr>
        <w:t>Bobcat</w:t>
      </w:r>
      <w:proofErr w:type="spellEnd"/>
      <w:r w:rsidRPr="0079455C">
        <w:rPr>
          <w:rFonts w:ascii="Arial" w:hAnsi="Arial"/>
          <w:i/>
          <w:color w:val="000000"/>
          <w:sz w:val="18"/>
          <w:szCs w:val="18"/>
        </w:rPr>
        <w:t>).</w:t>
      </w:r>
    </w:p>
    <w:p w:rsidR="007A27C7"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 xml:space="preserve">Los operadores nunca deberán superar la capacidad especificada de la estructura, el engranaje </w:t>
      </w:r>
      <w:proofErr w:type="spellStart"/>
      <w:r w:rsidRPr="0079455C">
        <w:rPr>
          <w:rFonts w:ascii="Arial" w:hAnsi="Arial"/>
          <w:i/>
          <w:color w:val="000000"/>
          <w:sz w:val="18"/>
          <w:szCs w:val="18"/>
        </w:rPr>
        <w:t>izador</w:t>
      </w:r>
      <w:proofErr w:type="spellEnd"/>
      <w:r w:rsidRPr="0079455C">
        <w:rPr>
          <w:rFonts w:ascii="Arial" w:hAnsi="Arial"/>
          <w:i/>
          <w:color w:val="000000"/>
          <w:sz w:val="18"/>
          <w:szCs w:val="18"/>
        </w:rPr>
        <w:t>, los aparejos, los accesorios, las extensiones o las plataformas para personal de los vehículos industriales motorizados.</w:t>
      </w:r>
    </w:p>
    <w:p w:rsidR="007A27C7"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eastAsiaTheme="majorEastAsia" w:hAnsi="Arial"/>
          <w:i/>
          <w:noProof/>
          <w:sz w:val="18"/>
          <w:szCs w:val="18"/>
        </w:rPr>
        <w:t>Los operadores deben usar la lista de control diario del vehículo para inspeccionar el equipo antes del inicio del turno. NO OPERE VEHÍCULOS DEFECTUOSOS.</w:t>
      </w:r>
    </w:p>
    <w:p w:rsidR="007A27C7" w:rsidRPr="0079455C" w:rsidRDefault="004735C6" w:rsidP="00D14455">
      <w:pPr>
        <w:pStyle w:val="TableText"/>
        <w:numPr>
          <w:ilvl w:val="0"/>
          <w:numId w:val="64"/>
        </w:numPr>
        <w:spacing w:after="360"/>
        <w:ind w:left="274" w:hanging="274"/>
        <w:rPr>
          <w:rFonts w:ascii="Arial" w:hAnsi="Arial" w:cs="Arial"/>
          <w:i/>
          <w:color w:val="000000"/>
          <w:sz w:val="18"/>
          <w:szCs w:val="18"/>
        </w:rPr>
      </w:pPr>
      <w:r w:rsidRPr="0079455C">
        <w:rPr>
          <w:rFonts w:ascii="Arial" w:eastAsiaTheme="majorEastAsia" w:hAnsi="Arial"/>
          <w:i/>
          <w:noProof/>
          <w:sz w:val="18"/>
          <w:szCs w:val="18"/>
        </w:rPr>
        <w:t>Informe todas las deficiencias a su supervisor y/o al Departamento de Mantenimiento para que las personas correspondientes puedan corregirlas.</w:t>
      </w:r>
    </w:p>
    <w:p w:rsidR="00A73FC3" w:rsidRPr="007A27C7" w:rsidRDefault="00A73FC3" w:rsidP="00A73FC3">
      <w:pPr>
        <w:rPr>
          <w:rFonts w:eastAsia="Times New Roman" w:cs="Arial"/>
          <w:i/>
          <w:color w:val="000000"/>
          <w:sz w:val="20"/>
          <w:szCs w:val="19"/>
        </w:rPr>
      </w:pPr>
      <w:r>
        <w:rPr>
          <w:rFonts w:eastAsiaTheme="majorEastAsia" w:cstheme="majorBidi"/>
          <w:b/>
          <w:noProof/>
          <w:sz w:val="28"/>
        </w:rPr>
        <w:t>Trabajo alrededor de los vehículos industriales motorizados (PIV)</w:t>
      </w:r>
    </w:p>
    <w:p w:rsidR="007A27C7" w:rsidRPr="0079455C" w:rsidRDefault="004735C6" w:rsidP="009A5C5C">
      <w:pPr>
        <w:pStyle w:val="TableText"/>
        <w:numPr>
          <w:ilvl w:val="0"/>
          <w:numId w:val="64"/>
        </w:numPr>
        <w:spacing w:after="60"/>
        <w:ind w:left="270" w:hanging="270"/>
        <w:rPr>
          <w:rFonts w:ascii="Arial" w:hAnsi="Arial" w:cs="Arial"/>
          <w:i/>
          <w:color w:val="000000"/>
          <w:sz w:val="18"/>
          <w:szCs w:val="18"/>
        </w:rPr>
      </w:pPr>
      <w:r w:rsidRPr="0079455C">
        <w:rPr>
          <w:rFonts w:ascii="Arial" w:eastAsiaTheme="majorEastAsia" w:hAnsi="Arial"/>
          <w:i/>
          <w:noProof/>
          <w:sz w:val="18"/>
          <w:szCs w:val="18"/>
        </w:rPr>
        <w:t>Los empleados nunca deberán utilizar un elevador de horquilla ni ningún otro vehículo que no cuente con asiento de pasajero.</w:t>
      </w:r>
    </w:p>
    <w:p w:rsidR="007A27C7" w:rsidRPr="0079455C" w:rsidRDefault="004735C6" w:rsidP="009A5C5C">
      <w:pPr>
        <w:pStyle w:val="TableText"/>
        <w:numPr>
          <w:ilvl w:val="0"/>
          <w:numId w:val="64"/>
        </w:numPr>
        <w:spacing w:after="60"/>
        <w:ind w:left="270" w:hanging="270"/>
        <w:rPr>
          <w:rFonts w:ascii="Arial" w:hAnsi="Arial" w:cs="Arial"/>
          <w:i/>
          <w:color w:val="000000"/>
          <w:sz w:val="18"/>
          <w:szCs w:val="18"/>
        </w:rPr>
      </w:pPr>
      <w:r w:rsidRPr="0079455C">
        <w:rPr>
          <w:rFonts w:ascii="Arial" w:eastAsiaTheme="majorEastAsia" w:hAnsi="Arial"/>
          <w:i/>
          <w:noProof/>
          <w:sz w:val="18"/>
          <w:szCs w:val="18"/>
        </w:rPr>
        <w:t>¡Mire y escuche!  Siempre confirme visualmente la ubicación y el movimiento de un PIV cuando escuche una alarma de respaldo cercana, una bocina, un motor acelerando u otros sonidos únicos de un PIV.</w:t>
      </w:r>
    </w:p>
    <w:p w:rsidR="007A27C7" w:rsidRPr="0079455C" w:rsidRDefault="004735C6" w:rsidP="009A5C5C">
      <w:pPr>
        <w:pStyle w:val="TableText"/>
        <w:numPr>
          <w:ilvl w:val="0"/>
          <w:numId w:val="64"/>
        </w:numPr>
        <w:spacing w:after="60"/>
        <w:ind w:left="270" w:hanging="270"/>
        <w:rPr>
          <w:rFonts w:ascii="Arial" w:hAnsi="Arial" w:cs="Arial"/>
          <w:i/>
          <w:color w:val="000000"/>
          <w:sz w:val="18"/>
          <w:szCs w:val="18"/>
        </w:rPr>
      </w:pPr>
      <w:r w:rsidRPr="0079455C">
        <w:rPr>
          <w:rFonts w:ascii="Arial" w:eastAsiaTheme="majorEastAsia" w:hAnsi="Arial"/>
          <w:i/>
          <w:noProof/>
          <w:sz w:val="18"/>
          <w:szCs w:val="18"/>
        </w:rPr>
        <w:t>Entienda que un PIV está diseñado para frenar más lentamente que un automóvil normal así puede mantener su estabilidad y no mover o derramar su carga.</w:t>
      </w:r>
    </w:p>
    <w:p w:rsidR="004735C6" w:rsidRPr="0079455C" w:rsidRDefault="004735C6" w:rsidP="009A5C5C">
      <w:pPr>
        <w:pStyle w:val="TableText"/>
        <w:numPr>
          <w:ilvl w:val="0"/>
          <w:numId w:val="64"/>
        </w:numPr>
        <w:spacing w:after="60"/>
        <w:ind w:left="270" w:hanging="270"/>
        <w:rPr>
          <w:rFonts w:ascii="Arial" w:hAnsi="Arial" w:cs="Arial"/>
          <w:i/>
          <w:color w:val="000000"/>
          <w:sz w:val="18"/>
          <w:szCs w:val="18"/>
        </w:rPr>
      </w:pPr>
      <w:r w:rsidRPr="0079455C">
        <w:rPr>
          <w:rFonts w:ascii="Arial" w:eastAsiaTheme="majorEastAsia" w:hAnsi="Arial"/>
          <w:i/>
          <w:noProof/>
          <w:sz w:val="18"/>
          <w:szCs w:val="18"/>
        </w:rPr>
        <w:t xml:space="preserve">Nunca camine delante de un PIV esperando que se detenga instantáneamente solo porque usted es un peatón y tiene derecho de paso. </w:t>
      </w:r>
    </w:p>
    <w:p w:rsidR="007A27C7" w:rsidRPr="0079455C" w:rsidRDefault="004735C6" w:rsidP="009A5C5C">
      <w:pPr>
        <w:pStyle w:val="TableText"/>
        <w:numPr>
          <w:ilvl w:val="0"/>
          <w:numId w:val="64"/>
        </w:numPr>
        <w:spacing w:after="60"/>
        <w:ind w:left="270" w:hanging="270"/>
        <w:rPr>
          <w:rFonts w:ascii="Arial" w:eastAsiaTheme="majorEastAsia" w:hAnsi="Arial" w:cs="Arial"/>
          <w:bCs/>
          <w:i/>
          <w:noProof/>
          <w:sz w:val="18"/>
          <w:szCs w:val="18"/>
        </w:rPr>
      </w:pPr>
      <w:r w:rsidRPr="0079455C">
        <w:rPr>
          <w:rFonts w:ascii="Arial" w:eastAsiaTheme="majorEastAsia" w:hAnsi="Arial"/>
          <w:i/>
          <w:noProof/>
          <w:sz w:val="18"/>
          <w:szCs w:val="18"/>
        </w:rPr>
        <w:t>Asegúrese de no ubicarse en los puntos ciegos del operador. Si usted no puede ver al operador directamente a los ojos o en un espejo, ¡él tampoco puede verlo!</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Nunca distraiga a un operador de un PIV; sin embargo, tal como sucede con las operaciones de la grúa, cualquier persona puede dar la señal de “Detener todo” a un operador de un PIV, quien deberá cumplir la orden.</w:t>
      </w:r>
    </w:p>
    <w:p w:rsidR="004735C6" w:rsidRPr="0079455C" w:rsidRDefault="009A5C5C"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cs="Arial"/>
          <w:i/>
          <w:noProof/>
          <w:color w:val="000000"/>
          <w:sz w:val="18"/>
          <w:szCs w:val="18"/>
          <w:lang w:val="en-US" w:eastAsia="en-US" w:bidi="ar-SA"/>
        </w:rPr>
        <w:drawing>
          <wp:anchor distT="0" distB="91440" distL="0" distR="0" simplePos="0" relativeHeight="251497472" behindDoc="0" locked="0" layoutInCell="1" allowOverlap="1" wp14:anchorId="1D4824B4" wp14:editId="73B4DB17">
            <wp:simplePos x="0" y="0"/>
            <wp:positionH relativeFrom="margin">
              <wp:posOffset>4133850</wp:posOffset>
            </wp:positionH>
            <wp:positionV relativeFrom="margin">
              <wp:posOffset>6422390</wp:posOffset>
            </wp:positionV>
            <wp:extent cx="1933575" cy="1704975"/>
            <wp:effectExtent l="19050" t="19050" r="28575" b="28575"/>
            <wp:wrapSquare wrapText="bothSides"/>
            <wp:docPr id="133" name="Picture 16" descr="th?id=H"/>
            <wp:cNvGraphicFramePr/>
            <a:graphic xmlns:a="http://schemas.openxmlformats.org/drawingml/2006/main">
              <a:graphicData uri="http://schemas.openxmlformats.org/drawingml/2006/picture">
                <pic:pic xmlns:pic="http://schemas.openxmlformats.org/drawingml/2006/picture">
                  <pic:nvPicPr>
                    <pic:cNvPr id="693251" name="Picture 3" descr="th?id=H"/>
                    <pic:cNvPicPr>
                      <a:picLocks noChangeAspect="1" noChangeArrowheads="1"/>
                    </pic:cNvPicPr>
                  </pic:nvPicPr>
                  <pic:blipFill>
                    <a:blip r:embed="rId237" cstate="print"/>
                    <a:srcRect l="8653" t="19148" r="10577" b="20213"/>
                    <a:stretch>
                      <a:fillRect/>
                    </a:stretch>
                  </pic:blipFill>
                  <pic:spPr bwMode="auto">
                    <a:xfrm>
                      <a:off x="0" y="0"/>
                      <a:ext cx="1933575" cy="1704975"/>
                    </a:xfrm>
                    <a:prstGeom prst="rect">
                      <a:avLst/>
                    </a:prstGeom>
                    <a:noFill/>
                    <a:ln w="12700" algn="ctr">
                      <a:solidFill>
                        <a:srgbClr val="212120"/>
                      </a:solidFill>
                      <a:miter lim="800000"/>
                      <a:headEnd/>
                      <a:tailEnd/>
                    </a:ln>
                    <a:effectLst/>
                  </pic:spPr>
                </pic:pic>
              </a:graphicData>
            </a:graphic>
          </wp:anchor>
        </w:drawing>
      </w:r>
      <w:r w:rsidRPr="0079455C">
        <w:rPr>
          <w:rFonts w:ascii="Arial" w:hAnsi="Arial"/>
          <w:i/>
          <w:color w:val="000000"/>
          <w:sz w:val="18"/>
          <w:szCs w:val="18"/>
        </w:rPr>
        <w:t>Al asistir en las operaciones de manipulación de material, nunca permita que el operador de una carretilla elevadora con horquilla levante una paleta de madera dañada.</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Nunca pase ni se pare debajo de una carga en suspenso o de una horquilla vacía.</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Nunca agregue extensiones o dispositivos “caseros” a la horquilla de un PIV. Las extensiones de la horquilla deben ser aprobadas por el fabricante del vehículo para el uso en un vehículo específico.</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 Alerte a un operador si observa un problema en su vehículo como pérdida de fluido hidráulico, luces que no funcionan, neumáticos desinflados, etc.</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Esté atento al “desvío de la parte trasera” cuando esté cerca de una carretilla elevadora con horquilla que esté girando. A medida que la carretilla elevadora gira, la parte posterior del vehículo se desvía en dirección opuesta al giro. Si usted se encuentra demasiado cerca, puede ser golpeado.</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Nunca se pare detrás de una carretilla elevadora. No todas las marcas y modelos tienen alarmas de respaldo o una alarma puede no funcionar.</w:t>
      </w:r>
    </w:p>
    <w:tbl>
      <w:tblPr>
        <w:tblStyle w:val="TableGrid"/>
        <w:tblW w:w="98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15" w:type="dxa"/>
        </w:tblCellMar>
        <w:tblLook w:val="04A0" w:firstRow="1" w:lastRow="0" w:firstColumn="1" w:lastColumn="0" w:noHBand="0" w:noVBand="1"/>
      </w:tblPr>
      <w:tblGrid>
        <w:gridCol w:w="5127"/>
        <w:gridCol w:w="4675"/>
      </w:tblGrid>
      <w:tr w:rsidR="00832DEE" w:rsidTr="0080578E">
        <w:trPr>
          <w:trHeight w:val="274"/>
        </w:trPr>
        <w:tc>
          <w:tcPr>
            <w:tcW w:w="9802" w:type="dxa"/>
            <w:gridSpan w:val="2"/>
            <w:tcMar>
              <w:left w:w="0" w:type="dxa"/>
              <w:right w:w="0" w:type="dxa"/>
            </w:tcMar>
            <w:vAlign w:val="center"/>
          </w:tcPr>
          <w:p w:rsidR="00832DEE" w:rsidRDefault="00832DEE" w:rsidP="00832DEE">
            <w:pPr>
              <w:spacing w:after="360"/>
              <w:jc w:val="center"/>
              <w:rPr>
                <w:rFonts w:eastAsiaTheme="majorEastAsia" w:cstheme="majorBidi"/>
                <w:b/>
                <w:bCs/>
                <w:noProof/>
                <w:sz w:val="28"/>
                <w:szCs w:val="26"/>
              </w:rPr>
            </w:pPr>
            <w:r>
              <w:rPr>
                <w:rFonts w:eastAsiaTheme="majorEastAsia" w:cstheme="majorBidi"/>
                <w:b/>
                <w:noProof/>
                <w:sz w:val="28"/>
              </w:rPr>
              <w:lastRenderedPageBreak/>
              <w:t>Puntos ciegos de los PIV</w:t>
            </w:r>
          </w:p>
        </w:tc>
      </w:tr>
      <w:tr w:rsidR="00832DEE" w:rsidTr="0080578E">
        <w:trPr>
          <w:trHeight w:val="3296"/>
        </w:trPr>
        <w:tc>
          <w:tcPr>
            <w:tcW w:w="5127" w:type="dxa"/>
            <w:tcMar>
              <w:left w:w="0" w:type="dxa"/>
              <w:right w:w="0" w:type="dxa"/>
            </w:tcMar>
            <w:vAlign w:val="bottom"/>
          </w:tcPr>
          <w:p w:rsidR="00832DEE" w:rsidRDefault="00832DEE" w:rsidP="007531BC">
            <w:pPr>
              <w:rPr>
                <w:rFonts w:eastAsiaTheme="majorEastAsia" w:cstheme="majorBidi"/>
                <w:b/>
                <w:bCs/>
                <w:noProof/>
                <w:sz w:val="28"/>
                <w:szCs w:val="26"/>
              </w:rPr>
            </w:pPr>
            <w:r>
              <w:rPr>
                <w:rFonts w:eastAsiaTheme="majorEastAsia" w:cstheme="majorBidi"/>
                <w:b/>
                <w:bCs/>
                <w:noProof/>
                <w:sz w:val="28"/>
                <w:szCs w:val="26"/>
                <w:lang w:val="en-US" w:eastAsia="en-US" w:bidi="ar-SA"/>
              </w:rPr>
              <w:drawing>
                <wp:anchor distT="0" distB="0" distL="0" distR="0" simplePos="0" relativeHeight="251625472" behindDoc="1" locked="0" layoutInCell="1" allowOverlap="1" wp14:anchorId="7C45E90E" wp14:editId="210AA6EA">
                  <wp:simplePos x="0" y="0"/>
                  <wp:positionH relativeFrom="margin">
                    <wp:posOffset>0</wp:posOffset>
                  </wp:positionH>
                  <wp:positionV relativeFrom="margin">
                    <wp:posOffset>212090</wp:posOffset>
                  </wp:positionV>
                  <wp:extent cx="2960370" cy="2071370"/>
                  <wp:effectExtent l="0" t="19050" r="68580" b="62230"/>
                  <wp:wrapTight wrapText="bothSides">
                    <wp:wrapPolygon edited="0">
                      <wp:start x="0" y="-199"/>
                      <wp:lineTo x="0" y="22249"/>
                      <wp:lineTo x="21822" y="22249"/>
                      <wp:lineTo x="21961" y="22249"/>
                      <wp:lineTo x="22100" y="22050"/>
                      <wp:lineTo x="22100" y="199"/>
                      <wp:lineTo x="21822" y="-199"/>
                      <wp:lineTo x="0" y="-199"/>
                    </wp:wrapPolygon>
                  </wp:wrapTight>
                  <wp:docPr id="8" name="Picture 146" descr="Blind Spo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ind Spot3.jpg"/>
                          <pic:cNvPicPr/>
                        </pic:nvPicPr>
                        <pic:blipFill>
                          <a:blip r:embed="rId238" cstate="print"/>
                          <a:srcRect l="22207" t="13425" r="10598" b="3178"/>
                          <a:stretch>
                            <a:fillRect/>
                          </a:stretch>
                        </pic:blipFill>
                        <pic:spPr>
                          <a:xfrm>
                            <a:off x="0" y="0"/>
                            <a:ext cx="2960370" cy="207137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tc>
        <w:tc>
          <w:tcPr>
            <w:tcW w:w="4675" w:type="dxa"/>
            <w:tcMar>
              <w:left w:w="0" w:type="dxa"/>
              <w:right w:w="0" w:type="dxa"/>
            </w:tcMar>
            <w:vAlign w:val="bottom"/>
          </w:tcPr>
          <w:p w:rsidR="00832DEE" w:rsidRPr="007531BC" w:rsidRDefault="00832DEE" w:rsidP="007531BC">
            <w:pPr>
              <w:spacing w:after="360"/>
              <w:jc w:val="right"/>
              <w:rPr>
                <w:rFonts w:eastAsiaTheme="majorEastAsia" w:cstheme="majorBidi"/>
                <w:b/>
                <w:bCs/>
                <w:noProof/>
                <w:sz w:val="28"/>
                <w:szCs w:val="26"/>
              </w:rPr>
            </w:pPr>
            <w:r>
              <w:rPr>
                <w:rFonts w:eastAsiaTheme="majorEastAsia" w:cstheme="majorBidi"/>
                <w:b/>
                <w:bCs/>
                <w:noProof/>
                <w:sz w:val="28"/>
                <w:szCs w:val="26"/>
                <w:lang w:val="en-US" w:eastAsia="en-US" w:bidi="ar-SA"/>
              </w:rPr>
              <w:drawing>
                <wp:anchor distT="0" distB="0" distL="0" distR="0" simplePos="0" relativeHeight="251626496" behindDoc="1" locked="0" layoutInCell="1" allowOverlap="1" wp14:anchorId="30B216FB" wp14:editId="3B2868F6">
                  <wp:simplePos x="0" y="0"/>
                  <wp:positionH relativeFrom="margin">
                    <wp:posOffset>121920</wp:posOffset>
                  </wp:positionH>
                  <wp:positionV relativeFrom="margin">
                    <wp:posOffset>224790</wp:posOffset>
                  </wp:positionV>
                  <wp:extent cx="2743200" cy="2050415"/>
                  <wp:effectExtent l="0" t="19050" r="76200" b="64135"/>
                  <wp:wrapTight wrapText="bothSides">
                    <wp:wrapPolygon edited="0">
                      <wp:start x="0" y="-201"/>
                      <wp:lineTo x="0" y="22276"/>
                      <wp:lineTo x="21900" y="22276"/>
                      <wp:lineTo x="22050" y="22276"/>
                      <wp:lineTo x="22200" y="21072"/>
                      <wp:lineTo x="22200" y="201"/>
                      <wp:lineTo x="21900" y="-201"/>
                      <wp:lineTo x="0" y="-201"/>
                    </wp:wrapPolygon>
                  </wp:wrapTight>
                  <wp:docPr id="23" name="Picture 148" descr="Blind spot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lind spot4.jpg"/>
                          <pic:cNvPicPr preferRelativeResize="0"/>
                        </pic:nvPicPr>
                        <pic:blipFill>
                          <a:blip r:embed="rId239" cstate="print"/>
                          <a:srcRect l="23171" t="13985" r="9673" b="4052"/>
                          <a:stretch>
                            <a:fillRect/>
                          </a:stretch>
                        </pic:blipFill>
                        <pic:spPr>
                          <a:xfrm>
                            <a:off x="0" y="0"/>
                            <a:ext cx="2743200" cy="205041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tc>
      </w:tr>
      <w:tr w:rsidR="007531BC" w:rsidRPr="00832DEE" w:rsidTr="0080578E">
        <w:trPr>
          <w:trHeight w:val="682"/>
        </w:trPr>
        <w:tc>
          <w:tcPr>
            <w:tcW w:w="9802" w:type="dxa"/>
            <w:gridSpan w:val="2"/>
            <w:tcMar>
              <w:left w:w="0" w:type="dxa"/>
              <w:right w:w="0" w:type="dxa"/>
            </w:tcMar>
            <w:vAlign w:val="center"/>
          </w:tcPr>
          <w:p w:rsidR="007531BC" w:rsidRPr="00832DEE" w:rsidRDefault="007531BC" w:rsidP="00832DEE">
            <w:pPr>
              <w:jc w:val="center"/>
              <w:rPr>
                <w:rFonts w:eastAsia="Times New Roman" w:cs="Arial"/>
                <w:b/>
                <w:bCs/>
                <w:i/>
                <w:color w:val="000000"/>
                <w:spacing w:val="-8"/>
                <w:sz w:val="20"/>
                <w:szCs w:val="19"/>
              </w:rPr>
            </w:pPr>
          </w:p>
          <w:p w:rsidR="007531BC" w:rsidRPr="004728E3" w:rsidRDefault="007531BC" w:rsidP="00832DEE">
            <w:pPr>
              <w:jc w:val="center"/>
              <w:rPr>
                <w:rFonts w:eastAsiaTheme="majorEastAsia" w:cstheme="majorBidi"/>
                <w:bCs/>
                <w:noProof/>
                <w:sz w:val="28"/>
                <w:szCs w:val="26"/>
              </w:rPr>
            </w:pPr>
            <w:r w:rsidRPr="004728E3">
              <w:rPr>
                <w:color w:val="000000"/>
                <w:spacing w:val="-8"/>
              </w:rPr>
              <w:t>EL ÁREA SOMBREADA QUE RODEA A CADA VEHÍCULO REPRESENTA EL ÁREA DE PELIGRO</w:t>
            </w:r>
            <w:r w:rsidRPr="004728E3">
              <w:rPr>
                <w:rFonts w:eastAsia="Times New Roman" w:cs="Arial"/>
                <w:bCs/>
                <w:color w:val="000000"/>
                <w:spacing w:val="-8"/>
                <w:szCs w:val="19"/>
              </w:rPr>
              <w:br/>
            </w:r>
            <w:r w:rsidRPr="004728E3">
              <w:rPr>
                <w:color w:val="000000"/>
                <w:spacing w:val="-8"/>
              </w:rPr>
              <w:t>DONDE LA VISTA DEL OPERADOR DEL TRÁNSITO PEATONAL SE REDUCE SIGNIFICATIVAMENTE O SE OBSTACULIZA COMPLETAMENTE.</w:t>
            </w:r>
          </w:p>
        </w:tc>
      </w:tr>
      <w:tr w:rsidR="007531BC" w:rsidRPr="00832DEE" w:rsidTr="0080578E">
        <w:trPr>
          <w:trHeight w:val="3090"/>
        </w:trPr>
        <w:tc>
          <w:tcPr>
            <w:tcW w:w="5127" w:type="dxa"/>
            <w:tcMar>
              <w:left w:w="0" w:type="dxa"/>
              <w:right w:w="0" w:type="dxa"/>
            </w:tcMar>
          </w:tcPr>
          <w:p w:rsidR="00832DEE" w:rsidRDefault="00832DEE" w:rsidP="001C0E3F">
            <w:pPr>
              <w:rPr>
                <w:rFonts w:eastAsiaTheme="majorEastAsia" w:cstheme="majorBidi"/>
                <w:b/>
                <w:bCs/>
                <w:noProof/>
                <w:sz w:val="28"/>
                <w:szCs w:val="26"/>
              </w:rPr>
            </w:pPr>
          </w:p>
          <w:p w:rsidR="00832DEE" w:rsidRDefault="00832DEE" w:rsidP="001C0E3F">
            <w:pPr>
              <w:rPr>
                <w:rFonts w:eastAsiaTheme="majorEastAsia" w:cstheme="majorBidi"/>
                <w:b/>
                <w:bCs/>
                <w:noProof/>
                <w:sz w:val="28"/>
                <w:szCs w:val="26"/>
              </w:rPr>
            </w:pPr>
          </w:p>
          <w:p w:rsidR="00832DEE" w:rsidRDefault="00832DEE" w:rsidP="001C0E3F">
            <w:pPr>
              <w:rPr>
                <w:rFonts w:eastAsiaTheme="majorEastAsia" w:cstheme="majorBidi"/>
                <w:b/>
                <w:bCs/>
                <w:noProof/>
                <w:sz w:val="28"/>
                <w:szCs w:val="26"/>
              </w:rPr>
            </w:pPr>
          </w:p>
          <w:p w:rsidR="00832DEE" w:rsidRDefault="00832DEE" w:rsidP="001C0E3F">
            <w:pPr>
              <w:rPr>
                <w:rFonts w:eastAsiaTheme="majorEastAsia" w:cstheme="majorBidi"/>
                <w:b/>
                <w:bCs/>
                <w:noProof/>
                <w:sz w:val="28"/>
                <w:szCs w:val="26"/>
              </w:rPr>
            </w:pPr>
          </w:p>
          <w:p w:rsidR="00832DEE" w:rsidRDefault="00832DEE" w:rsidP="001C0E3F">
            <w:pPr>
              <w:rPr>
                <w:rFonts w:eastAsiaTheme="majorEastAsia" w:cstheme="majorBidi"/>
                <w:b/>
                <w:bCs/>
                <w:noProof/>
                <w:sz w:val="28"/>
                <w:szCs w:val="26"/>
              </w:rPr>
            </w:pPr>
          </w:p>
          <w:p w:rsidR="00832DEE" w:rsidRDefault="00832DEE" w:rsidP="001C0E3F">
            <w:pPr>
              <w:rPr>
                <w:rFonts w:eastAsiaTheme="majorEastAsia" w:cstheme="majorBidi"/>
                <w:b/>
                <w:bCs/>
                <w:noProof/>
                <w:sz w:val="28"/>
                <w:szCs w:val="26"/>
              </w:rPr>
            </w:pPr>
          </w:p>
          <w:p w:rsidR="00832DEE" w:rsidRDefault="00832DEE" w:rsidP="001C0E3F">
            <w:pPr>
              <w:rPr>
                <w:rFonts w:eastAsiaTheme="majorEastAsia" w:cstheme="majorBidi"/>
                <w:b/>
                <w:bCs/>
                <w:noProof/>
                <w:sz w:val="28"/>
                <w:szCs w:val="26"/>
              </w:rPr>
            </w:pPr>
          </w:p>
          <w:p w:rsidR="00832DEE" w:rsidRDefault="00832DEE" w:rsidP="001C0E3F">
            <w:pPr>
              <w:rPr>
                <w:rFonts w:eastAsiaTheme="majorEastAsia" w:cstheme="majorBidi"/>
                <w:b/>
                <w:bCs/>
                <w:noProof/>
                <w:sz w:val="28"/>
                <w:szCs w:val="26"/>
              </w:rPr>
            </w:pPr>
          </w:p>
          <w:p w:rsidR="00832DEE" w:rsidRDefault="00832DEE" w:rsidP="001C0E3F">
            <w:pPr>
              <w:rPr>
                <w:rFonts w:eastAsiaTheme="majorEastAsia" w:cstheme="majorBidi"/>
                <w:b/>
                <w:bCs/>
                <w:noProof/>
                <w:sz w:val="28"/>
                <w:szCs w:val="26"/>
              </w:rPr>
            </w:pPr>
          </w:p>
          <w:p w:rsidR="00832DEE" w:rsidRDefault="00832DEE" w:rsidP="001C0E3F">
            <w:pPr>
              <w:rPr>
                <w:rFonts w:eastAsiaTheme="majorEastAsia" w:cstheme="majorBidi"/>
                <w:b/>
                <w:bCs/>
                <w:noProof/>
                <w:sz w:val="28"/>
                <w:szCs w:val="26"/>
              </w:rPr>
            </w:pPr>
          </w:p>
          <w:p w:rsidR="007531BC" w:rsidRDefault="007531BC" w:rsidP="001C0E3F">
            <w:pPr>
              <w:rPr>
                <w:rFonts w:eastAsiaTheme="majorEastAsia" w:cstheme="majorBidi"/>
                <w:b/>
                <w:bCs/>
                <w:noProof/>
                <w:sz w:val="28"/>
                <w:szCs w:val="26"/>
              </w:rPr>
            </w:pPr>
            <w:r>
              <w:rPr>
                <w:rFonts w:eastAsiaTheme="majorEastAsia" w:cstheme="majorBidi"/>
                <w:b/>
                <w:bCs/>
                <w:noProof/>
                <w:sz w:val="28"/>
                <w:szCs w:val="26"/>
                <w:lang w:val="en-US" w:eastAsia="en-US" w:bidi="ar-SA"/>
              </w:rPr>
              <w:drawing>
                <wp:anchor distT="0" distB="0" distL="0" distR="0" simplePos="0" relativeHeight="251498496" behindDoc="0" locked="0" layoutInCell="1" allowOverlap="1" wp14:anchorId="184F6DAD" wp14:editId="3A2F4430">
                  <wp:simplePos x="0" y="0"/>
                  <wp:positionH relativeFrom="margin">
                    <wp:posOffset>0</wp:posOffset>
                  </wp:positionH>
                  <wp:positionV relativeFrom="margin">
                    <wp:posOffset>16510</wp:posOffset>
                  </wp:positionV>
                  <wp:extent cx="2887980" cy="1925955"/>
                  <wp:effectExtent l="0" t="19050" r="83820" b="55245"/>
                  <wp:wrapSquare wrapText="bothSides"/>
                  <wp:docPr id="168" name="Picture 142" descr="Blind spots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lind spots 1.jpg"/>
                          <pic:cNvPicPr preferRelativeResize="0"/>
                        </pic:nvPicPr>
                        <pic:blipFill>
                          <a:blip r:embed="rId240" cstate="print"/>
                          <a:srcRect l="22940" t="12700" r="8989" b="4881"/>
                          <a:stretch>
                            <a:fillRect/>
                          </a:stretch>
                        </pic:blipFill>
                        <pic:spPr>
                          <a:xfrm>
                            <a:off x="0" y="0"/>
                            <a:ext cx="2887980" cy="192595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tc>
        <w:tc>
          <w:tcPr>
            <w:tcW w:w="4675" w:type="dxa"/>
            <w:tcMar>
              <w:left w:w="0" w:type="dxa"/>
              <w:right w:w="0" w:type="dxa"/>
            </w:tcMar>
          </w:tcPr>
          <w:p w:rsidR="007531BC" w:rsidRDefault="007531BC" w:rsidP="00832DEE">
            <w:pPr>
              <w:spacing w:after="360"/>
              <w:jc w:val="right"/>
              <w:rPr>
                <w:rFonts w:eastAsiaTheme="majorEastAsia" w:cstheme="majorBidi"/>
                <w:b/>
                <w:bCs/>
                <w:noProof/>
                <w:sz w:val="28"/>
                <w:szCs w:val="26"/>
              </w:rPr>
            </w:pPr>
            <w:r>
              <w:rPr>
                <w:rFonts w:eastAsiaTheme="majorEastAsia" w:cstheme="majorBidi"/>
                <w:b/>
                <w:bCs/>
                <w:noProof/>
                <w:sz w:val="28"/>
                <w:szCs w:val="26"/>
                <w:lang w:val="en-US" w:eastAsia="en-US" w:bidi="ar-SA"/>
              </w:rPr>
              <w:drawing>
                <wp:anchor distT="0" distB="0" distL="0" distR="0" simplePos="0" relativeHeight="251499520" behindDoc="0" locked="0" layoutInCell="1" allowOverlap="1" wp14:anchorId="4257C412" wp14:editId="3C09D030">
                  <wp:simplePos x="0" y="0"/>
                  <wp:positionH relativeFrom="margin">
                    <wp:posOffset>136525</wp:posOffset>
                  </wp:positionH>
                  <wp:positionV relativeFrom="margin">
                    <wp:posOffset>31115</wp:posOffset>
                  </wp:positionV>
                  <wp:extent cx="2804160" cy="1914525"/>
                  <wp:effectExtent l="0" t="19050" r="72390" b="66675"/>
                  <wp:wrapSquare wrapText="bothSides"/>
                  <wp:docPr id="173" name="Picture 155" descr="Blind spot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lind spot 2.jpg"/>
                          <pic:cNvPicPr preferRelativeResize="0"/>
                        </pic:nvPicPr>
                        <pic:blipFill>
                          <a:blip r:embed="rId241" cstate="print"/>
                          <a:srcRect l="21654" t="12780" r="7505" b="7934"/>
                          <a:stretch>
                            <a:fillRect/>
                          </a:stretch>
                        </pic:blipFill>
                        <pic:spPr>
                          <a:xfrm>
                            <a:off x="0" y="0"/>
                            <a:ext cx="2804160" cy="191452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tc>
      </w:tr>
    </w:tbl>
    <w:p w:rsidR="00A73FC3" w:rsidRPr="001C0E3F" w:rsidRDefault="00A00A51" w:rsidP="00832DEE">
      <w:pPr>
        <w:pStyle w:val="TableText"/>
        <w:spacing w:after="360"/>
        <w:rPr>
          <w:rFonts w:ascii="Arial" w:eastAsiaTheme="majorEastAsia" w:hAnsi="Arial" w:cs="Arial"/>
          <w:b/>
          <w:bCs/>
          <w:sz w:val="28"/>
          <w:szCs w:val="26"/>
        </w:rPr>
      </w:pPr>
      <w:r w:rsidRPr="0079455C">
        <w:rPr>
          <w:rFonts w:ascii="Arial" w:eastAsiaTheme="majorEastAsia" w:hAnsi="Arial" w:cs="Arial"/>
          <w:bCs/>
          <w:i/>
          <w:noProof/>
          <w:sz w:val="18"/>
          <w:szCs w:val="18"/>
          <w:lang w:val="en-US" w:eastAsia="en-US" w:bidi="ar-SA"/>
        </w:rPr>
        <w:drawing>
          <wp:anchor distT="0" distB="0" distL="91440" distR="91440" simplePos="0" relativeHeight="251525120" behindDoc="0" locked="0" layoutInCell="1" allowOverlap="1" wp14:anchorId="38AC1AD9" wp14:editId="3D8EDAC9">
            <wp:simplePos x="0" y="0"/>
            <wp:positionH relativeFrom="margin">
              <wp:posOffset>3329305</wp:posOffset>
            </wp:positionH>
            <wp:positionV relativeFrom="margin">
              <wp:posOffset>6273800</wp:posOffset>
            </wp:positionV>
            <wp:extent cx="2813050" cy="1898015"/>
            <wp:effectExtent l="38100" t="38100" r="101600" b="102235"/>
            <wp:wrapSquare wrapText="bothSides"/>
            <wp:docPr id="142" name="Picture 17" descr="northrop-grumman-ship-systems----pascagoula-92baab89199c0d87.jpg"/>
            <wp:cNvGraphicFramePr/>
            <a:graphic xmlns:a="http://schemas.openxmlformats.org/drawingml/2006/main">
              <a:graphicData uri="http://schemas.openxmlformats.org/drawingml/2006/picture">
                <pic:pic xmlns:pic="http://schemas.openxmlformats.org/drawingml/2006/picture">
                  <pic:nvPicPr>
                    <pic:cNvPr id="9" name="Picture 8" descr="northrop-grumman-ship-systems----pascagoula-92baab89199c0d87.jpg"/>
                    <pic:cNvPicPr>
                      <a:picLocks noChangeAspect="1"/>
                    </pic:cNvPicPr>
                  </pic:nvPicPr>
                  <pic:blipFill>
                    <a:blip r:embed="rId242" cstate="screen"/>
                    <a:srcRect l="1779" t="24908" b="9327"/>
                    <a:stretch>
                      <a:fillRect/>
                    </a:stretch>
                  </pic:blipFill>
                  <pic:spPr>
                    <a:xfrm>
                      <a:off x="0" y="0"/>
                      <a:ext cx="2813050" cy="189801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2160A">
        <w:rPr>
          <w:rFonts w:ascii="Arial" w:hAnsi="Arial" w:cs="Arial"/>
          <w:szCs w:val="24"/>
        </w:rPr>
        <w:object w:dxaOrig="1440" w:dyaOrig="1440">
          <v:rect id="_x0000_s1446" style="position:absolute;margin-left:306pt;margin-top:562.5pt;width:284.4pt;height:211.6pt;z-index:251916288;mso-position-horizontal-relative:text;mso-position-vertical-relative:text" o:preferrelative="t" filled="f" fillcolor="#fffffe [rgb(255,255,254) cmyk(0,0,0,0)]" stroked="f" strokecolor="#e5322c [rgb(229,50,44) cmyk(0,100,100,0)]" strokeweight="2.25pt" insetpen="t" o:cliptowrap="t">
            <v:fill color2="#fffffe [rgb(255,255,254) cmyk(0,0,0,0)]"/>
            <v:stroke color2="#fffffe [rgb(255,255,254) cmyk(0,0,0,0)]">
              <o:left v:ext="view" color="#e5322c [rgb(229,50,44) cmyk(0,100,100,0)]" color2="#fffffe [rgb(255,255,254) cmyk(0,0,0,0)]" weight="2.25pt" joinstyle="miter" insetpen="t" on="t"/>
              <o:top v:ext="view" color="#e5322c [rgb(229,50,44) cmyk(0,100,100,0)]" color2="#fffffe [rgb(255,255,254) cmyk(0,0,0,0)]" weight="2.25pt" joinstyle="miter" insetpen="t"/>
              <o:right v:ext="view" color="#e5322c [rgb(229,50,44) cmyk(0,100,100,0)]" color2="#fffffe [rgb(255,255,254) cmyk(0,0,0,0)]" weight="2.25pt" joinstyle="miter" insetpen="t" on="t"/>
              <o:bottom v:ext="view" color="#e5322c [rgb(229,50,44) cmyk(0,100,100,0)]" color2="#fffffe [rgb(255,255,254) cmyk(0,0,0,0)]" weight="2.25pt" joinstyle="miter" insetpen="t" on="t"/>
              <o:column v:ext="view" color="#212120 [rgb(33,33,32) cmyk(0,0,0,100)]" color2="#fffffe [rgb(255,255,254) cmyk(0,0,0,0)]"/>
            </v:stroke>
            <v:imagedata r:id="rId243" o:title=""/>
            <v:shadow color="#8c8682 [rgb(140,134,130) cmyk(24.7,20.8,19.6,36.1)]" color2="#dbd5d3 [rgb(219,213,211) cmyk(12.5,9.8,8.63,3.14)]"/>
            <o:lock v:ext="edit" aspectratio="t"/>
          </v:rect>
          <o:OLEObject Type="Embed" ProgID="PowerPoint.Slide.12" ShapeID="_x0000_s1446" DrawAspect="Content" ObjectID="_1809932544" r:id="rId244"/>
        </w:object>
      </w:r>
      <w:r w:rsidR="00312FFE">
        <w:rPr>
          <w:rFonts w:ascii="Arial" w:eastAsiaTheme="majorEastAsia" w:hAnsi="Arial"/>
          <w:b/>
          <w:sz w:val="28"/>
        </w:rPr>
        <w:t>Operaciones de la grúa</w:t>
      </w:r>
    </w:p>
    <w:p w:rsidR="0080578E" w:rsidRPr="0079455C" w:rsidRDefault="0080578E" w:rsidP="0080578E">
      <w:pPr>
        <w:pStyle w:val="TableText"/>
        <w:numPr>
          <w:ilvl w:val="0"/>
          <w:numId w:val="64"/>
        </w:numPr>
        <w:spacing w:after="60"/>
        <w:ind w:left="360"/>
        <w:rPr>
          <w:rFonts w:ascii="Arial" w:eastAsiaTheme="majorEastAsia" w:hAnsi="Arial" w:cs="Arial"/>
          <w:bCs/>
          <w:i/>
          <w:noProof/>
          <w:sz w:val="18"/>
          <w:szCs w:val="18"/>
        </w:rPr>
      </w:pPr>
      <w:r w:rsidRPr="0079455C">
        <w:rPr>
          <w:rFonts w:ascii="Arial" w:eastAsiaTheme="majorEastAsia" w:hAnsi="Arial"/>
          <w:i/>
          <w:noProof/>
          <w:sz w:val="18"/>
          <w:szCs w:val="18"/>
        </w:rPr>
        <w:t>Los operadores, los aparejadores y quienes manipulen cargas deben estar capacitados y contar con autorización del Departamento de Capacitación.</w:t>
      </w:r>
    </w:p>
    <w:p w:rsidR="00A73FC3" w:rsidRPr="0079455C" w:rsidRDefault="00A73FC3" w:rsidP="0080578E">
      <w:pPr>
        <w:pStyle w:val="TableText"/>
        <w:numPr>
          <w:ilvl w:val="0"/>
          <w:numId w:val="64"/>
        </w:numPr>
        <w:spacing w:after="60"/>
        <w:ind w:left="360"/>
        <w:rPr>
          <w:rFonts w:ascii="Arial" w:eastAsiaTheme="majorEastAsia" w:hAnsi="Arial" w:cs="Arial"/>
          <w:bCs/>
          <w:i/>
          <w:noProof/>
          <w:sz w:val="18"/>
          <w:szCs w:val="18"/>
        </w:rPr>
      </w:pPr>
      <w:r w:rsidRPr="0079455C">
        <w:rPr>
          <w:rFonts w:ascii="Arial" w:eastAsiaTheme="majorEastAsia" w:hAnsi="Arial"/>
          <w:i/>
          <w:noProof/>
          <w:sz w:val="18"/>
          <w:szCs w:val="18"/>
        </w:rPr>
        <w:t>Los aparejadores que dirigen al operador deben conocer y utilizar las señales manuales correctas y permanecer dentro del campo visual del operador.</w:t>
      </w:r>
    </w:p>
    <w:p w:rsidR="004735C6" w:rsidRPr="0079455C" w:rsidRDefault="004735C6" w:rsidP="00832DEE">
      <w:pPr>
        <w:pStyle w:val="TableText"/>
        <w:numPr>
          <w:ilvl w:val="0"/>
          <w:numId w:val="64"/>
        </w:numPr>
        <w:spacing w:after="60"/>
        <w:ind w:left="360"/>
        <w:rPr>
          <w:rFonts w:ascii="Arial" w:eastAsiaTheme="majorEastAsia" w:hAnsi="Arial" w:cs="Arial"/>
          <w:bCs/>
          <w:i/>
          <w:noProof/>
          <w:sz w:val="18"/>
          <w:szCs w:val="18"/>
        </w:rPr>
      </w:pPr>
      <w:r w:rsidRPr="0079455C">
        <w:rPr>
          <w:rFonts w:ascii="Arial" w:eastAsiaTheme="majorEastAsia" w:hAnsi="Arial"/>
          <w:i/>
          <w:noProof/>
          <w:sz w:val="18"/>
          <w:szCs w:val="18"/>
        </w:rPr>
        <w:t xml:space="preserve">Es responsabilidad de todos los empleados prestar atención a lo que los rodea. Siempre mantenga un alto nivel de conocimiento de la situación alrededor de las grúas. </w:t>
      </w:r>
    </w:p>
    <w:p w:rsidR="00832DEE" w:rsidRPr="0079455C" w:rsidRDefault="004735C6" w:rsidP="00832DEE">
      <w:pPr>
        <w:pStyle w:val="TableText"/>
        <w:numPr>
          <w:ilvl w:val="0"/>
          <w:numId w:val="64"/>
        </w:numPr>
        <w:spacing w:after="60"/>
        <w:ind w:left="360"/>
        <w:rPr>
          <w:rFonts w:ascii="Arial" w:eastAsiaTheme="majorEastAsia" w:hAnsi="Arial" w:cs="Arial"/>
          <w:bCs/>
          <w:i/>
          <w:noProof/>
          <w:sz w:val="18"/>
          <w:szCs w:val="18"/>
        </w:rPr>
      </w:pPr>
      <w:r w:rsidRPr="0079455C">
        <w:rPr>
          <w:rFonts w:ascii="Arial" w:eastAsiaTheme="majorEastAsia" w:hAnsi="Arial"/>
          <w:i/>
          <w:noProof/>
          <w:sz w:val="18"/>
          <w:szCs w:val="18"/>
        </w:rPr>
        <w:t>Preste atención al timbre de recorrido y a la bocina de advertencia de la grúa. Asegúrese de permanecer alejado de las vías y de las cargas suspendidas.</w:t>
      </w:r>
    </w:p>
    <w:p w:rsidR="00A73FC3" w:rsidRPr="0079455C" w:rsidRDefault="004735C6" w:rsidP="00832DEE">
      <w:pPr>
        <w:pStyle w:val="TableText"/>
        <w:numPr>
          <w:ilvl w:val="0"/>
          <w:numId w:val="64"/>
        </w:numPr>
        <w:spacing w:after="60"/>
        <w:ind w:left="360"/>
        <w:rPr>
          <w:rFonts w:ascii="Arial" w:eastAsiaTheme="majorEastAsia" w:hAnsi="Arial" w:cs="Arial"/>
          <w:bCs/>
          <w:i/>
          <w:noProof/>
          <w:sz w:val="18"/>
          <w:szCs w:val="18"/>
        </w:rPr>
      </w:pPr>
      <w:r w:rsidRPr="0079455C">
        <w:rPr>
          <w:rFonts w:ascii="Arial" w:eastAsiaTheme="majorEastAsia" w:hAnsi="Arial"/>
          <w:i/>
          <w:noProof/>
          <w:sz w:val="18"/>
          <w:szCs w:val="18"/>
        </w:rPr>
        <w:t>Nunca pase debajo de una carga en suspenso.</w:t>
      </w:r>
    </w:p>
    <w:p w:rsidR="00832DEE" w:rsidRPr="0079455C" w:rsidRDefault="004735C6" w:rsidP="00832DEE">
      <w:pPr>
        <w:pStyle w:val="TableText"/>
        <w:numPr>
          <w:ilvl w:val="0"/>
          <w:numId w:val="64"/>
        </w:numPr>
        <w:spacing w:after="60"/>
        <w:ind w:left="360"/>
        <w:rPr>
          <w:rFonts w:ascii="Arial" w:hAnsi="Arial" w:cs="Arial"/>
          <w:i/>
          <w:color w:val="000000"/>
          <w:sz w:val="18"/>
          <w:szCs w:val="18"/>
        </w:rPr>
      </w:pPr>
      <w:r w:rsidRPr="0079455C">
        <w:rPr>
          <w:rFonts w:ascii="Arial" w:hAnsi="Arial"/>
          <w:i/>
          <w:color w:val="000000"/>
          <w:sz w:val="18"/>
          <w:szCs w:val="18"/>
        </w:rPr>
        <w:lastRenderedPageBreak/>
        <w:t>Cumpla las instrucciones del aparejador de grúa.</w:t>
      </w:r>
    </w:p>
    <w:p w:rsidR="004735C6" w:rsidRPr="0079455C" w:rsidRDefault="004735C6" w:rsidP="00832DEE">
      <w:pPr>
        <w:pStyle w:val="TableText"/>
        <w:numPr>
          <w:ilvl w:val="0"/>
          <w:numId w:val="64"/>
        </w:numPr>
        <w:spacing w:after="60"/>
        <w:ind w:left="360"/>
        <w:rPr>
          <w:rFonts w:ascii="Arial" w:hAnsi="Arial" w:cs="Arial"/>
          <w:i/>
          <w:color w:val="000000"/>
          <w:sz w:val="18"/>
          <w:szCs w:val="18"/>
        </w:rPr>
      </w:pPr>
      <w:r w:rsidRPr="0079455C">
        <w:rPr>
          <w:rFonts w:ascii="Arial" w:hAnsi="Arial"/>
          <w:i/>
          <w:color w:val="000000"/>
          <w:sz w:val="18"/>
          <w:szCs w:val="18"/>
        </w:rPr>
        <w:t>Escuche a los aparejadores de grúa.</w:t>
      </w:r>
    </w:p>
    <w:p w:rsidR="004735C6" w:rsidRPr="0079455C" w:rsidRDefault="004735C6" w:rsidP="00BD4815">
      <w:pPr>
        <w:pStyle w:val="TableText"/>
        <w:numPr>
          <w:ilvl w:val="0"/>
          <w:numId w:val="67"/>
        </w:numPr>
        <w:spacing w:after="60"/>
        <w:rPr>
          <w:rFonts w:ascii="Arial" w:hAnsi="Arial" w:cs="Arial"/>
          <w:i/>
          <w:color w:val="000000"/>
          <w:sz w:val="18"/>
          <w:szCs w:val="18"/>
        </w:rPr>
      </w:pPr>
      <w:r w:rsidRPr="0079455C">
        <w:rPr>
          <w:rFonts w:ascii="Arial" w:hAnsi="Arial"/>
          <w:i/>
          <w:color w:val="000000"/>
          <w:sz w:val="18"/>
          <w:szCs w:val="18"/>
        </w:rPr>
        <w:t xml:space="preserve">Ellos le darán instrucciones verbales para que se mantenga alejado de las operaciones de las grúas. </w:t>
      </w:r>
    </w:p>
    <w:p w:rsidR="004735C6" w:rsidRPr="0079455C" w:rsidRDefault="004735C6" w:rsidP="00BD4815">
      <w:pPr>
        <w:pStyle w:val="TableText"/>
        <w:numPr>
          <w:ilvl w:val="0"/>
          <w:numId w:val="67"/>
        </w:numPr>
        <w:spacing w:after="60"/>
        <w:rPr>
          <w:rFonts w:ascii="Arial" w:hAnsi="Arial" w:cs="Arial"/>
          <w:i/>
          <w:color w:val="000000"/>
          <w:sz w:val="18"/>
          <w:szCs w:val="18"/>
        </w:rPr>
      </w:pPr>
      <w:r w:rsidRPr="0079455C">
        <w:rPr>
          <w:rFonts w:ascii="Arial" w:hAnsi="Arial"/>
          <w:i/>
          <w:color w:val="000000"/>
          <w:sz w:val="18"/>
          <w:szCs w:val="18"/>
        </w:rPr>
        <w:t xml:space="preserve">Evacue el camino por donde pasen las cargas y manténgase alejado de las cargas suspendidas. </w:t>
      </w:r>
    </w:p>
    <w:p w:rsidR="004735C6" w:rsidRPr="0079455C" w:rsidRDefault="004735C6" w:rsidP="00BD4815">
      <w:pPr>
        <w:pStyle w:val="TableText"/>
        <w:numPr>
          <w:ilvl w:val="0"/>
          <w:numId w:val="67"/>
        </w:numPr>
        <w:spacing w:after="60"/>
        <w:rPr>
          <w:rFonts w:ascii="Arial" w:hAnsi="Arial" w:cs="Arial"/>
          <w:i/>
          <w:color w:val="000000"/>
          <w:sz w:val="18"/>
          <w:szCs w:val="18"/>
        </w:rPr>
      </w:pPr>
      <w:r w:rsidRPr="0079455C">
        <w:rPr>
          <w:rFonts w:ascii="Arial" w:hAnsi="Arial"/>
          <w:i/>
          <w:color w:val="000000"/>
          <w:sz w:val="18"/>
          <w:szCs w:val="18"/>
        </w:rPr>
        <w:t>Los aparejadores de grúas pueden usar silbatos o megáfonos para mantener a las personas alejadas de las cargas suspendidas o las grúas en movimiento.</w:t>
      </w:r>
    </w:p>
    <w:p w:rsidR="00A73FC3" w:rsidRPr="0079455C" w:rsidRDefault="00A73FC3" w:rsidP="00BD4815">
      <w:pPr>
        <w:pStyle w:val="TableText"/>
        <w:numPr>
          <w:ilvl w:val="0"/>
          <w:numId w:val="67"/>
        </w:numPr>
        <w:spacing w:after="200"/>
        <w:rPr>
          <w:rFonts w:ascii="Arial" w:hAnsi="Arial" w:cs="Arial"/>
          <w:i/>
          <w:color w:val="000000"/>
          <w:sz w:val="18"/>
          <w:szCs w:val="18"/>
        </w:rPr>
      </w:pPr>
      <w:r w:rsidRPr="0079455C">
        <w:rPr>
          <w:rFonts w:ascii="Arial" w:hAnsi="Arial"/>
          <w:i/>
          <w:color w:val="000000"/>
          <w:sz w:val="18"/>
          <w:szCs w:val="18"/>
        </w:rPr>
        <w:t>El incumplimiento de las instrucciones que da un aparejador de grúa mientras está realizando su trabajo resultará en una medida disciplinaria.</w:t>
      </w:r>
    </w:p>
    <w:p w:rsidR="00A73FC3" w:rsidRDefault="00A73FC3" w:rsidP="00D01BE9">
      <w:pPr>
        <w:spacing w:after="120"/>
        <w:rPr>
          <w:rFonts w:eastAsiaTheme="majorEastAsia" w:cstheme="majorBidi"/>
          <w:b/>
          <w:bCs/>
          <w:sz w:val="28"/>
          <w:szCs w:val="26"/>
        </w:rPr>
      </w:pPr>
      <w:bookmarkStart w:id="11" w:name="OLE_LINK7"/>
      <w:bookmarkStart w:id="12" w:name="OLE_LINK8"/>
      <w:r>
        <w:rPr>
          <w:rFonts w:eastAsiaTheme="majorEastAsia" w:cstheme="majorBidi"/>
          <w:b/>
          <w:sz w:val="28"/>
        </w:rPr>
        <w:t>Responsabilidades del aparejador de grúa</w:t>
      </w:r>
      <w:bookmarkEnd w:id="11"/>
      <w:bookmarkEnd w:id="12"/>
    </w:p>
    <w:p w:rsidR="00D01BE9" w:rsidRPr="0079455C" w:rsidRDefault="004735C6" w:rsidP="001C0E3F">
      <w:pPr>
        <w:spacing w:after="120"/>
        <w:rPr>
          <w:rFonts w:eastAsiaTheme="majorEastAsia" w:cstheme="majorBidi"/>
          <w:bCs/>
          <w:noProof/>
          <w:sz w:val="18"/>
          <w:szCs w:val="18"/>
        </w:rPr>
      </w:pPr>
      <w:r w:rsidRPr="0079455C">
        <w:rPr>
          <w:rFonts w:eastAsiaTheme="majorEastAsia" w:cstheme="majorBidi"/>
          <w:noProof/>
          <w:sz w:val="18"/>
          <w:szCs w:val="18"/>
        </w:rPr>
        <w:t>El aparejador de grúa es responsable de:</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Conocer la capacidad de la grúa y el peso de todas las cargas que se elevarán.</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Seleccionar el equipo adecuado para colocar la carga.</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Revisar bien todo el equipo de aparejo y retirar las partes que estén dañadas antes de usarlo.</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Detener una elevación si se sospecha que no es segura.</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Verificar que el recorrido de la grúa y de la carga estén despejados antes de señalar que la grúa puede moverse.</w:t>
      </w:r>
    </w:p>
    <w:p w:rsidR="004735C6" w:rsidRPr="0079455C" w:rsidRDefault="0080578E"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cs="Arial"/>
          <w:i/>
          <w:noProof/>
          <w:color w:val="000000"/>
          <w:sz w:val="18"/>
          <w:szCs w:val="18"/>
          <w:lang w:val="en-US" w:eastAsia="en-US" w:bidi="ar-SA"/>
        </w:rPr>
        <w:drawing>
          <wp:anchor distT="36576" distB="36576" distL="36576" distR="36576" simplePos="0" relativeHeight="251500544" behindDoc="0" locked="0" layoutInCell="1" allowOverlap="1" wp14:anchorId="7482E047" wp14:editId="5BE2E7D2">
            <wp:simplePos x="0" y="0"/>
            <wp:positionH relativeFrom="column">
              <wp:posOffset>3717925</wp:posOffset>
            </wp:positionH>
            <wp:positionV relativeFrom="paragraph">
              <wp:posOffset>529590</wp:posOffset>
            </wp:positionV>
            <wp:extent cx="2518410" cy="2526030"/>
            <wp:effectExtent l="19050" t="19050" r="72390" b="45720"/>
            <wp:wrapSquare wrapText="bothSides"/>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245" cstate="print"/>
                    <a:srcRect l="2184" t="2232" r="2072" b="-171"/>
                    <a:stretch>
                      <a:fillRect/>
                    </a:stretch>
                  </pic:blipFill>
                  <pic:spPr bwMode="auto">
                    <a:xfrm>
                      <a:off x="0" y="0"/>
                      <a:ext cx="2518410" cy="25260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79455C">
        <w:rPr>
          <w:rFonts w:ascii="Arial" w:hAnsi="Arial"/>
          <w:i/>
          <w:color w:val="000000"/>
          <w:sz w:val="18"/>
          <w:szCs w:val="18"/>
        </w:rPr>
        <w:t>Controlar el acceso del personal a lugares cercanos a cargas suspendidas o próximas a estar suspendidas. Si alguna circunstancia interrumpe una elevación en progreso, el equipo de la grúa deberá colocar la carga sobre el suelo hasta que se retome el trabajo. Si esto no es posible y la carga suspendida debe permanecer fija por un largo período de tiempo, los aparejadores deben poner barreras en el área y colocar personas para que supervisen.</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 xml:space="preserve">No dirigir las cargas sobre las personas que están en el área. </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Verificar que el gancho esté directamente sobre la carga y que la elevación no se desestabilice.</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Asegurarse de que un aparejador de grúa alerte a los empleados en el área circundante haciendo sonar un silbato siempre que la grúa esté en movimiento y durante todas las elevaciones hasta que la carga alcance su destino de manera segura.</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Verificar todo el área que rodea al paso del recorrido para asegurarse que no haya obstáculos.</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El aparejador de grúa no desviará su atención mientras está ocupado en apoyar las operaciones de la grúa.</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Consultar al operador de la grúa o al supervisor antes de manipular la carga, en el caso de haber dudas sobre la seguridad.</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Si los aparejadores no cumplen sus responsabilidades podrán recibir una medida disciplinaria.</w:t>
      </w:r>
    </w:p>
    <w:p w:rsidR="00D01BE9" w:rsidRDefault="00D01BE9" w:rsidP="00D01BE9">
      <w:pPr>
        <w:pStyle w:val="TableText"/>
        <w:spacing w:after="60"/>
        <w:rPr>
          <w:rFonts w:ascii="Arial" w:hAnsi="Arial" w:cs="Arial"/>
          <w:i/>
          <w:color w:val="000000"/>
          <w:sz w:val="20"/>
          <w:szCs w:val="19"/>
        </w:rPr>
      </w:pPr>
    </w:p>
    <w:p w:rsidR="00D01BE9" w:rsidRDefault="00D01BE9" w:rsidP="00D01BE9">
      <w:pPr>
        <w:spacing w:after="120"/>
        <w:rPr>
          <w:rFonts w:eastAsiaTheme="majorEastAsia"/>
          <w:b/>
          <w:noProof/>
          <w:sz w:val="28"/>
        </w:rPr>
      </w:pPr>
      <w:r>
        <w:rPr>
          <w:rFonts w:eastAsiaTheme="majorEastAsia"/>
          <w:b/>
          <w:noProof/>
          <w:sz w:val="28"/>
        </w:rPr>
        <w:t>Tráfico del astillero</w:t>
      </w:r>
    </w:p>
    <w:p w:rsidR="001C0E3F" w:rsidRDefault="001C0E3F" w:rsidP="00D01BE9">
      <w:pPr>
        <w:spacing w:after="120"/>
        <w:rPr>
          <w:rFonts w:eastAsiaTheme="majorEastAsia" w:cstheme="majorBidi"/>
          <w:bCs/>
          <w:noProof/>
          <w:sz w:val="20"/>
          <w:szCs w:val="20"/>
        </w:rPr>
      </w:pPr>
      <w:r>
        <w:rPr>
          <w:rFonts w:eastAsiaTheme="majorEastAsia" w:cstheme="majorBidi"/>
          <w:noProof/>
          <w:sz w:val="20"/>
        </w:rPr>
        <w:t>Las siguientes reglas y reglamentaciones acerca del tránsito en el astillero y la seguridad peatonal se deben respetar rigurosamente en todo momento.</w:t>
      </w:r>
    </w:p>
    <w:p w:rsidR="004735C6" w:rsidRPr="001C0E3F" w:rsidRDefault="001C0E3F" w:rsidP="00BD4815">
      <w:pPr>
        <w:pStyle w:val="TableText"/>
        <w:numPr>
          <w:ilvl w:val="0"/>
          <w:numId w:val="64"/>
        </w:numPr>
        <w:spacing w:after="60"/>
        <w:ind w:left="270" w:hanging="270"/>
        <w:rPr>
          <w:rFonts w:ascii="Arial" w:hAnsi="Arial" w:cs="Arial"/>
          <w:i/>
          <w:color w:val="000000"/>
          <w:sz w:val="20"/>
          <w:szCs w:val="19"/>
        </w:rPr>
      </w:pPr>
      <w:r>
        <w:rPr>
          <w:rFonts w:eastAsiaTheme="majorEastAsia" w:cstheme="majorBidi"/>
          <w:noProof/>
          <w:sz w:val="20"/>
        </w:rPr>
        <w:t xml:space="preserve"> </w:t>
      </w:r>
      <w:r>
        <w:rPr>
          <w:rFonts w:ascii="Arial" w:hAnsi="Arial"/>
          <w:i/>
          <w:color w:val="000000"/>
          <w:sz w:val="20"/>
        </w:rPr>
        <w:t>Acate todas las señales de tránsito y las normas habituales de la calle.</w:t>
      </w:r>
    </w:p>
    <w:p w:rsidR="004735C6" w:rsidRPr="001C0E3F" w:rsidRDefault="004735C6"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 xml:space="preserve">Los límites de velocidad de Ingalls </w:t>
      </w:r>
      <w:proofErr w:type="spellStart"/>
      <w:r>
        <w:rPr>
          <w:rFonts w:ascii="Arial" w:hAnsi="Arial"/>
          <w:i/>
          <w:color w:val="000000"/>
          <w:sz w:val="20"/>
        </w:rPr>
        <w:t>Shipbuilding</w:t>
      </w:r>
      <w:proofErr w:type="spellEnd"/>
      <w:r>
        <w:rPr>
          <w:rFonts w:ascii="Arial" w:hAnsi="Arial"/>
          <w:i/>
          <w:color w:val="000000"/>
          <w:sz w:val="20"/>
        </w:rPr>
        <w:t xml:space="preserve"> son de 15 mph en las calzadas principales y de 5 mph en las áreas de producción.</w:t>
      </w:r>
    </w:p>
    <w:p w:rsidR="004735C6" w:rsidRPr="001C0E3F" w:rsidRDefault="004735C6"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 xml:space="preserve">Para garantizar la seguridad de los peatones, Ingalls </w:t>
      </w:r>
      <w:proofErr w:type="spellStart"/>
      <w:r>
        <w:rPr>
          <w:rFonts w:ascii="Arial" w:hAnsi="Arial"/>
          <w:i/>
          <w:color w:val="000000"/>
          <w:sz w:val="20"/>
        </w:rPr>
        <w:t>Shipbuilding</w:t>
      </w:r>
      <w:proofErr w:type="spellEnd"/>
      <w:r>
        <w:rPr>
          <w:rFonts w:ascii="Arial" w:hAnsi="Arial"/>
          <w:i/>
          <w:color w:val="000000"/>
          <w:sz w:val="20"/>
        </w:rPr>
        <w:t xml:space="preserve"> prohíbe la operación de vehículos, incluidas las bicicletas durante los cambios de turnos (de 5:30 a 5:45 a.m. y de 2:30 a 2:45 p.m.)</w:t>
      </w:r>
    </w:p>
    <w:p w:rsidR="001C0E3F" w:rsidRDefault="004735C6"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Los conductores, operadores y pasajeros deben usar cinturones de seguridad o arnés para los hombros en los vehículos que dispongan de estos elementos.</w:t>
      </w:r>
    </w:p>
    <w:p w:rsidR="001C0E3F" w:rsidRPr="001C0E3F" w:rsidRDefault="001C0E3F"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Al operar o conducir vehículos utilitarios o carros de golf se deben usar cascos metálicos, anteojos de seguridad y calzado con punta de seguridad.</w:t>
      </w:r>
    </w:p>
    <w:p w:rsidR="004735C6" w:rsidRPr="00DC6970" w:rsidRDefault="004735C6"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 xml:space="preserve">Todos los vehículos que se usan para transportar pasajeros deben tener asientos firmemente sujetos y los pasajeros deben usar dichos asientos. </w:t>
      </w:r>
    </w:p>
    <w:p w:rsidR="004735C6" w:rsidRPr="00DC6970" w:rsidRDefault="004735C6"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lastRenderedPageBreak/>
        <w:t>Nadie puede conducir sin estar asegurado en vehículos tales como camionetas y camiones de plataforma.</w:t>
      </w:r>
    </w:p>
    <w:p w:rsidR="004735C6" w:rsidRPr="00DC6970" w:rsidRDefault="004735C6"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Los empleados no deberán conducir vehículos con pasajeros no autorizados hacia talleres u otros lugares de trabajo cubiertos.</w:t>
      </w:r>
    </w:p>
    <w:p w:rsidR="004735C6" w:rsidRPr="00DC6970" w:rsidRDefault="004735C6"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Los operadores de bicicletas deben usar chalecos reflectantes de alta visibilidad.</w:t>
      </w:r>
    </w:p>
    <w:p w:rsidR="004735C6" w:rsidRPr="00DC6970" w:rsidRDefault="004735C6"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Nunca estacione ni almacene material dentro de los 4 pies (1.22 metros) de distancia de una grúa/vía férrea.</w:t>
      </w:r>
    </w:p>
    <w:p w:rsidR="00DC6970" w:rsidRPr="00DC6970" w:rsidRDefault="004735C6" w:rsidP="00BD4815">
      <w:pPr>
        <w:pStyle w:val="TableText"/>
        <w:numPr>
          <w:ilvl w:val="0"/>
          <w:numId w:val="64"/>
        </w:numPr>
        <w:spacing w:after="60"/>
        <w:ind w:left="270" w:hanging="270"/>
        <w:rPr>
          <w:rFonts w:ascii="Arial" w:eastAsiaTheme="majorEastAsia" w:hAnsi="Arial" w:cs="Arial"/>
          <w:bCs/>
          <w:i/>
          <w:noProof/>
          <w:sz w:val="20"/>
        </w:rPr>
      </w:pPr>
      <w:r>
        <w:rPr>
          <w:rFonts w:ascii="Arial" w:hAnsi="Arial"/>
          <w:i/>
          <w:color w:val="000000"/>
          <w:sz w:val="20"/>
        </w:rPr>
        <w:t xml:space="preserve">Excepto para recargar vehículos de emergencia, nunca deje un vehículo con el motor funcionando sin supervisión. </w:t>
      </w:r>
    </w:p>
    <w:p w:rsidR="00DC6970" w:rsidRDefault="00DC6970"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Antes de operar un vehículo utilitario (UV) o carrito de golf, siempre inspeccione si el vehículo tiene alguna falla y asegúrese de que todo esté en correcto estado de funcionamiento.</w:t>
      </w:r>
    </w:p>
    <w:p w:rsidR="00DC6970" w:rsidRPr="00DC6970" w:rsidRDefault="00DC6970"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No opere el vehículo si tiene fallas; gestione la reparación con el Departamento de Mantenimiento.</w:t>
      </w:r>
    </w:p>
    <w:p w:rsidR="00DC6970" w:rsidRPr="00DC6970" w:rsidRDefault="00DC6970"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 xml:space="preserve">Ceda el paso a los vehículos de emergencias y deténgase para dar paso a los peatones en las sendas peatonales. </w:t>
      </w:r>
    </w:p>
    <w:p w:rsidR="00DC6970" w:rsidRDefault="00DC6970"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 Se deberán usar las luces media hora antes del anochecer hasta media hora después del amanecer.</w:t>
      </w:r>
    </w:p>
    <w:p w:rsidR="00DC6970" w:rsidRPr="00DC6970" w:rsidRDefault="00DC6970"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Mantenga todas las extremidades (brazos y piernas) dentro del vehículo.</w:t>
      </w:r>
    </w:p>
    <w:p w:rsidR="00DC6970" w:rsidRPr="00DC6970" w:rsidRDefault="00DC6970"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Se prohíbe el uso de teléfonos celulares al operar un vehículo.</w:t>
      </w:r>
    </w:p>
    <w:p w:rsidR="00DC6970" w:rsidRDefault="00E648BC" w:rsidP="00BD4815">
      <w:pPr>
        <w:pStyle w:val="TableText"/>
        <w:widowControl w:val="0"/>
        <w:numPr>
          <w:ilvl w:val="0"/>
          <w:numId w:val="64"/>
        </w:numPr>
        <w:spacing w:after="60"/>
        <w:ind w:left="270" w:hanging="270"/>
        <w:rPr>
          <w:rFonts w:ascii="Arial" w:hAnsi="Arial" w:cs="Arial"/>
          <w:i/>
          <w:color w:val="000000"/>
          <w:sz w:val="20"/>
          <w:szCs w:val="19"/>
        </w:rPr>
      </w:pPr>
      <w:r>
        <w:rPr>
          <w:rFonts w:ascii="Arial" w:hAnsi="Arial"/>
          <w:i/>
          <w:color w:val="000000"/>
          <w:sz w:val="20"/>
        </w:rPr>
        <w:t>No estacione a 4’ del recorrido de una grúa y nunca bloquee el equipo contra incendios, los paneles de control eléctrico, los colectores/válvulas, ni estacione en cualquier lugar donde pueda entorpecer los esfuerzos de respuesta a emergencias.</w:t>
      </w:r>
    </w:p>
    <w:p w:rsidR="00DC6970" w:rsidRDefault="00DC6970" w:rsidP="00DC6970">
      <w:pPr>
        <w:pStyle w:val="TableText"/>
        <w:widowControl w:val="0"/>
        <w:spacing w:after="60"/>
        <w:rPr>
          <w:rFonts w:ascii="Arial" w:hAnsi="Arial" w:cs="Arial"/>
          <w:i/>
          <w:color w:val="000000"/>
          <w:sz w:val="20"/>
          <w:szCs w:val="19"/>
        </w:rPr>
      </w:pPr>
    </w:p>
    <w:p w:rsidR="00DC6970" w:rsidRDefault="00DC6970" w:rsidP="00DC6970">
      <w:pPr>
        <w:pStyle w:val="TableText"/>
        <w:widowControl w:val="0"/>
        <w:spacing w:after="60"/>
        <w:rPr>
          <w:rFonts w:ascii="Arial" w:hAnsi="Arial" w:cs="Arial"/>
          <w:i/>
          <w:color w:val="000000"/>
          <w:sz w:val="20"/>
          <w:szCs w:val="19"/>
        </w:rPr>
      </w:pPr>
    </w:p>
    <w:p w:rsidR="00DC6970" w:rsidRDefault="00DC6970" w:rsidP="00DC6970">
      <w:pPr>
        <w:pStyle w:val="TableText"/>
        <w:widowControl w:val="0"/>
        <w:spacing w:after="60"/>
        <w:rPr>
          <w:rFonts w:ascii="Arial" w:hAnsi="Arial" w:cs="Arial"/>
          <w:i/>
          <w:color w:val="000000"/>
          <w:sz w:val="20"/>
          <w:szCs w:val="19"/>
        </w:rPr>
      </w:pPr>
    </w:p>
    <w:p w:rsidR="00E43C9F" w:rsidRDefault="00D473B2" w:rsidP="00DC6970">
      <w:pPr>
        <w:pStyle w:val="TableText"/>
        <w:widowControl w:val="0"/>
        <w:spacing w:after="60"/>
        <w:rPr>
          <w:rFonts w:ascii="Arial" w:hAnsi="Arial" w:cs="Arial"/>
          <w:color w:val="000000"/>
          <w:sz w:val="20"/>
          <w:szCs w:val="19"/>
        </w:rPr>
      </w:pPr>
      <w:r>
        <w:rPr>
          <w:rFonts w:ascii="Arial" w:hAnsi="Arial" w:cs="Arial"/>
          <w:noProof/>
          <w:color w:val="000000"/>
          <w:sz w:val="20"/>
          <w:szCs w:val="19"/>
          <w:lang w:val="en-US" w:eastAsia="en-US" w:bidi="ar-SA"/>
        </w:rPr>
        <w:drawing>
          <wp:anchor distT="0" distB="0" distL="114300" distR="114300" simplePos="0" relativeHeight="251529216" behindDoc="0" locked="0" layoutInCell="1" allowOverlap="1" wp14:anchorId="453E769E" wp14:editId="08596C6F">
            <wp:simplePos x="0" y="0"/>
            <wp:positionH relativeFrom="margin">
              <wp:posOffset>1655110</wp:posOffset>
            </wp:positionH>
            <wp:positionV relativeFrom="margin">
              <wp:posOffset>4144611</wp:posOffset>
            </wp:positionV>
            <wp:extent cx="2556510" cy="1911350"/>
            <wp:effectExtent l="0" t="19050" r="72390" b="50800"/>
            <wp:wrapSquare wrapText="bothSides"/>
            <wp:docPr id="176" name="Picture 536" descr="C:\Users\buzbech\Documents\Training Center\Safety in the Shipyard\PPT\Photos and Objects\DSC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C:\Users\buzbech\Documents\Training Center\Safety in the Shipyard\PPT\Photos and Objects\DSC00053.JPG"/>
                    <pic:cNvPicPr>
                      <a:picLocks noChangeAspect="1" noChangeArrowheads="1"/>
                    </pic:cNvPicPr>
                  </pic:nvPicPr>
                  <pic:blipFill>
                    <a:blip r:embed="rId246" cstate="print"/>
                    <a:srcRect/>
                    <a:stretch>
                      <a:fillRect/>
                    </a:stretch>
                  </pic:blipFill>
                  <pic:spPr bwMode="auto">
                    <a:xfrm>
                      <a:off x="0" y="0"/>
                      <a:ext cx="2556510" cy="19113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2F34B6" w:rsidP="00DC6970">
      <w:pPr>
        <w:pStyle w:val="TableText"/>
        <w:widowControl w:val="0"/>
        <w:spacing w:after="60"/>
        <w:rPr>
          <w:rFonts w:ascii="Arial" w:hAnsi="Arial" w:cs="Arial"/>
          <w:color w:val="000000"/>
          <w:sz w:val="20"/>
          <w:szCs w:val="19"/>
        </w:rPr>
      </w:pPr>
      <w:r>
        <w:rPr>
          <w:noProof/>
          <w:lang w:val="en-US" w:eastAsia="en-US" w:bidi="ar-SA"/>
        </w:rPr>
        <mc:AlternateContent>
          <mc:Choice Requires="wps">
            <w:drawing>
              <wp:anchor distT="0" distB="0" distL="48260" distR="45720" simplePos="0" relativeHeight="251744256" behindDoc="0" locked="0" layoutInCell="1" allowOverlap="1">
                <wp:simplePos x="0" y="0"/>
                <wp:positionH relativeFrom="margin">
                  <wp:posOffset>3284220</wp:posOffset>
                </wp:positionH>
                <wp:positionV relativeFrom="margin">
                  <wp:posOffset>4319270</wp:posOffset>
                </wp:positionV>
                <wp:extent cx="1050290" cy="721995"/>
                <wp:effectExtent l="0" t="0" r="0" b="1905"/>
                <wp:wrapSquare wrapText="bothSides"/>
                <wp:docPr id="375"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0290" cy="721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636" w:rsidRPr="0080578E" w:rsidRDefault="00685636" w:rsidP="0080578E">
                            <w:pPr>
                              <w:spacing w:after="60" w:line="216" w:lineRule="auto"/>
                              <w:jc w:val="right"/>
                              <w:rPr>
                                <w:rFonts w:ascii="Agency FB" w:hAnsi="Agency FB"/>
                                <w:color w:val="FFFFFF" w:themeColor="background1"/>
                                <w:sz w:val="20"/>
                                <w:szCs w:val="12"/>
                              </w:rPr>
                            </w:pPr>
                            <w:r>
                              <w:rPr>
                                <w:rFonts w:ascii="Agency FB" w:hAnsi="Agency FB"/>
                                <w:color w:val="FFFFFF" w:themeColor="background1"/>
                                <w:sz w:val="20"/>
                              </w:rPr>
                              <w:t>Mantenga un alto nivel de conocimiento de la situación al conducir o caminar en las calzadas del astillero.</w:t>
                            </w:r>
                          </w:p>
                        </w:txbxContent>
                      </wps:txbx>
                      <wps:bodyPr rot="0" vert="horz" wrap="square" lIns="27432" tIns="0" rIns="27432"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46" o:spid="_x0000_s1156" type="#_x0000_t202" style="position:absolute;margin-left:258.6pt;margin-top:340.1pt;width:82.7pt;height:56.85pt;z-index:251744256;visibility:visible;mso-wrap-style:square;mso-width-percent:0;mso-height-percent:0;mso-wrap-distance-left:3.8pt;mso-wrap-distance-top:0;mso-wrap-distance-right:3.6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" filled="f" stroked="f">
                <v:textbox inset="2.16pt,0,2.16pt,0">
                  <w:txbxContent>
                    <w:p w:rsidR="00685636" w:rsidRPr="0080578E" w:rsidRDefault="00685636" w:rsidP="0080578E">
                      <w:pPr>
                        <w:spacing w:after="60" w:line="216" w:lineRule="auto"/>
                        <w:jc w:val="right"/>
                        <w:rPr>
                          <w:rFonts w:ascii="Agency FB" w:hAnsi="Agency FB"/>
                          <w:color w:val="FFFFFF" w:themeColor="background1"/>
                          <w:sz w:val="20"/>
                          <w:szCs w:val="12"/>
                        </w:rPr>
                      </w:pPr>
                      <w:r>
                        <w:rPr>
                          <w:rFonts w:ascii="Agency FB" w:hAnsi="Agency FB"/>
                          <w:color w:val="FFFFFF" w:themeColor="background1"/>
                          <w:sz w:val="20"/>
                        </w:rPr>
                        <w:t>Mantenga un alto nivel de conocimiento de la situación al conducir o caminar en las calzadas del astillero.</w:t>
                      </w:r>
                    </w:p>
                  </w:txbxContent>
                </v:textbox>
                <w10:wrap type="square" anchorx="margin" anchory="margin"/>
              </v:shape>
            </w:pict>
          </mc:Fallback>
        </mc:AlternateContent>
      </w: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E43C9F" w:rsidRDefault="00E43C9F" w:rsidP="00DC6970">
      <w:pPr>
        <w:pStyle w:val="TableText"/>
        <w:widowControl w:val="0"/>
        <w:spacing w:after="60"/>
        <w:rPr>
          <w:rFonts w:ascii="Arial" w:hAnsi="Arial" w:cs="Arial"/>
          <w:color w:val="000000"/>
          <w:sz w:val="20"/>
          <w:szCs w:val="19"/>
        </w:rPr>
      </w:pPr>
    </w:p>
    <w:p w:rsidR="004252DE" w:rsidRDefault="004252DE" w:rsidP="00DC6970">
      <w:pPr>
        <w:pStyle w:val="TableText"/>
        <w:widowControl w:val="0"/>
        <w:spacing w:after="60"/>
        <w:rPr>
          <w:rFonts w:ascii="Arial" w:hAnsi="Arial" w:cs="Arial"/>
          <w:color w:val="000000"/>
          <w:sz w:val="20"/>
          <w:szCs w:val="19"/>
        </w:rPr>
      </w:pPr>
    </w:p>
    <w:p w:rsidR="004252DE" w:rsidRDefault="004252DE" w:rsidP="00DC6970">
      <w:pPr>
        <w:pStyle w:val="TableText"/>
        <w:widowControl w:val="0"/>
        <w:spacing w:after="60"/>
        <w:rPr>
          <w:rFonts w:ascii="Arial" w:hAnsi="Arial" w:cs="Arial"/>
          <w:color w:val="000000"/>
          <w:sz w:val="20"/>
          <w:szCs w:val="19"/>
        </w:rPr>
      </w:pPr>
    </w:p>
    <w:p w:rsidR="004252DE" w:rsidRDefault="004252DE" w:rsidP="00DC6970">
      <w:pPr>
        <w:pStyle w:val="TableText"/>
        <w:widowControl w:val="0"/>
        <w:spacing w:after="60"/>
        <w:rPr>
          <w:rFonts w:ascii="Arial" w:hAnsi="Arial" w:cs="Arial"/>
          <w:color w:val="000000"/>
          <w:sz w:val="20"/>
          <w:szCs w:val="19"/>
        </w:rPr>
      </w:pPr>
    </w:p>
    <w:p w:rsidR="004252DE" w:rsidRDefault="004252DE" w:rsidP="00DC6970">
      <w:pPr>
        <w:pStyle w:val="TableText"/>
        <w:widowControl w:val="0"/>
        <w:spacing w:after="60"/>
        <w:rPr>
          <w:rFonts w:ascii="Arial" w:hAnsi="Arial" w:cs="Arial"/>
          <w:color w:val="000000"/>
          <w:sz w:val="20"/>
          <w:szCs w:val="19"/>
        </w:rPr>
      </w:pPr>
    </w:p>
    <w:p w:rsidR="004252DE" w:rsidRDefault="00A00A51" w:rsidP="00DC6970">
      <w:pPr>
        <w:pStyle w:val="TableText"/>
        <w:widowControl w:val="0"/>
        <w:spacing w:after="60"/>
        <w:rPr>
          <w:rFonts w:ascii="Arial" w:hAnsi="Arial" w:cs="Arial"/>
          <w:color w:val="000000"/>
          <w:sz w:val="20"/>
          <w:szCs w:val="19"/>
        </w:rPr>
        <w:sectPr w:rsidR="004252DE" w:rsidSect="000C6145">
          <w:headerReference w:type="even" r:id="rId247"/>
          <w:headerReference w:type="default" r:id="rId248"/>
          <w:endnotePr>
            <w:numFmt w:val="decimal"/>
          </w:endnotePr>
          <w:pgSz w:w="12240" w:h="15840" w:code="1"/>
          <w:pgMar w:top="720" w:right="1080" w:bottom="720" w:left="1440" w:header="720" w:footer="144" w:gutter="0"/>
          <w:cols w:space="720"/>
          <w:docGrid w:linePitch="360"/>
        </w:sectPr>
      </w:pPr>
      <w:r>
        <w:rPr>
          <w:noProof/>
          <w:lang w:val="en-US" w:eastAsia="en-US" w:bidi="ar-SA"/>
        </w:rPr>
        <w:drawing>
          <wp:anchor distT="0" distB="0" distL="114300" distR="114300" simplePos="0" relativeHeight="251676672" behindDoc="0" locked="0" layoutInCell="1" allowOverlap="1" wp14:anchorId="243D8722" wp14:editId="6775EA88">
            <wp:simplePos x="0" y="0"/>
            <wp:positionH relativeFrom="column">
              <wp:posOffset>1677451</wp:posOffset>
            </wp:positionH>
            <wp:positionV relativeFrom="paragraph">
              <wp:posOffset>2634724</wp:posOffset>
            </wp:positionV>
            <wp:extent cx="2771397" cy="2404405"/>
            <wp:effectExtent l="0" t="0" r="0" b="0"/>
            <wp:wrapNone/>
            <wp:docPr id="3" name="Picture 1" descr="EHS Flag Logo ver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1" descr="EHS Flag Logo ver 77"/>
                    <pic:cNvPicPr>
                      <a:picLocks noChangeAspect="1" noChangeArrowheads="1"/>
                    </pic:cNvPicPr>
                  </pic:nvPicPr>
                  <pic:blipFill>
                    <a:blip r:embed="rId9" cstate="screen">
                      <a:clrChange>
                        <a:clrFrom>
                          <a:srgbClr val="FEFEFE"/>
                        </a:clrFrom>
                        <a:clrTo>
                          <a:srgbClr val="FEFEFE">
                            <a:alpha val="0"/>
                          </a:srgbClr>
                        </a:clrTo>
                      </a:clrChange>
                    </a:blip>
                    <a:srcRect/>
                    <a:stretch>
                      <a:fillRect/>
                    </a:stretch>
                  </pic:blipFill>
                  <pic:spPr bwMode="auto">
                    <a:xfrm>
                      <a:off x="0" y="0"/>
                      <a:ext cx="2771397" cy="2404405"/>
                    </a:xfrm>
                    <a:prstGeom prst="rect">
                      <a:avLst/>
                    </a:prstGeom>
                    <a:noFill/>
                    <a:ln w="9525" algn="in">
                      <a:noFill/>
                      <a:miter lim="800000"/>
                      <a:headEnd/>
                      <a:tailEnd/>
                    </a:ln>
                    <a:effectLst/>
                  </pic:spPr>
                </pic:pic>
              </a:graphicData>
            </a:graphic>
          </wp:anchor>
        </w:drawing>
      </w:r>
      <w:r w:rsidR="002F34B6">
        <w:rPr>
          <w:noProof/>
          <w:lang w:val="en-US" w:eastAsia="en-US" w:bidi="ar-SA"/>
        </w:rPr>
        <mc:AlternateContent>
          <mc:Choice Requires="wps">
            <w:drawing>
              <wp:anchor distT="0" distB="0" distL="114300" distR="114300" simplePos="0" relativeHeight="251856896" behindDoc="0" locked="0" layoutInCell="1" allowOverlap="1">
                <wp:simplePos x="0" y="0"/>
                <wp:positionH relativeFrom="column">
                  <wp:posOffset>1677035</wp:posOffset>
                </wp:positionH>
                <wp:positionV relativeFrom="paragraph">
                  <wp:posOffset>5046980</wp:posOffset>
                </wp:positionV>
                <wp:extent cx="2762250" cy="738505"/>
                <wp:effectExtent l="0" t="0" r="0" b="0"/>
                <wp:wrapTight wrapText="bothSides">
                  <wp:wrapPolygon edited="0">
                    <wp:start x="0" y="0"/>
                    <wp:lineTo x="0" y="21600"/>
                    <wp:lineTo x="21600" y="21600"/>
                    <wp:lineTo x="21600" y="0"/>
                  </wp:wrapPolygon>
                </wp:wrapTight>
                <wp:docPr id="634"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0" cy="738505"/>
                        </a:xfrm>
                        <a:prstGeom prst="rect">
                          <a:avLst/>
                        </a:prstGeom>
                        <a:noFill/>
                      </wps:spPr>
                      <wps:txbx>
                        <w:txbxContent>
                          <w:p w:rsidR="00685636" w:rsidRDefault="00685636" w:rsidP="00A00A51">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id="TextBox 9" o:spid="_x0000_s1157" type="#_x0000_t202" style="position:absolute;margin-left:132.05pt;margin-top:397.4pt;width:217.5pt;height:58.1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" filled="f" stroked="f">
                <v:textbox>
                  <w:txbxContent>
                    <w:p w:rsidR="00685636" w:rsidRDefault="00685636" w:rsidP="00A00A51">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v:textbox>
                <w10:wrap type="tight"/>
              </v:shape>
            </w:pict>
          </mc:Fallback>
        </mc:AlternateContent>
      </w:r>
      <w:r>
        <w:rPr>
          <w:noProof/>
        </w:rPr>
        <w:t xml:space="preserve"> </w:t>
      </w:r>
      <w:r w:rsidR="00D473B2">
        <w:rPr>
          <w:noProof/>
        </w:rPr>
        <w:t xml:space="preserve"> </w:t>
      </w:r>
    </w:p>
    <w:p w:rsidR="00E43C9F" w:rsidRPr="007B4701" w:rsidRDefault="002F34B6" w:rsidP="00E43C9F">
      <w:pPr>
        <w:pStyle w:val="Heading1"/>
        <w:spacing w:after="120"/>
        <w:rPr>
          <w:sz w:val="24"/>
          <w:szCs w:val="24"/>
        </w:rPr>
      </w:pPr>
      <w:r>
        <w:rPr>
          <w:lang w:val="en-US" w:eastAsia="en-US" w:bidi="ar-SA"/>
        </w:rPr>
        <w:lastRenderedPageBreak/>
        <mc:AlternateContent>
          <mc:Choice Requires="wps">
            <w:drawing>
              <wp:anchor distT="0" distB="0" distL="114300" distR="114300" simplePos="0" relativeHeight="251754496" behindDoc="1" locked="0" layoutInCell="1" allowOverlap="1">
                <wp:simplePos x="0" y="0"/>
                <wp:positionH relativeFrom="column">
                  <wp:posOffset>36195</wp:posOffset>
                </wp:positionH>
                <wp:positionV relativeFrom="paragraph">
                  <wp:posOffset>-144145</wp:posOffset>
                </wp:positionV>
                <wp:extent cx="938530" cy="816610"/>
                <wp:effectExtent l="19050" t="19050" r="13970" b="21590"/>
                <wp:wrapNone/>
                <wp:docPr id="374"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8530" cy="816610"/>
                        </a:xfrm>
                        <a:prstGeom prst="rect">
                          <a:avLst/>
                        </a:prstGeom>
                        <a:solidFill>
                          <a:srgbClr val="FFFF00"/>
                        </a:solidFill>
                        <a:ln w="38100">
                          <a:solidFill>
                            <a:srgbClr val="FF0000"/>
                          </a:solidFill>
                          <a:miter lim="800000"/>
                          <a:headEnd/>
                          <a:tailEnd/>
                        </a:ln>
                      </wps:spPr>
                      <wps:txbx>
                        <w:txbxContent>
                          <w:p w:rsidR="00685636" w:rsidRPr="00FB21F4" w:rsidRDefault="00685636" w:rsidP="00E43C9F">
                            <w:pPr>
                              <w:spacing w:line="240" w:lineRule="auto"/>
                              <w:jc w:val="center"/>
                              <w:rPr>
                                <w:b/>
                                <w:sz w:val="96"/>
                              </w:rPr>
                            </w:pPr>
                            <w:r>
                              <w:rPr>
                                <w:b/>
                                <w:sz w:val="96"/>
                              </w:rPr>
                              <w:t>14</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30" o:spid="_x0000_s1158" type="#_x0000_t202" style="position:absolute;left:0;text-align:left;margin-left:2.85pt;margin-top:-11.35pt;width:73.9pt;height:64.3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" fillcolor="yellow" strokecolor="red" strokeweight="3pt">
                <v:textbox>
                  <w:txbxContent>
                    <w:p w:rsidR="00685636" w:rsidRPr="00FB21F4" w:rsidRDefault="00685636" w:rsidP="00E43C9F">
                      <w:pPr>
                        <w:spacing w:line="240" w:lineRule="auto"/>
                        <w:jc w:val="center"/>
                        <w:rPr>
                          <w:b/>
                          <w:sz w:val="96"/>
                        </w:rPr>
                      </w:pPr>
                      <w:r>
                        <w:rPr>
                          <w:b/>
                          <w:sz w:val="96"/>
                        </w:rPr>
                        <w:t>14</w:t>
                      </w:r>
                    </w:p>
                  </w:txbxContent>
                </v:textbox>
              </v:shape>
            </w:pict>
          </mc:Fallback>
        </mc:AlternateContent>
      </w:r>
      <w:r w:rsidR="007B4701">
        <w:rPr>
          <w:sz w:val="24"/>
          <w:szCs w:val="24"/>
        </w:rPr>
        <w:t xml:space="preserve">                       </w:t>
      </w:r>
      <w:r w:rsidR="00312FFE" w:rsidRPr="007B4701">
        <w:rPr>
          <w:sz w:val="24"/>
          <w:szCs w:val="24"/>
        </w:rPr>
        <w:t>Herramientas manuales, herramientas manuales motorizadas y protecciones de máquinas</w:t>
      </w:r>
    </w:p>
    <w:p w:rsidR="007B4701" w:rsidRDefault="007B4701" w:rsidP="00E43C9F">
      <w:pPr>
        <w:spacing w:after="120"/>
        <w:rPr>
          <w:b/>
          <w:sz w:val="28"/>
        </w:rPr>
      </w:pPr>
    </w:p>
    <w:p w:rsidR="00E43C9F" w:rsidRDefault="00BF50F5" w:rsidP="00E43C9F">
      <w:pPr>
        <w:spacing w:after="120"/>
        <w:rPr>
          <w:b/>
          <w:sz w:val="28"/>
        </w:rPr>
      </w:pPr>
      <w:r>
        <w:rPr>
          <w:b/>
          <w:noProof/>
          <w:sz w:val="28"/>
          <w:lang w:val="en-US" w:eastAsia="en-US" w:bidi="ar-SA"/>
        </w:rPr>
        <w:drawing>
          <wp:anchor distT="0" distB="91440" distL="91440" distR="91440" simplePos="0" relativeHeight="251504640" behindDoc="1" locked="0" layoutInCell="1" allowOverlap="1" wp14:anchorId="3614433B" wp14:editId="42640D98">
            <wp:simplePos x="0" y="0"/>
            <wp:positionH relativeFrom="margin">
              <wp:align>right</wp:align>
            </wp:positionH>
            <wp:positionV relativeFrom="margin">
              <wp:posOffset>1151255</wp:posOffset>
            </wp:positionV>
            <wp:extent cx="1285875" cy="1177290"/>
            <wp:effectExtent l="0" t="19050" r="85725" b="60960"/>
            <wp:wrapSquare wrapText="bothSides"/>
            <wp:docPr id="178" name="Picture 177" descr="Plie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rs2.jpg"/>
                    <pic:cNvPicPr/>
                  </pic:nvPicPr>
                  <pic:blipFill>
                    <a:blip r:embed="rId249" cstate="print"/>
                    <a:srcRect l="4279" t="3642" r="2904" b="3642"/>
                    <a:stretch>
                      <a:fillRect/>
                    </a:stretch>
                  </pic:blipFill>
                  <pic:spPr>
                    <a:xfrm>
                      <a:off x="0" y="0"/>
                      <a:ext cx="1285875" cy="117729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Pr>
          <w:b/>
          <w:sz w:val="28"/>
        </w:rPr>
        <w:t>Herramientas manuales</w:t>
      </w:r>
    </w:p>
    <w:p w:rsidR="00774923" w:rsidRPr="0079455C" w:rsidRDefault="00774923" w:rsidP="00774923">
      <w:pPr>
        <w:widowControl w:val="0"/>
        <w:spacing w:after="120"/>
        <w:rPr>
          <w:sz w:val="18"/>
          <w:szCs w:val="18"/>
        </w:rPr>
      </w:pPr>
      <w:r w:rsidRPr="0079455C">
        <w:rPr>
          <w:sz w:val="18"/>
          <w:szCs w:val="18"/>
        </w:rPr>
        <w:t xml:space="preserve">Las herramientas manuales son una parte común de nuestras vidas, de modo que por momentos puede ser difícil recordar que presentan riesgos que deben ser controlados. Las herramientas manuales no son motorizadas, pero se puede generar mucha fuerza con ellas. Las herramientas manuales abarcan desde ejes hasta llaves y desde mazos hasta el destornillador más pequeño. Las herramientas manuales se fabrican pensando en la seguridad; sin embargo, cuando los riesgos que presentan las herramientas manuales no son abordados adecuadamente por los usuarios, a menudo ocurren accidentes trágicos. </w:t>
      </w:r>
    </w:p>
    <w:p w:rsidR="00774923" w:rsidRPr="0079455C" w:rsidRDefault="00774923" w:rsidP="00774923">
      <w:pPr>
        <w:widowControl w:val="0"/>
        <w:spacing w:after="120"/>
        <w:rPr>
          <w:sz w:val="18"/>
          <w:szCs w:val="18"/>
        </w:rPr>
      </w:pPr>
      <w:r w:rsidRPr="0079455C">
        <w:rPr>
          <w:noProof/>
          <w:sz w:val="18"/>
          <w:szCs w:val="18"/>
          <w:lang w:val="en-US" w:eastAsia="en-US" w:bidi="ar-SA"/>
        </w:rPr>
        <w:drawing>
          <wp:anchor distT="0" distB="91440" distL="91440" distR="91440" simplePos="0" relativeHeight="251511808" behindDoc="1" locked="0" layoutInCell="1" allowOverlap="1" wp14:anchorId="136A4DEC" wp14:editId="703C1812">
            <wp:simplePos x="0" y="0"/>
            <wp:positionH relativeFrom="margin">
              <wp:posOffset>4883785</wp:posOffset>
            </wp:positionH>
            <wp:positionV relativeFrom="margin">
              <wp:posOffset>2620645</wp:posOffset>
            </wp:positionV>
            <wp:extent cx="1184910" cy="1668145"/>
            <wp:effectExtent l="0" t="19050" r="72390" b="65405"/>
            <wp:wrapSquare wrapText="bothSides"/>
            <wp:docPr id="181" name="Picture 180" descr="ball p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 peen.jpg"/>
                    <pic:cNvPicPr/>
                  </pic:nvPicPr>
                  <pic:blipFill>
                    <a:blip r:embed="rId250" cstate="print"/>
                    <a:srcRect l="3224" t="2020" r="3364" b="2188"/>
                    <a:stretch>
                      <a:fillRect/>
                    </a:stretch>
                  </pic:blipFill>
                  <pic:spPr>
                    <a:xfrm>
                      <a:off x="0" y="0"/>
                      <a:ext cx="1184910" cy="166814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79455C">
        <w:rPr>
          <w:sz w:val="18"/>
          <w:szCs w:val="18"/>
        </w:rPr>
        <w:t xml:space="preserve">Antes de usar una herramienta manual, se debe realizar una inspección visual cuidadosa a fin de asegurarse de que la herramienta se encuentre en buenas condiciones de mantenimiento y esté preparada para el uso. Una vez que el usuario esté satisfecho con la inexistencia de riesgos asociados con la </w:t>
      </w:r>
      <w:r w:rsidRPr="0079455C">
        <w:rPr>
          <w:b/>
          <w:i/>
          <w:sz w:val="18"/>
          <w:szCs w:val="18"/>
          <w:u w:val="single"/>
        </w:rPr>
        <w:t>condición</w:t>
      </w:r>
      <w:r w:rsidRPr="0079455C">
        <w:rPr>
          <w:sz w:val="18"/>
          <w:szCs w:val="18"/>
        </w:rPr>
        <w:t xml:space="preserve"> de la herramienta, debe reconocer los riesgos asociados con el </w:t>
      </w:r>
      <w:r w:rsidRPr="0079455C">
        <w:rPr>
          <w:b/>
          <w:i/>
          <w:sz w:val="18"/>
          <w:szCs w:val="18"/>
          <w:u w:val="single"/>
        </w:rPr>
        <w:t>uso</w:t>
      </w:r>
      <w:r w:rsidRPr="0079455C">
        <w:rPr>
          <w:sz w:val="18"/>
          <w:szCs w:val="18"/>
        </w:rPr>
        <w:t xml:space="preserve"> de dicha herramienta. Los mayores peligros que presentan las herramientas manuales surgen del uso incorrecto y del mantenimiento inadecuado. Dado que los constructores navales usan distintos tipos de herramientas manuales, deben aprender a reconocer los riesgos asociados con cada una de las herramientas que utilizan y las precauciones de seguridad necesarias para evitar los accidentes.</w:t>
      </w:r>
    </w:p>
    <w:p w:rsidR="00774923" w:rsidRPr="009A5C5C" w:rsidRDefault="00774923" w:rsidP="00774923">
      <w:pPr>
        <w:widowControl w:val="0"/>
        <w:spacing w:after="120"/>
        <w:rPr>
          <w:b/>
          <w:bCs/>
          <w:i/>
          <w:sz w:val="32"/>
          <w:szCs w:val="24"/>
        </w:rPr>
      </w:pPr>
      <w:r>
        <w:rPr>
          <w:b/>
          <w:i/>
        </w:rPr>
        <w:t>Ejemplos de riesgos por uso y malas condiciones:</w:t>
      </w:r>
    </w:p>
    <w:p w:rsidR="00774923" w:rsidRPr="0079455C" w:rsidRDefault="00774923"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Usar un destornillador como cincel o palanqueta puede ocasionar que la punta del destornillador se rompa y salga volando, golpeando al usuario o a otros empleados.</w:t>
      </w:r>
    </w:p>
    <w:p w:rsidR="00774923" w:rsidRPr="0079455C" w:rsidRDefault="00BF50F5"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cs="Arial"/>
          <w:i/>
          <w:noProof/>
          <w:color w:val="000000"/>
          <w:sz w:val="18"/>
          <w:szCs w:val="18"/>
          <w:lang w:val="en-US" w:eastAsia="en-US" w:bidi="ar-SA"/>
        </w:rPr>
        <w:drawing>
          <wp:anchor distT="91440" distB="91440" distL="91440" distR="91440" simplePos="0" relativeHeight="251503616" behindDoc="0" locked="0" layoutInCell="1" allowOverlap="1" wp14:anchorId="4C74535D" wp14:editId="25AEF51F">
            <wp:simplePos x="0" y="0"/>
            <wp:positionH relativeFrom="margin">
              <wp:posOffset>4886960</wp:posOffset>
            </wp:positionH>
            <wp:positionV relativeFrom="margin">
              <wp:posOffset>4597400</wp:posOffset>
            </wp:positionV>
            <wp:extent cx="1154430" cy="1489075"/>
            <wp:effectExtent l="0" t="19050" r="83820" b="53975"/>
            <wp:wrapSquare wrapText="bothSides"/>
            <wp:docPr id="177" name="Picture 176" descr="hand and cresent wre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 and cresent wrench.jpg"/>
                    <pic:cNvPicPr/>
                  </pic:nvPicPr>
                  <pic:blipFill>
                    <a:blip r:embed="rId251" cstate="print"/>
                    <a:srcRect l="2767" t="6552" r="69969" b="8001"/>
                    <a:stretch>
                      <a:fillRect/>
                    </a:stretch>
                  </pic:blipFill>
                  <pic:spPr>
                    <a:xfrm>
                      <a:off x="0" y="0"/>
                      <a:ext cx="1154430" cy="14890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79455C">
        <w:rPr>
          <w:rFonts w:ascii="Arial" w:hAnsi="Arial"/>
          <w:i/>
          <w:color w:val="000000"/>
          <w:sz w:val="18"/>
          <w:szCs w:val="18"/>
        </w:rPr>
        <w:t xml:space="preserve">Si el mango de madera de una herramienta como un martillo o un hacha está suelto, puede soltarse y convertirse en un proyectil en el área de trabajo. De manera similar, un impacto con una herramienta que tiene fisuras o astillas en el mango, puede ocasionar una falla catastrófica al ocasionar que la cabeza y el mango roto salgan volando y golpeen al usuario o a otro trabajador.  </w:t>
      </w:r>
    </w:p>
    <w:p w:rsidR="00774923" w:rsidRPr="0079455C" w:rsidRDefault="00B43811"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Una llave con mordazas combadas o sus bordes hexagonales redondeados puede deslizarse en la cabeza de una tuerca o de un perno y ocasionar que el usuario se caiga o se tambalee en dirección de la fuerza que está aplicando. Esto puede causar desde caídas hasta lesiones por golpes, muchas de las cuales pueden ser bastante graves.</w:t>
      </w:r>
    </w:p>
    <w:p w:rsidR="00774923" w:rsidRPr="0079455C" w:rsidRDefault="00093DC2"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cs="Arial"/>
          <w:i/>
          <w:noProof/>
          <w:color w:val="000000"/>
          <w:sz w:val="18"/>
          <w:szCs w:val="18"/>
          <w:lang w:val="en-US" w:eastAsia="en-US" w:bidi="ar-SA"/>
        </w:rPr>
        <w:drawing>
          <wp:anchor distT="91440" distB="91440" distL="91440" distR="91440" simplePos="0" relativeHeight="251506688" behindDoc="1" locked="0" layoutInCell="1" allowOverlap="1" wp14:anchorId="43FE740A" wp14:editId="13B66BF1">
            <wp:simplePos x="0" y="0"/>
            <wp:positionH relativeFrom="margin">
              <wp:posOffset>4914900</wp:posOffset>
            </wp:positionH>
            <wp:positionV relativeFrom="margin">
              <wp:posOffset>6424295</wp:posOffset>
            </wp:positionV>
            <wp:extent cx="1134745" cy="1672590"/>
            <wp:effectExtent l="0" t="19050" r="84455" b="60960"/>
            <wp:wrapSquare wrapText="bothSides"/>
            <wp:docPr id="179" name="Picture 178" descr="Shop hamm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p hammer3.jpg"/>
                    <pic:cNvPicPr/>
                  </pic:nvPicPr>
                  <pic:blipFill>
                    <a:blip r:embed="rId252" cstate="print"/>
                    <a:srcRect l="3481" t="1954" r="5699" b="2544"/>
                    <a:stretch>
                      <a:fillRect/>
                    </a:stretch>
                  </pic:blipFill>
                  <pic:spPr>
                    <a:xfrm>
                      <a:off x="0" y="0"/>
                      <a:ext cx="1134745" cy="167259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79455C">
        <w:rPr>
          <w:rFonts w:ascii="Arial" w:hAnsi="Arial"/>
          <w:i/>
          <w:color w:val="000000"/>
          <w:sz w:val="18"/>
          <w:szCs w:val="18"/>
        </w:rPr>
        <w:t>Las herramientas de impacto como los cinceles, las cuñas o las brocas pasadoras son inseguras si tienen la cabeza deformada. Los bordes deformados se desprenden al recibir golpes, despidiendo fragmentos filosos al área de trabajo.</w:t>
      </w:r>
    </w:p>
    <w:p w:rsidR="00774923" w:rsidRPr="0079455C" w:rsidRDefault="00774923"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Colocar cinta alrededor del mango de un martillo puede ocultar defectos tales como las fisuras o astillas y, por lo tanto, está prohibido.</w:t>
      </w:r>
    </w:p>
    <w:p w:rsidR="00774923" w:rsidRPr="0079455C" w:rsidRDefault="00774923" w:rsidP="00BD4815">
      <w:pPr>
        <w:pStyle w:val="TableText"/>
        <w:numPr>
          <w:ilvl w:val="0"/>
          <w:numId w:val="64"/>
        </w:numPr>
        <w:spacing w:after="200"/>
        <w:ind w:left="270" w:hanging="270"/>
        <w:rPr>
          <w:rFonts w:ascii="Arial" w:hAnsi="Arial" w:cs="Arial"/>
          <w:i/>
          <w:color w:val="000000"/>
          <w:sz w:val="18"/>
          <w:szCs w:val="18"/>
        </w:rPr>
      </w:pPr>
      <w:r w:rsidRPr="0079455C">
        <w:rPr>
          <w:rFonts w:ascii="Arial" w:hAnsi="Arial"/>
          <w:i/>
          <w:color w:val="000000"/>
          <w:sz w:val="18"/>
          <w:szCs w:val="18"/>
        </w:rPr>
        <w:t xml:space="preserve">Si los dientes en las mordazas de las pinzas están redondeados o desgastados, pueden ocasionar que la herramienta se deslice y cause una lesión por golpe. Además, pueden requerir una fuerza de agarre excesiva del usuario para lograr que la herramienta “muerda” y ocasionar trastornos musculoesqueléticos y esguinces (lesiones ergonómicas).  </w:t>
      </w:r>
    </w:p>
    <w:p w:rsidR="00B43811" w:rsidRDefault="004735C6" w:rsidP="00B43811">
      <w:pPr>
        <w:widowControl w:val="0"/>
        <w:spacing w:after="120"/>
        <w:rPr>
          <w:b/>
          <w:bCs/>
          <w:i/>
          <w:sz w:val="20"/>
          <w:szCs w:val="24"/>
        </w:rPr>
      </w:pPr>
      <w:r>
        <w:rPr>
          <w:b/>
          <w:i/>
        </w:rPr>
        <w:t>Cuidado y mantenimiento de las herramientas manuales</w:t>
      </w:r>
    </w:p>
    <w:p w:rsidR="004735C6" w:rsidRPr="0079455C" w:rsidRDefault="004735C6" w:rsidP="00B43811">
      <w:pPr>
        <w:widowControl w:val="0"/>
        <w:spacing w:after="120"/>
        <w:rPr>
          <w:b/>
          <w:bCs/>
          <w:i/>
          <w:sz w:val="18"/>
          <w:szCs w:val="18"/>
        </w:rPr>
      </w:pPr>
      <w:r w:rsidRPr="0079455C">
        <w:rPr>
          <w:sz w:val="18"/>
          <w:szCs w:val="18"/>
        </w:rPr>
        <w:t xml:space="preserve">El empleador es responsable de la condición de seguridad de las herramientas y los equipos usados por sus empleados, independientemente del origen de la herramienta; sin embargo, los empleados tienen la responsabilidad de usar y mantener las herramientas de manera adecuada. Los empleados deben revisar todas las herramientas manuales para observar si tienen defectos antes de usarlas y alertar a su supervisor si observan deficiencias. Siempre almacene las herramientas en un lugar seguro donde la herramienta no se dañe ni represente un riesgo para las otras personas que se encuentran en el área. </w:t>
      </w:r>
    </w:p>
    <w:p w:rsidR="004735C6" w:rsidRPr="0079455C" w:rsidRDefault="00ED4659"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¡Nunca use una herramienta dañada!</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lastRenderedPageBreak/>
        <w:t>Mantenga las hojas de las sierras, los cuchillos, u otras herramientas con bordes de corte, limpios y afilados porque las herramientas romas requieren una excesiva fuerza manual y son más peligrosas que las afiladas.</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Nunca use herramientas modificadas o “caseras”.</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Mantenga las herramientas limpias, secas y bien lubricadas, pero no permita que quede lubricante en el mango.</w:t>
      </w:r>
    </w:p>
    <w:p w:rsidR="004735C6" w:rsidRPr="0079455C" w:rsidRDefault="00D473B2" w:rsidP="00D473B2">
      <w:pPr>
        <w:pStyle w:val="TableText"/>
        <w:numPr>
          <w:ilvl w:val="0"/>
          <w:numId w:val="64"/>
        </w:numPr>
        <w:spacing w:after="200"/>
        <w:ind w:left="270" w:hanging="270"/>
        <w:jc w:val="right"/>
        <w:rPr>
          <w:rFonts w:ascii="Arial" w:hAnsi="Arial" w:cs="Arial"/>
          <w:i/>
          <w:color w:val="000000"/>
          <w:sz w:val="18"/>
          <w:szCs w:val="18"/>
        </w:rPr>
      </w:pPr>
      <w:r>
        <w:rPr>
          <w:rFonts w:ascii="Arial" w:hAnsi="Arial"/>
          <w:i/>
          <w:noProof/>
          <w:color w:val="000000"/>
          <w:sz w:val="18"/>
          <w:szCs w:val="18"/>
          <w:lang w:val="en-US" w:eastAsia="en-US" w:bidi="ar-SA"/>
        </w:rPr>
        <w:drawing>
          <wp:anchor distT="0" distB="0" distL="114300" distR="114300" simplePos="0" relativeHeight="251645952" behindDoc="1" locked="0" layoutInCell="1" allowOverlap="1" wp14:anchorId="477871C1" wp14:editId="72B0C277">
            <wp:simplePos x="0" y="0"/>
            <wp:positionH relativeFrom="column">
              <wp:posOffset>5089024</wp:posOffset>
            </wp:positionH>
            <wp:positionV relativeFrom="paragraph">
              <wp:posOffset>346477</wp:posOffset>
            </wp:positionV>
            <wp:extent cx="1066800" cy="1286510"/>
            <wp:effectExtent l="0" t="0" r="0" b="8890"/>
            <wp:wrapTight wrapText="bothSides">
              <wp:wrapPolygon edited="0">
                <wp:start x="0" y="0"/>
                <wp:lineTo x="0" y="21429"/>
                <wp:lineTo x="21214" y="21429"/>
                <wp:lineTo x="21214" y="0"/>
                <wp:lineTo x="0" y="0"/>
              </wp:wrapPolygon>
            </wp:wrapTight>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066800" cy="1286510"/>
                    </a:xfrm>
                    <a:prstGeom prst="rect">
                      <a:avLst/>
                    </a:prstGeom>
                    <a:noFill/>
                  </pic:spPr>
                </pic:pic>
              </a:graphicData>
            </a:graphic>
          </wp:anchor>
        </w:drawing>
      </w:r>
      <w:r w:rsidR="00ED4659" w:rsidRPr="0079455C">
        <w:rPr>
          <w:rFonts w:ascii="Arial" w:hAnsi="Arial"/>
          <w:i/>
          <w:color w:val="000000"/>
          <w:sz w:val="18"/>
          <w:szCs w:val="18"/>
        </w:rPr>
        <w:t>A menos que una herramienta esté diseñada para ser ajustada periódicamente, o que el fabricante permita reparaciones específicas como cambiar el mango roto de un martillo, nunca intente reparar una herramienta; más bien, reemplácela.</w:t>
      </w:r>
    </w:p>
    <w:p w:rsidR="004735C6" w:rsidRDefault="004735C6" w:rsidP="004735C6">
      <w:pPr>
        <w:widowControl w:val="0"/>
        <w:spacing w:after="120"/>
        <w:rPr>
          <w:b/>
          <w:bCs/>
          <w:i/>
          <w:sz w:val="20"/>
          <w:szCs w:val="24"/>
        </w:rPr>
      </w:pPr>
      <w:r>
        <w:rPr>
          <w:i/>
          <w:color w:val="000000"/>
          <w:sz w:val="20"/>
        </w:rPr>
        <w:t> </w:t>
      </w:r>
      <w:r>
        <w:rPr>
          <w:b/>
          <w:i/>
        </w:rPr>
        <w:t>Reglas básicas de seguridad para las herramientas manuales</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El usuario debe usar el equipo de protección personal adecuado, p. ej., gafas de seguridad, guantes, etc., para protegerse de los riesgos con los que se puede encontrar al usar herramientas manuales.</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Mantenga los pisos lo más secos y limpios posible para evitar resbalones accidentales y brindar una base firme y estable al trabajar con herramientas manuales.</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Cuando se trabaja con sustancias inflamables, las chispas que producen las herramientas manuales de hierro y acero pueden ser una fuente de ignición peligrosa. Cuando existe este riesgo, se requiere el uso de herramientas a prueba de chispas hechas de latón, aluminio u otro material no ferroso.</w:t>
      </w:r>
    </w:p>
    <w:p w:rsidR="004735C6" w:rsidRPr="0079455C" w:rsidRDefault="00D473B2"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cs="Arial"/>
          <w:i/>
          <w:noProof/>
          <w:color w:val="000000"/>
          <w:sz w:val="18"/>
          <w:szCs w:val="18"/>
          <w:lang w:val="en-US" w:eastAsia="en-US" w:bidi="ar-SA"/>
        </w:rPr>
        <w:drawing>
          <wp:anchor distT="0" distB="0" distL="27305" distR="0" simplePos="0" relativeHeight="251518976" behindDoc="1" locked="0" layoutInCell="1" allowOverlap="1" wp14:anchorId="6005C91D" wp14:editId="590137E6">
            <wp:simplePos x="0" y="0"/>
            <wp:positionH relativeFrom="margin">
              <wp:posOffset>5204460</wp:posOffset>
            </wp:positionH>
            <wp:positionV relativeFrom="margin">
              <wp:posOffset>2645310</wp:posOffset>
            </wp:positionV>
            <wp:extent cx="946785" cy="1155700"/>
            <wp:effectExtent l="0" t="19050" r="81915" b="63500"/>
            <wp:wrapSquare wrapText="bothSides"/>
            <wp:docPr id="195" name="Picture 189" descr="claw ha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w hammer.jpg"/>
                    <pic:cNvPicPr/>
                  </pic:nvPicPr>
                  <pic:blipFill>
                    <a:blip r:embed="rId254" cstate="print"/>
                    <a:srcRect l="4967" t="3776" r="6615" b="3781"/>
                    <a:stretch>
                      <a:fillRect/>
                    </a:stretch>
                  </pic:blipFill>
                  <pic:spPr>
                    <a:xfrm>
                      <a:off x="0" y="0"/>
                      <a:ext cx="946785" cy="11557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4735C6" w:rsidRPr="0079455C">
        <w:rPr>
          <w:rFonts w:ascii="Arial" w:hAnsi="Arial"/>
          <w:i/>
          <w:color w:val="000000"/>
          <w:sz w:val="18"/>
          <w:szCs w:val="18"/>
        </w:rPr>
        <w:t>Use herramientas que sean de la clase y el tamaño adecuados para su trabajo.</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No trabaje con las manos grasosas o aceitosas o si los mangos de las herramientas están resbaladizas.</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Haga cortes en dirección opuesta al cuerpo cuando use cinceles, cuchillos y otras herramientas de bordes filosos.</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Manipule con cuidado las herramientas con punta y bordes filosos y siempre que le pase una herramienta afilada a un compañero de trabajo, hágalo con el mango hacia delante.</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Las herramientas con bordes filosos deben colocarse en la dirección contraria a los pasillos y los lugares donde otros empleados están trabajando y deben cubrirse cuando no se las utiliza.</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 xml:space="preserve">Asegure todas las partes pequeñas con un tornillo de banco o abrazadera de modo que no se resbalen debajo de su herramienta. </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Al usar una herramienta ajustable, como una llave inglesa o un alicate de junta deslizante, asegúrese de que estén bien ajustados antes de aplicar fuerza.</w:t>
      </w:r>
    </w:p>
    <w:p w:rsidR="004735C6" w:rsidRPr="0079455C" w:rsidRDefault="002F34B6" w:rsidP="00BD4815">
      <w:pPr>
        <w:pStyle w:val="TableText"/>
        <w:numPr>
          <w:ilvl w:val="0"/>
          <w:numId w:val="64"/>
        </w:numPr>
        <w:spacing w:after="60"/>
        <w:ind w:left="270" w:hanging="270"/>
        <w:rPr>
          <w:rFonts w:ascii="Arial" w:hAnsi="Arial" w:cs="Arial"/>
          <w:i/>
          <w:color w:val="000000"/>
          <w:sz w:val="18"/>
          <w:szCs w:val="18"/>
        </w:rPr>
      </w:pPr>
      <w:r>
        <w:rPr>
          <w:noProof/>
          <w:lang w:val="en-US" w:eastAsia="en-US" w:bidi="ar-SA"/>
        </w:rPr>
        <mc:AlternateContent>
          <mc:Choice Requires="wpg">
            <w:drawing>
              <wp:anchor distT="0" distB="0" distL="114300" distR="114300" simplePos="0" relativeHeight="251823104" behindDoc="0" locked="0" layoutInCell="1" allowOverlap="1">
                <wp:simplePos x="0" y="0"/>
                <wp:positionH relativeFrom="margin">
                  <wp:posOffset>2800350</wp:posOffset>
                </wp:positionH>
                <wp:positionV relativeFrom="paragraph">
                  <wp:posOffset>257175</wp:posOffset>
                </wp:positionV>
                <wp:extent cx="3333115" cy="1041400"/>
                <wp:effectExtent l="38100" t="38100" r="19685" b="44450"/>
                <wp:wrapSquare wrapText="bothSides"/>
                <wp:docPr id="369"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115" cy="1041400"/>
                          <a:chOff x="1098994" y="1131387"/>
                          <a:chExt cx="37353" cy="12001"/>
                        </a:xfrm>
                      </wpg:grpSpPr>
                      <pic:pic xmlns:pic="http://schemas.openxmlformats.org/drawingml/2006/picture">
                        <pic:nvPicPr>
                          <pic:cNvPr id="372" name="Picture 451" descr="hand and crescent wrench"/>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098994" y="1131387"/>
                            <a:ext cx="15431" cy="12001"/>
                          </a:xfrm>
                          <a:prstGeom prst="rect">
                            <a:avLst/>
                          </a:prstGeom>
                          <a:solidFill>
                            <a:srgbClr val="54BBE0"/>
                          </a:solidFill>
                          <a:ln w="28575">
                            <a:solidFill>
                              <a:schemeClr val="tx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DCD6D4"/>
                                  </a:outerShdw>
                                </a:effectLst>
                              </a14:hiddenEffects>
                            </a:ext>
                          </a:extLst>
                        </pic:spPr>
                      </pic:pic>
                      <wps:wsp>
                        <wps:cNvPr id="373" name="Text Box 452"/>
                        <wps:cNvSpPr txBox="1">
                          <a:spLocks noChangeArrowheads="1"/>
                        </wps:cNvSpPr>
                        <wps:spPr bwMode="auto">
                          <a:xfrm>
                            <a:off x="1110630" y="1131387"/>
                            <a:ext cx="25717" cy="12001"/>
                          </a:xfrm>
                          <a:prstGeom prst="rect">
                            <a:avLst/>
                          </a:prstGeom>
                          <a:solidFill>
                            <a:srgbClr val="BEE1EE"/>
                          </a:solidFill>
                          <a:ln w="28575">
                            <a:solidFill>
                              <a:schemeClr val="tx2">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DCD6D4"/>
                                  </a:outerShdw>
                                </a:effectLst>
                              </a14:hiddenEffects>
                            </a:ext>
                          </a:extLst>
                        </wps:spPr>
                        <wps:txbx>
                          <w:txbxContent>
                            <w:p w:rsidR="00685636" w:rsidRDefault="00685636" w:rsidP="00ED4659">
                              <w:pPr>
                                <w:widowControl w:val="0"/>
                                <w:spacing w:after="0" w:line="204" w:lineRule="auto"/>
                                <w:jc w:val="center"/>
                                <w:rPr>
                                  <w:rFonts w:ascii="Agency FB" w:hAnsi="Agency FB"/>
                                  <w:color w:val="363766"/>
                                  <w:sz w:val="36"/>
                                  <w:szCs w:val="36"/>
                                </w:rPr>
                              </w:pPr>
                              <w:r>
                                <w:rPr>
                                  <w:rFonts w:ascii="Agency FB" w:hAnsi="Agency FB"/>
                                  <w:color w:val="363766"/>
                                  <w:sz w:val="36"/>
                                </w:rPr>
                                <w:t>“</w:t>
                              </w:r>
                              <w:r>
                                <w:rPr>
                                  <w:rFonts w:ascii="Agency FB" w:hAnsi="Agency FB"/>
                                  <w:sz w:val="36"/>
                                </w:rPr>
                                <w:t>Los mayores peligros que presentan las herramientas manuales surgen del uso incorrecto y del mantenimiento inadecuado”.</w:t>
                              </w:r>
                            </w:p>
                          </w:txbxContent>
                        </wps:txbx>
                        <wps:bodyPr rot="0" vert="horz" wrap="square" lIns="18288" tIns="18288" rIns="18288"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0" o:spid="_x0000_s1159" style="position:absolute;left:0;text-align:left;margin-left:220.5pt;margin-top:20.25pt;width:262.45pt;height:82pt;z-index:251823104;mso-position-horizontal-relative:margin" coordorigin="10989,11313" coordsize="373,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">
                <v:shape id="Picture 451" o:spid="_x0000_s1160" type="#_x0000_t75" alt="hand and crescent wrench" style="position:absolute;left:10989;top:11313;width:15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" filled="t" fillcolor="#54bbe0" stroked="t" strokecolor="#1f497d [3215]" strokeweight="2.25pt">
                  <v:imagedata r:id="rId256" o:title="hand and crescent wrench"/>
                  <v:shadow color="#dcd6d4"/>
                </v:shape>
                <v:shape id="Text Box 452" o:spid="_x0000_s1161" type="#_x0000_t202" style="position:absolute;left:11106;top:11313;width:257;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" fillcolor="#bee1ee" strokecolor="#1f497d [3215]" strokeweight="2.25pt">
                  <v:shadow color="#dcd6d4"/>
                  <v:textbox inset="1.44pt,1.44pt,1.44pt,0">
                    <w:txbxContent>
                      <w:p w:rsidR="00685636" w:rsidRDefault="00685636" w:rsidP="00ED4659">
                        <w:pPr>
                          <w:widowControl w:val="0"/>
                          <w:spacing w:after="0" w:line="204" w:lineRule="auto"/>
                          <w:jc w:val="center"/>
                          <w:rPr>
                            <w:rFonts w:ascii="Agency FB" w:hAnsi="Agency FB"/>
                            <w:color w:val="363766"/>
                            <w:sz w:val="36"/>
                            <w:szCs w:val="36"/>
                          </w:rPr>
                        </w:pPr>
                        <w:r>
                          <w:rPr>
                            <w:rFonts w:ascii="Agency FB" w:hAnsi="Agency FB"/>
                            <w:color w:val="363766"/>
                            <w:sz w:val="36"/>
                          </w:rPr>
                          <w:t>“</w:t>
                        </w:r>
                        <w:r>
                          <w:rPr>
                            <w:rFonts w:ascii="Agency FB" w:hAnsi="Agency FB"/>
                            <w:sz w:val="36"/>
                          </w:rPr>
                          <w:t>Los mayores peligros que presentan las herramientas manuales surgen del uso incorrecto y del mantenimiento inadecuado”.</w:t>
                        </w:r>
                      </w:p>
                    </w:txbxContent>
                  </v:textbox>
                </v:shape>
                <w10:wrap type="square" anchorx="margin"/>
              </v:group>
            </w:pict>
          </mc:Fallback>
        </mc:AlternateContent>
      </w:r>
      <w:r w:rsidR="00312FFE" w:rsidRPr="0079455C">
        <w:rPr>
          <w:rFonts w:ascii="Arial" w:hAnsi="Arial"/>
          <w:i/>
          <w:color w:val="000000"/>
          <w:sz w:val="18"/>
          <w:szCs w:val="18"/>
        </w:rPr>
        <w:t>Nunca aplique calor a una herramienta a menos que esté diseñada específicamente para ese propósito ya que puede cambiar el temple del acero de la herramienta y las características de su diseño específico.</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Deje que la herramienta haga el trabajo; no intente dominar o forzar una herramienta. Si la herramienta tiene un buen mantenimiento y usted  adopta un esfuerzo razonable, tendrá un mejor rendimiento y usted tendrá un control del trabajo más estable.</w:t>
      </w:r>
    </w:p>
    <w:p w:rsidR="004735C6" w:rsidRPr="0079455C" w:rsidRDefault="004735C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El largo del mango de una llave está diseñado para ser de la fuerza y del largo adecuados para los requisitos del servicio de la herramienta, así que nunca intente aumentar su palanca usando un tubo o mango.</w:t>
      </w:r>
    </w:p>
    <w:p w:rsidR="004735C6" w:rsidRPr="0079455C" w:rsidRDefault="004735C6" w:rsidP="00BD4815">
      <w:pPr>
        <w:pStyle w:val="TableText"/>
        <w:numPr>
          <w:ilvl w:val="0"/>
          <w:numId w:val="64"/>
        </w:numPr>
        <w:spacing w:after="200"/>
        <w:ind w:left="270" w:hanging="270"/>
        <w:rPr>
          <w:color w:val="222221"/>
          <w:sz w:val="18"/>
          <w:szCs w:val="18"/>
        </w:rPr>
      </w:pPr>
      <w:r w:rsidRPr="0079455C">
        <w:rPr>
          <w:rFonts w:ascii="Arial" w:hAnsi="Arial"/>
          <w:i/>
          <w:color w:val="000000"/>
          <w:sz w:val="18"/>
          <w:szCs w:val="18"/>
        </w:rPr>
        <w:t>Nunca martille ni golpee con una herramienta que no está hecha para golpear.</w:t>
      </w:r>
    </w:p>
    <w:p w:rsidR="004735C6" w:rsidRPr="009A5C5C" w:rsidRDefault="004735C6" w:rsidP="004735C6">
      <w:pPr>
        <w:widowControl w:val="0"/>
        <w:spacing w:after="120"/>
        <w:rPr>
          <w:b/>
          <w:bCs/>
          <w:i/>
          <w:szCs w:val="24"/>
        </w:rPr>
      </w:pPr>
      <w:r>
        <w:rPr>
          <w:b/>
          <w:i/>
        </w:rPr>
        <w:t>Transporte seguro de las herramientas manuales</w:t>
      </w:r>
    </w:p>
    <w:p w:rsidR="004735C6" w:rsidRPr="004735C6" w:rsidRDefault="004735C6"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Cuando lleve herramientas en la mano, cubra los bordes filosos o de corte y aléjelos del cuerpo.</w:t>
      </w:r>
    </w:p>
    <w:p w:rsidR="004735C6" w:rsidRPr="004735C6" w:rsidRDefault="004735C6"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No cargue sus bolsillos con demasiadas herramientas. Cuando transporte muchas herramientas, use una caja de herramientas o un cinturón de herramientas.</w:t>
      </w:r>
    </w:p>
    <w:p w:rsidR="004735C6" w:rsidRPr="004735C6" w:rsidRDefault="004735C6"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Mantenga la caja de herramientas, la cubeta de herramientas o el cinturón de herramientas ordenados para encontrar la herramienta que necesita con facilidad, sin cortarse ni lastimarse.</w:t>
      </w:r>
    </w:p>
    <w:p w:rsidR="00DC6970" w:rsidRPr="00B43811" w:rsidRDefault="004735C6" w:rsidP="00BD4815">
      <w:pPr>
        <w:pStyle w:val="TableText"/>
        <w:widowControl w:val="0"/>
        <w:numPr>
          <w:ilvl w:val="0"/>
          <w:numId w:val="64"/>
        </w:numPr>
        <w:spacing w:after="60"/>
        <w:ind w:left="270" w:hanging="270"/>
        <w:rPr>
          <w:rFonts w:ascii="Arial" w:hAnsi="Arial" w:cs="Arial"/>
          <w:color w:val="000000"/>
          <w:sz w:val="20"/>
          <w:szCs w:val="19"/>
        </w:rPr>
      </w:pPr>
      <w:r>
        <w:rPr>
          <w:rFonts w:ascii="Arial" w:hAnsi="Arial"/>
          <w:i/>
          <w:color w:val="000000"/>
          <w:sz w:val="20"/>
        </w:rPr>
        <w:t>Si un compañero de trabajo le pide una herramienta prestada, désela en la mano, no la arroje y nunca la deje caer a un nivel inferior.</w:t>
      </w:r>
      <w:r>
        <w:rPr>
          <w:noProof/>
          <w:szCs w:val="24"/>
          <w:lang w:val="en-US" w:eastAsia="en-US" w:bidi="ar-SA"/>
        </w:rPr>
        <w:drawing>
          <wp:anchor distT="36576" distB="36576" distL="36576" distR="36576" simplePos="0" relativeHeight="251502592" behindDoc="0" locked="0" layoutInCell="1" allowOverlap="1" wp14:anchorId="49CCBF66" wp14:editId="4ED798C6">
            <wp:simplePos x="0" y="0"/>
            <wp:positionH relativeFrom="column">
              <wp:posOffset>7315200</wp:posOffset>
            </wp:positionH>
            <wp:positionV relativeFrom="paragraph">
              <wp:posOffset>3233420</wp:posOffset>
            </wp:positionV>
            <wp:extent cx="2514600" cy="2363470"/>
            <wp:effectExtent l="57150" t="38100" r="38100" b="17780"/>
            <wp:wrapNone/>
            <wp:docPr id="432" name="Picture 432" descr="pliers and w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pliers and wrench"/>
                    <pic:cNvPicPr>
                      <a:picLocks noChangeAspect="1" noChangeArrowheads="1"/>
                    </pic:cNvPicPr>
                  </pic:nvPicPr>
                  <pic:blipFill>
                    <a:blip r:embed="rId257" cstate="print"/>
                    <a:srcRect/>
                    <a:stretch>
                      <a:fillRect/>
                    </a:stretch>
                  </pic:blipFill>
                  <pic:spPr bwMode="auto">
                    <a:xfrm>
                      <a:off x="0" y="0"/>
                      <a:ext cx="2514600" cy="2363470"/>
                    </a:xfrm>
                    <a:prstGeom prst="rect">
                      <a:avLst/>
                    </a:prstGeom>
                    <a:noFill/>
                    <a:ln w="28575" algn="in">
                      <a:solidFill>
                        <a:srgbClr val="212120"/>
                      </a:solidFill>
                      <a:miter lim="800000"/>
                      <a:headEnd/>
                      <a:tailEnd/>
                    </a:ln>
                    <a:effectLst/>
                  </pic:spPr>
                </pic:pic>
              </a:graphicData>
            </a:graphic>
          </wp:anchor>
        </w:drawing>
      </w:r>
      <w:r>
        <w:rPr>
          <w:noProof/>
          <w:szCs w:val="24"/>
          <w:lang w:val="en-US" w:eastAsia="en-US" w:bidi="ar-SA"/>
        </w:rPr>
        <w:drawing>
          <wp:anchor distT="36576" distB="36576" distL="36576" distR="36576" simplePos="0" relativeHeight="251501568" behindDoc="0" locked="0" layoutInCell="1" allowOverlap="1" wp14:anchorId="400CD346" wp14:editId="4711FB1F">
            <wp:simplePos x="0" y="0"/>
            <wp:positionH relativeFrom="column">
              <wp:posOffset>7315200</wp:posOffset>
            </wp:positionH>
            <wp:positionV relativeFrom="paragraph">
              <wp:posOffset>3233420</wp:posOffset>
            </wp:positionV>
            <wp:extent cx="2514600" cy="2363470"/>
            <wp:effectExtent l="57150" t="38100" r="38100" b="17780"/>
            <wp:wrapNone/>
            <wp:docPr id="431" name="Picture 431" descr="pliers and w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pliers and wrench"/>
                    <pic:cNvPicPr>
                      <a:picLocks noChangeAspect="1" noChangeArrowheads="1"/>
                    </pic:cNvPicPr>
                  </pic:nvPicPr>
                  <pic:blipFill>
                    <a:blip r:embed="rId257" cstate="print"/>
                    <a:srcRect/>
                    <a:stretch>
                      <a:fillRect/>
                    </a:stretch>
                  </pic:blipFill>
                  <pic:spPr bwMode="auto">
                    <a:xfrm>
                      <a:off x="0" y="0"/>
                      <a:ext cx="2514600" cy="2363470"/>
                    </a:xfrm>
                    <a:prstGeom prst="rect">
                      <a:avLst/>
                    </a:prstGeom>
                    <a:noFill/>
                    <a:ln w="28575" algn="in">
                      <a:solidFill>
                        <a:srgbClr val="212120"/>
                      </a:solidFill>
                      <a:miter lim="800000"/>
                      <a:headEnd/>
                      <a:tailEnd/>
                    </a:ln>
                    <a:effectLst/>
                  </pic:spPr>
                </pic:pic>
              </a:graphicData>
            </a:graphic>
          </wp:anchor>
        </w:drawing>
      </w:r>
      <w:r>
        <w:rPr>
          <w:noProof/>
          <w:szCs w:val="24"/>
          <w:lang w:val="en-US" w:eastAsia="en-US" w:bidi="ar-SA"/>
        </w:rPr>
        <w:drawing>
          <wp:anchor distT="36576" distB="36576" distL="36576" distR="36576" simplePos="0" relativeHeight="251509760" behindDoc="0" locked="0" layoutInCell="1" allowOverlap="1" wp14:anchorId="17DBB42C" wp14:editId="629BC2A4">
            <wp:simplePos x="0" y="0"/>
            <wp:positionH relativeFrom="column">
              <wp:posOffset>-3486150</wp:posOffset>
            </wp:positionH>
            <wp:positionV relativeFrom="paragraph">
              <wp:posOffset>7486650</wp:posOffset>
            </wp:positionV>
            <wp:extent cx="1452880" cy="2171700"/>
            <wp:effectExtent l="57150" t="38100" r="33020" b="19050"/>
            <wp:wrapNone/>
            <wp:docPr id="436" name="Picture 436" descr="ball p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ball peen"/>
                    <pic:cNvPicPr>
                      <a:picLocks noChangeAspect="1" noChangeArrowheads="1"/>
                    </pic:cNvPicPr>
                  </pic:nvPicPr>
                  <pic:blipFill>
                    <a:blip r:embed="rId258" cstate="print"/>
                    <a:srcRect/>
                    <a:stretch>
                      <a:fillRect/>
                    </a:stretch>
                  </pic:blipFill>
                  <pic:spPr bwMode="auto">
                    <a:xfrm flipH="1">
                      <a:off x="0" y="0"/>
                      <a:ext cx="1452880" cy="2171700"/>
                    </a:xfrm>
                    <a:prstGeom prst="rect">
                      <a:avLst/>
                    </a:prstGeom>
                    <a:noFill/>
                    <a:ln w="28575" algn="in">
                      <a:solidFill>
                        <a:srgbClr val="212120"/>
                      </a:solidFill>
                      <a:miter lim="800000"/>
                      <a:headEnd/>
                      <a:tailEnd/>
                    </a:ln>
                    <a:effectLst/>
                  </pic:spPr>
                </pic:pic>
              </a:graphicData>
            </a:graphic>
          </wp:anchor>
        </w:drawing>
      </w:r>
    </w:p>
    <w:p w:rsidR="00B43811" w:rsidRPr="00B43811" w:rsidRDefault="00B43811" w:rsidP="00B43811">
      <w:pPr>
        <w:pStyle w:val="TableText"/>
        <w:widowControl w:val="0"/>
        <w:spacing w:after="60"/>
        <w:rPr>
          <w:rFonts w:ascii="Arial" w:hAnsi="Arial" w:cs="Arial"/>
          <w:i/>
          <w:color w:val="000000"/>
          <w:sz w:val="20"/>
          <w:szCs w:val="19"/>
        </w:rPr>
      </w:pPr>
    </w:p>
    <w:p w:rsidR="00A577D2" w:rsidRDefault="00A577D2" w:rsidP="00B26D06">
      <w:pPr>
        <w:pStyle w:val="TableText"/>
        <w:widowControl w:val="0"/>
        <w:spacing w:after="120"/>
        <w:rPr>
          <w:rFonts w:ascii="Arial" w:hAnsi="Arial" w:cs="Arial"/>
          <w:b/>
          <w:sz w:val="28"/>
        </w:rPr>
      </w:pPr>
    </w:p>
    <w:p w:rsidR="00B43811" w:rsidRDefault="00C00FA7" w:rsidP="00B26D06">
      <w:pPr>
        <w:pStyle w:val="TableText"/>
        <w:widowControl w:val="0"/>
        <w:spacing w:after="120"/>
        <w:rPr>
          <w:rFonts w:ascii="Arial" w:hAnsi="Arial" w:cs="Arial"/>
          <w:b/>
          <w:sz w:val="28"/>
        </w:rPr>
      </w:pPr>
      <w:r>
        <w:rPr>
          <w:rFonts w:ascii="Arial" w:hAnsi="Arial" w:cs="Arial"/>
          <w:b/>
          <w:noProof/>
          <w:sz w:val="28"/>
          <w:lang w:val="en-US" w:eastAsia="en-US" w:bidi="ar-SA"/>
        </w:rPr>
        <w:lastRenderedPageBreak/>
        <w:drawing>
          <wp:anchor distT="0" distB="0" distL="114300" distR="114300" simplePos="0" relativeHeight="251521024" behindDoc="1" locked="0" layoutInCell="1" allowOverlap="1" wp14:anchorId="0C86F26F" wp14:editId="300F5289">
            <wp:simplePos x="0" y="0"/>
            <wp:positionH relativeFrom="margin">
              <wp:posOffset>4253865</wp:posOffset>
            </wp:positionH>
            <wp:positionV relativeFrom="margin">
              <wp:posOffset>56515</wp:posOffset>
            </wp:positionV>
            <wp:extent cx="1854200" cy="1333500"/>
            <wp:effectExtent l="19050" t="0" r="0" b="0"/>
            <wp:wrapTight wrapText="bothSides">
              <wp:wrapPolygon edited="0">
                <wp:start x="-222" y="0"/>
                <wp:lineTo x="-222" y="21291"/>
                <wp:lineTo x="21526" y="21291"/>
                <wp:lineTo x="21526" y="0"/>
                <wp:lineTo x="-222" y="0"/>
              </wp:wrapPolygon>
            </wp:wrapTight>
            <wp:docPr id="30" name="Picture 23" descr="Power t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 tools.jpg"/>
                    <pic:cNvPicPr/>
                  </pic:nvPicPr>
                  <pic:blipFill>
                    <a:blip r:embed="rId259" cstate="print"/>
                    <a:srcRect l="33001" t="1411" r="3231" b="56770"/>
                    <a:stretch>
                      <a:fillRect/>
                    </a:stretch>
                  </pic:blipFill>
                  <pic:spPr>
                    <a:xfrm>
                      <a:off x="0" y="0"/>
                      <a:ext cx="1854200" cy="1333500"/>
                    </a:xfrm>
                    <a:prstGeom prst="rect">
                      <a:avLst/>
                    </a:prstGeom>
                  </pic:spPr>
                </pic:pic>
              </a:graphicData>
            </a:graphic>
          </wp:anchor>
        </w:drawing>
      </w:r>
      <w:r>
        <w:rPr>
          <w:rFonts w:ascii="Arial" w:hAnsi="Arial"/>
          <w:b/>
          <w:sz w:val="28"/>
        </w:rPr>
        <w:t>Herramientas manuales motorizadas</w:t>
      </w:r>
    </w:p>
    <w:p w:rsidR="00B26D06" w:rsidRPr="0079455C" w:rsidRDefault="00B26D06" w:rsidP="00B26D06">
      <w:pPr>
        <w:pStyle w:val="TableText"/>
        <w:widowControl w:val="0"/>
        <w:spacing w:after="60"/>
        <w:rPr>
          <w:rFonts w:ascii="Arial" w:eastAsiaTheme="minorEastAsia" w:hAnsi="Arial" w:cstheme="minorBidi"/>
          <w:sz w:val="18"/>
          <w:szCs w:val="18"/>
        </w:rPr>
      </w:pPr>
      <w:r w:rsidRPr="0079455C">
        <w:rPr>
          <w:rFonts w:ascii="Arial" w:eastAsiaTheme="minorEastAsia" w:hAnsi="Arial" w:cstheme="minorBidi"/>
          <w:sz w:val="18"/>
          <w:szCs w:val="18"/>
        </w:rPr>
        <w:t xml:space="preserve">Las herramientas motorizadas exigen que sus usuarios obedezcan las prácticas seguras y mantengan un alto nivel de conocimiento de la situación para una operación libre de lesiones. Todos los dispositivos de seguridad en las herramientas y el equipo deben funcionar adecuadamente. Los dispositivos de seguridad están diseñados e instalados en las herramientas para controlar un riesgo. Retirarlos o no asegurarse de que se mantengan en un correcto estado de funcionamiento puede ocasionar lesiones graves. Todos los usuarios de herramientas motorizadas deben cumplir consistentemente los puntos siguientes: </w:t>
      </w:r>
    </w:p>
    <w:p w:rsidR="00B26D06" w:rsidRPr="0079455C" w:rsidRDefault="00B26D0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Siempre traiga consigo las herramientas adecuadas a su lugar de trabajo.</w:t>
      </w:r>
    </w:p>
    <w:p w:rsidR="00B26D06" w:rsidRPr="0079455C" w:rsidRDefault="00B26D0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Nunca use una herramienta con la que no está familiarizado o que no está diseñada para realizar su tarea de trabajo.</w:t>
      </w:r>
    </w:p>
    <w:p w:rsidR="00B26D06" w:rsidRPr="0079455C" w:rsidRDefault="00B26D0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Nunca use una herramienta motorizada de otro trabajador si no está capacitado para usarla.</w:t>
      </w:r>
    </w:p>
    <w:p w:rsidR="00B26D06" w:rsidRPr="0079455C" w:rsidRDefault="00B26D06"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Nunca recoja una herramienta motorizada sin supervisión y la utilice. Puede estar allí porque está dañada o le falta una protección y el propietario ha ido a buscar piezas o cuchillas/discos nuevos.</w:t>
      </w:r>
    </w:p>
    <w:p w:rsidR="00AF4EE0" w:rsidRPr="0079455C" w:rsidRDefault="0083456D"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Inspeccione todas las herramientas manuales motorizadas antes de usarlas:</w:t>
      </w:r>
    </w:p>
    <w:p w:rsidR="009B05FC" w:rsidRPr="0079455C" w:rsidRDefault="009B05FC" w:rsidP="007E4FFA">
      <w:pPr>
        <w:pStyle w:val="TableText"/>
        <w:numPr>
          <w:ilvl w:val="1"/>
          <w:numId w:val="64"/>
        </w:numPr>
        <w:spacing w:after="60"/>
        <w:ind w:left="810"/>
        <w:rPr>
          <w:rFonts w:ascii="Arial" w:hAnsi="Arial" w:cs="Arial"/>
          <w:i/>
          <w:color w:val="000000"/>
          <w:sz w:val="18"/>
          <w:szCs w:val="18"/>
        </w:rPr>
      </w:pPr>
      <w:r w:rsidRPr="0079455C">
        <w:rPr>
          <w:rFonts w:ascii="Arial" w:hAnsi="Arial"/>
          <w:i/>
          <w:color w:val="000000"/>
          <w:sz w:val="18"/>
          <w:szCs w:val="18"/>
        </w:rPr>
        <w:t>Inspeccione el cable, el enchufe y la funda moldeada para liberación de la tensión así como el cable de extensión a usar.</w:t>
      </w:r>
    </w:p>
    <w:p w:rsidR="00AF4EE0" w:rsidRPr="0079455C" w:rsidRDefault="0083456D" w:rsidP="007E4FFA">
      <w:pPr>
        <w:pStyle w:val="TableText"/>
        <w:numPr>
          <w:ilvl w:val="1"/>
          <w:numId w:val="64"/>
        </w:numPr>
        <w:spacing w:after="60"/>
        <w:ind w:left="810"/>
        <w:rPr>
          <w:rFonts w:ascii="Arial" w:hAnsi="Arial" w:cs="Arial"/>
          <w:i/>
          <w:color w:val="000000"/>
          <w:sz w:val="18"/>
          <w:szCs w:val="18"/>
        </w:rPr>
      </w:pPr>
      <w:r w:rsidRPr="0079455C">
        <w:rPr>
          <w:rFonts w:ascii="Arial" w:hAnsi="Arial"/>
          <w:i/>
          <w:color w:val="000000"/>
          <w:sz w:val="18"/>
          <w:szCs w:val="18"/>
        </w:rPr>
        <w:t>Solamente los electricistas autorizados pueden reparar los enchufes y cables dañados.</w:t>
      </w:r>
    </w:p>
    <w:p w:rsidR="00AF4EE0" w:rsidRPr="0079455C" w:rsidRDefault="0083456D"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Las herramientas y los equipos accionados eléctricamente deben tener una conexión a tierra adecuada (salvo que tengan doble aislamiento) y si se usan en circuitos eléctricos temporales (cables de extensión), deben utilizar un interruptor de circuito con descarga a tierra (GFCI).</w:t>
      </w:r>
    </w:p>
    <w:p w:rsidR="00AF4EE0" w:rsidRPr="0079455C" w:rsidRDefault="0083456D"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Antes de usar herramientas neumáticas, inspeccione que la línea de aire no esté dañada y siempre asegúrese de que las conexiones estén fijadas con un clip de seguridad y los adaptadores de la manguera estén ajustadas con llave a la herramienta.</w:t>
      </w:r>
    </w:p>
    <w:p w:rsidR="00AF4EE0" w:rsidRPr="0079455C" w:rsidRDefault="0083456D"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Nunca retire ni modifique un dispositivo de protección o seguridad. Si el equipo incluye un protector, deberá utilizarlo con dicho protector intacto y en su lugar.</w:t>
      </w:r>
    </w:p>
    <w:p w:rsidR="00AF4EE0" w:rsidRPr="0079455C" w:rsidRDefault="0083456D"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Nunca desactive un dispositivo de seguridad ni neutralice un interruptor de mando, palanca o pulsador de operación normal.</w:t>
      </w:r>
    </w:p>
    <w:p w:rsidR="00AF4EE0" w:rsidRPr="0079455C" w:rsidRDefault="0083456D"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En las herramientas diseñadas con un dispositivo de seguridad contra el accionamiento del gatillo, los dispositivos deben funcionar adecuadamente para evitar una activación involuntaria si el gatillo se presiona accidentalmente.</w:t>
      </w:r>
    </w:p>
    <w:p w:rsidR="00B26D06" w:rsidRPr="0079455C" w:rsidRDefault="0083456D" w:rsidP="00BD4815">
      <w:pPr>
        <w:pStyle w:val="TableText"/>
        <w:numPr>
          <w:ilvl w:val="0"/>
          <w:numId w:val="64"/>
        </w:numPr>
        <w:spacing w:after="200"/>
        <w:ind w:left="270" w:hanging="270"/>
        <w:rPr>
          <w:rFonts w:ascii="Arial" w:hAnsi="Arial" w:cs="Arial"/>
          <w:i/>
          <w:color w:val="000000"/>
          <w:sz w:val="18"/>
          <w:szCs w:val="18"/>
        </w:rPr>
      </w:pPr>
      <w:r w:rsidRPr="0079455C">
        <w:rPr>
          <w:rFonts w:ascii="Arial" w:hAnsi="Arial"/>
          <w:i/>
          <w:color w:val="000000"/>
          <w:sz w:val="18"/>
          <w:szCs w:val="18"/>
        </w:rPr>
        <w:t xml:space="preserve">Se deben desactivar los controles de funcionamiento continuo en las herramientas manuales antes de utilizarlas. </w:t>
      </w:r>
    </w:p>
    <w:p w:rsidR="00B26D06" w:rsidRDefault="00D27BF4" w:rsidP="00D27BF4">
      <w:pPr>
        <w:pStyle w:val="TableText"/>
        <w:widowControl w:val="0"/>
        <w:spacing w:after="120"/>
        <w:rPr>
          <w:rFonts w:ascii="Arial" w:eastAsiaTheme="minorEastAsia" w:hAnsi="Arial" w:cstheme="minorBidi"/>
          <w:b/>
          <w:i/>
          <w:sz w:val="20"/>
          <w:szCs w:val="22"/>
        </w:rPr>
      </w:pPr>
      <w:r>
        <w:rPr>
          <w:rFonts w:ascii="Arial" w:eastAsiaTheme="minorEastAsia" w:hAnsi="Arial" w:cstheme="minorBidi"/>
          <w:b/>
          <w:i/>
        </w:rPr>
        <w:t>Seguro del gatillo:</w:t>
      </w:r>
    </w:p>
    <w:p w:rsidR="00D27BF4" w:rsidRPr="0079455C" w:rsidRDefault="00D27BF4" w:rsidP="00B43811">
      <w:pPr>
        <w:pStyle w:val="TableText"/>
        <w:widowControl w:val="0"/>
        <w:spacing w:after="60"/>
        <w:rPr>
          <w:rFonts w:ascii="Arial" w:eastAsiaTheme="minorEastAsia" w:hAnsi="Arial" w:cstheme="minorBidi"/>
          <w:noProof/>
          <w:sz w:val="18"/>
          <w:szCs w:val="18"/>
        </w:rPr>
      </w:pPr>
      <w:r w:rsidRPr="0079455C">
        <w:rPr>
          <w:rFonts w:ascii="Arial" w:eastAsiaTheme="minorEastAsia" w:hAnsi="Arial" w:cstheme="minorBidi"/>
          <w:noProof/>
          <w:sz w:val="18"/>
          <w:szCs w:val="18"/>
          <w:lang w:val="en-US" w:eastAsia="en-US" w:bidi="ar-SA"/>
        </w:rPr>
        <w:drawing>
          <wp:anchor distT="0" distB="0" distL="0" distR="0" simplePos="0" relativeHeight="251513856" behindDoc="0" locked="0" layoutInCell="1" allowOverlap="1" wp14:anchorId="56DE0CD0" wp14:editId="1F9E6680">
            <wp:simplePos x="0" y="0"/>
            <wp:positionH relativeFrom="column">
              <wp:posOffset>4149090</wp:posOffset>
            </wp:positionH>
            <wp:positionV relativeFrom="margin">
              <wp:posOffset>5092700</wp:posOffset>
            </wp:positionV>
            <wp:extent cx="2054860" cy="774065"/>
            <wp:effectExtent l="0" t="19050" r="78740" b="64135"/>
            <wp:wrapSquare wrapText="bothSides"/>
            <wp:docPr id="556" name="Picture 556" descr="pnuematic trigger safet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pnuematic trigger safety 2"/>
                    <pic:cNvPicPr>
                      <a:picLocks noChangeAspect="1" noChangeArrowheads="1"/>
                    </pic:cNvPicPr>
                  </pic:nvPicPr>
                  <pic:blipFill>
                    <a:blip r:embed="rId260" cstate="print"/>
                    <a:srcRect/>
                    <a:stretch>
                      <a:fillRect/>
                    </a:stretch>
                  </pic:blipFill>
                  <pic:spPr bwMode="auto">
                    <a:xfrm>
                      <a:off x="0" y="0"/>
                      <a:ext cx="2054860" cy="77406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79455C">
        <w:rPr>
          <w:rFonts w:ascii="Arial" w:eastAsiaTheme="minorEastAsia" w:hAnsi="Arial" w:cstheme="minorBidi"/>
          <w:noProof/>
          <w:sz w:val="18"/>
          <w:szCs w:val="18"/>
        </w:rPr>
        <w:t>Un mecanismo de seguridad que suele pasarse por alto en las esmeriladoras y en otras herramientas manuales motorizadas es el seguro del gatillo.  El seguro del gatillo es una pequeña palanca con carga de resorte que bloquea el cierre del gatillo hasta que un movimiento separado de la mano del usuario lo vuelve a plegar.  Esto garantiza que si el usuario coloca la herramienta sobre la cubierta o una tabla de trabajo y la herramienta gira o cae sobre el gatillo, no se activará accidentalmente.  Si una esmeriladora se enciende mientras el usuario no la está sosteniendo, existe la posibilidad de que pueda hacer contacto con el usuario o los transeúntes causando lesiones graves o daños al equipo y la propiedad.</w:t>
      </w:r>
    </w:p>
    <w:p w:rsidR="00D27BF4" w:rsidRPr="0079455C" w:rsidRDefault="00D27BF4" w:rsidP="00D27BF4">
      <w:pPr>
        <w:pStyle w:val="EndnoteText"/>
        <w:rPr>
          <w:noProof/>
          <w:sz w:val="18"/>
          <w:szCs w:val="18"/>
        </w:rPr>
      </w:pPr>
      <w:r w:rsidRPr="0079455C">
        <w:rPr>
          <w:sz w:val="18"/>
          <w:szCs w:val="18"/>
        </w:rPr>
        <w:t>Al inspeccionar el seguro del gatillo en una esmeriladora, asegúrese de que:</w:t>
      </w:r>
    </w:p>
    <w:p w:rsidR="00D27BF4" w:rsidRPr="0079455C" w:rsidRDefault="00D27BF4"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 xml:space="preserve">El seguro del gatillo esté colocado. Haya </w:t>
      </w:r>
      <w:proofErr w:type="gramStart"/>
      <w:r w:rsidRPr="0079455C">
        <w:rPr>
          <w:rFonts w:ascii="Arial" w:hAnsi="Arial"/>
          <w:i/>
          <w:color w:val="000000"/>
          <w:sz w:val="18"/>
          <w:szCs w:val="18"/>
        </w:rPr>
        <w:t>un etiqueta</w:t>
      </w:r>
      <w:proofErr w:type="gramEnd"/>
      <w:r w:rsidRPr="0079455C">
        <w:rPr>
          <w:rFonts w:ascii="Arial" w:hAnsi="Arial"/>
          <w:i/>
          <w:color w:val="000000"/>
          <w:sz w:val="18"/>
          <w:szCs w:val="18"/>
        </w:rPr>
        <w:t xml:space="preserve"> o una palanca en el gatillo para evitar que sea presionado.</w:t>
      </w:r>
    </w:p>
    <w:p w:rsidR="00D27BF4" w:rsidRPr="0079455C" w:rsidRDefault="00D27BF4"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Lleve dos movimientos distintos de la mano activar o “insertar” el seguro bajo el gatillo para activar el gatillo.</w:t>
      </w:r>
    </w:p>
    <w:p w:rsidR="00D27BF4" w:rsidRPr="0079455C" w:rsidRDefault="00D27BF4"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El resorte del gatillo tenga una tensión firme y no esté suelto ni se salga de su punto de sujeción.</w:t>
      </w:r>
    </w:p>
    <w:p w:rsidR="00D27BF4" w:rsidRPr="0079455C" w:rsidRDefault="009A5C5C" w:rsidP="009A5C5C">
      <w:pPr>
        <w:pStyle w:val="TableText"/>
        <w:numPr>
          <w:ilvl w:val="0"/>
          <w:numId w:val="64"/>
        </w:numPr>
        <w:spacing w:after="60"/>
        <w:ind w:left="3150" w:hanging="3150"/>
        <w:rPr>
          <w:rFonts w:ascii="Arial" w:hAnsi="Arial" w:cs="Arial"/>
          <w:i/>
          <w:color w:val="000000"/>
          <w:sz w:val="18"/>
          <w:szCs w:val="18"/>
        </w:rPr>
      </w:pPr>
      <w:r w:rsidRPr="0079455C">
        <w:rPr>
          <w:rFonts w:ascii="Arial" w:hAnsi="Arial" w:cs="Arial"/>
          <w:i/>
          <w:noProof/>
          <w:color w:val="000000"/>
          <w:sz w:val="18"/>
          <w:szCs w:val="18"/>
          <w:lang w:val="en-US" w:eastAsia="en-US" w:bidi="ar-SA"/>
        </w:rPr>
        <w:drawing>
          <wp:anchor distT="0" distB="0" distL="0" distR="0" simplePos="0" relativeHeight="251515904" behindDoc="1" locked="0" layoutInCell="1" allowOverlap="1" wp14:anchorId="1ACEF54C" wp14:editId="10A53250">
            <wp:simplePos x="0" y="0"/>
            <wp:positionH relativeFrom="column">
              <wp:posOffset>4790440</wp:posOffset>
            </wp:positionH>
            <wp:positionV relativeFrom="margin">
              <wp:posOffset>7327265</wp:posOffset>
            </wp:positionV>
            <wp:extent cx="1692275" cy="958215"/>
            <wp:effectExtent l="0" t="19050" r="79375" b="51435"/>
            <wp:wrapTight wrapText="bothSides">
              <wp:wrapPolygon edited="0">
                <wp:start x="0" y="-429"/>
                <wp:lineTo x="0" y="22759"/>
                <wp:lineTo x="22127" y="22759"/>
                <wp:lineTo x="22370" y="22759"/>
                <wp:lineTo x="22613" y="21042"/>
                <wp:lineTo x="22613" y="429"/>
                <wp:lineTo x="22127" y="-429"/>
                <wp:lineTo x="0" y="-429"/>
              </wp:wrapPolygon>
            </wp:wrapTight>
            <wp:docPr id="562" name="Picture 562" descr="pnumatic trigger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pnumatic trigger safety"/>
                    <pic:cNvPicPr>
                      <a:picLocks noChangeAspect="1" noChangeArrowheads="1"/>
                    </pic:cNvPicPr>
                  </pic:nvPicPr>
                  <pic:blipFill>
                    <a:blip r:embed="rId261" cstate="print"/>
                    <a:srcRect/>
                    <a:stretch>
                      <a:fillRect/>
                    </a:stretch>
                  </pic:blipFill>
                  <pic:spPr bwMode="auto">
                    <a:xfrm>
                      <a:off x="0" y="0"/>
                      <a:ext cx="1692275" cy="95821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79455C">
        <w:rPr>
          <w:rFonts w:ascii="Arial" w:hAnsi="Arial" w:cs="Arial"/>
          <w:i/>
          <w:noProof/>
          <w:color w:val="000000"/>
          <w:sz w:val="18"/>
          <w:szCs w:val="18"/>
          <w:lang w:val="en-US" w:eastAsia="en-US" w:bidi="ar-SA"/>
        </w:rPr>
        <w:drawing>
          <wp:anchor distT="0" distB="0" distL="0" distR="0" simplePos="0" relativeHeight="251514880" behindDoc="1" locked="0" layoutInCell="1" allowOverlap="1" wp14:anchorId="2C87E867" wp14:editId="74EB79E0">
            <wp:simplePos x="0" y="0"/>
            <wp:positionH relativeFrom="column">
              <wp:posOffset>37465</wp:posOffset>
            </wp:positionH>
            <wp:positionV relativeFrom="margin">
              <wp:posOffset>7346315</wp:posOffset>
            </wp:positionV>
            <wp:extent cx="1673860" cy="932180"/>
            <wp:effectExtent l="0" t="19050" r="78740" b="58420"/>
            <wp:wrapTight wrapText="bothSides">
              <wp:wrapPolygon edited="0">
                <wp:start x="0" y="-441"/>
                <wp:lineTo x="0" y="22954"/>
                <wp:lineTo x="22124" y="22954"/>
                <wp:lineTo x="22616" y="21188"/>
                <wp:lineTo x="22616" y="441"/>
                <wp:lineTo x="22124" y="-441"/>
                <wp:lineTo x="0" y="-441"/>
              </wp:wrapPolygon>
            </wp:wrapTight>
            <wp:docPr id="559" name="Picture 559" descr="Dewalt trigger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Dewalt trigger safety"/>
                    <pic:cNvPicPr>
                      <a:picLocks noChangeAspect="1" noChangeArrowheads="1"/>
                    </pic:cNvPicPr>
                  </pic:nvPicPr>
                  <pic:blipFill>
                    <a:blip r:embed="rId262" cstate="print"/>
                    <a:srcRect/>
                    <a:stretch>
                      <a:fillRect/>
                    </a:stretch>
                  </pic:blipFill>
                  <pic:spPr bwMode="auto">
                    <a:xfrm>
                      <a:off x="0" y="0"/>
                      <a:ext cx="1673860" cy="9321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Pr="0079455C">
        <w:rPr>
          <w:rFonts w:ascii="Arial" w:hAnsi="Arial"/>
          <w:i/>
          <w:color w:val="000000"/>
          <w:sz w:val="18"/>
          <w:szCs w:val="18"/>
        </w:rPr>
        <w:t>El seguro del gatillo pase una prueba funcional cuando se lo presiona y no permita una activación accidental.</w:t>
      </w:r>
      <w:r w:rsidRPr="0079455C">
        <w:rPr>
          <w:rFonts w:ascii="Arial" w:hAnsi="Arial"/>
          <w:sz w:val="18"/>
          <w:szCs w:val="18"/>
        </w:rPr>
        <w:t xml:space="preserve"> </w:t>
      </w:r>
    </w:p>
    <w:p w:rsidR="00D27BF4" w:rsidRPr="0079455C" w:rsidRDefault="00D27BF4" w:rsidP="00D27BF4">
      <w:pPr>
        <w:pStyle w:val="TableText"/>
        <w:spacing w:after="60"/>
        <w:rPr>
          <w:rFonts w:ascii="Arial" w:hAnsi="Arial" w:cs="Arial"/>
          <w:color w:val="000000"/>
          <w:sz w:val="18"/>
          <w:szCs w:val="18"/>
        </w:rPr>
      </w:pPr>
      <w:r w:rsidRPr="0079455C">
        <w:rPr>
          <w:rFonts w:ascii="Arial" w:hAnsi="Arial"/>
          <w:color w:val="000000"/>
          <w:sz w:val="18"/>
          <w:szCs w:val="18"/>
        </w:rPr>
        <w:t>Aquí se usan dos tipos de seguros de gatillo. Si no está seguro de cómo funciona el gatillo y su seguro, pregunte a su supervisor antes de usar la esmeriladora. En el momento en que el seguro ya no detenga la activación del gatillo, la herramienta se debe retirar del servicio y se debe devolver para su reparación.</w:t>
      </w:r>
    </w:p>
    <w:p w:rsidR="00D27BF4" w:rsidRPr="0079455C" w:rsidRDefault="002F34B6" w:rsidP="002B2DCD">
      <w:pPr>
        <w:pStyle w:val="TableText"/>
        <w:spacing w:after="200"/>
        <w:jc w:val="center"/>
        <w:rPr>
          <w:rFonts w:ascii="Arial" w:hAnsi="Arial" w:cs="Arial"/>
          <w:i/>
          <w:color w:val="000000"/>
          <w:sz w:val="18"/>
          <w:szCs w:val="18"/>
        </w:rPr>
      </w:pPr>
      <w:r>
        <w:rPr>
          <w:noProof/>
          <w:lang w:val="en-US" w:eastAsia="en-US" w:bidi="ar-SA"/>
        </w:rPr>
        <w:lastRenderedPageBreak/>
        <mc:AlternateContent>
          <mc:Choice Requires="wps">
            <w:drawing>
              <wp:anchor distT="0" distB="0" distL="114300" distR="114300" simplePos="0" relativeHeight="251774976" behindDoc="0" locked="0" layoutInCell="1" allowOverlap="1">
                <wp:simplePos x="0" y="0"/>
                <wp:positionH relativeFrom="column">
                  <wp:posOffset>2538095</wp:posOffset>
                </wp:positionH>
                <wp:positionV relativeFrom="paragraph">
                  <wp:posOffset>95885</wp:posOffset>
                </wp:positionV>
                <wp:extent cx="3653790" cy="1383030"/>
                <wp:effectExtent l="19050" t="19050" r="41910" b="45720"/>
                <wp:wrapTight wrapText="bothSides">
                  <wp:wrapPolygon edited="0">
                    <wp:start x="-113" y="-298"/>
                    <wp:lineTo x="-113" y="22017"/>
                    <wp:lineTo x="21735" y="22017"/>
                    <wp:lineTo x="21735" y="-298"/>
                    <wp:lineTo x="-113" y="-298"/>
                  </wp:wrapPolygon>
                </wp:wrapTight>
                <wp:docPr id="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3790" cy="1383030"/>
                        </a:xfrm>
                        <a:prstGeom prst="rect">
                          <a:avLst/>
                        </a:prstGeom>
                        <a:solidFill>
                          <a:srgbClr val="FFFF00"/>
                        </a:solidFill>
                        <a:ln w="57150">
                          <a:solidFill>
                            <a:srgbClr val="FF0000"/>
                          </a:solidFill>
                          <a:miter lim="800000"/>
                          <a:headEnd/>
                          <a:tailEnd/>
                        </a:ln>
                      </wps:spPr>
                      <wps:txbx>
                        <w:txbxContent>
                          <w:p w:rsidR="00685636" w:rsidRPr="00D473B2" w:rsidRDefault="00685636" w:rsidP="001B24F2">
                            <w:pPr>
                              <w:pStyle w:val="NormalWeb"/>
                              <w:spacing w:before="0" w:beforeAutospacing="0" w:after="0" w:afterAutospacing="0"/>
                              <w:jc w:val="right"/>
                              <w:textAlignment w:val="baseline"/>
                              <w:rPr>
                                <w:sz w:val="20"/>
                              </w:rPr>
                            </w:pPr>
                            <w:r w:rsidRPr="00D473B2">
                              <w:rPr>
                                <w:rFonts w:ascii="Calibri" w:hAnsi="Calibri" w:cstheme="minorBidi"/>
                                <w:b/>
                                <w:bCs/>
                                <w:color w:val="FF0000"/>
                                <w:kern w:val="24"/>
                                <w:sz w:val="28"/>
                                <w:szCs w:val="36"/>
                                <w:u w:val="thick"/>
                                <w:lang w:val="en-US"/>
                              </w:rPr>
                              <w:t>Personal Protective Equipment</w:t>
                            </w:r>
                          </w:p>
                          <w:p w:rsidR="00685636" w:rsidRPr="00D473B2" w:rsidRDefault="00685636" w:rsidP="001B24F2">
                            <w:pPr>
                              <w:pStyle w:val="NormalWeb"/>
                              <w:spacing w:before="0" w:beforeAutospacing="0" w:after="0" w:afterAutospacing="0"/>
                              <w:jc w:val="right"/>
                              <w:textAlignment w:val="baseline"/>
                              <w:rPr>
                                <w:sz w:val="20"/>
                              </w:rPr>
                            </w:pPr>
                            <w:r w:rsidRPr="00D473B2">
                              <w:rPr>
                                <w:rFonts w:ascii="Calibri" w:hAnsi="Calibri" w:cstheme="minorBidi"/>
                                <w:b/>
                                <w:bCs/>
                                <w:color w:val="000000"/>
                                <w:kern w:val="24"/>
                                <w:sz w:val="20"/>
                                <w:lang w:val="en-US"/>
                              </w:rPr>
                              <w:t xml:space="preserve">There are very important safety precautions you must take in order to prevent injury with abrasive wheel grinders. One of the most important is to use the correct PPE and clothing. Buckeye operators are required to use the following eye and face PPE: Safety goggles or prescription safety glasses with side shields and a </w:t>
                            </w:r>
                            <w:proofErr w:type="gramStart"/>
                            <w:r w:rsidRPr="00D473B2">
                              <w:rPr>
                                <w:rFonts w:ascii="Calibri" w:hAnsi="Calibri" w:cstheme="minorBidi"/>
                                <w:b/>
                                <w:bCs/>
                                <w:color w:val="000000"/>
                                <w:kern w:val="24"/>
                                <w:sz w:val="20"/>
                                <w:lang w:val="en-US"/>
                              </w:rPr>
                              <w:t>full face</w:t>
                            </w:r>
                            <w:proofErr w:type="gramEnd"/>
                            <w:r w:rsidRPr="00D473B2">
                              <w:rPr>
                                <w:rFonts w:ascii="Calibri" w:hAnsi="Calibri" w:cstheme="minorBidi"/>
                                <w:b/>
                                <w:bCs/>
                                <w:color w:val="000000"/>
                                <w:kern w:val="24"/>
                                <w:sz w:val="20"/>
                                <w:lang w:val="en-US"/>
                              </w:rPr>
                              <w:t xml:space="preserve"> shield. </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62" type="#_x0000_t202" style="position:absolute;left:0;text-align:left;margin-left:199.85pt;margin-top:7.55pt;width:287.7pt;height:108.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" fillcolor="yellow" strokecolor="red" strokeweight="4.5pt">
                <v:textbox>
                  <w:txbxContent>
                    <w:p w:rsidR="00685636" w:rsidRPr="00D473B2" w:rsidRDefault="00685636" w:rsidP="001B24F2">
                      <w:pPr>
                        <w:pStyle w:val="NormalWeb"/>
                        <w:spacing w:before="0" w:beforeAutospacing="0" w:after="0" w:afterAutospacing="0"/>
                        <w:jc w:val="right"/>
                        <w:textAlignment w:val="baseline"/>
                        <w:rPr>
                          <w:sz w:val="20"/>
                        </w:rPr>
                      </w:pPr>
                      <w:r w:rsidRPr="00D473B2">
                        <w:rPr>
                          <w:rFonts w:ascii="Calibri" w:hAnsi="Calibri" w:cstheme="minorBidi"/>
                          <w:b/>
                          <w:bCs/>
                          <w:color w:val="FF0000"/>
                          <w:kern w:val="24"/>
                          <w:sz w:val="28"/>
                          <w:szCs w:val="36"/>
                          <w:u w:val="thick"/>
                          <w:lang w:val="en-US"/>
                        </w:rPr>
                        <w:t>Personal Protective Equipment</w:t>
                      </w:r>
                    </w:p>
                    <w:p w:rsidR="00685636" w:rsidRPr="00D473B2" w:rsidRDefault="00685636" w:rsidP="001B24F2">
                      <w:pPr>
                        <w:pStyle w:val="NormalWeb"/>
                        <w:spacing w:before="0" w:beforeAutospacing="0" w:after="0" w:afterAutospacing="0"/>
                        <w:jc w:val="right"/>
                        <w:textAlignment w:val="baseline"/>
                        <w:rPr>
                          <w:sz w:val="20"/>
                        </w:rPr>
                      </w:pPr>
                      <w:r w:rsidRPr="00D473B2">
                        <w:rPr>
                          <w:rFonts w:ascii="Calibri" w:hAnsi="Calibri" w:cstheme="minorBidi"/>
                          <w:b/>
                          <w:bCs/>
                          <w:color w:val="000000"/>
                          <w:kern w:val="24"/>
                          <w:sz w:val="20"/>
                          <w:lang w:val="en-US"/>
                        </w:rPr>
                        <w:t xml:space="preserve">There are very important safety precautions you must take in order to prevent injury with abrasive wheel grinders. One of the most important is to use the correct PPE and clothing. Buckeye operators are required to use the following eye and face PPE: Safety goggles or prescription safety glasses with side shields and a </w:t>
                      </w:r>
                      <w:proofErr w:type="gramStart"/>
                      <w:r w:rsidRPr="00D473B2">
                        <w:rPr>
                          <w:rFonts w:ascii="Calibri" w:hAnsi="Calibri" w:cstheme="minorBidi"/>
                          <w:b/>
                          <w:bCs/>
                          <w:color w:val="000000"/>
                          <w:kern w:val="24"/>
                          <w:sz w:val="20"/>
                          <w:lang w:val="en-US"/>
                        </w:rPr>
                        <w:t>full face</w:t>
                      </w:r>
                      <w:proofErr w:type="gramEnd"/>
                      <w:r w:rsidRPr="00D473B2">
                        <w:rPr>
                          <w:rFonts w:ascii="Calibri" w:hAnsi="Calibri" w:cstheme="minorBidi"/>
                          <w:b/>
                          <w:bCs/>
                          <w:color w:val="000000"/>
                          <w:kern w:val="24"/>
                          <w:sz w:val="20"/>
                          <w:lang w:val="en-US"/>
                        </w:rPr>
                        <w:t xml:space="preserve"> shield. </w:t>
                      </w:r>
                    </w:p>
                  </w:txbxContent>
                </v:textbox>
                <w10:wrap type="tight"/>
              </v:shape>
            </w:pict>
          </mc:Fallback>
        </mc:AlternateContent>
      </w:r>
      <w:r w:rsidR="00093DC2" w:rsidRPr="0079455C">
        <w:rPr>
          <w:rFonts w:ascii="Arial" w:hAnsi="Arial" w:cs="Arial"/>
          <w:i/>
          <w:noProof/>
          <w:color w:val="000000"/>
          <w:sz w:val="18"/>
          <w:szCs w:val="18"/>
          <w:lang w:val="en-US" w:eastAsia="en-US" w:bidi="ar-SA"/>
        </w:rPr>
        <w:drawing>
          <wp:anchor distT="0" distB="0" distL="114300" distR="114300" simplePos="0" relativeHeight="251520000" behindDoc="1" locked="0" layoutInCell="1" allowOverlap="1" wp14:anchorId="74A6E2A0" wp14:editId="4150F874">
            <wp:simplePos x="0" y="0"/>
            <wp:positionH relativeFrom="column">
              <wp:posOffset>-30480</wp:posOffset>
            </wp:positionH>
            <wp:positionV relativeFrom="paragraph">
              <wp:posOffset>153035</wp:posOffset>
            </wp:positionV>
            <wp:extent cx="2298700" cy="2305050"/>
            <wp:effectExtent l="0" t="19050" r="82550" b="57150"/>
            <wp:wrapTight wrapText="bothSides">
              <wp:wrapPolygon edited="0">
                <wp:start x="0" y="-179"/>
                <wp:lineTo x="0" y="22136"/>
                <wp:lineTo x="22018" y="22136"/>
                <wp:lineTo x="22197" y="22136"/>
                <wp:lineTo x="22376" y="21064"/>
                <wp:lineTo x="22376" y="179"/>
                <wp:lineTo x="22018" y="-179"/>
                <wp:lineTo x="0" y="-179"/>
              </wp:wrapPolygon>
            </wp:wrapTight>
            <wp:docPr id="20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63" cstate="print"/>
                    <a:srcRect l="7351" t="7557" r="12706" b="11832"/>
                    <a:stretch>
                      <a:fillRect/>
                    </a:stretch>
                  </pic:blipFill>
                  <pic:spPr bwMode="auto">
                    <a:xfrm>
                      <a:off x="0" y="0"/>
                      <a:ext cx="2298700" cy="23050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E938A3" w:rsidRPr="0079455C">
        <w:rPr>
          <w:rFonts w:ascii="Arial" w:eastAsiaTheme="minorEastAsia" w:hAnsi="Arial" w:cstheme="minorBidi"/>
          <w:b/>
          <w:i/>
          <w:sz w:val="18"/>
          <w:szCs w:val="18"/>
        </w:rPr>
        <w:t>Esmeriladoras manuales “</w:t>
      </w:r>
      <w:proofErr w:type="spellStart"/>
      <w:r w:rsidR="00E938A3" w:rsidRPr="0079455C">
        <w:rPr>
          <w:rFonts w:ascii="Arial" w:eastAsiaTheme="minorEastAsia" w:hAnsi="Arial" w:cstheme="minorBidi"/>
          <w:b/>
          <w:i/>
          <w:sz w:val="18"/>
          <w:szCs w:val="18"/>
        </w:rPr>
        <w:t>Buckeye</w:t>
      </w:r>
      <w:proofErr w:type="spellEnd"/>
      <w:r w:rsidR="00E938A3" w:rsidRPr="0079455C">
        <w:rPr>
          <w:rFonts w:ascii="Arial" w:eastAsiaTheme="minorEastAsia" w:hAnsi="Arial" w:cstheme="minorBidi"/>
          <w:b/>
          <w:i/>
          <w:sz w:val="18"/>
          <w:szCs w:val="18"/>
        </w:rPr>
        <w:t>”</w:t>
      </w:r>
    </w:p>
    <w:p w:rsidR="00093DC2" w:rsidRPr="0079455C" w:rsidRDefault="0083456D" w:rsidP="00093DC2">
      <w:pPr>
        <w:pStyle w:val="TableText"/>
        <w:numPr>
          <w:ilvl w:val="0"/>
          <w:numId w:val="64"/>
        </w:numPr>
        <w:spacing w:after="60"/>
        <w:ind w:left="4230" w:hanging="4230"/>
        <w:rPr>
          <w:rFonts w:ascii="Arial" w:hAnsi="Arial" w:cs="Arial"/>
          <w:i/>
          <w:color w:val="000000"/>
          <w:sz w:val="18"/>
          <w:szCs w:val="18"/>
        </w:rPr>
      </w:pPr>
      <w:r w:rsidRPr="0079455C">
        <w:rPr>
          <w:rFonts w:ascii="Arial" w:hAnsi="Arial"/>
          <w:i/>
          <w:color w:val="000000"/>
          <w:sz w:val="18"/>
          <w:szCs w:val="18"/>
        </w:rPr>
        <w:t xml:space="preserve">Ingalls </w:t>
      </w:r>
      <w:proofErr w:type="spellStart"/>
      <w:r w:rsidRPr="0079455C">
        <w:rPr>
          <w:rFonts w:ascii="Arial" w:hAnsi="Arial"/>
          <w:i/>
          <w:color w:val="000000"/>
          <w:sz w:val="18"/>
          <w:szCs w:val="18"/>
        </w:rPr>
        <w:t>Shipbuilding</w:t>
      </w:r>
      <w:proofErr w:type="spellEnd"/>
      <w:r w:rsidRPr="0079455C">
        <w:rPr>
          <w:rFonts w:ascii="Arial" w:hAnsi="Arial"/>
          <w:i/>
          <w:color w:val="000000"/>
          <w:sz w:val="18"/>
          <w:szCs w:val="18"/>
        </w:rPr>
        <w:t xml:space="preserve"> tiene numerosos controles de seguridad en vigencia con respecto al uso de las esmeriladoras, incluidas las esmeriladoras </w:t>
      </w:r>
      <w:proofErr w:type="spellStart"/>
      <w:r w:rsidRPr="0079455C">
        <w:rPr>
          <w:rFonts w:ascii="Arial" w:hAnsi="Arial"/>
          <w:i/>
          <w:color w:val="000000"/>
          <w:sz w:val="18"/>
          <w:szCs w:val="18"/>
        </w:rPr>
        <w:t>buckeye</w:t>
      </w:r>
      <w:proofErr w:type="spellEnd"/>
      <w:r w:rsidRPr="0079455C">
        <w:rPr>
          <w:rFonts w:ascii="Arial" w:hAnsi="Arial"/>
          <w:i/>
          <w:color w:val="000000"/>
          <w:sz w:val="18"/>
          <w:szCs w:val="18"/>
        </w:rPr>
        <w:t xml:space="preserve"> eléctricas y neumáticas y las ruedas de esmerilado.</w:t>
      </w:r>
    </w:p>
    <w:p w:rsidR="002B2DCD" w:rsidRPr="0079455C" w:rsidRDefault="0083456D" w:rsidP="002B2DCD">
      <w:pPr>
        <w:pStyle w:val="TableText"/>
        <w:numPr>
          <w:ilvl w:val="0"/>
          <w:numId w:val="64"/>
        </w:numPr>
        <w:spacing w:after="60"/>
        <w:ind w:left="4230" w:hanging="4230"/>
        <w:rPr>
          <w:rFonts w:ascii="Arial" w:hAnsi="Arial" w:cs="Arial"/>
          <w:i/>
          <w:color w:val="000000"/>
          <w:sz w:val="18"/>
          <w:szCs w:val="18"/>
        </w:rPr>
      </w:pPr>
      <w:r w:rsidRPr="0079455C">
        <w:rPr>
          <w:rFonts w:ascii="Arial" w:hAnsi="Arial"/>
          <w:i/>
          <w:color w:val="000000"/>
          <w:sz w:val="18"/>
          <w:szCs w:val="18"/>
        </w:rPr>
        <w:t>Antes de cada uso, inspeccione exhaustivamente que la rueda de esmerilado no tenga rajaduras, muescas o cualquier otro defecto que pueda romper la rueda. Además, asegúrese de que la rueda se ajuste libremente en el husillo.</w:t>
      </w:r>
    </w:p>
    <w:p w:rsidR="00AF4EE0" w:rsidRPr="0079455C" w:rsidRDefault="0083456D" w:rsidP="002B2DCD">
      <w:pPr>
        <w:pStyle w:val="TableText"/>
        <w:numPr>
          <w:ilvl w:val="0"/>
          <w:numId w:val="64"/>
        </w:numPr>
        <w:spacing w:after="60"/>
        <w:ind w:left="426" w:hanging="426"/>
        <w:rPr>
          <w:rFonts w:ascii="Arial" w:hAnsi="Arial" w:cs="Arial"/>
          <w:i/>
          <w:color w:val="000000"/>
          <w:sz w:val="18"/>
          <w:szCs w:val="18"/>
        </w:rPr>
      </w:pPr>
      <w:r w:rsidRPr="0079455C">
        <w:rPr>
          <w:rFonts w:ascii="Arial" w:hAnsi="Arial"/>
          <w:i/>
          <w:color w:val="000000"/>
          <w:sz w:val="18"/>
          <w:szCs w:val="18"/>
        </w:rPr>
        <w:t xml:space="preserve">Cuando está en uso, asegúrese de que la rueda de esmerilado esté orientada correctamente hacia el lugar de trabajo. Si la rueda y en especial las delgadas hojas de corte se atascan, pueden rebotar o romperse. </w:t>
      </w:r>
    </w:p>
    <w:p w:rsidR="00AF4EE0" w:rsidRPr="0079455C" w:rsidRDefault="00E938A3" w:rsidP="00093DC2">
      <w:pPr>
        <w:pStyle w:val="TableText"/>
        <w:numPr>
          <w:ilvl w:val="0"/>
          <w:numId w:val="64"/>
        </w:numPr>
        <w:spacing w:after="60"/>
        <w:ind w:left="360"/>
        <w:rPr>
          <w:rFonts w:ascii="Arial" w:hAnsi="Arial" w:cs="Arial"/>
          <w:i/>
          <w:color w:val="000000"/>
          <w:sz w:val="18"/>
          <w:szCs w:val="18"/>
        </w:rPr>
      </w:pPr>
      <w:r w:rsidRPr="0079455C">
        <w:rPr>
          <w:rFonts w:ascii="Arial" w:hAnsi="Arial"/>
          <w:i/>
          <w:color w:val="000000"/>
          <w:sz w:val="18"/>
          <w:szCs w:val="18"/>
        </w:rPr>
        <w:t xml:space="preserve">Todas las protecciones deben estar colocadas y bien ajustadas en todas las máquinas y herramientas motorizadas que están equipadas con las mismas. </w:t>
      </w:r>
      <w:r w:rsidRPr="0079455C">
        <w:rPr>
          <w:sz w:val="18"/>
          <w:szCs w:val="18"/>
        </w:rPr>
        <w:tab/>
      </w:r>
    </w:p>
    <w:p w:rsidR="00AF4EE0" w:rsidRPr="0079455C" w:rsidRDefault="0083456D" w:rsidP="00BD4815">
      <w:pPr>
        <w:pStyle w:val="TableText"/>
        <w:numPr>
          <w:ilvl w:val="0"/>
          <w:numId w:val="68"/>
        </w:numPr>
        <w:spacing w:after="60"/>
        <w:ind w:left="630" w:hanging="270"/>
        <w:rPr>
          <w:rFonts w:ascii="Arial" w:hAnsi="Arial" w:cs="Arial"/>
          <w:i/>
          <w:color w:val="000000"/>
          <w:sz w:val="18"/>
          <w:szCs w:val="18"/>
        </w:rPr>
      </w:pPr>
      <w:r w:rsidRPr="0079455C">
        <w:rPr>
          <w:rFonts w:ascii="Arial" w:hAnsi="Arial"/>
          <w:i/>
          <w:color w:val="000000"/>
          <w:sz w:val="18"/>
          <w:szCs w:val="18"/>
        </w:rPr>
        <w:t>La eliminación de estas protecciones podría causar lesiones serias y podría determinar la aplicación de medidas disciplinarias para el operador.</w:t>
      </w:r>
    </w:p>
    <w:p w:rsidR="00AF4EE0" w:rsidRPr="0079455C" w:rsidRDefault="00093DC2" w:rsidP="00BD4815">
      <w:pPr>
        <w:pStyle w:val="TableText"/>
        <w:numPr>
          <w:ilvl w:val="0"/>
          <w:numId w:val="68"/>
        </w:numPr>
        <w:spacing w:after="60"/>
        <w:ind w:left="630" w:hanging="270"/>
        <w:rPr>
          <w:rFonts w:ascii="Arial" w:hAnsi="Arial" w:cs="Arial"/>
          <w:i/>
          <w:color w:val="000000"/>
          <w:sz w:val="18"/>
          <w:szCs w:val="18"/>
        </w:rPr>
      </w:pPr>
      <w:r w:rsidRPr="0079455C">
        <w:rPr>
          <w:rFonts w:ascii="Arial" w:hAnsi="Arial" w:cs="Arial"/>
          <w:i/>
          <w:noProof/>
          <w:color w:val="000000"/>
          <w:sz w:val="18"/>
          <w:szCs w:val="18"/>
          <w:lang w:val="en-US" w:eastAsia="en-US" w:bidi="ar-SA"/>
        </w:rPr>
        <w:drawing>
          <wp:anchor distT="0" distB="0" distL="0" distR="0" simplePos="0" relativeHeight="251516928" behindDoc="0" locked="0" layoutInCell="1" allowOverlap="1" wp14:anchorId="5A585C5F" wp14:editId="0ADC8760">
            <wp:simplePos x="0" y="0"/>
            <wp:positionH relativeFrom="margin">
              <wp:posOffset>3488690</wp:posOffset>
            </wp:positionH>
            <wp:positionV relativeFrom="margin">
              <wp:posOffset>3633470</wp:posOffset>
            </wp:positionV>
            <wp:extent cx="2615565" cy="1250950"/>
            <wp:effectExtent l="38100" t="38100" r="89535" b="101600"/>
            <wp:wrapSquare wrapText="bothSides"/>
            <wp:docPr id="208" name="Picture 27"/>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264" cstate="print"/>
                    <a:srcRect l="2827" t="4478" r="4016" b="8008"/>
                    <a:stretch>
                      <a:fillRect/>
                    </a:stretch>
                  </pic:blipFill>
                  <pic:spPr bwMode="auto">
                    <a:xfrm>
                      <a:off x="0" y="0"/>
                      <a:ext cx="2615565" cy="125095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9455C">
        <w:rPr>
          <w:rFonts w:ascii="Arial" w:hAnsi="Arial"/>
          <w:i/>
          <w:color w:val="000000"/>
          <w:sz w:val="18"/>
          <w:szCs w:val="18"/>
        </w:rPr>
        <w:t>Si usted cree que la protección debe ser retirada porque interfiere en el camino, comuníquese con su supervisor quien le dará instrucciones. Si su esmeriladora no tiene una protección instalada o si la protección ha sido modificada, devuélvala al cuarto de herramientas donde será reemplazada. Estas protecciones:</w:t>
      </w:r>
    </w:p>
    <w:p w:rsidR="00AF4EE0" w:rsidRPr="0079455C" w:rsidRDefault="0083456D" w:rsidP="00BD4815">
      <w:pPr>
        <w:pStyle w:val="TableText"/>
        <w:numPr>
          <w:ilvl w:val="0"/>
          <w:numId w:val="69"/>
        </w:numPr>
        <w:spacing w:after="60"/>
        <w:ind w:left="990"/>
        <w:rPr>
          <w:rFonts w:ascii="Arial" w:hAnsi="Arial" w:cs="Arial"/>
          <w:i/>
          <w:color w:val="000000"/>
          <w:sz w:val="18"/>
          <w:szCs w:val="18"/>
        </w:rPr>
      </w:pPr>
      <w:r w:rsidRPr="0079455C">
        <w:rPr>
          <w:rFonts w:ascii="Arial" w:hAnsi="Arial"/>
          <w:i/>
          <w:color w:val="000000"/>
          <w:sz w:val="18"/>
          <w:szCs w:val="18"/>
        </w:rPr>
        <w:t>Deben cubrir la mitad (180°) del borde de corte</w:t>
      </w:r>
    </w:p>
    <w:p w:rsidR="00AF4EE0" w:rsidRPr="0079455C" w:rsidRDefault="0083456D" w:rsidP="00BD4815">
      <w:pPr>
        <w:pStyle w:val="TableText"/>
        <w:numPr>
          <w:ilvl w:val="0"/>
          <w:numId w:val="69"/>
        </w:numPr>
        <w:spacing w:after="60"/>
        <w:ind w:left="990"/>
        <w:rPr>
          <w:rFonts w:ascii="Arial" w:hAnsi="Arial" w:cs="Arial"/>
          <w:i/>
          <w:color w:val="000000"/>
          <w:sz w:val="18"/>
          <w:szCs w:val="18"/>
        </w:rPr>
      </w:pPr>
      <w:r w:rsidRPr="0079455C">
        <w:rPr>
          <w:rFonts w:ascii="Arial" w:hAnsi="Arial"/>
          <w:i/>
          <w:color w:val="000000"/>
          <w:sz w:val="18"/>
          <w:szCs w:val="18"/>
        </w:rPr>
        <w:t>Deben estar bien alineadas con la rueda</w:t>
      </w:r>
    </w:p>
    <w:p w:rsidR="00AF4EE0" w:rsidRPr="0079455C" w:rsidRDefault="0083456D" w:rsidP="00BD4815">
      <w:pPr>
        <w:pStyle w:val="TableText"/>
        <w:numPr>
          <w:ilvl w:val="0"/>
          <w:numId w:val="69"/>
        </w:numPr>
        <w:spacing w:after="60"/>
        <w:ind w:left="990"/>
        <w:rPr>
          <w:rFonts w:ascii="Arial" w:hAnsi="Arial" w:cs="Arial"/>
          <w:i/>
          <w:color w:val="000000"/>
          <w:sz w:val="18"/>
          <w:szCs w:val="18"/>
        </w:rPr>
      </w:pPr>
      <w:r w:rsidRPr="0079455C">
        <w:rPr>
          <w:rFonts w:ascii="Arial" w:hAnsi="Arial"/>
          <w:i/>
          <w:color w:val="000000"/>
          <w:sz w:val="18"/>
          <w:szCs w:val="18"/>
        </w:rPr>
        <w:t>Deben ser lo suficientemente fuertes para contener los fragmentos si la rueda se rompe</w:t>
      </w:r>
    </w:p>
    <w:p w:rsidR="00AF4EE0" w:rsidRPr="0079455C" w:rsidRDefault="0083456D"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 xml:space="preserve">Tenga cuidado al manipular y almacenar las ruedas de esmerilado ya que se dañan fácilmente.  </w:t>
      </w:r>
    </w:p>
    <w:p w:rsidR="00E938A3" w:rsidRPr="0079455C" w:rsidRDefault="00E938A3" w:rsidP="00BD4815">
      <w:pPr>
        <w:pStyle w:val="TableText"/>
        <w:numPr>
          <w:ilvl w:val="0"/>
          <w:numId w:val="64"/>
        </w:numPr>
        <w:spacing w:after="60"/>
        <w:ind w:left="270" w:hanging="270"/>
        <w:rPr>
          <w:rFonts w:ascii="Arial" w:hAnsi="Arial" w:cs="Arial"/>
          <w:i/>
          <w:color w:val="000000"/>
          <w:sz w:val="18"/>
          <w:szCs w:val="18"/>
        </w:rPr>
      </w:pPr>
      <w:r w:rsidRPr="0079455C">
        <w:rPr>
          <w:rFonts w:ascii="Arial" w:hAnsi="Arial"/>
          <w:i/>
          <w:color w:val="000000"/>
          <w:sz w:val="18"/>
          <w:szCs w:val="18"/>
        </w:rPr>
        <w:t>Almacenar ruedas, especialmente las cuchillas delgadas de corte, en cajas eléctricas o en bolsas de herramientas y luego arrojar herramientas sobre ellas puede causar daños.</w:t>
      </w:r>
    </w:p>
    <w:p w:rsidR="00E938A3" w:rsidRPr="0079455C" w:rsidRDefault="00E938A3" w:rsidP="00093DC2">
      <w:pPr>
        <w:pStyle w:val="TableText"/>
        <w:numPr>
          <w:ilvl w:val="0"/>
          <w:numId w:val="64"/>
        </w:numPr>
        <w:spacing w:after="200"/>
        <w:ind w:left="274" w:hanging="274"/>
        <w:jc w:val="right"/>
        <w:rPr>
          <w:rFonts w:ascii="Arial" w:hAnsi="Arial" w:cs="Arial"/>
          <w:b/>
          <w:bCs/>
          <w:smallCaps/>
          <w:color w:val="FF0000"/>
          <w:szCs w:val="19"/>
        </w:rPr>
      </w:pPr>
      <w:r w:rsidRPr="0079455C">
        <w:rPr>
          <w:rFonts w:ascii="Arial" w:hAnsi="Arial"/>
          <w:i/>
          <w:color w:val="000000"/>
          <w:sz w:val="18"/>
          <w:szCs w:val="18"/>
        </w:rPr>
        <w:t>Un daño mínimo a estas ruedas puede causarles una rotura.</w:t>
      </w:r>
      <w:r w:rsidR="0079455C" w:rsidRPr="0079455C">
        <w:rPr>
          <w:rFonts w:ascii="Arial" w:hAnsi="Arial"/>
          <w:i/>
          <w:color w:val="000000"/>
          <w:sz w:val="18"/>
          <w:szCs w:val="18"/>
        </w:rPr>
        <w:t xml:space="preserve"> </w:t>
      </w:r>
      <w:r w:rsidRPr="0079455C">
        <w:rPr>
          <w:rFonts w:ascii="Arial" w:hAnsi="Arial"/>
          <w:b/>
          <w:smallCaps/>
          <w:color w:val="FF0000"/>
          <w:sz w:val="18"/>
          <w:szCs w:val="18"/>
        </w:rPr>
        <w:t>¡Inspeccione las ruedas antes de cada uso</w:t>
      </w:r>
      <w:r w:rsidRPr="0079455C">
        <w:rPr>
          <w:rFonts w:ascii="Arial" w:hAnsi="Arial" w:cs="Arial"/>
          <w:b/>
          <w:bCs/>
          <w:smallCaps/>
          <w:color w:val="FF0000"/>
          <w:sz w:val="18"/>
          <w:szCs w:val="18"/>
        </w:rPr>
        <w:br/>
      </w:r>
      <w:r w:rsidRPr="0079455C">
        <w:rPr>
          <w:rFonts w:ascii="Arial" w:hAnsi="Arial"/>
          <w:b/>
          <w:smallCaps/>
          <w:color w:val="FF0000"/>
          <w:sz w:val="18"/>
          <w:szCs w:val="18"/>
        </w:rPr>
        <w:t>para asegurarse de que no tengan daños!</w:t>
      </w:r>
    </w:p>
    <w:p w:rsidR="00E938A3" w:rsidRDefault="00E938A3" w:rsidP="00E938A3">
      <w:pPr>
        <w:pStyle w:val="TableText"/>
        <w:spacing w:after="120"/>
        <w:rPr>
          <w:rFonts w:ascii="Arial" w:eastAsiaTheme="minorEastAsia" w:hAnsi="Arial" w:cstheme="minorBidi"/>
          <w:b/>
          <w:i/>
          <w:sz w:val="20"/>
          <w:szCs w:val="22"/>
        </w:rPr>
      </w:pPr>
      <w:r>
        <w:rPr>
          <w:rFonts w:ascii="Arial" w:eastAsiaTheme="minorEastAsia" w:hAnsi="Arial" w:cstheme="minorBidi"/>
          <w:b/>
          <w:i/>
        </w:rPr>
        <w:t>Eliminación de los dispositivos de seguridad de los equipos:</w:t>
      </w:r>
    </w:p>
    <w:p w:rsidR="00AF4EE0" w:rsidRPr="0079455C" w:rsidRDefault="0083456D" w:rsidP="00BD4815">
      <w:pPr>
        <w:pStyle w:val="TableText"/>
        <w:numPr>
          <w:ilvl w:val="0"/>
          <w:numId w:val="64"/>
        </w:numPr>
        <w:spacing w:after="60"/>
        <w:ind w:left="270" w:hanging="270"/>
        <w:rPr>
          <w:rFonts w:ascii="Arial" w:hAnsi="Arial" w:cs="Arial"/>
          <w:i/>
          <w:noProof/>
          <w:color w:val="000000"/>
          <w:sz w:val="18"/>
          <w:szCs w:val="18"/>
        </w:rPr>
      </w:pPr>
      <w:r>
        <w:rPr>
          <w:rFonts w:ascii="Arial" w:hAnsi="Arial"/>
          <w:i/>
          <w:noProof/>
          <w:color w:val="000000"/>
          <w:sz w:val="20"/>
        </w:rPr>
        <w:t xml:space="preserve">Cuando los cuadrantes ajustados requieren que el empleado retire el mango de sujeción de una </w:t>
      </w:r>
      <w:r w:rsidRPr="0079455C">
        <w:rPr>
          <w:rFonts w:ascii="Arial" w:hAnsi="Arial"/>
          <w:i/>
          <w:noProof/>
          <w:color w:val="000000"/>
          <w:sz w:val="18"/>
          <w:szCs w:val="18"/>
        </w:rPr>
        <w:t>esmeriladora, solo puede retirar el mango con la autorización de su capataz y solamente durante tareas de duración breve.</w:t>
      </w:r>
    </w:p>
    <w:p w:rsidR="00AF4EE0" w:rsidRPr="0079455C" w:rsidRDefault="0083456D" w:rsidP="00BD4815">
      <w:pPr>
        <w:pStyle w:val="TableText"/>
        <w:numPr>
          <w:ilvl w:val="0"/>
          <w:numId w:val="68"/>
        </w:numPr>
        <w:spacing w:after="60"/>
        <w:ind w:left="630" w:hanging="270"/>
        <w:rPr>
          <w:rFonts w:ascii="Arial" w:hAnsi="Arial" w:cs="Arial"/>
          <w:i/>
          <w:color w:val="000000"/>
          <w:sz w:val="18"/>
          <w:szCs w:val="18"/>
        </w:rPr>
      </w:pPr>
      <w:r w:rsidRPr="0079455C">
        <w:rPr>
          <w:rFonts w:ascii="Arial" w:hAnsi="Arial"/>
          <w:i/>
          <w:color w:val="000000"/>
          <w:sz w:val="18"/>
          <w:szCs w:val="18"/>
        </w:rPr>
        <w:t>Los accesorios de esmeriladoras que superen las 2” (5 cm) de diámetro deben tener una protección, excepto cuando se usen para trabajos internos, como esmerilar o cortar dentro de una tubería.  Esto incluye discos de lijado y pulido.</w:t>
      </w:r>
    </w:p>
    <w:p w:rsidR="00E938A3" w:rsidRPr="0079455C" w:rsidRDefault="00E938A3" w:rsidP="00BD4815">
      <w:pPr>
        <w:pStyle w:val="TableText"/>
        <w:numPr>
          <w:ilvl w:val="0"/>
          <w:numId w:val="68"/>
        </w:numPr>
        <w:spacing w:after="60"/>
        <w:ind w:left="630" w:hanging="270"/>
        <w:rPr>
          <w:rFonts w:ascii="Arial" w:hAnsi="Arial" w:cs="Arial"/>
          <w:i/>
          <w:color w:val="000000"/>
          <w:sz w:val="18"/>
          <w:szCs w:val="18"/>
        </w:rPr>
      </w:pPr>
      <w:r w:rsidRPr="0079455C">
        <w:rPr>
          <w:rFonts w:ascii="Arial" w:hAnsi="Arial"/>
          <w:i/>
          <w:color w:val="000000"/>
          <w:sz w:val="18"/>
          <w:szCs w:val="18"/>
        </w:rPr>
        <w:t>Las esmeriladoras tipo lápiz que usan accesorios de discos de esmerilado deben tener una protección.</w:t>
      </w:r>
    </w:p>
    <w:p w:rsidR="00AF4EE0" w:rsidRPr="0079455C" w:rsidRDefault="009C0BB6" w:rsidP="00BD4815">
      <w:pPr>
        <w:pStyle w:val="TableText"/>
        <w:numPr>
          <w:ilvl w:val="0"/>
          <w:numId w:val="64"/>
        </w:numPr>
        <w:spacing w:after="60"/>
        <w:ind w:left="270" w:hanging="270"/>
        <w:rPr>
          <w:rFonts w:ascii="Arial" w:hAnsi="Arial" w:cs="Arial"/>
          <w:i/>
          <w:noProof/>
          <w:color w:val="000000"/>
          <w:sz w:val="18"/>
          <w:szCs w:val="18"/>
        </w:rPr>
      </w:pPr>
      <w:r w:rsidRPr="0079455C">
        <w:rPr>
          <w:rFonts w:ascii="Arial" w:hAnsi="Arial"/>
          <w:i/>
          <w:noProof/>
          <w:color w:val="000000"/>
          <w:sz w:val="18"/>
          <w:szCs w:val="18"/>
        </w:rPr>
        <w:t>Los mangos auxiliares (mangos de sujeción) se exigen en:</w:t>
      </w:r>
    </w:p>
    <w:p w:rsidR="00AF4EE0" w:rsidRPr="0079455C" w:rsidRDefault="0083456D" w:rsidP="00BD4815">
      <w:pPr>
        <w:pStyle w:val="TableText"/>
        <w:numPr>
          <w:ilvl w:val="0"/>
          <w:numId w:val="68"/>
        </w:numPr>
        <w:spacing w:after="60"/>
        <w:ind w:left="630" w:hanging="270"/>
        <w:rPr>
          <w:rFonts w:ascii="Arial" w:hAnsi="Arial" w:cs="Arial"/>
          <w:i/>
          <w:color w:val="000000"/>
          <w:sz w:val="18"/>
          <w:szCs w:val="18"/>
        </w:rPr>
      </w:pPr>
      <w:r w:rsidRPr="0079455C">
        <w:rPr>
          <w:rFonts w:ascii="Arial" w:hAnsi="Arial"/>
          <w:i/>
          <w:color w:val="000000"/>
          <w:sz w:val="18"/>
          <w:szCs w:val="18"/>
        </w:rPr>
        <w:t xml:space="preserve">Esmeriladoras angulares manuales </w:t>
      </w:r>
    </w:p>
    <w:p w:rsidR="00AF4EE0" w:rsidRPr="0079455C" w:rsidRDefault="0083456D" w:rsidP="00BD4815">
      <w:pPr>
        <w:pStyle w:val="TableText"/>
        <w:numPr>
          <w:ilvl w:val="0"/>
          <w:numId w:val="69"/>
        </w:numPr>
        <w:spacing w:after="60"/>
        <w:ind w:left="900" w:hanging="270"/>
        <w:rPr>
          <w:rFonts w:ascii="Arial" w:hAnsi="Arial" w:cs="Arial"/>
          <w:i/>
          <w:color w:val="000000"/>
          <w:sz w:val="18"/>
          <w:szCs w:val="18"/>
        </w:rPr>
      </w:pPr>
      <w:r w:rsidRPr="0079455C">
        <w:rPr>
          <w:rFonts w:ascii="Arial" w:hAnsi="Arial"/>
          <w:i/>
          <w:color w:val="000000"/>
          <w:sz w:val="18"/>
          <w:szCs w:val="18"/>
        </w:rPr>
        <w:t>La mayoría de las esmeriladoras tienen la capacidad de instalar mangos para el uso con la mano derecha o izquierda.</w:t>
      </w:r>
    </w:p>
    <w:p w:rsidR="00AF4EE0" w:rsidRPr="0079455C" w:rsidRDefault="0083456D" w:rsidP="00BD4815">
      <w:pPr>
        <w:pStyle w:val="TableText"/>
        <w:numPr>
          <w:ilvl w:val="0"/>
          <w:numId w:val="68"/>
        </w:numPr>
        <w:spacing w:after="60"/>
        <w:ind w:left="630" w:hanging="270"/>
        <w:rPr>
          <w:rFonts w:ascii="Arial" w:hAnsi="Arial" w:cs="Arial"/>
          <w:i/>
          <w:color w:val="000000"/>
          <w:sz w:val="18"/>
          <w:szCs w:val="18"/>
        </w:rPr>
      </w:pPr>
      <w:r w:rsidRPr="0079455C">
        <w:rPr>
          <w:rFonts w:ascii="Arial" w:hAnsi="Arial"/>
          <w:i/>
          <w:color w:val="000000"/>
          <w:sz w:val="18"/>
          <w:szCs w:val="18"/>
        </w:rPr>
        <w:t>Taladros de 1/2”  (1.27 cm)</w:t>
      </w:r>
    </w:p>
    <w:p w:rsidR="00AF4EE0" w:rsidRPr="0079455C" w:rsidRDefault="0083456D" w:rsidP="00BD4815">
      <w:pPr>
        <w:pStyle w:val="TableText"/>
        <w:numPr>
          <w:ilvl w:val="0"/>
          <w:numId w:val="69"/>
        </w:numPr>
        <w:spacing w:after="60"/>
        <w:ind w:left="900" w:hanging="270"/>
        <w:rPr>
          <w:rFonts w:ascii="Arial" w:hAnsi="Arial" w:cs="Arial"/>
          <w:i/>
          <w:color w:val="000000"/>
          <w:sz w:val="18"/>
          <w:szCs w:val="18"/>
        </w:rPr>
      </w:pPr>
      <w:r w:rsidRPr="0079455C">
        <w:rPr>
          <w:rFonts w:ascii="Arial" w:hAnsi="Arial"/>
          <w:i/>
          <w:color w:val="000000"/>
          <w:sz w:val="18"/>
          <w:szCs w:val="18"/>
        </w:rPr>
        <w:t>Los mangos de los taladros rotan a 360° y se pueden bloquear, así que son adaptables a la mayoría de las configuraciones de trabajos.</w:t>
      </w:r>
    </w:p>
    <w:p w:rsidR="0079455C" w:rsidRDefault="0083456D" w:rsidP="00BD4815">
      <w:pPr>
        <w:pStyle w:val="TableText"/>
        <w:numPr>
          <w:ilvl w:val="0"/>
          <w:numId w:val="68"/>
        </w:numPr>
        <w:spacing w:after="60"/>
        <w:ind w:left="630" w:hanging="270"/>
        <w:rPr>
          <w:rFonts w:ascii="Arial" w:hAnsi="Arial"/>
          <w:i/>
          <w:color w:val="000000"/>
          <w:sz w:val="18"/>
          <w:szCs w:val="18"/>
        </w:rPr>
      </w:pPr>
      <w:r w:rsidRPr="0079455C">
        <w:rPr>
          <w:rFonts w:ascii="Arial" w:hAnsi="Arial"/>
          <w:i/>
          <w:color w:val="000000"/>
          <w:sz w:val="18"/>
          <w:szCs w:val="18"/>
        </w:rPr>
        <w:lastRenderedPageBreak/>
        <w:t>Cualquier herramienta que se diseña y se fabrica con un mango.</w:t>
      </w:r>
      <w:r w:rsidR="0079455C">
        <w:rPr>
          <w:rFonts w:ascii="Arial" w:hAnsi="Arial"/>
          <w:i/>
          <w:color w:val="000000"/>
          <w:sz w:val="18"/>
          <w:szCs w:val="18"/>
        </w:rPr>
        <w:t xml:space="preserve"> </w:t>
      </w:r>
    </w:p>
    <w:p w:rsidR="00E938A3" w:rsidRPr="0079455C" w:rsidRDefault="00E938A3" w:rsidP="0079455C">
      <w:pPr>
        <w:pStyle w:val="TableText"/>
        <w:spacing w:after="60"/>
        <w:ind w:left="630"/>
        <w:rPr>
          <w:rFonts w:ascii="Arial" w:hAnsi="Arial" w:cs="Arial"/>
          <w:i/>
          <w:color w:val="000000"/>
          <w:sz w:val="18"/>
          <w:szCs w:val="18"/>
        </w:rPr>
      </w:pPr>
    </w:p>
    <w:p w:rsidR="00ED4659" w:rsidRPr="00ED4659" w:rsidRDefault="002F34B6" w:rsidP="00C00FA7">
      <w:pPr>
        <w:pStyle w:val="Heading1"/>
        <w:spacing w:after="360"/>
      </w:pPr>
      <w:r>
        <w:rPr>
          <w:lang w:val="en-US" w:eastAsia="en-US" w:bidi="ar-SA"/>
        </w:rPr>
        <mc:AlternateContent>
          <mc:Choice Requires="wps">
            <w:drawing>
              <wp:anchor distT="0" distB="0" distL="114300" distR="114300" simplePos="0" relativeHeight="251822080" behindDoc="1" locked="0" layoutInCell="1" allowOverlap="1">
                <wp:simplePos x="0" y="0"/>
                <wp:positionH relativeFrom="column">
                  <wp:posOffset>31115</wp:posOffset>
                </wp:positionH>
                <wp:positionV relativeFrom="paragraph">
                  <wp:posOffset>-131445</wp:posOffset>
                </wp:positionV>
                <wp:extent cx="969010" cy="804545"/>
                <wp:effectExtent l="19050" t="19050" r="21590" b="14605"/>
                <wp:wrapNone/>
                <wp:docPr id="368"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010" cy="804545"/>
                        </a:xfrm>
                        <a:prstGeom prst="rect">
                          <a:avLst/>
                        </a:prstGeom>
                        <a:solidFill>
                          <a:srgbClr val="FFFF00"/>
                        </a:solidFill>
                        <a:ln w="38100">
                          <a:solidFill>
                            <a:srgbClr val="FF0000"/>
                          </a:solidFill>
                          <a:miter lim="800000"/>
                          <a:headEnd/>
                          <a:tailEnd/>
                        </a:ln>
                      </wps:spPr>
                      <wps:txbx>
                        <w:txbxContent>
                          <w:p w:rsidR="00685636" w:rsidRPr="00FB21F4" w:rsidRDefault="00685636" w:rsidP="00ED4659">
                            <w:pPr>
                              <w:spacing w:line="240" w:lineRule="auto"/>
                              <w:jc w:val="center"/>
                              <w:rPr>
                                <w:b/>
                                <w:sz w:val="96"/>
                              </w:rPr>
                            </w:pPr>
                            <w:r>
                              <w:rPr>
                                <w:b/>
                                <w:sz w:val="96"/>
                              </w:rPr>
                              <w:t>15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49" o:spid="_x0000_s1163" type="#_x0000_t202" style="position:absolute;left:0;text-align:left;margin-left:2.45pt;margin-top:-10.35pt;width:76.3pt;height:63.3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" fillcolor="yellow" strokecolor="red" strokeweight="3pt">
                <v:textbox>
                  <w:txbxContent>
                    <w:p w:rsidR="00685636" w:rsidRPr="00FB21F4" w:rsidRDefault="00685636" w:rsidP="00ED4659">
                      <w:pPr>
                        <w:spacing w:line="240" w:lineRule="auto"/>
                        <w:jc w:val="center"/>
                        <w:rPr>
                          <w:b/>
                          <w:sz w:val="96"/>
                        </w:rPr>
                      </w:pPr>
                      <w:r>
                        <w:rPr>
                          <w:b/>
                          <w:sz w:val="96"/>
                        </w:rPr>
                        <w:t>15</w:t>
                      </w:r>
                    </w:p>
                  </w:txbxContent>
                </v:textbox>
              </v:shape>
            </w:pict>
          </mc:Fallback>
        </mc:AlternateContent>
      </w:r>
      <w:r w:rsidR="002B2DCD">
        <w:tab/>
      </w:r>
      <w:r w:rsidR="00312FFE">
        <w:t>Manipulación manual del material y ergonomía</w:t>
      </w:r>
    </w:p>
    <w:p w:rsidR="00C00FA7" w:rsidRDefault="00532BDD" w:rsidP="00C00FA7">
      <w:pPr>
        <w:pStyle w:val="TableText"/>
        <w:widowControl w:val="0"/>
        <w:spacing w:after="120"/>
        <w:rPr>
          <w:rFonts w:ascii="Arial" w:hAnsi="Arial" w:cs="Arial"/>
          <w:b/>
          <w:sz w:val="28"/>
        </w:rPr>
      </w:pPr>
      <w:r>
        <w:rPr>
          <w:rFonts w:ascii="Arial" w:hAnsi="Arial"/>
          <w:b/>
          <w:sz w:val="28"/>
        </w:rPr>
        <w:t>Trastornos musculoesqueléticos (MSD)</w:t>
      </w:r>
    </w:p>
    <w:p w:rsidR="00C00FA7" w:rsidRPr="00941600" w:rsidRDefault="00532BDD" w:rsidP="00C00FA7">
      <w:pPr>
        <w:rPr>
          <w:sz w:val="18"/>
          <w:szCs w:val="18"/>
        </w:rPr>
      </w:pPr>
      <w:r w:rsidRPr="00941600">
        <w:rPr>
          <w:sz w:val="18"/>
          <w:szCs w:val="18"/>
        </w:rPr>
        <w:t>En la construcción naval, la clase de lesión más importante son los trastornos musculoesqueléticos. Los MSD incluyen:</w:t>
      </w:r>
    </w:p>
    <w:tbl>
      <w:tblPr>
        <w:tblStyle w:val="TableGrid"/>
        <w:tblpPr w:leftFromText="180" w:rightFromText="180" w:vertAnchor="text" w:horzAnchor="margin" w:tblpXSpec="right" w:tblpY="58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0"/>
        <w:gridCol w:w="1000"/>
      </w:tblGrid>
      <w:tr w:rsidR="00DA5DF2" w:rsidTr="00DA5DF2">
        <w:trPr>
          <w:trHeight w:val="1247"/>
        </w:trPr>
        <w:tc>
          <w:tcPr>
            <w:tcW w:w="2870" w:type="dxa"/>
            <w:tcMar>
              <w:left w:w="0" w:type="dxa"/>
              <w:right w:w="0" w:type="dxa"/>
            </w:tcMar>
            <w:vAlign w:val="center"/>
          </w:tcPr>
          <w:p w:rsidR="00DA5DF2" w:rsidRPr="0008526A" w:rsidRDefault="00DA5DF2" w:rsidP="00DA5DF2">
            <w:pPr>
              <w:widowControl w:val="0"/>
              <w:jc w:val="right"/>
              <w:rPr>
                <w:rFonts w:ascii="Corbel" w:hAnsi="Corbel"/>
                <w:color w:val="E5322C"/>
                <w:sz w:val="16"/>
              </w:rPr>
            </w:pPr>
            <w:r>
              <w:rPr>
                <w:rFonts w:ascii="Corbel" w:hAnsi="Corbel"/>
                <w:color w:val="E5322C"/>
                <w:sz w:val="16"/>
              </w:rPr>
              <w:t>La industria marítima posee  una tasa más alta de lesiones relacionadas con la ergonomía que la industria general y la construcción.</w:t>
            </w:r>
          </w:p>
          <w:p w:rsidR="00DA5DF2" w:rsidRPr="00DA5DF2" w:rsidRDefault="00DA5DF2" w:rsidP="00DA5DF2">
            <w:pPr>
              <w:widowControl w:val="0"/>
              <w:spacing w:after="160"/>
              <w:jc w:val="right"/>
              <w:rPr>
                <w:rFonts w:ascii="Corbel" w:hAnsi="Corbel"/>
                <w:color w:val="E5322C"/>
                <w:sz w:val="20"/>
              </w:rPr>
            </w:pPr>
            <w:r>
              <w:rPr>
                <w:rFonts w:ascii="Corbel" w:hAnsi="Corbel"/>
                <w:color w:val="E5322C"/>
                <w:sz w:val="20"/>
              </w:rPr>
              <w:t>—</w:t>
            </w:r>
            <w:r>
              <w:rPr>
                <w:rFonts w:ascii="Corbel" w:hAnsi="Corbel"/>
                <w:color w:val="E5322C"/>
                <w:sz w:val="10"/>
              </w:rPr>
              <w:t>Oficina de Estadística Laboral del Departamento de Trabajo (DOL) de los EE. UU.</w:t>
            </w:r>
            <w:r>
              <w:rPr>
                <w:rFonts w:ascii="Times New Roman" w:hAnsi="Times New Roman"/>
                <w:noProof/>
                <w:szCs w:val="24"/>
                <w:lang w:val="en-US" w:eastAsia="en-US" w:bidi="ar-SA"/>
              </w:rPr>
              <w:drawing>
                <wp:anchor distT="36576" distB="36576" distL="36576" distR="36576" simplePos="0" relativeHeight="251522048" behindDoc="0" locked="0" layoutInCell="1" allowOverlap="1" wp14:anchorId="577914F1" wp14:editId="5B254DE5">
                  <wp:simplePos x="0" y="0"/>
                  <wp:positionH relativeFrom="column">
                    <wp:posOffset>6692265</wp:posOffset>
                  </wp:positionH>
                  <wp:positionV relativeFrom="paragraph">
                    <wp:posOffset>2372995</wp:posOffset>
                  </wp:positionV>
                  <wp:extent cx="668020" cy="941705"/>
                  <wp:effectExtent l="57150" t="38100" r="36830" b="10795"/>
                  <wp:wrapNone/>
                  <wp:docPr id="4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265" cstate="print"/>
                          <a:srcRect/>
                          <a:stretch>
                            <a:fillRect/>
                          </a:stretch>
                        </pic:blipFill>
                        <pic:spPr bwMode="auto">
                          <a:xfrm>
                            <a:off x="0" y="0"/>
                            <a:ext cx="668020" cy="941705"/>
                          </a:xfrm>
                          <a:prstGeom prst="rect">
                            <a:avLst/>
                          </a:prstGeom>
                          <a:noFill/>
                          <a:ln w="28575" algn="in">
                            <a:solidFill>
                              <a:srgbClr val="2CB3D3"/>
                            </a:solidFill>
                            <a:miter lim="800000"/>
                            <a:headEnd/>
                            <a:tailEnd/>
                          </a:ln>
                          <a:effectLst/>
                        </pic:spPr>
                      </pic:pic>
                    </a:graphicData>
                  </a:graphic>
                </wp:anchor>
              </w:drawing>
            </w:r>
          </w:p>
        </w:tc>
        <w:tc>
          <w:tcPr>
            <w:tcW w:w="1000" w:type="dxa"/>
            <w:tcMar>
              <w:left w:w="0" w:type="dxa"/>
              <w:right w:w="0" w:type="dxa"/>
            </w:tcMar>
            <w:vAlign w:val="bottom"/>
          </w:tcPr>
          <w:p w:rsidR="00DA5DF2" w:rsidRDefault="00DA5DF2" w:rsidP="00DA5DF2">
            <w:pPr>
              <w:jc w:val="center"/>
            </w:pPr>
            <w:r>
              <w:rPr>
                <w:rFonts w:ascii="Times New Roman" w:hAnsi="Times New Roman"/>
                <w:noProof/>
                <w:szCs w:val="24"/>
                <w:lang w:val="en-US" w:eastAsia="en-US" w:bidi="ar-SA"/>
              </w:rPr>
              <w:drawing>
                <wp:anchor distT="36576" distB="36576" distL="0" distR="0" simplePos="0" relativeHeight="251531264" behindDoc="1" locked="0" layoutInCell="1" allowOverlap="1" wp14:anchorId="412A3D0F" wp14:editId="0C752D63">
                  <wp:simplePos x="0" y="0"/>
                  <wp:positionH relativeFrom="column">
                    <wp:posOffset>160655</wp:posOffset>
                  </wp:positionH>
                  <wp:positionV relativeFrom="paragraph">
                    <wp:posOffset>-929640</wp:posOffset>
                  </wp:positionV>
                  <wp:extent cx="534670" cy="755650"/>
                  <wp:effectExtent l="57150" t="38100" r="36830" b="25400"/>
                  <wp:wrapTight wrapText="bothSides">
                    <wp:wrapPolygon edited="0">
                      <wp:start x="-2309" y="-1089"/>
                      <wp:lineTo x="-2309" y="22326"/>
                      <wp:lineTo x="23088" y="22326"/>
                      <wp:lineTo x="23088" y="-1089"/>
                      <wp:lineTo x="-2309" y="-1089"/>
                    </wp:wrapPolygon>
                  </wp:wrapTight>
                  <wp:docPr id="28"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265" cstate="print"/>
                          <a:srcRect/>
                          <a:stretch>
                            <a:fillRect/>
                          </a:stretch>
                        </pic:blipFill>
                        <pic:spPr bwMode="auto">
                          <a:xfrm>
                            <a:off x="0" y="0"/>
                            <a:ext cx="534670" cy="755650"/>
                          </a:xfrm>
                          <a:prstGeom prst="rect">
                            <a:avLst/>
                          </a:prstGeom>
                          <a:noFill/>
                          <a:ln w="28575" algn="in">
                            <a:solidFill>
                              <a:srgbClr val="2CB3D3"/>
                            </a:solidFill>
                            <a:miter lim="800000"/>
                            <a:headEnd/>
                            <a:tailEnd/>
                          </a:ln>
                          <a:effectLst/>
                        </pic:spPr>
                      </pic:pic>
                    </a:graphicData>
                  </a:graphic>
                </wp:anchor>
              </w:drawing>
            </w:r>
            <w:r>
              <w:rPr>
                <w:rFonts w:ascii="Times New Roman" w:hAnsi="Times New Roman"/>
                <w:noProof/>
                <w:szCs w:val="24"/>
                <w:lang w:val="en-US" w:eastAsia="en-US" w:bidi="ar-SA"/>
              </w:rPr>
              <w:drawing>
                <wp:anchor distT="36576" distB="36576" distL="36576" distR="36576" simplePos="0" relativeHeight="251528192" behindDoc="0" locked="0" layoutInCell="1" allowOverlap="1" wp14:anchorId="065AE6A4" wp14:editId="684ED37A">
                  <wp:simplePos x="0" y="0"/>
                  <wp:positionH relativeFrom="column">
                    <wp:posOffset>6692265</wp:posOffset>
                  </wp:positionH>
                  <wp:positionV relativeFrom="paragraph">
                    <wp:posOffset>2372995</wp:posOffset>
                  </wp:positionV>
                  <wp:extent cx="668020" cy="941705"/>
                  <wp:effectExtent l="57150" t="38100" r="36830" b="10795"/>
                  <wp:wrapNone/>
                  <wp:docPr id="52"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265" cstate="print"/>
                          <a:srcRect/>
                          <a:stretch>
                            <a:fillRect/>
                          </a:stretch>
                        </pic:blipFill>
                        <pic:spPr bwMode="auto">
                          <a:xfrm>
                            <a:off x="0" y="0"/>
                            <a:ext cx="668020" cy="941705"/>
                          </a:xfrm>
                          <a:prstGeom prst="rect">
                            <a:avLst/>
                          </a:prstGeom>
                          <a:noFill/>
                          <a:ln w="28575" algn="in">
                            <a:solidFill>
                              <a:srgbClr val="2CB3D3"/>
                            </a:solidFill>
                            <a:miter lim="800000"/>
                            <a:headEnd/>
                            <a:tailEnd/>
                          </a:ln>
                          <a:effectLst/>
                        </pic:spPr>
                      </pic:pic>
                    </a:graphicData>
                  </a:graphic>
                </wp:anchor>
              </w:drawing>
            </w:r>
            <w:r>
              <w:rPr>
                <w:rFonts w:ascii="Times New Roman" w:hAnsi="Times New Roman"/>
                <w:noProof/>
                <w:szCs w:val="24"/>
                <w:lang w:val="en-US" w:eastAsia="en-US" w:bidi="ar-SA"/>
              </w:rPr>
              <w:drawing>
                <wp:anchor distT="36576" distB="36576" distL="36576" distR="36576" simplePos="0" relativeHeight="251527168" behindDoc="0" locked="0" layoutInCell="1" allowOverlap="1" wp14:anchorId="3313EE7A" wp14:editId="1EB07B2A">
                  <wp:simplePos x="0" y="0"/>
                  <wp:positionH relativeFrom="column">
                    <wp:posOffset>6692265</wp:posOffset>
                  </wp:positionH>
                  <wp:positionV relativeFrom="paragraph">
                    <wp:posOffset>2372995</wp:posOffset>
                  </wp:positionV>
                  <wp:extent cx="668020" cy="941705"/>
                  <wp:effectExtent l="57150" t="38100" r="36830" b="10795"/>
                  <wp:wrapNone/>
                  <wp:docPr id="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265" cstate="print"/>
                          <a:srcRect/>
                          <a:stretch>
                            <a:fillRect/>
                          </a:stretch>
                        </pic:blipFill>
                        <pic:spPr bwMode="auto">
                          <a:xfrm>
                            <a:off x="0" y="0"/>
                            <a:ext cx="668020" cy="941705"/>
                          </a:xfrm>
                          <a:prstGeom prst="rect">
                            <a:avLst/>
                          </a:prstGeom>
                          <a:noFill/>
                          <a:ln w="28575" algn="in">
                            <a:solidFill>
                              <a:srgbClr val="2CB3D3"/>
                            </a:solidFill>
                            <a:miter lim="800000"/>
                            <a:headEnd/>
                            <a:tailEnd/>
                          </a:ln>
                          <a:effectLst/>
                        </pic:spPr>
                      </pic:pic>
                    </a:graphicData>
                  </a:graphic>
                </wp:anchor>
              </w:drawing>
            </w:r>
            <w:r>
              <w:rPr>
                <w:rFonts w:ascii="Times New Roman" w:hAnsi="Times New Roman"/>
                <w:noProof/>
                <w:szCs w:val="24"/>
                <w:lang w:val="en-US" w:eastAsia="en-US" w:bidi="ar-SA"/>
              </w:rPr>
              <w:drawing>
                <wp:anchor distT="36576" distB="36576" distL="36576" distR="36576" simplePos="0" relativeHeight="251524096" behindDoc="0" locked="0" layoutInCell="1" allowOverlap="1" wp14:anchorId="7371C09D" wp14:editId="6DF73660">
                  <wp:simplePos x="0" y="0"/>
                  <wp:positionH relativeFrom="column">
                    <wp:posOffset>6692265</wp:posOffset>
                  </wp:positionH>
                  <wp:positionV relativeFrom="paragraph">
                    <wp:posOffset>2372995</wp:posOffset>
                  </wp:positionV>
                  <wp:extent cx="668020" cy="941705"/>
                  <wp:effectExtent l="57150" t="38100" r="36830" b="10795"/>
                  <wp:wrapNone/>
                  <wp:docPr id="59"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265" cstate="print"/>
                          <a:srcRect/>
                          <a:stretch>
                            <a:fillRect/>
                          </a:stretch>
                        </pic:blipFill>
                        <pic:spPr bwMode="auto">
                          <a:xfrm>
                            <a:off x="0" y="0"/>
                            <a:ext cx="668020" cy="941705"/>
                          </a:xfrm>
                          <a:prstGeom prst="rect">
                            <a:avLst/>
                          </a:prstGeom>
                          <a:noFill/>
                          <a:ln w="28575" algn="in">
                            <a:solidFill>
                              <a:srgbClr val="2CB3D3"/>
                            </a:solidFill>
                            <a:miter lim="800000"/>
                            <a:headEnd/>
                            <a:tailEnd/>
                          </a:ln>
                          <a:effectLst/>
                        </pic:spPr>
                      </pic:pic>
                    </a:graphicData>
                  </a:graphic>
                </wp:anchor>
              </w:drawing>
            </w:r>
          </w:p>
        </w:tc>
      </w:tr>
    </w:tbl>
    <w:p w:rsidR="0008526A" w:rsidRPr="00532BDD" w:rsidRDefault="00532BDD"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Esguinces musculares y lesiones en la espalda debido al uso repetido o al esfuerzo excesivo</w:t>
      </w:r>
    </w:p>
    <w:p w:rsidR="00532BDD" w:rsidRPr="00532BDD" w:rsidRDefault="0008526A"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Tendinitis</w:t>
      </w:r>
    </w:p>
    <w:p w:rsidR="00532BDD" w:rsidRPr="00532BDD" w:rsidRDefault="00532BDD"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Síndrome del túnel carpiano</w:t>
      </w:r>
    </w:p>
    <w:p w:rsidR="00532BDD" w:rsidRPr="00532BDD" w:rsidRDefault="00532BDD"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Lesiones del manguito rotador (un problema del hombro)</w:t>
      </w:r>
    </w:p>
    <w:p w:rsidR="00532BDD" w:rsidRPr="00532BDD" w:rsidRDefault="00532BDD"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Epicondilitis (un problema del codo)</w:t>
      </w:r>
    </w:p>
    <w:p w:rsidR="00532BDD" w:rsidRDefault="00532BDD"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Dedo en gatillo del uso repetido de un solo dedo</w:t>
      </w:r>
    </w:p>
    <w:p w:rsidR="00532BDD" w:rsidRDefault="00532BDD" w:rsidP="00BD4815">
      <w:pPr>
        <w:pStyle w:val="TableText"/>
        <w:numPr>
          <w:ilvl w:val="0"/>
          <w:numId w:val="64"/>
        </w:numPr>
        <w:spacing w:after="60"/>
        <w:ind w:left="270" w:hanging="270"/>
        <w:rPr>
          <w:rFonts w:ascii="Arial" w:hAnsi="Arial" w:cs="Arial"/>
          <w:i/>
          <w:color w:val="000000"/>
          <w:sz w:val="20"/>
          <w:szCs w:val="19"/>
        </w:rPr>
      </w:pPr>
      <w:r>
        <w:rPr>
          <w:rFonts w:ascii="Arial" w:hAnsi="Arial"/>
          <w:i/>
          <w:color w:val="000000"/>
          <w:sz w:val="20"/>
        </w:rPr>
        <w:t>Síndrome de vibración mano-brazo (síndrome de dedos blancos)</w:t>
      </w:r>
    </w:p>
    <w:p w:rsidR="00532BDD" w:rsidRDefault="00532BDD" w:rsidP="00BD4815">
      <w:pPr>
        <w:pStyle w:val="TableText"/>
        <w:numPr>
          <w:ilvl w:val="0"/>
          <w:numId w:val="64"/>
        </w:numPr>
        <w:spacing w:after="120"/>
        <w:ind w:left="270" w:hanging="270"/>
        <w:rPr>
          <w:rFonts w:ascii="Arial" w:hAnsi="Arial" w:cs="Arial"/>
          <w:i/>
          <w:color w:val="000000"/>
          <w:sz w:val="20"/>
          <w:szCs w:val="19"/>
        </w:rPr>
      </w:pPr>
      <w:r>
        <w:rPr>
          <w:rFonts w:ascii="Arial" w:hAnsi="Arial"/>
          <w:i/>
          <w:color w:val="000000"/>
          <w:sz w:val="20"/>
        </w:rPr>
        <w:t>Otros trastornos traumáticos acumulativos</w:t>
      </w:r>
    </w:p>
    <w:p w:rsidR="00532BDD" w:rsidRPr="0008526A" w:rsidRDefault="005F0B74" w:rsidP="0008526A">
      <w:pPr>
        <w:widowControl w:val="0"/>
        <w:spacing w:after="120"/>
        <w:rPr>
          <w:sz w:val="20"/>
          <w:szCs w:val="18"/>
        </w:rPr>
      </w:pPr>
      <w:r>
        <w:rPr>
          <w:noProof/>
          <w:sz w:val="20"/>
          <w:szCs w:val="18"/>
          <w:lang w:val="en-US" w:eastAsia="en-US" w:bidi="ar-SA"/>
        </w:rPr>
        <w:drawing>
          <wp:anchor distT="0" distB="0" distL="45720" distR="45720" simplePos="0" relativeHeight="251627520" behindDoc="1" locked="0" layoutInCell="1" allowOverlap="1" wp14:anchorId="3FEDFDEE" wp14:editId="28337372">
            <wp:simplePos x="0" y="0"/>
            <wp:positionH relativeFrom="column">
              <wp:posOffset>4316730</wp:posOffset>
            </wp:positionH>
            <wp:positionV relativeFrom="paragraph">
              <wp:posOffset>74930</wp:posOffset>
            </wp:positionV>
            <wp:extent cx="1865630" cy="1619250"/>
            <wp:effectExtent l="171450" t="133350" r="363220" b="304800"/>
            <wp:wrapTight wrapText="bothSides">
              <wp:wrapPolygon edited="0">
                <wp:start x="2426" y="-1779"/>
                <wp:lineTo x="662" y="-1525"/>
                <wp:lineTo x="-1985" y="762"/>
                <wp:lineTo x="-1764" y="22616"/>
                <wp:lineTo x="662" y="25666"/>
                <wp:lineTo x="1323" y="25666"/>
                <wp:lineTo x="22497" y="25666"/>
                <wp:lineTo x="23159" y="25666"/>
                <wp:lineTo x="25364" y="23125"/>
                <wp:lineTo x="25364" y="22616"/>
                <wp:lineTo x="25585" y="18805"/>
                <wp:lineTo x="25585" y="2287"/>
                <wp:lineTo x="25805" y="1016"/>
                <wp:lineTo x="23159" y="-1525"/>
                <wp:lineTo x="21394" y="-1779"/>
                <wp:lineTo x="2426" y="-1779"/>
              </wp:wrapPolygon>
            </wp:wrapTight>
            <wp:docPr id="34" name="Picture 6" descr="http://www.hii-homeport.com/Photos-GC/photos/Shipbuilders/DP071210-952.jpg"/>
            <wp:cNvGraphicFramePr/>
            <a:graphic xmlns:a="http://schemas.openxmlformats.org/drawingml/2006/main">
              <a:graphicData uri="http://schemas.openxmlformats.org/drawingml/2006/picture">
                <pic:pic xmlns:pic="http://schemas.openxmlformats.org/drawingml/2006/picture">
                  <pic:nvPicPr>
                    <pic:cNvPr id="960514" name="Picture 2" descr="http://www.hii-homeport.com/Photos-GC/photos/Shipbuilders/DP071210-952.jpg"/>
                    <pic:cNvPicPr>
                      <a:picLocks noChangeAspect="1" noChangeArrowheads="1"/>
                    </pic:cNvPicPr>
                  </pic:nvPicPr>
                  <pic:blipFill>
                    <a:blip r:embed="rId266" cstate="print"/>
                    <a:srcRect/>
                    <a:stretch>
                      <a:fillRect/>
                    </a:stretch>
                  </pic:blipFill>
                  <pic:spPr bwMode="auto">
                    <a:xfrm>
                      <a:off x="0" y="0"/>
                      <a:ext cx="1865630" cy="1619250"/>
                    </a:xfrm>
                    <a:prstGeom prst="rect">
                      <a:avLst/>
                    </a:prstGeom>
                    <a:ln>
                      <a:noFill/>
                    </a:ln>
                    <a:effectLst>
                      <a:outerShdw blurRad="292100" dist="139700" dir="2700000" algn="tl" rotWithShape="0">
                        <a:srgbClr val="333333">
                          <a:alpha val="65000"/>
                        </a:srgbClr>
                      </a:outerShdw>
                    </a:effectLst>
                  </pic:spPr>
                </pic:pic>
              </a:graphicData>
            </a:graphic>
          </wp:anchor>
        </w:drawing>
      </w:r>
      <w:r>
        <w:rPr>
          <w:sz w:val="20"/>
        </w:rPr>
        <w:t>Las indicaciones iniciales de MSD incluyen adormecimiento, sensación de hormigueo, dolor, restricción de movimiento de las articulaciones o inflamación del tejido blando. Los empleados de astilleros experimentan MSD de las extremidades inferiores, esguinces y torceduras de los músculos lumbares y los trastornos lumbares asociados. Además, entre los empleados de los astilleros que usan herramientas que vibran se suele identificar el síndrome de vibración mano-brazo, conocido como el “síndrome de dedos blancos”.</w:t>
      </w:r>
    </w:p>
    <w:p w:rsidR="0008526A" w:rsidRPr="0008526A" w:rsidRDefault="0008526A" w:rsidP="0008526A">
      <w:pPr>
        <w:widowControl w:val="0"/>
        <w:spacing w:after="120"/>
        <w:rPr>
          <w:sz w:val="20"/>
          <w:szCs w:val="18"/>
        </w:rPr>
      </w:pPr>
      <w:r>
        <w:rPr>
          <w:sz w:val="20"/>
        </w:rPr>
        <w:t>Algunos MSD se desarrollan gradualmente a lo largo del tiempo como resultado del trabajo intensivo. Cuando el ambiente de trabajo requiere que los empleados adopten posturas corporales incómodas o estáticas durante un período de tiempo prolongado, los trabajadores pueden correr el riesgo de desarrollar MSD. Los factores de riesgo relacionados con la ergonomía a los cuales los empleados de astilleros están más expuestos incluyen:</w:t>
      </w:r>
    </w:p>
    <w:p w:rsidR="0008526A" w:rsidRPr="00DA5DF2" w:rsidRDefault="0008526A" w:rsidP="0008526A">
      <w:pPr>
        <w:widowControl w:val="0"/>
        <w:spacing w:after="60"/>
        <w:rPr>
          <w:i/>
          <w:sz w:val="20"/>
          <w:szCs w:val="18"/>
        </w:rPr>
      </w:pPr>
      <w:r>
        <w:rPr>
          <w:b/>
          <w:sz w:val="20"/>
          <w:u w:val="single"/>
        </w:rPr>
        <w:t>Fuerza</w:t>
      </w:r>
      <w:r w:rsidRPr="00941600">
        <w:rPr>
          <w:sz w:val="18"/>
          <w:szCs w:val="18"/>
        </w:rPr>
        <w:t xml:space="preserve">: </w:t>
      </w:r>
      <w:r>
        <w:rPr>
          <w:i/>
          <w:sz w:val="20"/>
        </w:rPr>
        <w:t>la cantidad de esfuerzo físico requerido para realizar una tarea (como levantar, empujar o jalar objetos pesados) o para mantener el control del equipo o las herramientas.</w:t>
      </w:r>
    </w:p>
    <w:p w:rsidR="0008526A" w:rsidRPr="00DA5DF2" w:rsidRDefault="0008526A" w:rsidP="0008526A">
      <w:pPr>
        <w:widowControl w:val="0"/>
        <w:spacing w:after="60"/>
        <w:rPr>
          <w:i/>
          <w:sz w:val="20"/>
          <w:szCs w:val="18"/>
        </w:rPr>
      </w:pPr>
      <w:r>
        <w:rPr>
          <w:b/>
          <w:sz w:val="20"/>
          <w:u w:val="single"/>
        </w:rPr>
        <w:t>Repetición</w:t>
      </w:r>
      <w:r w:rsidRPr="00941600">
        <w:rPr>
          <w:sz w:val="18"/>
          <w:szCs w:val="18"/>
        </w:rPr>
        <w:t xml:space="preserve">: </w:t>
      </w:r>
      <w:r>
        <w:rPr>
          <w:i/>
          <w:sz w:val="20"/>
        </w:rPr>
        <w:t>realizar frecuentemente el mismo movimiento, o una serie de movimientos, durante un extenso período de tiempo.</w:t>
      </w:r>
    </w:p>
    <w:p w:rsidR="0008526A" w:rsidRPr="00DA5DF2" w:rsidRDefault="0008526A" w:rsidP="0008526A">
      <w:pPr>
        <w:widowControl w:val="0"/>
        <w:spacing w:after="60"/>
        <w:rPr>
          <w:i/>
          <w:sz w:val="20"/>
          <w:szCs w:val="18"/>
        </w:rPr>
      </w:pPr>
      <w:r>
        <w:rPr>
          <w:b/>
          <w:sz w:val="20"/>
          <w:u w:val="single"/>
        </w:rPr>
        <w:t>Posturas incómodas y estáticas prolongadas</w:t>
      </w:r>
      <w:r w:rsidRPr="00941600">
        <w:rPr>
          <w:sz w:val="18"/>
          <w:szCs w:val="18"/>
        </w:rPr>
        <w:t xml:space="preserve">: </w:t>
      </w:r>
      <w:r>
        <w:rPr>
          <w:i/>
          <w:sz w:val="20"/>
        </w:rPr>
        <w:t>asumir posiciones que ejercen estrés sobre el cuerpo, como estirarse por encima de la altura del hombro, inclinarse hacia delante o a los lados, girar, arrodillarse o ponerse en cuclillas de manera repetida o prolongada.</w:t>
      </w:r>
    </w:p>
    <w:p w:rsidR="0008526A" w:rsidRPr="00941600" w:rsidRDefault="0008526A" w:rsidP="0008526A">
      <w:pPr>
        <w:widowControl w:val="0"/>
        <w:spacing w:after="60"/>
        <w:rPr>
          <w:sz w:val="18"/>
          <w:szCs w:val="18"/>
        </w:rPr>
      </w:pPr>
      <w:r>
        <w:rPr>
          <w:b/>
          <w:sz w:val="20"/>
          <w:u w:val="single"/>
        </w:rPr>
        <w:t>Estrés por contacto</w:t>
      </w:r>
      <w:r w:rsidRPr="00941600">
        <w:rPr>
          <w:sz w:val="18"/>
          <w:szCs w:val="18"/>
        </w:rPr>
        <w:t xml:space="preserve">: </w:t>
      </w:r>
      <w:r>
        <w:rPr>
          <w:i/>
          <w:sz w:val="20"/>
        </w:rPr>
        <w:t>presionar el cuerpo o una parte del cuerpo (como la mano) contra bordes duros o filosos, o usar la mano como un martillo.</w:t>
      </w:r>
      <w:r w:rsidRPr="00941600">
        <w:rPr>
          <w:sz w:val="18"/>
          <w:szCs w:val="18"/>
        </w:rPr>
        <w:t xml:space="preserve"> </w:t>
      </w:r>
    </w:p>
    <w:p w:rsidR="0008526A" w:rsidRPr="00DA5DF2" w:rsidRDefault="0008526A" w:rsidP="0008526A">
      <w:pPr>
        <w:widowControl w:val="0"/>
        <w:spacing w:after="60"/>
        <w:rPr>
          <w:i/>
          <w:sz w:val="20"/>
          <w:szCs w:val="18"/>
        </w:rPr>
      </w:pPr>
      <w:r>
        <w:rPr>
          <w:b/>
          <w:sz w:val="20"/>
          <w:u w:val="single"/>
        </w:rPr>
        <w:t>Vibración</w:t>
      </w:r>
      <w:r w:rsidRPr="00941600">
        <w:rPr>
          <w:sz w:val="18"/>
          <w:szCs w:val="18"/>
        </w:rPr>
        <w:t xml:space="preserve">: </w:t>
      </w:r>
      <w:r>
        <w:rPr>
          <w:i/>
          <w:sz w:val="20"/>
        </w:rPr>
        <w:t>usar herramientas que vibran como lijadoras, trituradoras, taladros, esmeriladoras o sierras de vaivén puede ocasionar fatiga, dolor, adormecimiento, mayor sensibilidad al frío o menor sensibilidad al tacto en los dedos, las manos y los brazos. La exposición a las vibraciones en el cuerpo entero puede dañar las articulaciones del sistema esquelético.</w:t>
      </w:r>
    </w:p>
    <w:p w:rsidR="0008526A" w:rsidRPr="00DA5DF2" w:rsidRDefault="0008526A" w:rsidP="0008526A">
      <w:pPr>
        <w:widowControl w:val="0"/>
        <w:spacing w:after="120"/>
        <w:rPr>
          <w:i/>
          <w:sz w:val="20"/>
          <w:szCs w:val="18"/>
        </w:rPr>
      </w:pPr>
      <w:r>
        <w:rPr>
          <w:b/>
          <w:sz w:val="20"/>
          <w:u w:val="single"/>
        </w:rPr>
        <w:t>Temperaturas frías</w:t>
      </w:r>
      <w:r w:rsidRPr="00941600">
        <w:rPr>
          <w:sz w:val="18"/>
          <w:szCs w:val="18"/>
        </w:rPr>
        <w:t xml:space="preserve">: </w:t>
      </w:r>
      <w:r>
        <w:rPr>
          <w:i/>
          <w:sz w:val="20"/>
        </w:rPr>
        <w:t xml:space="preserve">combinadas con los factores de riesgo anteriores pueden aumentar el riesgo de sufrir </w:t>
      </w:r>
      <w:r>
        <w:rPr>
          <w:i/>
          <w:sz w:val="20"/>
        </w:rPr>
        <w:lastRenderedPageBreak/>
        <w:t>trastornos musculoesqueléticos.</w:t>
      </w:r>
      <w:r>
        <w:t xml:space="preserve"> </w:t>
      </w:r>
    </w:p>
    <w:p w:rsidR="0008526A" w:rsidRPr="0008526A" w:rsidRDefault="0008526A" w:rsidP="0008526A">
      <w:pPr>
        <w:widowControl w:val="0"/>
        <w:spacing w:after="120"/>
        <w:rPr>
          <w:sz w:val="20"/>
          <w:szCs w:val="18"/>
        </w:rPr>
      </w:pPr>
      <w:r>
        <w:rPr>
          <w:sz w:val="20"/>
        </w:rPr>
        <w:t>Cuando existen varios factores de riesgo en un trabajo, tal como suele suceder en los astilleros, puede haber un mayor riesgo de sufrir lesiones. Si bien determinadas actividades laborales ponen a un empleado en riesgo, la lesión puede depender de cuán prolongada (duración), cuán seguida (frecuencia) y cuán intensa (magnitud) fue la exposición del empleado a los factores de riesgo en la actividad, así como también de otros factores.  Estas características son particularmente importantes cuando se consideran las actividades y condiciones laborales.</w:t>
      </w:r>
    </w:p>
    <w:p w:rsidR="00532BDD" w:rsidRPr="00941600" w:rsidRDefault="0008526A" w:rsidP="00DA5DF2">
      <w:pPr>
        <w:widowControl w:val="0"/>
        <w:rPr>
          <w:sz w:val="18"/>
          <w:szCs w:val="18"/>
        </w:rPr>
      </w:pPr>
      <w:r w:rsidRPr="00941600">
        <w:rPr>
          <w:sz w:val="18"/>
          <w:szCs w:val="18"/>
        </w:rPr>
        <w:t xml:space="preserve">Cada año, los MSD son una de las lesiones más comunes y dolorosas que experimentan los constructores navales y le cuestan a nuestra Compañía más que cualquier otro tipo de lesión. Sin embargo, cuanto más temprano se informen los síntomas de los MSD y se inicie el tratamiento, mejor será la posibilidad de que la lesión no se convierta en un problema agónico de larga data para el constructor naval. Siempre notifique a su supervisor si experimenta dolor muscular, esguinces, torceduras, sensaciones de hormigueo, pérdida del rango de movilidad u otros signos potenciales de un MSD.  </w:t>
      </w:r>
    </w:p>
    <w:p w:rsidR="00DA5DF2" w:rsidRDefault="00DA5DF2" w:rsidP="00DA5DF2">
      <w:pPr>
        <w:pStyle w:val="TableText"/>
        <w:widowControl w:val="0"/>
        <w:spacing w:after="120"/>
        <w:rPr>
          <w:rFonts w:ascii="Arial" w:hAnsi="Arial" w:cs="Arial"/>
          <w:b/>
          <w:sz w:val="28"/>
        </w:rPr>
      </w:pPr>
      <w:r>
        <w:rPr>
          <w:rFonts w:ascii="Arial" w:hAnsi="Arial"/>
          <w:b/>
          <w:sz w:val="28"/>
        </w:rPr>
        <w:t>Técnicas de transporte y levantamiento manual</w:t>
      </w:r>
    </w:p>
    <w:p w:rsidR="00DA5DF2" w:rsidRPr="00DA5DF2" w:rsidRDefault="00DA5DF2" w:rsidP="00DA5DF2">
      <w:pPr>
        <w:spacing w:after="120"/>
        <w:rPr>
          <w:sz w:val="20"/>
          <w:szCs w:val="18"/>
        </w:rPr>
      </w:pPr>
      <w:r>
        <w:rPr>
          <w:sz w:val="20"/>
        </w:rPr>
        <w:t xml:space="preserve">Usar técnicas de levantamiento manual inadecuadas o levantar demasiado peso aumenta considerablemente la posibilidad de sufrir un esguince o una torcedura en la espalda, el cuello, los hombros, la ingle, el abdomen y otras partes del cuerpo. Los resbalones o tropiezos en un área donde usted está transportando materiales también pueden causar lesiones. Una considerable cantidad de constructores navales lesionados no practicó técnicas de levantamiento seguro o no buscó asistencia antes de levantar o transportar cargas pesadas. </w:t>
      </w:r>
    </w:p>
    <w:p w:rsidR="00DA5DF2" w:rsidRPr="00DA5DF2" w:rsidRDefault="005F2FE3" w:rsidP="00DA5DF2">
      <w:pPr>
        <w:spacing w:after="120"/>
        <w:rPr>
          <w:sz w:val="20"/>
          <w:szCs w:val="18"/>
        </w:rPr>
      </w:pPr>
      <w:r>
        <w:rPr>
          <w:noProof/>
          <w:sz w:val="20"/>
          <w:szCs w:val="18"/>
          <w:lang w:val="en-US" w:eastAsia="en-US" w:bidi="ar-SA"/>
        </w:rPr>
        <w:drawing>
          <wp:anchor distT="36576" distB="36576" distL="8890" distR="8890" simplePos="0" relativeHeight="251534336" behindDoc="1" locked="0" layoutInCell="1" allowOverlap="1" wp14:anchorId="58E0AA0A" wp14:editId="3DE8225E">
            <wp:simplePos x="0" y="0"/>
            <wp:positionH relativeFrom="margin">
              <wp:align>right</wp:align>
            </wp:positionH>
            <wp:positionV relativeFrom="paragraph">
              <wp:posOffset>690245</wp:posOffset>
            </wp:positionV>
            <wp:extent cx="797560" cy="2310765"/>
            <wp:effectExtent l="57150" t="38100" r="40640" b="13335"/>
            <wp:wrapSquare wrapText="bothSides"/>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267" cstate="print"/>
                    <a:srcRect l="25281" t="8272" r="26498" b="5020"/>
                    <a:stretch>
                      <a:fillRect/>
                    </a:stretch>
                  </pic:blipFill>
                  <pic:spPr bwMode="auto">
                    <a:xfrm>
                      <a:off x="0" y="0"/>
                      <a:ext cx="797560" cy="2310765"/>
                    </a:xfrm>
                    <a:prstGeom prst="rect">
                      <a:avLst/>
                    </a:prstGeom>
                    <a:noFill/>
                    <a:ln w="28575" algn="in">
                      <a:solidFill>
                        <a:schemeClr val="bg1"/>
                      </a:solidFill>
                      <a:miter lim="800000"/>
                      <a:headEnd/>
                      <a:tailEnd/>
                    </a:ln>
                    <a:effectLst/>
                  </pic:spPr>
                </pic:pic>
              </a:graphicData>
            </a:graphic>
          </wp:anchor>
        </w:drawing>
      </w:r>
      <w:r>
        <w:rPr>
          <w:sz w:val="20"/>
        </w:rPr>
        <w:t>Muchos factores personales aumentan o disminuyen el riesgo de una persona sufrir un esguince o una torcedura debido a la manipulación manual del material. Existen constructores de todos los tamaños, edades, alturas y condiciones físicas. No siempre es cierto que una persona baja y delgada no puede levantar mucho peso o el mismo peso que una persona alta y corpulenta. Sin embargo antes de que los empleados sean asignados a trabajos que requieran levantar cargas de mucho peso o de manera frecuente, deberán estar físicamente aptos para realizar el trabajo. Lo siguiente puede contribuir al riesgo de una lesión:</w:t>
      </w:r>
    </w:p>
    <w:p w:rsidR="00DA5DF2" w:rsidRPr="00DA5DF2" w:rsidRDefault="00DA5DF2"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Aptitud física deficiente</w:t>
      </w:r>
    </w:p>
    <w:p w:rsidR="00DA5DF2" w:rsidRPr="00DA5DF2" w:rsidRDefault="00DA5DF2"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Falta de flexibilidad</w:t>
      </w:r>
    </w:p>
    <w:p w:rsidR="00DA5DF2" w:rsidRPr="00DA5DF2" w:rsidRDefault="00DA5DF2"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Actividades recreativas</w:t>
      </w:r>
      <w:r>
        <w:t xml:space="preserve"> </w:t>
      </w:r>
    </w:p>
    <w:p w:rsidR="00DA5DF2" w:rsidRPr="00DA5DF2" w:rsidRDefault="00DA5DF2"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Estrés emocional</w:t>
      </w:r>
      <w:r>
        <w:t xml:space="preserve"> </w:t>
      </w:r>
    </w:p>
    <w:p w:rsidR="00DA5DF2" w:rsidRPr="00DA5DF2" w:rsidRDefault="00DA5DF2"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Actitud de invencibilidad</w:t>
      </w:r>
    </w:p>
    <w:p w:rsidR="00DA5DF2" w:rsidRPr="00DA5DF2" w:rsidRDefault="00DA5DF2"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Falta de descanso</w:t>
      </w:r>
    </w:p>
    <w:p w:rsidR="00DA5DF2" w:rsidRPr="00DA5DF2" w:rsidRDefault="00DA5DF2"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Falta de voluntad para pedir ayuda</w:t>
      </w:r>
    </w:p>
    <w:p w:rsidR="00DA5DF2" w:rsidRPr="00DA5DF2" w:rsidRDefault="00DA5DF2"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Soporte de espalda inadecuado al dormir</w:t>
      </w:r>
    </w:p>
    <w:p w:rsidR="00DA5DF2" w:rsidRDefault="00DA5DF2" w:rsidP="00BD4815">
      <w:pPr>
        <w:pStyle w:val="TableText"/>
        <w:numPr>
          <w:ilvl w:val="0"/>
          <w:numId w:val="64"/>
        </w:numPr>
        <w:spacing w:after="120" w:line="276" w:lineRule="auto"/>
        <w:ind w:left="270" w:hanging="270"/>
        <w:rPr>
          <w:rFonts w:ascii="Arial" w:hAnsi="Arial" w:cs="Arial"/>
          <w:i/>
          <w:color w:val="000000"/>
          <w:sz w:val="20"/>
          <w:szCs w:val="19"/>
        </w:rPr>
      </w:pPr>
      <w:r>
        <w:rPr>
          <w:rFonts w:ascii="Arial" w:hAnsi="Arial"/>
          <w:i/>
          <w:color w:val="000000"/>
          <w:sz w:val="20"/>
        </w:rPr>
        <w:t>Postura inadecuada al sentarse o estar de pie</w:t>
      </w:r>
    </w:p>
    <w:p w:rsidR="00DA5DF2" w:rsidRDefault="00DA5DF2" w:rsidP="00254DA3">
      <w:pPr>
        <w:spacing w:after="240"/>
        <w:rPr>
          <w:bCs/>
          <w:sz w:val="20"/>
        </w:rPr>
      </w:pPr>
      <w:r>
        <w:rPr>
          <w:sz w:val="20"/>
        </w:rPr>
        <w:t>Algunos de estos factores de riesgo pueden ser controlados por los empleados mientras están lejos del trabajo, pero existen muchas otras cosas que se pueden hacer en el trabajo para reducir el riesgo de esguinces y torceduras.</w:t>
      </w:r>
    </w:p>
    <w:p w:rsidR="0050455F" w:rsidRPr="00254DA3" w:rsidRDefault="002F1DC9" w:rsidP="002E0AA4">
      <w:pPr>
        <w:spacing w:after="120"/>
        <w:rPr>
          <w:rFonts w:eastAsiaTheme="majorEastAsia" w:cstheme="majorBidi"/>
          <w:bCs/>
          <w:i/>
          <w:iCs/>
          <w:caps/>
          <w:noProof/>
          <w:sz w:val="20"/>
          <w:szCs w:val="20"/>
        </w:rPr>
      </w:pPr>
      <w:r>
        <w:rPr>
          <w:rFonts w:eastAsiaTheme="majorEastAsia" w:cstheme="majorBidi"/>
          <w:i/>
          <w:caps/>
          <w:noProof/>
          <w:sz w:val="20"/>
        </w:rPr>
        <w:t>¿El área de trabajo está lo suficientemente despejada para levantar y transportar materiales?</w:t>
      </w:r>
    </w:p>
    <w:p w:rsidR="00254DA3" w:rsidRPr="00941600" w:rsidRDefault="00254DA3" w:rsidP="00DA5DF2">
      <w:pPr>
        <w:rPr>
          <w:bCs/>
          <w:sz w:val="18"/>
          <w:szCs w:val="18"/>
        </w:rPr>
      </w:pPr>
      <w:r w:rsidRPr="00941600">
        <w:rPr>
          <w:sz w:val="18"/>
          <w:szCs w:val="18"/>
        </w:rPr>
        <w:t xml:space="preserve">El orden adecuado, el control de las líneas y las superficies de tránsito y trabajo despejadas son buenos controles de riesgos que pueden reducir los riesgos de esguinces al levantar y transportar materiales. Las áreas congestionadas, irregulares o resbaladizas o las líneas que cuelgan a poca distancia del suelo pueden agravar los riesgos asociados con lo que de otra manera sería una simple tarea de mover elementos a mano. Cuando usted se resbala o se tropieza con </w:t>
      </w:r>
      <w:r w:rsidRPr="00941600">
        <w:rPr>
          <w:sz w:val="18"/>
          <w:szCs w:val="18"/>
        </w:rPr>
        <w:lastRenderedPageBreak/>
        <w:t>una carga en sus manos e intenta recuperar el equilibrio, puede hacer un esfuerzo excesivo porque el peso de la carga está fuera de posición y el rápido giro del torso genera demasiada presión en los músculos o daña los discos de la columna vertebral. Antes de levantar el material, siempre asegúrese de que el recorrido de levantamiento y transporte esté libre de obstáculos y de que no haya otros peatones en el camino.</w:t>
      </w:r>
    </w:p>
    <w:p w:rsidR="00254DA3" w:rsidRPr="00EE020B" w:rsidRDefault="00254DA3" w:rsidP="002E0AA4">
      <w:pPr>
        <w:spacing w:after="120"/>
        <w:rPr>
          <w:rFonts w:ascii="Calibri" w:hAnsi="Calibri"/>
          <w:bCs/>
          <w:szCs w:val="24"/>
        </w:rPr>
      </w:pPr>
      <w:r>
        <w:rPr>
          <w:rFonts w:eastAsiaTheme="majorEastAsia" w:cstheme="majorBidi"/>
          <w:i/>
          <w:caps/>
          <w:noProof/>
          <w:sz w:val="20"/>
        </w:rPr>
        <w:t>Reglas básicas para levantar o mover objetos:</w:t>
      </w:r>
    </w:p>
    <w:p w:rsidR="00254DA3" w:rsidRPr="002F1DC9" w:rsidRDefault="00254DA3"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Primero evalúe la carga, si tiene alguna duda acerca de su capacidad para levantarla, no intente hacerlo solo.</w:t>
      </w:r>
    </w:p>
    <w:p w:rsidR="00254DA3" w:rsidRPr="002F1DC9" w:rsidRDefault="00254DA3"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Asegúrese de que no haya objetos extraños en el piso, su punto de apoyo sea seguro y su equilibrio sea bueno.</w:t>
      </w:r>
    </w:p>
    <w:p w:rsidR="00254DA3" w:rsidRPr="002F1DC9" w:rsidRDefault="00254DA3"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Coloque sus pies a la misma separación de sus hombros, un pie ligeramente delante del otro.</w:t>
      </w:r>
    </w:p>
    <w:p w:rsidR="00254DA3" w:rsidRPr="002F1DC9" w:rsidRDefault="002F1DC9"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cs="Arial"/>
          <w:i/>
          <w:noProof/>
          <w:color w:val="000000"/>
          <w:sz w:val="20"/>
          <w:szCs w:val="19"/>
          <w:lang w:val="en-US" w:eastAsia="en-US" w:bidi="ar-SA"/>
        </w:rPr>
        <w:drawing>
          <wp:anchor distT="27305" distB="27305" distL="27305" distR="27305" simplePos="0" relativeHeight="251533312" behindDoc="1" locked="0" layoutInCell="1" allowOverlap="1" wp14:anchorId="0D7B36BC" wp14:editId="4AEF81D2">
            <wp:simplePos x="0" y="0"/>
            <wp:positionH relativeFrom="margin">
              <wp:posOffset>2793365</wp:posOffset>
            </wp:positionH>
            <wp:positionV relativeFrom="margin">
              <wp:posOffset>0</wp:posOffset>
            </wp:positionV>
            <wp:extent cx="3478530" cy="2695575"/>
            <wp:effectExtent l="0" t="0" r="0" b="0"/>
            <wp:wrapTight wrapText="left">
              <wp:wrapPolygon edited="1">
                <wp:start x="14189" y="0"/>
                <wp:lineTo x="13896" y="2516"/>
                <wp:lineTo x="10386" y="3109"/>
                <wp:lineTo x="9090" y="4500"/>
                <wp:lineTo x="7984" y="6832"/>
                <wp:lineTo x="3958" y="8550"/>
                <wp:lineTo x="2639" y="9450"/>
                <wp:lineTo x="2639" y="10800"/>
                <wp:lineTo x="0" y="13950"/>
                <wp:lineTo x="-860" y="17746"/>
                <wp:lineTo x="293" y="20475"/>
                <wp:lineTo x="2932" y="20925"/>
                <wp:lineTo x="16420" y="20925"/>
                <wp:lineTo x="17153" y="20925"/>
                <wp:lineTo x="17300" y="20925"/>
                <wp:lineTo x="20232" y="18225"/>
                <wp:lineTo x="20525" y="17775"/>
                <wp:lineTo x="17006" y="14400"/>
                <wp:lineTo x="18912" y="11025"/>
                <wp:lineTo x="20671" y="10800"/>
                <wp:lineTo x="21405" y="9675"/>
                <wp:lineTo x="21405" y="4500"/>
                <wp:lineTo x="20378" y="3825"/>
                <wp:lineTo x="16860" y="3600"/>
                <wp:lineTo x="17300" y="2250"/>
                <wp:lineTo x="17153" y="450"/>
                <wp:lineTo x="16567" y="0"/>
                <wp:lineTo x="14189" y="0"/>
              </wp:wrapPolygon>
            </wp:wrapTight>
            <wp:docPr id="88" name="Picture 1" descr="lifting-pic.jpg"/>
            <wp:cNvGraphicFramePr/>
            <a:graphic xmlns:a="http://schemas.openxmlformats.org/drawingml/2006/main">
              <a:graphicData uri="http://schemas.openxmlformats.org/drawingml/2006/picture">
                <pic:pic xmlns:pic="http://schemas.openxmlformats.org/drawingml/2006/picture">
                  <pic:nvPicPr>
                    <pic:cNvPr id="13" name="Picture 12" descr="lifting-pic.jpg"/>
                    <pic:cNvPicPr>
                      <a:picLocks noChangeAspect="1"/>
                    </pic:cNvPicPr>
                  </pic:nvPicPr>
                  <pic:blipFill>
                    <a:blip r:embed="rId268" cstate="screen">
                      <a:clrChange>
                        <a:clrFrom>
                          <a:srgbClr val="FFFFFF"/>
                        </a:clrFrom>
                        <a:clrTo>
                          <a:srgbClr val="FFFFFF">
                            <a:alpha val="0"/>
                          </a:srgbClr>
                        </a:clrTo>
                      </a:clrChange>
                    </a:blip>
                    <a:stretch>
                      <a:fillRect/>
                    </a:stretch>
                  </pic:blipFill>
                  <pic:spPr>
                    <a:xfrm>
                      <a:off x="0" y="0"/>
                      <a:ext cx="3478530" cy="2695575"/>
                    </a:xfrm>
                    <a:prstGeom prst="rect">
                      <a:avLst/>
                    </a:prstGeom>
                  </pic:spPr>
                </pic:pic>
              </a:graphicData>
            </a:graphic>
          </wp:anchor>
        </w:drawing>
      </w:r>
      <w:r>
        <w:rPr>
          <w:rFonts w:ascii="Arial" w:hAnsi="Arial"/>
          <w:i/>
          <w:color w:val="000000"/>
          <w:sz w:val="20"/>
        </w:rPr>
        <w:t>Doble las rodillas y colóquese en cuclillas manteniendo la espalda recta y lo más vertical posible, pero también en un ángulo cómodo. Si es necesario, aparte las rodillas o baje una rodilla para acercarse más al objeto.</w:t>
      </w:r>
    </w:p>
    <w:p w:rsidR="00254DA3" w:rsidRPr="002F1DC9" w:rsidRDefault="00254DA3"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Contraiga los músculos del estómago al alzar el objeto a fin de lograr un soporte adicional para la columna vertebral.</w:t>
      </w:r>
    </w:p>
    <w:p w:rsidR="00254DA3" w:rsidRPr="002F1DC9" w:rsidRDefault="00225243"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Empiece a empujar hacia arriba con las piernas, para usar la serie de músculos más fuertes. Mantenga la carga cerca de su cuerpo mientras se levanta. Levante la carga gradualmente con las piernas; no alce la carga de golpe. Los movimientos repentinos como una torsión, un giro o una sacudida pueden causar esguinces o torceduras.</w:t>
      </w:r>
    </w:p>
    <w:p w:rsidR="00254DA3" w:rsidRPr="002F1DC9" w:rsidRDefault="00254DA3"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 xml:space="preserve">Levante el objeto hasta la posición de transporte. Si necesita cambiar de dirección cuando se encuentra en posición erguida, tenga cuidado de no torcer el cuerpo. Gire su cuerpo con cambios en la posición de los pies. </w:t>
      </w:r>
    </w:p>
    <w:p w:rsidR="00254DA3" w:rsidRPr="002F1DC9" w:rsidRDefault="00254DA3"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La visión siempre debe estar despejada y si la carga interfiere con el tránsito normal, se debe obtener ayuda.</w:t>
      </w:r>
    </w:p>
    <w:p w:rsidR="00254DA3" w:rsidRPr="002F1DC9" w:rsidRDefault="00254DA3"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Al colocar la carga en la superficie del piso desde la posición de transporte a la altura de la cintura, doble las rodillas con la cintura recta, la carga cerca del cuerpo y baje la carga con los músculos de los brazos y las piernas.</w:t>
      </w:r>
    </w:p>
    <w:p w:rsidR="00254DA3" w:rsidRPr="002F1DC9" w:rsidRDefault="00254DA3"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Los objetos con formas especiales requieren una manipulación especial. Una persona puede hacer rodar un cilindro de gas comprimido sobre su borde inferior fácilmente, pero cargarlo en un camión o en un estante puede requerir dos personas.</w:t>
      </w:r>
    </w:p>
    <w:p w:rsidR="00254DA3" w:rsidRPr="002F1DC9" w:rsidRDefault="00254DA3"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Para transportar cajas y envases de cartón, agarre las esquinas inferiores opuestas y acérquelas al cuerpo.</w:t>
      </w:r>
    </w:p>
    <w:p w:rsidR="00442CD7" w:rsidRDefault="00254DA3" w:rsidP="00BD4815">
      <w:pPr>
        <w:pStyle w:val="TableText"/>
        <w:numPr>
          <w:ilvl w:val="0"/>
          <w:numId w:val="64"/>
        </w:numPr>
        <w:spacing w:after="60" w:line="276" w:lineRule="auto"/>
        <w:ind w:left="270" w:hanging="270"/>
        <w:rPr>
          <w:rFonts w:ascii="Arial" w:hAnsi="Arial" w:cs="Arial"/>
          <w:i/>
          <w:color w:val="000000"/>
          <w:sz w:val="20"/>
          <w:szCs w:val="19"/>
        </w:rPr>
      </w:pPr>
      <w:r>
        <w:rPr>
          <w:rFonts w:ascii="Arial" w:hAnsi="Arial"/>
          <w:i/>
          <w:color w:val="000000"/>
          <w:sz w:val="20"/>
        </w:rPr>
        <w:t>Al levantar o cargar algo con otra persona, el trabajo en equipo es importante. La carga deberá estar distribuida equitativamente y los movimientos coordinados de manera que todas las personas involucradas empiecen y terminen el levantamiento al mismo tiempo y realicen los movimientos de giro juntas.</w:t>
      </w:r>
    </w:p>
    <w:p w:rsidR="0050455F" w:rsidRPr="00442CD7" w:rsidRDefault="00254DA3" w:rsidP="00BD4815">
      <w:pPr>
        <w:pStyle w:val="TableText"/>
        <w:numPr>
          <w:ilvl w:val="0"/>
          <w:numId w:val="64"/>
        </w:numPr>
        <w:spacing w:after="200" w:line="276" w:lineRule="auto"/>
        <w:ind w:left="270" w:hanging="270"/>
        <w:rPr>
          <w:rFonts w:ascii="Arial" w:hAnsi="Arial" w:cs="Arial"/>
          <w:i/>
          <w:color w:val="000000"/>
          <w:sz w:val="20"/>
          <w:szCs w:val="19"/>
        </w:rPr>
      </w:pPr>
      <w:r>
        <w:rPr>
          <w:rFonts w:ascii="Arial" w:hAnsi="Arial"/>
          <w:b/>
          <w:i/>
          <w:color w:val="000000"/>
          <w:sz w:val="20"/>
        </w:rPr>
        <w:t>¡Recuerde!</w:t>
      </w:r>
      <w:r>
        <w:rPr>
          <w:rFonts w:ascii="Arial" w:hAnsi="Arial"/>
          <w:i/>
          <w:color w:val="000000"/>
          <w:sz w:val="20"/>
        </w:rPr>
        <w:t xml:space="preserve"> Los elementos que no están destinados a ser movidos a mano deberán ser trasladados o levantados con carretillas de mano, carretillas elevadoras de horquilla o equipos de elevación.</w:t>
      </w:r>
    </w:p>
    <w:p w:rsidR="002E0AA4" w:rsidRDefault="002E0AA4" w:rsidP="002E0AA4">
      <w:pPr>
        <w:spacing w:after="120"/>
        <w:rPr>
          <w:rFonts w:eastAsiaTheme="majorEastAsia" w:cstheme="majorBidi"/>
          <w:bCs/>
          <w:i/>
          <w:iCs/>
          <w:caps/>
          <w:noProof/>
          <w:sz w:val="20"/>
          <w:szCs w:val="20"/>
        </w:rPr>
      </w:pPr>
      <w:r>
        <w:rPr>
          <w:rFonts w:eastAsiaTheme="majorEastAsia" w:cstheme="majorBidi"/>
          <w:i/>
          <w:caps/>
          <w:noProof/>
          <w:sz w:val="20"/>
        </w:rPr>
        <w:t>Distancia horizontal de la carga desde el cuerpo</w:t>
      </w:r>
    </w:p>
    <w:p w:rsidR="002E0AA4" w:rsidRPr="00941600" w:rsidRDefault="002E0AA4" w:rsidP="002E0AA4">
      <w:pPr>
        <w:widowControl w:val="0"/>
        <w:spacing w:before="60"/>
        <w:rPr>
          <w:sz w:val="18"/>
          <w:szCs w:val="18"/>
        </w:rPr>
      </w:pPr>
      <w:r w:rsidRPr="00941600">
        <w:rPr>
          <w:sz w:val="18"/>
          <w:szCs w:val="18"/>
        </w:rPr>
        <w:t xml:space="preserve">Cuanto más lejos está carga del centro del cuerpo, más fuerza de compresión ejerce sobre las vértebras y los discos en </w:t>
      </w:r>
      <w:r w:rsidRPr="00941600">
        <w:rPr>
          <w:sz w:val="18"/>
          <w:szCs w:val="18"/>
        </w:rPr>
        <w:lastRenderedPageBreak/>
        <w:t xml:space="preserve">la parte inferior de la espalda así como también más estrés ejercer sobre los músculos de la espalda. Siempre trate de mantener la carga cerca de su torso y su torso recto. Cuando usted se inclina, tiene el peso de la carga y el peso de su torso que deben ser contrarrestados por los músculos de la parte inferior de la espalda. Evite girar el torso mientras manipula una carga. Una regla general para establecer la distancia horizontal máxima de la carga con respecto al cuerpo es: </w:t>
      </w:r>
      <w:r>
        <w:rPr>
          <w:i/>
          <w:sz w:val="20"/>
        </w:rPr>
        <w:t>nunca levante algo a más de 10” (25.4 cm) de sus pies, medido mientras está de pie</w:t>
      </w:r>
      <w:r w:rsidRPr="00941600">
        <w:rPr>
          <w:sz w:val="18"/>
          <w:szCs w:val="18"/>
        </w:rPr>
        <w:t>.</w:t>
      </w:r>
    </w:p>
    <w:p w:rsidR="002E0AA4" w:rsidRPr="002E0AA4" w:rsidRDefault="002E0AA4" w:rsidP="002E0AA4">
      <w:pPr>
        <w:spacing w:after="120"/>
        <w:rPr>
          <w:rFonts w:eastAsiaTheme="majorEastAsia" w:cstheme="majorBidi"/>
          <w:bCs/>
          <w:i/>
          <w:iCs/>
          <w:caps/>
          <w:noProof/>
          <w:sz w:val="20"/>
          <w:szCs w:val="20"/>
        </w:rPr>
      </w:pPr>
      <w:r>
        <w:rPr>
          <w:rFonts w:eastAsiaTheme="majorEastAsia" w:cstheme="majorBidi"/>
          <w:i/>
          <w:caps/>
          <w:noProof/>
          <w:sz w:val="20"/>
        </w:rPr>
        <w:t>Asideros deficientes</w:t>
      </w:r>
    </w:p>
    <w:p w:rsidR="002E0AA4" w:rsidRPr="002E0AA4" w:rsidRDefault="002E0AA4" w:rsidP="002E0AA4">
      <w:pPr>
        <w:widowControl w:val="0"/>
        <w:spacing w:before="60" w:after="60"/>
        <w:rPr>
          <w:color w:val="242625"/>
          <w:sz w:val="20"/>
        </w:rPr>
      </w:pPr>
      <w:r>
        <w:rPr>
          <w:color w:val="242625"/>
          <w:sz w:val="20"/>
        </w:rPr>
        <w:t xml:space="preserve">Manipular materiales sin asideros adecuados aumenta la posibilidad de dejar caer la carga. También disminuye la cantidad de peso que puede manejar de manera segura en aproximadamente un 10%. Sin asideros, las manos y los brazos necesitan más fuerza para soportar la carga; si el objeto empieza a resbalarse o si usted necesita cambiar las posiciones de agarre mientras levanta, baja o transporta una carga, es más probable que deba adoptar posturas incómodas. Además, al levantar objetos del piso, necesitará inclinarse más si no hay manijas de </w:t>
      </w:r>
      <w:r w:rsidR="001B24F2">
        <w:rPr>
          <w:color w:val="242625"/>
          <w:sz w:val="20"/>
        </w:rPr>
        <w:t>dónde</w:t>
      </w:r>
      <w:r>
        <w:rPr>
          <w:color w:val="242625"/>
          <w:sz w:val="20"/>
        </w:rPr>
        <w:t xml:space="preserve"> agarrar el objeto. Si bien no todos los objetos tienen manijas, un buen agarre es esencial para un transporte seguro. Algunos tipos de guantes pueden mejorar el agarre; sin embargo, usted debe asegurarse de que tengan una buena superficie de fricción (palmas o puntos de goma) y que le queden bien o pueden requerirle una fuerza de agarre excesiva o no permitirle sentir la carga. </w:t>
      </w:r>
    </w:p>
    <w:p w:rsidR="002F1DC9" w:rsidRDefault="002E0AA4" w:rsidP="00A00A51">
      <w:pPr>
        <w:widowControl w:val="0"/>
        <w:rPr>
          <w:rFonts w:cs="Arial"/>
          <w:b/>
          <w:sz w:val="28"/>
        </w:rPr>
      </w:pPr>
      <w:r>
        <w:t> </w:t>
      </w:r>
      <w:r w:rsidR="002F1DC9">
        <w:rPr>
          <w:b/>
          <w:sz w:val="28"/>
        </w:rPr>
        <w:t>La regla de las 50 libras</w:t>
      </w:r>
    </w:p>
    <w:p w:rsidR="002E0AA4" w:rsidRPr="00941600" w:rsidRDefault="002E0AA4" w:rsidP="002E0AA4">
      <w:pPr>
        <w:widowControl w:val="0"/>
        <w:rPr>
          <w:sz w:val="18"/>
          <w:szCs w:val="18"/>
        </w:rPr>
      </w:pPr>
      <w:r w:rsidRPr="00941600">
        <w:rPr>
          <w:sz w:val="18"/>
          <w:szCs w:val="18"/>
        </w:rPr>
        <w:t xml:space="preserve">Los empleados deben respetar el límite de carga personal de 50 libras (22.5 kg). Sin embargo, esto no significa que todas las cargas de 50 libras sean armadas de igual manera ni que puedan ser levantadas y transportadas por una persona. Si un objeto tiene una forma rara o es más pesado de </w:t>
      </w:r>
      <w:proofErr w:type="gramStart"/>
      <w:r w:rsidRPr="00941600">
        <w:rPr>
          <w:sz w:val="18"/>
          <w:szCs w:val="18"/>
        </w:rPr>
        <w:t>una lado</w:t>
      </w:r>
      <w:proofErr w:type="gramEnd"/>
      <w:r w:rsidRPr="00941600">
        <w:rPr>
          <w:sz w:val="18"/>
          <w:szCs w:val="18"/>
        </w:rPr>
        <w:t>, podrá necesitar dos personas para transportarlo. Además, la regla de 50 libras es solamente para levantar y solamente cuando se puedan aplicar las técnicas de posicionamiento y levantamiento adecuados. Si se debe transportar un objeto de 50 libras (especialmente por escaleras) o se lo debe levantar por encima del nivel del pecho, esta tarea no será para una sola persona. Recuerde, 50 libras es la cantidad máxima permitida que puede levantar una persona, no significa que todas las personas, en todos los casos, deban intentar levantar un objeto de 50 libras.</w:t>
      </w:r>
    </w:p>
    <w:p w:rsidR="00310607" w:rsidRDefault="00310607" w:rsidP="00310607">
      <w:pPr>
        <w:pStyle w:val="TableText"/>
        <w:widowControl w:val="0"/>
        <w:spacing w:after="120"/>
        <w:rPr>
          <w:rFonts w:ascii="Arial" w:hAnsi="Arial" w:cs="Arial"/>
          <w:b/>
          <w:sz w:val="28"/>
        </w:rPr>
      </w:pPr>
      <w:r>
        <w:rPr>
          <w:rFonts w:ascii="Arial" w:hAnsi="Arial"/>
          <w:b/>
          <w:sz w:val="28"/>
        </w:rPr>
        <w:t>Ergonomía</w:t>
      </w:r>
    </w:p>
    <w:p w:rsidR="002E0AA4" w:rsidRPr="0079455C" w:rsidRDefault="002E0AA4" w:rsidP="00442CD7">
      <w:pPr>
        <w:pStyle w:val="TableText"/>
        <w:widowControl w:val="0"/>
        <w:spacing w:after="120" w:line="276" w:lineRule="auto"/>
        <w:rPr>
          <w:rFonts w:ascii="Arial" w:eastAsiaTheme="minorEastAsia" w:hAnsi="Arial" w:cstheme="minorBidi"/>
          <w:sz w:val="18"/>
          <w:szCs w:val="18"/>
        </w:rPr>
      </w:pPr>
      <w:r w:rsidRPr="0079455C">
        <w:rPr>
          <w:rFonts w:ascii="Arial" w:eastAsiaTheme="minorEastAsia" w:hAnsi="Arial" w:cstheme="minorBidi"/>
          <w:noProof/>
          <w:sz w:val="18"/>
          <w:szCs w:val="18"/>
          <w:lang w:val="en-US" w:eastAsia="en-US" w:bidi="ar-SA"/>
        </w:rPr>
        <w:drawing>
          <wp:anchor distT="0" distB="0" distL="114300" distR="114300" simplePos="0" relativeHeight="251536384" behindDoc="1" locked="1" layoutInCell="0" allowOverlap="1" wp14:anchorId="61541F9E" wp14:editId="734DD16E">
            <wp:simplePos x="0" y="0"/>
            <wp:positionH relativeFrom="column">
              <wp:posOffset>3286125</wp:posOffset>
            </wp:positionH>
            <wp:positionV relativeFrom="paragraph">
              <wp:posOffset>-1007110</wp:posOffset>
            </wp:positionV>
            <wp:extent cx="2817495" cy="1864360"/>
            <wp:effectExtent l="19050" t="0" r="1905" b="0"/>
            <wp:wrapTight wrapText="bothSides">
              <wp:wrapPolygon edited="1">
                <wp:start x="0" y="888"/>
                <wp:lineTo x="-433" y="5129"/>
                <wp:lineTo x="2018" y="9468"/>
                <wp:lineTo x="1271" y="18641"/>
                <wp:lineTo x="1193" y="20457"/>
                <wp:lineTo x="2254" y="21600"/>
                <wp:lineTo x="18036" y="21600"/>
                <wp:lineTo x="21600" y="21600"/>
                <wp:lineTo x="23754" y="21600"/>
                <wp:lineTo x="23199" y="11001"/>
                <wp:lineTo x="23824" y="524"/>
                <wp:lineTo x="16420" y="0"/>
                <wp:lineTo x="11042" y="2762"/>
                <wp:lineTo x="5797" y="592"/>
                <wp:lineTo x="1928" y="0"/>
                <wp:lineTo x="0" y="888"/>
              </wp:wrapPolygon>
            </wp:wrapTight>
            <wp:docPr id="1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cstate="print"/>
                    <a:srcRect l="5644" t="4902" r="13378"/>
                    <a:stretch>
                      <a:fillRect/>
                    </a:stretch>
                  </pic:blipFill>
                  <pic:spPr bwMode="auto">
                    <a:xfrm>
                      <a:off x="0" y="0"/>
                      <a:ext cx="2817495" cy="1864360"/>
                    </a:xfrm>
                    <a:prstGeom prst="rect">
                      <a:avLst/>
                    </a:prstGeom>
                    <a:noFill/>
                    <a:ln w="95250" cmpd="tri">
                      <a:noFill/>
                      <a:miter lim="800000"/>
                      <a:headEnd/>
                      <a:tailEnd/>
                    </a:ln>
                  </pic:spPr>
                </pic:pic>
              </a:graphicData>
            </a:graphic>
          </wp:anchor>
        </w:drawing>
      </w:r>
      <w:r w:rsidRPr="0079455C">
        <w:rPr>
          <w:rFonts w:ascii="Arial" w:eastAsiaTheme="minorEastAsia" w:hAnsi="Arial" w:cstheme="minorBidi"/>
          <w:sz w:val="18"/>
          <w:szCs w:val="18"/>
        </w:rPr>
        <w:t xml:space="preserve">El programa escrito de Ingalls </w:t>
      </w:r>
      <w:proofErr w:type="spellStart"/>
      <w:r w:rsidRPr="0079455C">
        <w:rPr>
          <w:rFonts w:ascii="Arial" w:eastAsiaTheme="minorEastAsia" w:hAnsi="Arial" w:cstheme="minorBidi"/>
          <w:sz w:val="18"/>
          <w:szCs w:val="18"/>
        </w:rPr>
        <w:t>Shipbuilding</w:t>
      </w:r>
      <w:proofErr w:type="spellEnd"/>
      <w:r w:rsidRPr="0079455C">
        <w:rPr>
          <w:rFonts w:ascii="Arial" w:eastAsiaTheme="minorEastAsia" w:hAnsi="Arial" w:cstheme="minorBidi"/>
          <w:sz w:val="18"/>
          <w:szCs w:val="18"/>
        </w:rPr>
        <w:t xml:space="preserve"> para la ergonomía es (SSO K225) </w:t>
      </w:r>
      <w:r w:rsidRPr="0079455C">
        <w:rPr>
          <w:rFonts w:ascii="Arial" w:eastAsiaTheme="minorEastAsia" w:hAnsi="Arial" w:cstheme="minorBidi"/>
          <w:i/>
          <w:sz w:val="18"/>
          <w:szCs w:val="18"/>
        </w:rPr>
        <w:t>Programa de ergonomía</w:t>
      </w:r>
      <w:r w:rsidRPr="0079455C">
        <w:rPr>
          <w:rFonts w:ascii="Arial" w:eastAsiaTheme="minorEastAsia" w:hAnsi="Arial" w:cstheme="minorBidi"/>
          <w:sz w:val="18"/>
          <w:szCs w:val="18"/>
        </w:rPr>
        <w:t xml:space="preserve">. Dado que las lesiones MSD son uno los tipos de lesiones más comunes que experimentamos, es importante que todos los empleados participen en la identificación de oportunidades para cambiar los procesos de trabajo que reducen el riesgo de MSD. Los Equipos de Acción de Seguridad son activos en la realización de evaluaciones de riesgos ergonómicos y el desarrollo de medidas correctivas y cambios en los procesos para reducir el riesgo del trabajador. Varias veces al año, el SAT realizará Eventos </w:t>
      </w:r>
      <w:proofErr w:type="spellStart"/>
      <w:r w:rsidRPr="0079455C">
        <w:rPr>
          <w:rFonts w:ascii="Arial" w:eastAsiaTheme="minorEastAsia" w:hAnsi="Arial" w:cstheme="minorBidi"/>
          <w:sz w:val="18"/>
          <w:szCs w:val="18"/>
        </w:rPr>
        <w:t>Ergonomic</w:t>
      </w:r>
      <w:proofErr w:type="spellEnd"/>
      <w:r w:rsidRPr="0079455C">
        <w:rPr>
          <w:rFonts w:ascii="Arial" w:eastAsiaTheme="minorEastAsia" w:hAnsi="Arial" w:cstheme="minorBidi"/>
          <w:sz w:val="18"/>
          <w:szCs w:val="18"/>
        </w:rPr>
        <w:t xml:space="preserve"> RAPID, que son talleres que identifican las tareas con alto riesgo de MSD y rápidamente desarrollan e implementan controles para reducir los riesgos.</w:t>
      </w:r>
    </w:p>
    <w:p w:rsidR="00504969" w:rsidRPr="0079455C" w:rsidRDefault="00504969" w:rsidP="00442CD7">
      <w:pPr>
        <w:pStyle w:val="TableText"/>
        <w:widowControl w:val="0"/>
        <w:spacing w:after="200" w:line="276" w:lineRule="auto"/>
        <w:rPr>
          <w:rFonts w:ascii="Arial" w:eastAsiaTheme="minorEastAsia" w:hAnsi="Arial" w:cstheme="minorBidi"/>
          <w:sz w:val="18"/>
          <w:szCs w:val="18"/>
        </w:rPr>
      </w:pPr>
      <w:r w:rsidRPr="0079455C">
        <w:rPr>
          <w:rFonts w:ascii="Arial" w:eastAsiaTheme="minorEastAsia" w:hAnsi="Arial" w:cstheme="minorBidi"/>
          <w:sz w:val="18"/>
          <w:szCs w:val="18"/>
        </w:rPr>
        <w:t>Hay cosas que todos los constructores navales pueden hacer para aprovechar las soluciones ergonómicas conocidas para los riesgos de MSD en la construcción naval. Algunas se adoptan antes de la tarea y algunas durante la tarea.</w:t>
      </w:r>
    </w:p>
    <w:p w:rsidR="00504969" w:rsidRPr="0079455C" w:rsidRDefault="00442CD7" w:rsidP="00442CD7">
      <w:pPr>
        <w:spacing w:after="120"/>
        <w:rPr>
          <w:rFonts w:eastAsiaTheme="majorEastAsia" w:cstheme="majorBidi"/>
          <w:bCs/>
          <w:i/>
          <w:iCs/>
          <w:caps/>
          <w:noProof/>
          <w:sz w:val="18"/>
          <w:szCs w:val="18"/>
        </w:rPr>
      </w:pPr>
      <w:r w:rsidRPr="0079455C">
        <w:rPr>
          <w:rFonts w:eastAsiaTheme="majorEastAsia" w:cstheme="majorBidi"/>
          <w:i/>
          <w:caps/>
          <w:noProof/>
          <w:sz w:val="18"/>
          <w:szCs w:val="18"/>
        </w:rPr>
        <w:t>Antes de comenzar el trabajo:</w:t>
      </w:r>
    </w:p>
    <w:p w:rsidR="00225243" w:rsidRPr="0079455C" w:rsidRDefault="00442CD7" w:rsidP="00BD4815">
      <w:pPr>
        <w:pStyle w:val="TableText"/>
        <w:numPr>
          <w:ilvl w:val="0"/>
          <w:numId w:val="64"/>
        </w:numPr>
        <w:spacing w:after="60" w:line="276" w:lineRule="auto"/>
        <w:ind w:left="270" w:hanging="270"/>
        <w:rPr>
          <w:rFonts w:ascii="Arial" w:hAnsi="Arial" w:cs="Arial"/>
          <w:i/>
          <w:color w:val="000000"/>
          <w:sz w:val="18"/>
          <w:szCs w:val="18"/>
        </w:rPr>
      </w:pPr>
      <w:r w:rsidRPr="0079455C">
        <w:rPr>
          <w:rFonts w:ascii="Arial" w:hAnsi="Arial"/>
          <w:i/>
          <w:color w:val="000000"/>
          <w:sz w:val="18"/>
          <w:szCs w:val="18"/>
        </w:rPr>
        <w:t xml:space="preserve">Los empleados deberán trabajar con la gerencia para identificar las posibles tareas en el empleo de construcción naval que presentan riesgos relacionados con la ergonomía. Un equipo deberá desarrollar un plan para controlar las tareas que ponen en riesgo a los trabajadores de desarrollar MSD. Los empleados del astillero deben estar informados y capacitados en las inquietudes ergonómicas del lugar de trabajo y las maneras de minimizar el riesgo de sufrir lesiones. </w:t>
      </w:r>
    </w:p>
    <w:p w:rsidR="00442CD7" w:rsidRPr="0079455C" w:rsidRDefault="00442CD7" w:rsidP="00BD4815">
      <w:pPr>
        <w:pStyle w:val="TableText"/>
        <w:numPr>
          <w:ilvl w:val="0"/>
          <w:numId w:val="64"/>
        </w:numPr>
        <w:spacing w:after="60" w:line="276" w:lineRule="auto"/>
        <w:ind w:left="270" w:hanging="270"/>
        <w:rPr>
          <w:rFonts w:ascii="Arial" w:hAnsi="Arial" w:cs="Arial"/>
          <w:i/>
          <w:color w:val="000000"/>
          <w:sz w:val="18"/>
          <w:szCs w:val="18"/>
        </w:rPr>
      </w:pPr>
      <w:r w:rsidRPr="0079455C">
        <w:rPr>
          <w:rFonts w:ascii="Arial" w:hAnsi="Arial"/>
          <w:i/>
          <w:color w:val="000000"/>
          <w:sz w:val="18"/>
          <w:szCs w:val="18"/>
        </w:rPr>
        <w:t xml:space="preserve">Coloque las luces directamente sobre un área de trabajo o equipo para reducir las posiciones incómodas del cuello y la espalda. </w:t>
      </w:r>
    </w:p>
    <w:p w:rsidR="00442CD7" w:rsidRPr="0079455C" w:rsidRDefault="00442CD7" w:rsidP="00BD4815">
      <w:pPr>
        <w:pStyle w:val="TableText"/>
        <w:numPr>
          <w:ilvl w:val="0"/>
          <w:numId w:val="64"/>
        </w:numPr>
        <w:spacing w:after="60" w:line="276" w:lineRule="auto"/>
        <w:ind w:left="270" w:hanging="270"/>
        <w:rPr>
          <w:rFonts w:ascii="Arial" w:hAnsi="Arial" w:cs="Arial"/>
          <w:i/>
          <w:color w:val="000000"/>
          <w:sz w:val="18"/>
          <w:szCs w:val="18"/>
        </w:rPr>
      </w:pPr>
      <w:r w:rsidRPr="0079455C">
        <w:rPr>
          <w:rFonts w:ascii="Arial" w:hAnsi="Arial"/>
          <w:i/>
          <w:color w:val="000000"/>
          <w:sz w:val="18"/>
          <w:szCs w:val="18"/>
        </w:rPr>
        <w:lastRenderedPageBreak/>
        <w:t xml:space="preserve">Identifique el PPE adecuado para ayudar a reducir la presión localizada en el cuerpo y el cansancio innecesario. </w:t>
      </w:r>
    </w:p>
    <w:p w:rsidR="00442CD7" w:rsidRPr="0079455C" w:rsidRDefault="00442CD7" w:rsidP="00BD4815">
      <w:pPr>
        <w:pStyle w:val="TableText"/>
        <w:numPr>
          <w:ilvl w:val="0"/>
          <w:numId w:val="64"/>
        </w:numPr>
        <w:spacing w:after="60" w:line="276" w:lineRule="auto"/>
        <w:ind w:left="270" w:hanging="270"/>
        <w:rPr>
          <w:rFonts w:ascii="Arial" w:hAnsi="Arial" w:cs="Arial"/>
          <w:i/>
          <w:color w:val="000000"/>
          <w:sz w:val="18"/>
          <w:szCs w:val="18"/>
        </w:rPr>
      </w:pPr>
      <w:r w:rsidRPr="0079455C">
        <w:rPr>
          <w:rFonts w:ascii="Arial" w:hAnsi="Arial"/>
          <w:i/>
          <w:color w:val="000000"/>
          <w:sz w:val="18"/>
          <w:szCs w:val="18"/>
        </w:rPr>
        <w:t xml:space="preserve">Coloque los equipos y dispositivos, tales como los tableros de herramientas y estantes de aparejos del punto de uso, a corta distancia (p. ej., entre las rodillas y los hombros) para reducir las posturas incómodas y el cansancio. </w:t>
      </w:r>
    </w:p>
    <w:p w:rsidR="00442CD7" w:rsidRPr="0079455C" w:rsidRDefault="00442CD7" w:rsidP="00BD4815">
      <w:pPr>
        <w:pStyle w:val="TableText"/>
        <w:numPr>
          <w:ilvl w:val="0"/>
          <w:numId w:val="64"/>
        </w:numPr>
        <w:spacing w:after="200" w:line="276" w:lineRule="auto"/>
        <w:ind w:left="270" w:hanging="270"/>
        <w:rPr>
          <w:rFonts w:ascii="Arial" w:hAnsi="Arial" w:cs="Arial"/>
          <w:i/>
          <w:color w:val="000000"/>
          <w:sz w:val="18"/>
          <w:szCs w:val="18"/>
        </w:rPr>
      </w:pPr>
      <w:r w:rsidRPr="0079455C">
        <w:rPr>
          <w:rFonts w:ascii="Arial" w:hAnsi="Arial"/>
          <w:i/>
          <w:color w:val="000000"/>
          <w:sz w:val="18"/>
          <w:szCs w:val="18"/>
        </w:rPr>
        <w:t>Identifique los equipos o dispositivos adecuados de asistencia al trabajador, como plataformas o bancos de trabajo que se pueden transportar fácilmente al área de trabajo a fin de reducir el esfuerzo para alcanzar lugares por encima de la cabeza que pueden ejercer estrés sobre el cuerpo.</w:t>
      </w:r>
    </w:p>
    <w:p w:rsidR="00442CD7" w:rsidRPr="0079455C" w:rsidRDefault="00442CD7" w:rsidP="00442CD7">
      <w:pPr>
        <w:spacing w:after="120"/>
        <w:rPr>
          <w:rFonts w:eastAsiaTheme="majorEastAsia" w:cstheme="majorBidi"/>
          <w:bCs/>
          <w:i/>
          <w:iCs/>
          <w:caps/>
          <w:noProof/>
          <w:sz w:val="18"/>
          <w:szCs w:val="18"/>
        </w:rPr>
      </w:pPr>
      <w:r w:rsidRPr="0079455C">
        <w:rPr>
          <w:rFonts w:eastAsiaTheme="majorEastAsia" w:cstheme="majorBidi"/>
          <w:i/>
          <w:caps/>
          <w:noProof/>
          <w:sz w:val="18"/>
          <w:szCs w:val="18"/>
        </w:rPr>
        <w:t>Durante el trabajo:</w:t>
      </w:r>
    </w:p>
    <w:p w:rsidR="00442CD7" w:rsidRPr="0079455C" w:rsidRDefault="00442CD7" w:rsidP="00BD4815">
      <w:pPr>
        <w:pStyle w:val="TableText"/>
        <w:numPr>
          <w:ilvl w:val="0"/>
          <w:numId w:val="64"/>
        </w:numPr>
        <w:spacing w:after="60" w:line="276" w:lineRule="auto"/>
        <w:ind w:left="270" w:hanging="270"/>
        <w:rPr>
          <w:rFonts w:ascii="Arial" w:hAnsi="Arial" w:cs="Arial"/>
          <w:i/>
          <w:color w:val="000000"/>
          <w:sz w:val="18"/>
          <w:szCs w:val="18"/>
        </w:rPr>
      </w:pPr>
      <w:r w:rsidRPr="0079455C">
        <w:rPr>
          <w:rFonts w:ascii="Arial" w:hAnsi="Arial"/>
          <w:i/>
          <w:color w:val="000000"/>
          <w:sz w:val="18"/>
          <w:szCs w:val="18"/>
        </w:rPr>
        <w:t xml:space="preserve">Use el PPE adecuado que incluye guantes (con propiedades </w:t>
      </w:r>
      <w:proofErr w:type="spellStart"/>
      <w:r w:rsidRPr="0079455C">
        <w:rPr>
          <w:rFonts w:ascii="Arial" w:hAnsi="Arial"/>
          <w:i/>
          <w:color w:val="000000"/>
          <w:sz w:val="18"/>
          <w:szCs w:val="18"/>
        </w:rPr>
        <w:t>antivibratorias</w:t>
      </w:r>
      <w:proofErr w:type="spellEnd"/>
      <w:r w:rsidRPr="0079455C">
        <w:rPr>
          <w:rFonts w:ascii="Arial" w:hAnsi="Arial"/>
          <w:i/>
          <w:color w:val="000000"/>
          <w:sz w:val="18"/>
          <w:szCs w:val="18"/>
        </w:rPr>
        <w:t xml:space="preserve"> cuando sea necesario), protectores de codos, rodillas y hombros, y apoyos para las rodillas que reducen la presión localizada en el cuerpo y reducen el cansancio.</w:t>
      </w:r>
    </w:p>
    <w:p w:rsidR="00442CD7" w:rsidRPr="0079455C" w:rsidRDefault="00442CD7" w:rsidP="00BD4815">
      <w:pPr>
        <w:pStyle w:val="TableText"/>
        <w:numPr>
          <w:ilvl w:val="0"/>
          <w:numId w:val="64"/>
        </w:numPr>
        <w:spacing w:after="60" w:line="276" w:lineRule="auto"/>
        <w:ind w:left="270" w:hanging="270"/>
        <w:rPr>
          <w:rFonts w:ascii="Arial" w:hAnsi="Arial" w:cs="Arial"/>
          <w:b/>
          <w:i/>
          <w:color w:val="000000"/>
          <w:sz w:val="18"/>
          <w:szCs w:val="18"/>
        </w:rPr>
      </w:pPr>
      <w:r w:rsidRPr="0079455C">
        <w:rPr>
          <w:rFonts w:ascii="Arial" w:hAnsi="Arial"/>
          <w:i/>
          <w:color w:val="000000"/>
          <w:sz w:val="18"/>
          <w:szCs w:val="18"/>
        </w:rPr>
        <w:t xml:space="preserve">Use dispositivos con ruedas para manipular equipos y materiales tales como carros, carretillas de mano y elevadores de paleta diseñados para transportar materiales, herramientas o equipos incómodos o pesados. El uso de los dispositivos con ruedas reducirá la fuerza requerida para levantar, empujar y jalar objetos. </w:t>
      </w:r>
      <w:r w:rsidRPr="0079455C">
        <w:rPr>
          <w:rFonts w:ascii="Arial" w:hAnsi="Arial"/>
          <w:b/>
          <w:i/>
          <w:color w:val="000000"/>
          <w:sz w:val="18"/>
          <w:szCs w:val="18"/>
        </w:rPr>
        <w:t>RECUERDE: ¡EMPUJAR ES PREFERIBLE A JALAR!</w:t>
      </w:r>
    </w:p>
    <w:p w:rsidR="004252DE" w:rsidRPr="0079455C" w:rsidRDefault="00442CD7" w:rsidP="00BD4815">
      <w:pPr>
        <w:pStyle w:val="TableText"/>
        <w:widowControl w:val="0"/>
        <w:numPr>
          <w:ilvl w:val="0"/>
          <w:numId w:val="64"/>
        </w:numPr>
        <w:spacing w:after="160" w:line="276" w:lineRule="auto"/>
        <w:ind w:left="270" w:hanging="270"/>
        <w:rPr>
          <w:rFonts w:ascii="Arial" w:hAnsi="Arial" w:cs="Arial"/>
          <w:i/>
          <w:color w:val="000000"/>
          <w:sz w:val="18"/>
          <w:szCs w:val="18"/>
        </w:rPr>
        <w:sectPr w:rsidR="004252DE" w:rsidRPr="0079455C" w:rsidSect="000C6145">
          <w:headerReference w:type="even" r:id="rId270"/>
          <w:headerReference w:type="default" r:id="rId271"/>
          <w:endnotePr>
            <w:numFmt w:val="decimal"/>
          </w:endnotePr>
          <w:pgSz w:w="12240" w:h="15840" w:code="1"/>
          <w:pgMar w:top="720" w:right="1080" w:bottom="720" w:left="1440" w:header="720" w:footer="144" w:gutter="0"/>
          <w:cols w:space="720"/>
          <w:docGrid w:linePitch="360"/>
        </w:sectPr>
      </w:pPr>
      <w:r w:rsidRPr="0079455C">
        <w:rPr>
          <w:rFonts w:ascii="Arial" w:hAnsi="Arial"/>
          <w:i/>
          <w:color w:val="000000"/>
          <w:sz w:val="18"/>
          <w:szCs w:val="18"/>
        </w:rPr>
        <w:t>Use dispositivos adicionales para manipular equipos y materiales tales como carros de tambor, puentes grúa, cintas transportadoras, elevadores o compensadores y sistemas de polea para transportar materiales, herramientas o equipos incómodos o pesados.  El uso de los dispositivos también reduce la fuerza requerida para levantar, empujar y jalar objetos.</w:t>
      </w:r>
    </w:p>
    <w:p w:rsidR="00442CD7" w:rsidRDefault="002F34B6" w:rsidP="00442CD7">
      <w:pPr>
        <w:pStyle w:val="Heading1"/>
        <w:spacing w:after="720"/>
      </w:pPr>
      <w:r>
        <w:rPr>
          <w:lang w:val="en-US" w:eastAsia="en-US" w:bidi="ar-SA"/>
        </w:rPr>
        <w:lastRenderedPageBreak/>
        <mc:AlternateContent>
          <mc:Choice Requires="wps">
            <w:drawing>
              <wp:anchor distT="0" distB="0" distL="114300" distR="114300" simplePos="0" relativeHeight="251824128" behindDoc="1" locked="0" layoutInCell="1" allowOverlap="1">
                <wp:simplePos x="0" y="0"/>
                <wp:positionH relativeFrom="column">
                  <wp:posOffset>-57150</wp:posOffset>
                </wp:positionH>
                <wp:positionV relativeFrom="paragraph">
                  <wp:posOffset>-36195</wp:posOffset>
                </wp:positionV>
                <wp:extent cx="964565" cy="800735"/>
                <wp:effectExtent l="19050" t="19050" r="26035" b="18415"/>
                <wp:wrapNone/>
                <wp:docPr id="367"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4565" cy="800735"/>
                        </a:xfrm>
                        <a:prstGeom prst="rect">
                          <a:avLst/>
                        </a:prstGeom>
                        <a:solidFill>
                          <a:srgbClr val="FFFF00"/>
                        </a:solidFill>
                        <a:ln w="38100">
                          <a:solidFill>
                            <a:srgbClr val="FF0000"/>
                          </a:solidFill>
                          <a:miter lim="800000"/>
                          <a:headEnd/>
                          <a:tailEnd/>
                        </a:ln>
                      </wps:spPr>
                      <wps:txbx>
                        <w:txbxContent>
                          <w:p w:rsidR="00685636" w:rsidRPr="00FB21F4" w:rsidRDefault="00685636" w:rsidP="00442CD7">
                            <w:pPr>
                              <w:spacing w:line="240" w:lineRule="auto"/>
                              <w:jc w:val="center"/>
                              <w:rPr>
                                <w:b/>
                                <w:sz w:val="96"/>
                              </w:rPr>
                            </w:pPr>
                            <w:r>
                              <w:rPr>
                                <w:b/>
                                <w:sz w:val="96"/>
                              </w:rPr>
                              <w:t>16</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65" o:spid="_x0000_s1164" type="#_x0000_t202" style="position:absolute;left:0;text-align:left;margin-left:-4.5pt;margin-top:-2.85pt;width:75.95pt;height:63.0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" fillcolor="yellow" strokecolor="red" strokeweight="3pt">
                <v:textbox>
                  <w:txbxContent>
                    <w:p w:rsidR="00685636" w:rsidRPr="00FB21F4" w:rsidRDefault="00685636" w:rsidP="00442CD7">
                      <w:pPr>
                        <w:spacing w:line="240" w:lineRule="auto"/>
                        <w:jc w:val="center"/>
                        <w:rPr>
                          <w:b/>
                          <w:sz w:val="96"/>
                        </w:rPr>
                      </w:pPr>
                      <w:r>
                        <w:rPr>
                          <w:b/>
                          <w:sz w:val="96"/>
                        </w:rPr>
                        <w:t>16</w:t>
                      </w:r>
                    </w:p>
                  </w:txbxContent>
                </v:textbox>
              </v:shape>
            </w:pict>
          </mc:Fallback>
        </mc:AlternateContent>
      </w:r>
      <w:r w:rsidR="00312FFE">
        <w:t>Seguridad en oficinas</w:t>
      </w:r>
    </w:p>
    <w:p w:rsidR="00442CD7" w:rsidRDefault="00225243" w:rsidP="00442CD7">
      <w:pPr>
        <w:pStyle w:val="TableText"/>
        <w:widowControl w:val="0"/>
        <w:spacing w:after="160" w:line="276" w:lineRule="auto"/>
        <w:rPr>
          <w:sz w:val="18"/>
          <w:szCs w:val="18"/>
        </w:rPr>
      </w:pPr>
      <w:r>
        <w:rPr>
          <w:noProof/>
          <w:sz w:val="18"/>
          <w:szCs w:val="18"/>
          <w:lang w:val="en-US" w:eastAsia="en-US" w:bidi="ar-SA"/>
        </w:rPr>
        <w:drawing>
          <wp:anchor distT="0" distB="0" distL="91440" distR="91440" simplePos="0" relativeHeight="251539456" behindDoc="1" locked="0" layoutInCell="1" allowOverlap="1" wp14:anchorId="2596EA42" wp14:editId="29A5B8ED">
            <wp:simplePos x="0" y="0"/>
            <wp:positionH relativeFrom="margin">
              <wp:posOffset>3024505</wp:posOffset>
            </wp:positionH>
            <wp:positionV relativeFrom="margin">
              <wp:posOffset>878205</wp:posOffset>
            </wp:positionV>
            <wp:extent cx="2863850" cy="1914525"/>
            <wp:effectExtent l="171450" t="133350" r="355600" b="314325"/>
            <wp:wrapTight wrapText="bothSides">
              <wp:wrapPolygon edited="0">
                <wp:start x="1580" y="-1504"/>
                <wp:lineTo x="431" y="-1290"/>
                <wp:lineTo x="-1293" y="645"/>
                <wp:lineTo x="-1149" y="22567"/>
                <wp:lineTo x="431" y="25146"/>
                <wp:lineTo x="862" y="25146"/>
                <wp:lineTo x="22127" y="25146"/>
                <wp:lineTo x="22558" y="25146"/>
                <wp:lineTo x="23995" y="22997"/>
                <wp:lineTo x="23995" y="22567"/>
                <wp:lineTo x="24138" y="19343"/>
                <wp:lineTo x="24138" y="1934"/>
                <wp:lineTo x="24282" y="860"/>
                <wp:lineTo x="22558" y="-1290"/>
                <wp:lineTo x="21408" y="-1504"/>
                <wp:lineTo x="1580" y="-1504"/>
              </wp:wrapPolygon>
            </wp:wrapTight>
            <wp:docPr id="112" name="Picture 6" descr="http://www.smbceo.com/wp-content/uploads/2012/09/office-safe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mbceo.com/wp-content/uploads/2012/09/office-safety.jpg"/>
                    <pic:cNvPicPr>
                      <a:picLocks noChangeAspect="1" noChangeArrowheads="1"/>
                    </pic:cNvPicPr>
                  </pic:nvPicPr>
                  <pic:blipFill>
                    <a:blip r:embed="rId272" cstate="print"/>
                    <a:srcRect/>
                    <a:stretch>
                      <a:fillRect/>
                    </a:stretch>
                  </pic:blipFill>
                  <pic:spPr bwMode="auto">
                    <a:xfrm>
                      <a:off x="0" y="0"/>
                      <a:ext cx="2863850" cy="1914525"/>
                    </a:xfrm>
                    <a:prstGeom prst="rect">
                      <a:avLst/>
                    </a:prstGeom>
                    <a:ln>
                      <a:noFill/>
                    </a:ln>
                    <a:effectLst>
                      <a:outerShdw blurRad="292100" dist="139700" dir="2700000" algn="tl" rotWithShape="0">
                        <a:srgbClr val="333333">
                          <a:alpha val="65000"/>
                        </a:srgbClr>
                      </a:outerShdw>
                    </a:effectLst>
                  </pic:spPr>
                </pic:pic>
              </a:graphicData>
            </a:graphic>
          </wp:anchor>
        </w:drawing>
      </w:r>
    </w:p>
    <w:p w:rsidR="00442CD7" w:rsidRDefault="00442CD7" w:rsidP="00442CD7">
      <w:pPr>
        <w:pStyle w:val="TableText"/>
        <w:widowControl w:val="0"/>
        <w:spacing w:after="120"/>
        <w:rPr>
          <w:rFonts w:ascii="Arial" w:hAnsi="Arial" w:cs="Arial"/>
          <w:b/>
          <w:sz w:val="28"/>
        </w:rPr>
      </w:pPr>
      <w:r>
        <w:rPr>
          <w:rFonts w:ascii="Arial" w:hAnsi="Arial"/>
          <w:b/>
          <w:sz w:val="28"/>
        </w:rPr>
        <w:t>Los aspectos básicos de la seguridad en oficinas</w:t>
      </w:r>
    </w:p>
    <w:p w:rsidR="00442CD7" w:rsidRPr="0079455C" w:rsidRDefault="005D42A9" w:rsidP="005D42A9">
      <w:pPr>
        <w:pStyle w:val="TableText"/>
        <w:widowControl w:val="0"/>
        <w:spacing w:after="120" w:line="276" w:lineRule="auto"/>
        <w:rPr>
          <w:rFonts w:ascii="Arial" w:eastAsiaTheme="minorEastAsia" w:hAnsi="Arial" w:cstheme="minorBidi"/>
          <w:sz w:val="18"/>
          <w:szCs w:val="18"/>
        </w:rPr>
      </w:pPr>
      <w:r w:rsidRPr="0079455C">
        <w:rPr>
          <w:rFonts w:ascii="Arial" w:eastAsiaTheme="minorEastAsia" w:hAnsi="Arial" w:cstheme="minorBidi"/>
          <w:sz w:val="18"/>
          <w:szCs w:val="18"/>
        </w:rPr>
        <w:t>A pesar de las creencias generales de que la oficina brinda un ambiente de trabajo seguro, existen muchos riesgos que causan miles de lesiones y problemas de salud cada año entre los trabajadores de oficina de los Estados Unidos. Las oficinas moderas de hoy en día son considerablemente distintas al ambiente de oficina de hace 20 años. En los lugares de trabajo estadounidenses han ocurrido cambios considerables debido a la nueva tecnología de las oficinas y la automatización de los equipos de oficina. Por consiguiente, los trabajadores de oficina se enfrentan a muchos más peligros. Los principales tipos de accidentes incapacitantes que ocurren en la oficina son:</w:t>
      </w:r>
    </w:p>
    <w:p w:rsidR="005D42A9" w:rsidRPr="0079455C" w:rsidRDefault="005D42A9"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Caídas</w:t>
      </w:r>
    </w:p>
    <w:p w:rsidR="005D42A9" w:rsidRPr="0079455C" w:rsidRDefault="005D42A9"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Esguinces y esfuerzo excesivo</w:t>
      </w:r>
      <w:r w:rsidRPr="0079455C">
        <w:rPr>
          <w:rFonts w:ascii="Arial" w:hAnsi="Arial"/>
          <w:i/>
          <w:sz w:val="18"/>
          <w:szCs w:val="18"/>
        </w:rPr>
        <w:t xml:space="preserve"> </w:t>
      </w:r>
    </w:p>
    <w:p w:rsidR="005D42A9" w:rsidRPr="0079455C" w:rsidRDefault="005D42A9"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Golpes contra objetos</w:t>
      </w:r>
    </w:p>
    <w:p w:rsidR="005D42A9" w:rsidRPr="0079455C" w:rsidRDefault="005D42A9"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Atrapamiento en o entre objetos</w:t>
      </w:r>
    </w:p>
    <w:p w:rsidR="005D42A9" w:rsidRPr="0079455C" w:rsidRDefault="005D42A9" w:rsidP="00BD4815">
      <w:pPr>
        <w:pStyle w:val="TableText"/>
        <w:numPr>
          <w:ilvl w:val="0"/>
          <w:numId w:val="64"/>
        </w:numPr>
        <w:spacing w:after="12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Contacto con elementos</w:t>
      </w:r>
    </w:p>
    <w:p w:rsidR="0088309E" w:rsidRPr="0079455C" w:rsidRDefault="005D42A9" w:rsidP="005D42A9">
      <w:pPr>
        <w:pStyle w:val="TableText"/>
        <w:spacing w:after="120" w:line="276" w:lineRule="auto"/>
        <w:rPr>
          <w:rFonts w:ascii="Arial" w:eastAsiaTheme="minorEastAsia" w:hAnsi="Arial" w:cstheme="minorBidi"/>
          <w:sz w:val="18"/>
          <w:szCs w:val="18"/>
        </w:rPr>
      </w:pPr>
      <w:r w:rsidRPr="0079455C">
        <w:rPr>
          <w:rFonts w:ascii="Arial" w:eastAsiaTheme="minorEastAsia" w:hAnsi="Arial" w:cstheme="minorBidi"/>
          <w:sz w:val="18"/>
          <w:szCs w:val="18"/>
        </w:rPr>
        <w:t>La iluminación deficiente, además de ser un factor que contribuye a los accidentes de oficina, también puede causar otras lesiones no agudas. Los problemas de iluminación deficiente pueden causar reflejos y sombras así como problemas de visión que abarcan cansancio visual y visión doble. Los controles para evitar la iluminación deficiente incluyen:</w:t>
      </w:r>
    </w:p>
    <w:p w:rsidR="0088309E" w:rsidRPr="0079455C" w:rsidRDefault="008D4BE1"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sz w:val="18"/>
          <w:szCs w:val="18"/>
        </w:rPr>
        <w:t xml:space="preserve"> </w:t>
      </w:r>
      <w:r w:rsidRPr="0079455C">
        <w:rPr>
          <w:rFonts w:ascii="Arial" w:eastAsiaTheme="minorEastAsia" w:hAnsi="Arial" w:cstheme="minorBidi"/>
          <w:i/>
          <w:sz w:val="18"/>
          <w:szCs w:val="18"/>
        </w:rPr>
        <w:t xml:space="preserve">Acabado mate claro en paredes, cielo rasos y pisos para reducir el reflejo </w:t>
      </w:r>
    </w:p>
    <w:p w:rsidR="0088309E" w:rsidRPr="0079455C" w:rsidRDefault="008D4BE1"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 Mantenimiento regular del sistema de iluminación </w:t>
      </w:r>
    </w:p>
    <w:p w:rsidR="0088309E" w:rsidRPr="0079455C" w:rsidRDefault="008D4BE1"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 Persianas ajustables en las ventanas</w:t>
      </w:r>
    </w:p>
    <w:p w:rsidR="005D42A9" w:rsidRPr="0079455C" w:rsidRDefault="008D4BE1"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 Iluminación indirecta</w:t>
      </w:r>
    </w:p>
    <w:p w:rsidR="0088309E" w:rsidRPr="0079455C" w:rsidRDefault="008D4BE1" w:rsidP="005D42A9">
      <w:pPr>
        <w:pStyle w:val="TableText"/>
        <w:spacing w:after="120" w:line="276" w:lineRule="auto"/>
        <w:rPr>
          <w:rFonts w:ascii="Arial" w:eastAsiaTheme="minorEastAsia" w:hAnsi="Arial" w:cstheme="minorBidi"/>
          <w:sz w:val="18"/>
          <w:szCs w:val="18"/>
        </w:rPr>
      </w:pPr>
      <w:r w:rsidRPr="0079455C">
        <w:rPr>
          <w:rFonts w:ascii="Arial" w:eastAsiaTheme="minorEastAsia" w:hAnsi="Arial" w:cstheme="minorBidi"/>
          <w:sz w:val="18"/>
          <w:szCs w:val="18"/>
        </w:rPr>
        <w:t xml:space="preserve"> En una oficina, los trabajadores pueden estar sujetos a muchas fuentes de ruidos, tales como terminales de pantallas de video, impresoras de alta velocidad, teléfonos y voces humanas. El ruido puede producir tensión y estrés, así como daños a la audición. Algunas de las numerosas medidas disponibles para controlar los ruidos no deseados incluyen: </w:t>
      </w:r>
    </w:p>
    <w:p w:rsidR="0088309E" w:rsidRPr="0079455C" w:rsidRDefault="008D4BE1"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Colocar las máquinas ruidosas en un espacio cerrado </w:t>
      </w:r>
    </w:p>
    <w:p w:rsidR="0088309E" w:rsidRPr="0079455C" w:rsidRDefault="005D42A9"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Usar alfombras, cortinas y pizarras acústicas de cielo raso para amortiguar el sonido. </w:t>
      </w:r>
    </w:p>
    <w:p w:rsidR="0088309E" w:rsidRPr="0079455C" w:rsidRDefault="008D4BE1"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Ajustar el volumen del teléfono al nivel más bajo posible</w:t>
      </w:r>
    </w:p>
    <w:p w:rsidR="0088309E" w:rsidRPr="0079455C" w:rsidRDefault="008D4BE1"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Reorganizar las vías de tránsito en la oficina para reducir el tránsito en y entre las áreas de trabajo. </w:t>
      </w:r>
    </w:p>
    <w:p w:rsidR="005D42A9" w:rsidRPr="0079455C" w:rsidRDefault="005D42A9" w:rsidP="005D42A9">
      <w:pPr>
        <w:pStyle w:val="TableText"/>
        <w:spacing w:after="60" w:line="276" w:lineRule="auto"/>
        <w:rPr>
          <w:rFonts w:ascii="Arial" w:eastAsiaTheme="minorEastAsia" w:hAnsi="Arial" w:cstheme="minorBidi"/>
          <w:sz w:val="18"/>
          <w:szCs w:val="18"/>
        </w:rPr>
      </w:pPr>
      <w:r w:rsidRPr="0079455C">
        <w:rPr>
          <w:rFonts w:ascii="Arial" w:eastAsiaTheme="minorEastAsia" w:hAnsi="Arial" w:cstheme="minorBidi"/>
          <w:sz w:val="18"/>
          <w:szCs w:val="18"/>
        </w:rPr>
        <w:t>El diseño deficiente y el desorden pueden generar amontonamiento, falta de privacidad, resbalones, tropiezos y caídas. A continuación se detallan factores importantes relacionados con la disposición y el orden de la oficina:</w:t>
      </w:r>
    </w:p>
    <w:p w:rsidR="0088309E" w:rsidRPr="0079455C" w:rsidRDefault="008D4BE1"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Mantenga por lo menos 3” (7.62 cm) entre los escritorios y 50 pies cuadrados (4.64 m2) por empleado </w:t>
      </w:r>
    </w:p>
    <w:p w:rsidR="0088309E" w:rsidRPr="0079455C" w:rsidRDefault="008D4BE1"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Mantenga los cables eléctricos y de teléfono fuera de los pasillos </w:t>
      </w:r>
    </w:p>
    <w:p w:rsidR="0088309E" w:rsidRPr="0079455C" w:rsidRDefault="008D4BE1"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Agrupe a los empleados que usan las mismas máquinas </w:t>
      </w:r>
    </w:p>
    <w:p w:rsidR="0088309E" w:rsidRPr="0079455C" w:rsidRDefault="008D4BE1"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Las máquinas de oficina se deben mantener alejadas de los bordes de las mesas y los escritorios </w:t>
      </w:r>
    </w:p>
    <w:p w:rsidR="0088309E" w:rsidRPr="0079455C" w:rsidRDefault="008D4BE1" w:rsidP="00AF4B6D">
      <w:pPr>
        <w:pStyle w:val="TableText"/>
        <w:numPr>
          <w:ilvl w:val="0"/>
          <w:numId w:val="64"/>
        </w:numPr>
        <w:spacing w:after="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Se deberá realizar una inspección regular, reparar y reemplazar las alfombras defectuosas </w:t>
      </w:r>
    </w:p>
    <w:p w:rsidR="005D42A9"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lastRenderedPageBreak/>
        <w:t>Coloque tapetes en las entradas al edificio</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Coloque adecuadamente el cableado eléctrico, de los teléfonos y las computadoras para limitar los riesgos de tropiezos</w:t>
      </w:r>
    </w:p>
    <w:p w:rsidR="00C25D8F" w:rsidRPr="0079455C" w:rsidRDefault="00C25D8F"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Los controles para garantizar un medio de salida adecuado incluyen:</w:t>
      </w:r>
    </w:p>
    <w:p w:rsidR="0088309E" w:rsidRPr="0079455C" w:rsidRDefault="008D4BE1" w:rsidP="00BD4815">
      <w:pPr>
        <w:pStyle w:val="TableText"/>
        <w:numPr>
          <w:ilvl w:val="0"/>
          <w:numId w:val="70"/>
        </w:numPr>
        <w:spacing w:after="60" w:line="276" w:lineRule="auto"/>
        <w:ind w:left="630"/>
        <w:rPr>
          <w:rFonts w:ascii="Arial" w:hAnsi="Arial" w:cs="Arial"/>
          <w:i/>
          <w:sz w:val="18"/>
          <w:szCs w:val="18"/>
        </w:rPr>
      </w:pPr>
      <w:r w:rsidRPr="0079455C">
        <w:rPr>
          <w:rFonts w:ascii="Arial" w:hAnsi="Arial"/>
          <w:i/>
          <w:sz w:val="18"/>
          <w:szCs w:val="18"/>
        </w:rPr>
        <w:t xml:space="preserve">Los accesos de salida deben tener 28” (71.12 cm) de ancho como mínimo  </w:t>
      </w:r>
    </w:p>
    <w:p w:rsidR="0088309E" w:rsidRPr="0079455C" w:rsidRDefault="008D4BE1" w:rsidP="00BD4815">
      <w:pPr>
        <w:pStyle w:val="TableText"/>
        <w:numPr>
          <w:ilvl w:val="0"/>
          <w:numId w:val="70"/>
        </w:numPr>
        <w:spacing w:after="60" w:line="276" w:lineRule="auto"/>
        <w:ind w:left="630"/>
        <w:rPr>
          <w:rFonts w:ascii="Arial" w:hAnsi="Arial" w:cs="Arial"/>
          <w:i/>
          <w:sz w:val="18"/>
          <w:szCs w:val="18"/>
        </w:rPr>
      </w:pPr>
      <w:r w:rsidRPr="0079455C">
        <w:rPr>
          <w:rFonts w:ascii="Arial" w:hAnsi="Arial"/>
          <w:i/>
          <w:sz w:val="18"/>
          <w:szCs w:val="18"/>
        </w:rPr>
        <w:t xml:space="preserve">Generalmente, se deben proporcionar dos salidas </w:t>
      </w:r>
    </w:p>
    <w:p w:rsidR="0088309E" w:rsidRPr="0079455C" w:rsidRDefault="008D4BE1" w:rsidP="00BD4815">
      <w:pPr>
        <w:pStyle w:val="TableText"/>
        <w:numPr>
          <w:ilvl w:val="0"/>
          <w:numId w:val="70"/>
        </w:numPr>
        <w:spacing w:after="60" w:line="276" w:lineRule="auto"/>
        <w:ind w:left="630"/>
        <w:rPr>
          <w:rFonts w:ascii="Arial" w:hAnsi="Arial" w:cs="Arial"/>
          <w:i/>
          <w:sz w:val="18"/>
          <w:szCs w:val="18"/>
        </w:rPr>
      </w:pPr>
      <w:r w:rsidRPr="0079455C">
        <w:rPr>
          <w:rFonts w:ascii="Arial" w:hAnsi="Arial"/>
          <w:i/>
          <w:sz w:val="18"/>
          <w:szCs w:val="18"/>
        </w:rPr>
        <w:t xml:space="preserve">Las salidas y los accesos deben estar marcados </w:t>
      </w:r>
    </w:p>
    <w:p w:rsidR="00C25D8F" w:rsidRPr="0079455C" w:rsidRDefault="008D4BE1" w:rsidP="00BD4815">
      <w:pPr>
        <w:pStyle w:val="TableText"/>
        <w:numPr>
          <w:ilvl w:val="0"/>
          <w:numId w:val="70"/>
        </w:numPr>
        <w:spacing w:after="60" w:line="276" w:lineRule="auto"/>
        <w:ind w:left="630"/>
        <w:rPr>
          <w:rFonts w:ascii="Arial" w:hAnsi="Arial" w:cs="Arial"/>
          <w:i/>
          <w:sz w:val="18"/>
          <w:szCs w:val="18"/>
        </w:rPr>
      </w:pPr>
      <w:r w:rsidRPr="0079455C">
        <w:rPr>
          <w:rFonts w:ascii="Arial" w:hAnsi="Arial"/>
          <w:i/>
          <w:sz w:val="18"/>
          <w:szCs w:val="18"/>
        </w:rPr>
        <w:t>Los medios de salida, incluidas las escaleras usadas para la salida de emergencia, deberán estar libres de obstrucciones e iluminados adecuadamente.</w:t>
      </w:r>
    </w:p>
    <w:p w:rsidR="00C25D8F" w:rsidRPr="0079455C" w:rsidRDefault="008D4BE1" w:rsidP="00BD4815">
      <w:pPr>
        <w:pStyle w:val="TableText"/>
        <w:numPr>
          <w:ilvl w:val="0"/>
          <w:numId w:val="70"/>
        </w:numPr>
        <w:spacing w:after="120" w:line="276" w:lineRule="auto"/>
        <w:ind w:left="630"/>
        <w:rPr>
          <w:rFonts w:ascii="Arial" w:hAnsi="Arial" w:cs="Arial"/>
          <w:i/>
          <w:sz w:val="18"/>
          <w:szCs w:val="18"/>
        </w:rPr>
      </w:pPr>
      <w:r w:rsidRPr="0079455C">
        <w:rPr>
          <w:rFonts w:ascii="Arial" w:hAnsi="Arial"/>
          <w:i/>
          <w:sz w:val="18"/>
          <w:szCs w:val="18"/>
        </w:rPr>
        <w:t>Los empleados deben conocer las salidas y estar capacitados en los procedimientos para la evacuación</w:t>
      </w:r>
    </w:p>
    <w:p w:rsidR="00C25D8F" w:rsidRPr="0079455C" w:rsidRDefault="00C25D8F" w:rsidP="00C25D8F">
      <w:pPr>
        <w:pStyle w:val="TableText"/>
        <w:spacing w:after="120" w:line="276" w:lineRule="auto"/>
        <w:rPr>
          <w:rFonts w:ascii="Arial" w:eastAsiaTheme="minorEastAsia" w:hAnsi="Arial" w:cstheme="minorBidi"/>
          <w:sz w:val="18"/>
          <w:szCs w:val="18"/>
        </w:rPr>
      </w:pPr>
      <w:r w:rsidRPr="0079455C">
        <w:rPr>
          <w:rFonts w:ascii="Arial" w:eastAsiaTheme="minorEastAsia" w:hAnsi="Arial" w:cstheme="minorBidi"/>
          <w:sz w:val="18"/>
          <w:szCs w:val="18"/>
        </w:rPr>
        <w:t>Un problema grave vinculado con el diseño de la oficina es el potencial para crear riesgos de incendios. Otro peligro que suele encontrarse en las oficinas modernas es el material combustible (p. ej., mobiliario, alfombras, fibras) que se puede encender fácilmente y suele+ emitir humos tóxicos. A fin de reducir los riesgos de incendios en las oficinas, se pueden adoptar distintas medidas:</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Almacenar los registros y papeles que no se utilicen en archivos o cámaras resistentes a incendios</w:t>
      </w:r>
    </w:p>
    <w:p w:rsidR="0088309E" w:rsidRPr="0079455C" w:rsidRDefault="00225243"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Cuando sea posible, use materiales resistentes al fuego</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Fume solo en las áreas exteriores designadas y use los ceniceros adecuados </w:t>
      </w:r>
    </w:p>
    <w:p w:rsidR="0088309E" w:rsidRPr="0079455C" w:rsidRDefault="008D4BE1" w:rsidP="00BD4815">
      <w:pPr>
        <w:pStyle w:val="TableText"/>
        <w:numPr>
          <w:ilvl w:val="0"/>
          <w:numId w:val="64"/>
        </w:numPr>
        <w:spacing w:after="120" w:line="276" w:lineRule="auto"/>
        <w:ind w:left="270" w:hanging="270"/>
        <w:rPr>
          <w:rFonts w:ascii="Arial" w:eastAsiaTheme="minorEastAsia" w:hAnsi="Arial" w:cstheme="minorBidi"/>
          <w:sz w:val="18"/>
          <w:szCs w:val="18"/>
        </w:rPr>
      </w:pPr>
      <w:r w:rsidRPr="0079455C">
        <w:rPr>
          <w:rFonts w:ascii="Arial" w:eastAsiaTheme="minorEastAsia" w:hAnsi="Arial" w:cstheme="minorBidi"/>
          <w:i/>
          <w:sz w:val="18"/>
          <w:szCs w:val="18"/>
        </w:rPr>
        <w:t>Los extintores y las alarmas de incendio se deben colocar en un lugar visible y accesible y se deben mantener libres de obstrucciones.</w:t>
      </w:r>
      <w:r w:rsidRPr="0079455C">
        <w:rPr>
          <w:rFonts w:ascii="Arial" w:eastAsiaTheme="minorEastAsia" w:hAnsi="Arial" w:cstheme="minorBidi"/>
          <w:sz w:val="18"/>
          <w:szCs w:val="18"/>
        </w:rPr>
        <w:t xml:space="preserve"> </w:t>
      </w:r>
    </w:p>
    <w:p w:rsidR="00C25D8F" w:rsidRPr="0079455C" w:rsidRDefault="008D4BE1" w:rsidP="00C25D8F">
      <w:pPr>
        <w:pStyle w:val="TableText"/>
        <w:spacing w:after="120" w:line="276" w:lineRule="auto"/>
        <w:rPr>
          <w:rFonts w:ascii="Arial" w:eastAsiaTheme="minorEastAsia" w:hAnsi="Arial" w:cstheme="minorBidi"/>
          <w:sz w:val="18"/>
          <w:szCs w:val="18"/>
        </w:rPr>
      </w:pPr>
      <w:r w:rsidRPr="0079455C">
        <w:rPr>
          <w:rFonts w:ascii="Arial" w:eastAsiaTheme="minorEastAsia" w:hAnsi="Arial" w:cstheme="minorBidi"/>
          <w:sz w:val="18"/>
          <w:szCs w:val="18"/>
        </w:rPr>
        <w:t>Los materiales de oficina que se almacenan inadecuadamente pueden causar riesgos como objetos que caen sobre los trabajadores, visibilidad deficiente e incendios.  Existen varios controles que pueden reducir los peligros de manipulación y almacenamiento.</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Los materiales no se deberán almacenar arriba de los armarios.</w:t>
      </w:r>
    </w:p>
    <w:p w:rsidR="00E45A10" w:rsidRPr="0079455C" w:rsidRDefault="00225243"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noProof/>
          <w:sz w:val="18"/>
          <w:szCs w:val="18"/>
          <w:lang w:val="en-US" w:eastAsia="en-US" w:bidi="ar-SA"/>
        </w:rPr>
        <w:drawing>
          <wp:anchor distT="27305" distB="27305" distL="27305" distR="27305" simplePos="0" relativeHeight="251537408" behindDoc="0" locked="0" layoutInCell="1" allowOverlap="1" wp14:anchorId="55B4127F" wp14:editId="78366707">
            <wp:simplePos x="0" y="0"/>
            <wp:positionH relativeFrom="margin">
              <wp:posOffset>3543300</wp:posOffset>
            </wp:positionH>
            <wp:positionV relativeFrom="margin">
              <wp:posOffset>4126865</wp:posOffset>
            </wp:positionV>
            <wp:extent cx="2592070" cy="1924050"/>
            <wp:effectExtent l="171450" t="133350" r="360680" b="304800"/>
            <wp:wrapSquare wrapText="bothSides"/>
            <wp:docPr id="111" name="Picture 3" descr="http://ts1.mm.bing.net/th?&amp;id=HN.608049549805815489&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1.mm.bing.net/th?&amp;id=HN.608049549805815489&amp;w=300&amp;h=300&amp;c=0&amp;pid=1.9&amp;rs=0&amp;p=0"/>
                    <pic:cNvPicPr>
                      <a:picLocks noChangeAspect="1" noChangeArrowheads="1"/>
                    </pic:cNvPicPr>
                  </pic:nvPicPr>
                  <pic:blipFill>
                    <a:blip r:embed="rId273" cstate="print"/>
                    <a:srcRect/>
                    <a:stretch>
                      <a:fillRect/>
                    </a:stretch>
                  </pic:blipFill>
                  <pic:spPr bwMode="auto">
                    <a:xfrm>
                      <a:off x="0" y="0"/>
                      <a:ext cx="2592070" cy="1924050"/>
                    </a:xfrm>
                    <a:prstGeom prst="rect">
                      <a:avLst/>
                    </a:prstGeom>
                    <a:ln>
                      <a:noFill/>
                    </a:ln>
                    <a:effectLst>
                      <a:outerShdw blurRad="292100" dist="139700" dir="2700000" algn="tl" rotWithShape="0">
                        <a:srgbClr val="333333">
                          <a:alpha val="65000"/>
                        </a:srgbClr>
                      </a:outerShdw>
                    </a:effectLst>
                  </pic:spPr>
                </pic:pic>
              </a:graphicData>
            </a:graphic>
          </wp:anchor>
        </w:drawing>
      </w:r>
      <w:r w:rsidRPr="0079455C">
        <w:rPr>
          <w:rFonts w:ascii="Arial" w:eastAsiaTheme="minorEastAsia" w:hAnsi="Arial" w:cstheme="minorBidi"/>
          <w:i/>
          <w:sz w:val="18"/>
          <w:szCs w:val="18"/>
        </w:rPr>
        <w:t>Los objetos pesados se deben almacenar en los estantes más bajos y los materiales se deben apilar de manera ordenada.</w:t>
      </w:r>
    </w:p>
    <w:p w:rsidR="00E45A10"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Los materiales se deben almacenar dentro de armarios, archivos o casilleros siempre que sea posible.</w:t>
      </w:r>
    </w:p>
    <w:p w:rsidR="00E45A10"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Los materiales no se deben almacenar en pasillos, esquinas o corredores.</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Los materiales inflamables y combustibles deben estar identificados y debidamente almacenados. </w:t>
      </w:r>
    </w:p>
    <w:p w:rsidR="0088309E" w:rsidRPr="0079455C" w:rsidRDefault="008D4BE1" w:rsidP="00BD4815">
      <w:pPr>
        <w:pStyle w:val="TableText"/>
        <w:numPr>
          <w:ilvl w:val="0"/>
          <w:numId w:val="64"/>
        </w:numPr>
        <w:spacing w:after="120" w:line="276" w:lineRule="auto"/>
        <w:ind w:left="270" w:hanging="270"/>
        <w:rPr>
          <w:rFonts w:ascii="Arial" w:eastAsiaTheme="minorEastAsia" w:hAnsi="Arial" w:cstheme="minorBidi"/>
          <w:sz w:val="18"/>
          <w:szCs w:val="18"/>
        </w:rPr>
      </w:pPr>
      <w:r w:rsidRPr="0079455C">
        <w:rPr>
          <w:rFonts w:ascii="Arial" w:eastAsiaTheme="minorEastAsia" w:hAnsi="Arial" w:cstheme="minorBidi"/>
          <w:i/>
          <w:sz w:val="18"/>
          <w:szCs w:val="18"/>
        </w:rPr>
        <w:t>Se deben proporcionar Hojas de Datos de Seguridad para cada sustancia química peligrosa identificada.</w:t>
      </w:r>
      <w:r w:rsidRPr="0079455C">
        <w:rPr>
          <w:rFonts w:ascii="Arial" w:eastAsiaTheme="minorEastAsia" w:hAnsi="Arial" w:cstheme="minorBidi"/>
          <w:sz w:val="18"/>
          <w:szCs w:val="18"/>
        </w:rPr>
        <w:t xml:space="preserve"> </w:t>
      </w:r>
    </w:p>
    <w:p w:rsidR="0088309E" w:rsidRPr="0079455C" w:rsidRDefault="008D4BE1" w:rsidP="00C25D8F">
      <w:pPr>
        <w:pStyle w:val="TableText"/>
        <w:spacing w:after="120" w:line="276" w:lineRule="auto"/>
        <w:rPr>
          <w:rFonts w:ascii="Arial" w:eastAsiaTheme="minorEastAsia" w:hAnsi="Arial" w:cstheme="minorBidi"/>
          <w:sz w:val="18"/>
          <w:szCs w:val="18"/>
        </w:rPr>
      </w:pPr>
      <w:r w:rsidRPr="0079455C">
        <w:rPr>
          <w:rFonts w:ascii="Arial" w:eastAsiaTheme="minorEastAsia" w:hAnsi="Arial" w:cstheme="minorBidi"/>
          <w:sz w:val="18"/>
          <w:szCs w:val="18"/>
        </w:rPr>
        <w:t>En una oficina, los accidentes eléctricos suelen ocurrir debido a equipos defectuosos, instalaciones inseguras o uso incorrecto de los equipos. Al instalar o usar equipos eléctricos, se deben cumplir las pautas siguientes:</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Los equipos deben tener una conexión a tierra adecuada para evitar lesiones por descarga eléctrica</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Una cantidad suficiente de tomacorrientes previene la sobrecarga del circuito </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Evite el uso de equipos no aprobados o con mantenimiento inadecuado </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Los cables no se deben arrastrar sobre clavos, ganchos u otros objetos filosos </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Los receptáculos se deben instalar y los equipos eléctricos se deben mantener de manera que ninguna pieza bajo tensión quede expuesta </w:t>
      </w:r>
    </w:p>
    <w:p w:rsidR="0088309E" w:rsidRPr="0079455C" w:rsidRDefault="008D4BE1" w:rsidP="00AF4B6D">
      <w:pPr>
        <w:pStyle w:val="TableText"/>
        <w:numPr>
          <w:ilvl w:val="0"/>
          <w:numId w:val="64"/>
        </w:numPr>
        <w:spacing w:after="3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Las máquinas se deben desconectar antes de limpiarlas o ajustarlas. Generalmente, las máquinas y los equipos se deben bloquear o etiquetar durante el mantenimiento. </w:t>
      </w:r>
    </w:p>
    <w:p w:rsidR="00C25D8F" w:rsidRPr="0079455C" w:rsidRDefault="00C25D8F" w:rsidP="00C25D8F">
      <w:pPr>
        <w:pStyle w:val="TableText"/>
        <w:spacing w:after="120" w:line="276" w:lineRule="auto"/>
        <w:rPr>
          <w:rFonts w:ascii="Arial" w:hAnsi="Arial" w:cs="Arial"/>
          <w:sz w:val="18"/>
          <w:szCs w:val="18"/>
        </w:rPr>
      </w:pPr>
      <w:r w:rsidRPr="0079455C">
        <w:rPr>
          <w:rFonts w:ascii="Arial" w:hAnsi="Arial"/>
          <w:sz w:val="18"/>
          <w:szCs w:val="18"/>
        </w:rPr>
        <w:t>El mobiliario defectuoso o el uso incorrecto de las sillas o los armarios por parte de los trabajadores de oficina pueden ocasionar lesiones graves. A continuación se detallan los controles relacionados con las sillas y los armarios:</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lastRenderedPageBreak/>
        <w:t xml:space="preserve">Las sillas deben estar bien diseñadas y se debe inspeccionar en forma periódica si tienen rueditas faltantes, patas inestables y piezas sueltas.  </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No se recline en una silla con los pies sobre un escritorio </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No se desplace por el piso mientras está sentado en una silla </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Nunca se pare sobre una silla para alcanzar un objeto elevado </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Abra solamente un cajón a la vez </w:t>
      </w:r>
    </w:p>
    <w:p w:rsidR="0088309E" w:rsidRPr="0079455C" w:rsidRDefault="008D4BE1"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No coloque los armarios cerca de las puertas o en los pasillos </w:t>
      </w:r>
    </w:p>
    <w:p w:rsidR="0088309E" w:rsidRPr="0079455C" w:rsidRDefault="008D4BE1" w:rsidP="00AF4B6D">
      <w:pPr>
        <w:pStyle w:val="TableText"/>
        <w:numPr>
          <w:ilvl w:val="0"/>
          <w:numId w:val="64"/>
        </w:numPr>
        <w:spacing w:after="24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Use las manijas para cerrar los cajones </w:t>
      </w:r>
    </w:p>
    <w:p w:rsidR="0088309E" w:rsidRPr="0079455C" w:rsidRDefault="008D4BE1" w:rsidP="00C25D8F">
      <w:pPr>
        <w:pStyle w:val="TableText"/>
        <w:spacing w:after="120" w:line="276" w:lineRule="auto"/>
        <w:rPr>
          <w:rFonts w:ascii="Arial" w:hAnsi="Arial" w:cs="Arial"/>
          <w:sz w:val="18"/>
          <w:szCs w:val="18"/>
        </w:rPr>
      </w:pPr>
      <w:r w:rsidRPr="0079455C">
        <w:rPr>
          <w:rFonts w:ascii="Arial" w:hAnsi="Arial"/>
          <w:sz w:val="18"/>
          <w:szCs w:val="18"/>
        </w:rPr>
        <w:t xml:space="preserve">El uso incorrecto de los elementos de oficina, como bolígrafos, lápices, papel, abrecartas, tijeras y grapadoras puede causar cortes, pinchazos e infecciones. Las lesiones se pueden prevenir siguiendo precauciones al usar estos materiales: </w:t>
      </w:r>
    </w:p>
    <w:p w:rsidR="0088309E" w:rsidRPr="0079455C" w:rsidRDefault="00C25D8F"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Guillotinas: mantenga la cuchilla cerrada cuando no está en uso. Se debe proporcionar una protección y se deben mantener los dedos alejados. </w:t>
      </w:r>
    </w:p>
    <w:p w:rsidR="0088309E" w:rsidRPr="0079455C" w:rsidRDefault="00C25D8F"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Grapadoras: siempre use un </w:t>
      </w:r>
      <w:proofErr w:type="spellStart"/>
      <w:r w:rsidRPr="0079455C">
        <w:rPr>
          <w:rFonts w:ascii="Arial" w:eastAsiaTheme="minorEastAsia" w:hAnsi="Arial" w:cstheme="minorBidi"/>
          <w:i/>
          <w:sz w:val="18"/>
          <w:szCs w:val="18"/>
        </w:rPr>
        <w:t>quitagrapas</w:t>
      </w:r>
      <w:proofErr w:type="spellEnd"/>
      <w:r w:rsidRPr="0079455C">
        <w:rPr>
          <w:rFonts w:ascii="Arial" w:eastAsiaTheme="minorEastAsia" w:hAnsi="Arial" w:cstheme="minorBidi"/>
          <w:i/>
          <w:sz w:val="18"/>
          <w:szCs w:val="18"/>
        </w:rPr>
        <w:t xml:space="preserve">. Nunca pruebe una grapadora atascada con el pulgar. </w:t>
      </w:r>
    </w:p>
    <w:p w:rsidR="0088309E" w:rsidRPr="0079455C" w:rsidRDefault="008D4BE1" w:rsidP="00AF4B6D">
      <w:pPr>
        <w:pStyle w:val="TableText"/>
        <w:numPr>
          <w:ilvl w:val="0"/>
          <w:numId w:val="64"/>
        </w:numPr>
        <w:spacing w:after="36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t xml:space="preserve">Lápices, bolígrafos, tijeras, etc. Almacene los objetos filosos en un cajón o con la punta hacia abajo. Nunca le alcance a alguien un objeto filoso con la punta hacia delante. </w:t>
      </w:r>
    </w:p>
    <w:p w:rsidR="00C25D8F" w:rsidRDefault="00E45A10" w:rsidP="00E45A10">
      <w:pPr>
        <w:pStyle w:val="TableText"/>
        <w:widowControl w:val="0"/>
        <w:spacing w:after="120"/>
        <w:rPr>
          <w:rFonts w:ascii="Arial" w:hAnsi="Arial" w:cs="Arial"/>
          <w:b/>
          <w:sz w:val="28"/>
        </w:rPr>
      </w:pPr>
      <w:bookmarkStart w:id="13" w:name="OLE_LINK11"/>
      <w:bookmarkStart w:id="14" w:name="OLE_LINK12"/>
      <w:r>
        <w:rPr>
          <w:rFonts w:ascii="Arial" w:hAnsi="Arial"/>
          <w:b/>
          <w:sz w:val="28"/>
        </w:rPr>
        <w:t>Ergonomía de la oficina</w:t>
      </w:r>
    </w:p>
    <w:p w:rsidR="00E45A10" w:rsidRPr="0079455C" w:rsidRDefault="00E45A10" w:rsidP="00AF4B6D">
      <w:pPr>
        <w:pStyle w:val="TableText"/>
        <w:spacing w:after="240" w:line="276" w:lineRule="auto"/>
        <w:rPr>
          <w:rFonts w:ascii="Arial" w:hAnsi="Arial" w:cs="Arial"/>
          <w:sz w:val="18"/>
          <w:szCs w:val="18"/>
        </w:rPr>
      </w:pPr>
      <w:proofErr w:type="gramStart"/>
      <w:r w:rsidRPr="0079455C">
        <w:rPr>
          <w:rFonts w:ascii="Arial" w:hAnsi="Arial"/>
          <w:sz w:val="18"/>
          <w:szCs w:val="18"/>
        </w:rPr>
        <w:t>Las lesiones en el lugar de trabajo puede</w:t>
      </w:r>
      <w:proofErr w:type="gramEnd"/>
      <w:r w:rsidRPr="0079455C">
        <w:rPr>
          <w:rFonts w:ascii="Arial" w:hAnsi="Arial"/>
          <w:sz w:val="18"/>
          <w:szCs w:val="18"/>
        </w:rPr>
        <w:t xml:space="preserve">, y de hecho ocurren, </w:t>
      </w:r>
      <w:bookmarkEnd w:id="13"/>
      <w:bookmarkEnd w:id="14"/>
      <w:r w:rsidRPr="0079455C">
        <w:rPr>
          <w:rFonts w:ascii="Arial" w:hAnsi="Arial"/>
          <w:sz w:val="18"/>
          <w:szCs w:val="18"/>
        </w:rPr>
        <w:t xml:space="preserve">en el ambiente de oficina. Los tipos de lesiones de oficina más frecuentes se denominan </w:t>
      </w:r>
      <w:r w:rsidRPr="0079455C">
        <w:rPr>
          <w:rFonts w:ascii="Arial" w:hAnsi="Arial"/>
          <w:i/>
          <w:sz w:val="18"/>
          <w:szCs w:val="18"/>
        </w:rPr>
        <w:t>trastornos musculoesqueléticos</w:t>
      </w:r>
      <w:r w:rsidRPr="0079455C">
        <w:rPr>
          <w:rFonts w:ascii="Arial" w:hAnsi="Arial"/>
          <w:sz w:val="18"/>
          <w:szCs w:val="18"/>
        </w:rPr>
        <w:t xml:space="preserve"> (MSD) y generalmente consisten en esguinces, torceduras y otras dolencias de los tejidos blandos; músculos, nervios, tendones o ligamentos. Estas lesiones pueden ser difíciles de curar, debilitantes, costosas de tratar y extremadamente dolorosas. Afortunadamente, todas las MSD se pueden prevenir.</w:t>
      </w:r>
    </w:p>
    <w:p w:rsidR="00E45A10" w:rsidRPr="0079455C" w:rsidRDefault="00E45A10" w:rsidP="00AF4B6D">
      <w:pPr>
        <w:pStyle w:val="TableText"/>
        <w:spacing w:after="240" w:line="276" w:lineRule="auto"/>
        <w:rPr>
          <w:rFonts w:ascii="Arial" w:hAnsi="Arial" w:cs="Arial"/>
          <w:sz w:val="18"/>
          <w:szCs w:val="18"/>
        </w:rPr>
      </w:pPr>
      <w:r w:rsidRPr="0079455C">
        <w:rPr>
          <w:rFonts w:ascii="Arial" w:hAnsi="Arial"/>
          <w:sz w:val="18"/>
          <w:szCs w:val="18"/>
        </w:rPr>
        <w:t xml:space="preserve">El movimiento repetitivo y los trastornos traumáticos acumulados ocurren cuando los músculos, tendones y nervios deben realizar los mismos movimientos de manera repetida, generalmente en posiciones no neutrales, lo que resulta en </w:t>
      </w:r>
      <w:proofErr w:type="spellStart"/>
      <w:r w:rsidRPr="0079455C">
        <w:rPr>
          <w:rFonts w:ascii="Arial" w:hAnsi="Arial"/>
          <w:sz w:val="18"/>
          <w:szCs w:val="18"/>
        </w:rPr>
        <w:t>microtraumas</w:t>
      </w:r>
      <w:proofErr w:type="spellEnd"/>
      <w:r w:rsidRPr="0079455C">
        <w:rPr>
          <w:rFonts w:ascii="Arial" w:hAnsi="Arial"/>
          <w:sz w:val="18"/>
          <w:szCs w:val="18"/>
        </w:rPr>
        <w:t xml:space="preserve"> y, con el tiempo, daños graves del tejido. Se puede desarrollar una inflamación que puede presionar los nervios y causar adormecimiento y sensaciones de hormigueo en las manos o los dedos. Algunas personas lo describen diciendo “se me duermen las manos”, otras sienten como “pinchazos”. Otros síntomas de estos trastornos incluyen debilidad y rango de movilidad limitado. Informar los síntomas en forma temprana puede prevenir daños graves o permanentes a sus manos y muñecas.</w:t>
      </w:r>
    </w:p>
    <w:p w:rsidR="00E45A10" w:rsidRPr="0079455C" w:rsidRDefault="00E45A10" w:rsidP="00E45A10">
      <w:pPr>
        <w:pStyle w:val="TableText"/>
        <w:spacing w:after="120" w:line="276" w:lineRule="auto"/>
        <w:rPr>
          <w:rFonts w:ascii="Arial" w:hAnsi="Arial" w:cs="Arial"/>
          <w:b/>
          <w:sz w:val="18"/>
          <w:szCs w:val="18"/>
        </w:rPr>
      </w:pPr>
      <w:r w:rsidRPr="0079455C">
        <w:rPr>
          <w:rFonts w:ascii="Arial" w:hAnsi="Arial"/>
          <w:sz w:val="18"/>
          <w:szCs w:val="18"/>
        </w:rPr>
        <w:t>El cuello, los hombros, la espalda, los brazos, las muñecas y las manos son objetivos de alto riesgo para los MSD. Una postura de sentado y un posicionamiento del equipo de escritorio correctos es importante para reducir los factores de riesgo de MSD. Algunos puntos importantes a recordar al sentarse en estaciones de trabajo y terminales de pantalla de video son:</w:t>
      </w:r>
    </w:p>
    <w:p w:rsidR="00E45A10" w:rsidRPr="0079455C" w:rsidRDefault="00E45A10"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Ajustar la elevación de la silla, de manera que al escribir o usar el teclado, los antebrazos estén horizontales con un ángulo de 90° en los codos. Las muñecas no se deben flexionar ni extender ya que las manos deben mantenerse lo más rectas posibles con respecto a las muñecas.</w:t>
      </w:r>
    </w:p>
    <w:p w:rsidR="00E45A10" w:rsidRPr="0079455C" w:rsidRDefault="00E45A10"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No se incline hacia el escritorio al trabajar durante mucho tiempo ya que esto ejerce mucha tensión sobre la espalda, el cuello y los hombros. No mantenga los hombros encorvados, sino relajados.  </w:t>
      </w:r>
    </w:p>
    <w:p w:rsidR="00E45A10" w:rsidRPr="0079455C" w:rsidRDefault="00E45A10"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Siéntese con los muslos en posición casi horizontal, pero con las rodillas ligeramente más altas que las caderas, incluso si para ello necesita un reposapiés. Nunca deje los pies colgando sin apoyarlos completamente en el piso o en un reposapiés.</w:t>
      </w:r>
    </w:p>
    <w:p w:rsidR="00E45A10" w:rsidRPr="0079455C" w:rsidRDefault="00E45A10"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Siéntese lo más cerca del escritorio posible de manera que pueda apoyar los brazos sobre el escritorio y usted no tenga que estirarse para operar el equipo de escritorio.</w:t>
      </w:r>
    </w:p>
    <w:p w:rsidR="00E45A10" w:rsidRPr="0079455C" w:rsidRDefault="00E45A10"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Mantenga su cabeza naturalmente equilibrada sobre sus hombros (sin proyectarse por delante de su cuerpo).</w:t>
      </w:r>
    </w:p>
    <w:p w:rsidR="00E45A10" w:rsidRPr="0079455C" w:rsidRDefault="00E45A10" w:rsidP="00BD4815">
      <w:pPr>
        <w:pStyle w:val="TableText"/>
        <w:numPr>
          <w:ilvl w:val="0"/>
          <w:numId w:val="64"/>
        </w:numPr>
        <w:spacing w:after="60" w:line="276" w:lineRule="auto"/>
        <w:ind w:left="270" w:hanging="270"/>
        <w:rPr>
          <w:rFonts w:ascii="Arial" w:eastAsiaTheme="minorEastAsia" w:hAnsi="Arial" w:cstheme="minorBidi"/>
          <w:i/>
          <w:sz w:val="18"/>
          <w:szCs w:val="18"/>
        </w:rPr>
      </w:pPr>
      <w:r w:rsidRPr="0079455C">
        <w:rPr>
          <w:rFonts w:ascii="Arial" w:eastAsiaTheme="minorEastAsia" w:hAnsi="Arial" w:cstheme="minorBidi"/>
          <w:i/>
          <w:sz w:val="18"/>
          <w:szCs w:val="18"/>
        </w:rPr>
        <w:t xml:space="preserve">Siéntese en el respaldo de la silla, no en el borde, y ajuste el respaldo de la silla para lograr un apoyo óptimo. </w:t>
      </w:r>
    </w:p>
    <w:p w:rsidR="00E45A10" w:rsidRPr="0079455C" w:rsidRDefault="00E45A10" w:rsidP="00AF4B6D">
      <w:pPr>
        <w:pStyle w:val="TableText"/>
        <w:numPr>
          <w:ilvl w:val="0"/>
          <w:numId w:val="64"/>
        </w:numPr>
        <w:spacing w:after="240" w:line="276" w:lineRule="auto"/>
        <w:ind w:left="274" w:hanging="274"/>
        <w:rPr>
          <w:rFonts w:ascii="Arial" w:eastAsiaTheme="minorEastAsia" w:hAnsi="Arial" w:cstheme="minorBidi"/>
          <w:i/>
          <w:sz w:val="18"/>
          <w:szCs w:val="18"/>
        </w:rPr>
      </w:pPr>
      <w:r w:rsidRPr="0079455C">
        <w:rPr>
          <w:rFonts w:ascii="Arial" w:eastAsiaTheme="minorEastAsia" w:hAnsi="Arial" w:cstheme="minorBidi"/>
          <w:i/>
          <w:sz w:val="18"/>
          <w:szCs w:val="18"/>
        </w:rPr>
        <w:lastRenderedPageBreak/>
        <w:t>Cambie su postura con frecuencia. Estírese con frecuencia a lo largo del día. Mantenga el cuerpo flexible (no rígido ni fijo); la postura estática disminuye el flujo sanguíneo. No fuerce su cuerpo para que se adapte a su lugar de trabajo; intente adaptar su lugar de trabajo a su cuerpo.</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4676"/>
        <w:gridCol w:w="4676"/>
      </w:tblGrid>
      <w:tr w:rsidR="00F15646" w:rsidRPr="00F15646" w:rsidTr="00AF4B6D">
        <w:trPr>
          <w:trHeight w:hRule="exact" w:val="3403"/>
          <w:jc w:val="center"/>
        </w:trPr>
        <w:tc>
          <w:tcPr>
            <w:tcW w:w="4315" w:type="dxa"/>
            <w:vAlign w:val="center"/>
          </w:tcPr>
          <w:p w:rsidR="00F15646" w:rsidRPr="00F15646" w:rsidRDefault="00AF4B6D" w:rsidP="00F15646">
            <w:pPr>
              <w:pStyle w:val="TableText"/>
              <w:spacing w:line="276" w:lineRule="auto"/>
              <w:rPr>
                <w:rFonts w:ascii="Arial" w:eastAsiaTheme="minorEastAsia" w:hAnsi="Arial" w:cstheme="minorBidi"/>
                <w:bCs/>
                <w:sz w:val="20"/>
                <w:szCs w:val="18"/>
              </w:rPr>
            </w:pPr>
            <w:r>
              <w:rPr>
                <w:rFonts w:ascii="Arial" w:eastAsiaTheme="minorEastAsia" w:hAnsi="Arial" w:cstheme="minorBidi"/>
                <w:bCs/>
                <w:noProof/>
                <w:sz w:val="20"/>
                <w:szCs w:val="18"/>
                <w:lang w:val="en-US" w:eastAsia="en-US" w:bidi="ar-SA"/>
              </w:rPr>
              <w:drawing>
                <wp:anchor distT="0" distB="0" distL="0" distR="0" simplePos="0" relativeHeight="251523072" behindDoc="1" locked="0" layoutInCell="1" allowOverlap="1" wp14:anchorId="5A1B7007" wp14:editId="69A59960">
                  <wp:simplePos x="0" y="0"/>
                  <wp:positionH relativeFrom="margin">
                    <wp:posOffset>-50800</wp:posOffset>
                  </wp:positionH>
                  <wp:positionV relativeFrom="margin">
                    <wp:posOffset>11430</wp:posOffset>
                  </wp:positionV>
                  <wp:extent cx="2391410" cy="2002155"/>
                  <wp:effectExtent l="152400" t="114300" r="370840" b="302895"/>
                  <wp:wrapTight wrapText="bothSides">
                    <wp:wrapPolygon edited="0">
                      <wp:start x="1032" y="-1233"/>
                      <wp:lineTo x="172" y="-1028"/>
                      <wp:lineTo x="-1377" y="1028"/>
                      <wp:lineTo x="-1377" y="22607"/>
                      <wp:lineTo x="344" y="24868"/>
                      <wp:lineTo x="1032" y="24868"/>
                      <wp:lineTo x="22369" y="24868"/>
                      <wp:lineTo x="23057" y="24868"/>
                      <wp:lineTo x="24777" y="22607"/>
                      <wp:lineTo x="24777" y="2055"/>
                      <wp:lineTo x="24950" y="1233"/>
                      <wp:lineTo x="23401" y="-822"/>
                      <wp:lineTo x="22369" y="-1233"/>
                      <wp:lineTo x="1032" y="-1233"/>
                    </wp:wrapPolygon>
                  </wp:wrapTight>
                  <wp:docPr id="14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74" cstate="print"/>
                          <a:srcRect/>
                          <a:stretch>
                            <a:fillRect/>
                          </a:stretch>
                        </pic:blipFill>
                        <pic:spPr bwMode="auto">
                          <a:xfrm>
                            <a:off x="0" y="0"/>
                            <a:ext cx="2391410" cy="2002155"/>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4205" w:type="dxa"/>
            <w:vAlign w:val="center"/>
          </w:tcPr>
          <w:p w:rsidR="00F15646" w:rsidRPr="00F15646" w:rsidRDefault="00AF4B6D" w:rsidP="00F15646">
            <w:pPr>
              <w:pStyle w:val="TableText"/>
              <w:spacing w:line="276" w:lineRule="auto"/>
              <w:jc w:val="right"/>
              <w:rPr>
                <w:rFonts w:ascii="Arial" w:eastAsiaTheme="minorEastAsia" w:hAnsi="Arial" w:cstheme="minorBidi"/>
                <w:bCs/>
                <w:sz w:val="20"/>
                <w:szCs w:val="18"/>
              </w:rPr>
            </w:pPr>
            <w:r>
              <w:rPr>
                <w:rFonts w:ascii="Arial" w:eastAsiaTheme="minorEastAsia" w:hAnsi="Arial" w:cstheme="minorBidi"/>
                <w:bCs/>
                <w:noProof/>
                <w:sz w:val="20"/>
                <w:szCs w:val="18"/>
                <w:lang w:val="en-US" w:eastAsia="en-US" w:bidi="ar-SA"/>
              </w:rPr>
              <w:drawing>
                <wp:anchor distT="0" distB="0" distL="0" distR="0" simplePos="0" relativeHeight="251526144" behindDoc="1" locked="0" layoutInCell="1" allowOverlap="1" wp14:anchorId="10F9FA1B" wp14:editId="60FC8572">
                  <wp:simplePos x="0" y="0"/>
                  <wp:positionH relativeFrom="margin">
                    <wp:posOffset>215900</wp:posOffset>
                  </wp:positionH>
                  <wp:positionV relativeFrom="margin">
                    <wp:posOffset>41910</wp:posOffset>
                  </wp:positionV>
                  <wp:extent cx="2399030" cy="2002155"/>
                  <wp:effectExtent l="152400" t="114300" r="363220" b="302895"/>
                  <wp:wrapTight wrapText="bothSides">
                    <wp:wrapPolygon edited="0">
                      <wp:start x="1029" y="-1233"/>
                      <wp:lineTo x="172" y="-1028"/>
                      <wp:lineTo x="-1372" y="1028"/>
                      <wp:lineTo x="-1372" y="22607"/>
                      <wp:lineTo x="343" y="24868"/>
                      <wp:lineTo x="1029" y="24868"/>
                      <wp:lineTo x="22298" y="24868"/>
                      <wp:lineTo x="22984" y="24868"/>
                      <wp:lineTo x="24699" y="22607"/>
                      <wp:lineTo x="24699" y="2055"/>
                      <wp:lineTo x="24870" y="1233"/>
                      <wp:lineTo x="23327" y="-822"/>
                      <wp:lineTo x="22298" y="-1233"/>
                      <wp:lineTo x="1029" y="-1233"/>
                    </wp:wrapPolygon>
                  </wp:wrapTight>
                  <wp:docPr id="147"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75" cstate="print"/>
                          <a:srcRect/>
                          <a:stretch>
                            <a:fillRect/>
                          </a:stretch>
                        </pic:blipFill>
                        <pic:spPr bwMode="auto">
                          <a:xfrm>
                            <a:off x="0" y="0"/>
                            <a:ext cx="2399030" cy="2002155"/>
                          </a:xfrm>
                          <a:prstGeom prst="rect">
                            <a:avLst/>
                          </a:prstGeom>
                          <a:ln>
                            <a:noFill/>
                          </a:ln>
                          <a:effectLst>
                            <a:outerShdw blurRad="292100" dist="139700" dir="2700000" algn="tl" rotWithShape="0">
                              <a:srgbClr val="333333">
                                <a:alpha val="65000"/>
                              </a:srgbClr>
                            </a:outerShdw>
                          </a:effectLst>
                        </pic:spPr>
                      </pic:pic>
                    </a:graphicData>
                  </a:graphic>
                </wp:anchor>
              </w:drawing>
            </w:r>
          </w:p>
        </w:tc>
      </w:tr>
      <w:tr w:rsidR="00F15646" w:rsidRPr="00F15646" w:rsidTr="00AF4B6D">
        <w:trPr>
          <w:trHeight w:hRule="exact" w:val="3682"/>
          <w:jc w:val="center"/>
        </w:trPr>
        <w:tc>
          <w:tcPr>
            <w:tcW w:w="4315" w:type="dxa"/>
            <w:vAlign w:val="bottom"/>
          </w:tcPr>
          <w:p w:rsidR="00F15646" w:rsidRPr="00F15646" w:rsidRDefault="00F15646" w:rsidP="00F15646">
            <w:pPr>
              <w:pStyle w:val="TableText"/>
              <w:spacing w:line="276" w:lineRule="auto"/>
              <w:rPr>
                <w:rFonts w:ascii="Arial" w:eastAsiaTheme="minorEastAsia" w:hAnsi="Arial" w:cstheme="minorBidi"/>
                <w:bCs/>
                <w:sz w:val="20"/>
                <w:szCs w:val="18"/>
              </w:rPr>
            </w:pPr>
            <w:r>
              <w:rPr>
                <w:rFonts w:ascii="Arial" w:eastAsiaTheme="minorEastAsia" w:hAnsi="Arial" w:cstheme="minorBidi"/>
                <w:bCs/>
                <w:noProof/>
                <w:sz w:val="20"/>
                <w:szCs w:val="18"/>
                <w:lang w:val="en-US" w:eastAsia="en-US" w:bidi="ar-SA"/>
              </w:rPr>
              <w:drawing>
                <wp:anchor distT="0" distB="0" distL="0" distR="0" simplePos="0" relativeHeight="251535360" behindDoc="1" locked="0" layoutInCell="1" allowOverlap="1" wp14:anchorId="529843A0" wp14:editId="36672977">
                  <wp:simplePos x="0" y="0"/>
                  <wp:positionH relativeFrom="margin">
                    <wp:posOffset>24130</wp:posOffset>
                  </wp:positionH>
                  <wp:positionV relativeFrom="margin">
                    <wp:posOffset>331470</wp:posOffset>
                  </wp:positionV>
                  <wp:extent cx="2407920" cy="2000250"/>
                  <wp:effectExtent l="152400" t="114300" r="354330" b="304800"/>
                  <wp:wrapTight wrapText="bothSides">
                    <wp:wrapPolygon edited="0">
                      <wp:start x="1025" y="-1234"/>
                      <wp:lineTo x="171" y="-1029"/>
                      <wp:lineTo x="-1367" y="1029"/>
                      <wp:lineTo x="-1367" y="22629"/>
                      <wp:lineTo x="342" y="24891"/>
                      <wp:lineTo x="1025" y="24891"/>
                      <wp:lineTo x="22044" y="24891"/>
                      <wp:lineTo x="22728" y="24891"/>
                      <wp:lineTo x="24608" y="22629"/>
                      <wp:lineTo x="24608" y="2057"/>
                      <wp:lineTo x="24778" y="1440"/>
                      <wp:lineTo x="23241" y="-617"/>
                      <wp:lineTo x="22215" y="-1234"/>
                      <wp:lineTo x="1025" y="-1234"/>
                    </wp:wrapPolygon>
                  </wp:wrapTight>
                  <wp:docPr id="15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76" cstate="print"/>
                          <a:srcRect/>
                          <a:stretch>
                            <a:fillRect/>
                          </a:stretch>
                        </pic:blipFill>
                        <pic:spPr bwMode="auto">
                          <a:xfrm>
                            <a:off x="0" y="0"/>
                            <a:ext cx="2407920" cy="2000250"/>
                          </a:xfrm>
                          <a:prstGeom prst="rect">
                            <a:avLst/>
                          </a:prstGeom>
                          <a:ln>
                            <a:noFill/>
                          </a:ln>
                          <a:effectLst>
                            <a:outerShdw blurRad="292100" dist="139700" dir="2700000" algn="tl" rotWithShape="0">
                              <a:srgbClr val="333333">
                                <a:alpha val="65000"/>
                              </a:srgbClr>
                            </a:outerShdw>
                          </a:effectLst>
                        </pic:spPr>
                      </pic:pic>
                    </a:graphicData>
                  </a:graphic>
                </wp:anchor>
              </w:drawing>
            </w:r>
          </w:p>
        </w:tc>
        <w:tc>
          <w:tcPr>
            <w:tcW w:w="4205" w:type="dxa"/>
            <w:vAlign w:val="bottom"/>
          </w:tcPr>
          <w:p w:rsidR="00F15646" w:rsidRPr="00F15646" w:rsidRDefault="00F15646" w:rsidP="00F15646">
            <w:pPr>
              <w:pStyle w:val="TableText"/>
              <w:spacing w:line="276" w:lineRule="auto"/>
              <w:jc w:val="right"/>
              <w:rPr>
                <w:rFonts w:ascii="Arial" w:eastAsiaTheme="minorEastAsia" w:hAnsi="Arial" w:cstheme="minorBidi"/>
                <w:bCs/>
                <w:sz w:val="20"/>
                <w:szCs w:val="18"/>
              </w:rPr>
            </w:pPr>
            <w:r>
              <w:rPr>
                <w:rFonts w:ascii="Arial" w:eastAsiaTheme="minorEastAsia" w:hAnsi="Arial" w:cstheme="minorBidi"/>
                <w:bCs/>
                <w:noProof/>
                <w:sz w:val="20"/>
                <w:szCs w:val="18"/>
                <w:lang w:val="en-US" w:eastAsia="en-US" w:bidi="ar-SA"/>
              </w:rPr>
              <w:drawing>
                <wp:anchor distT="0" distB="0" distL="0" distR="0" simplePos="0" relativeHeight="251532288" behindDoc="1" locked="0" layoutInCell="1" allowOverlap="1" wp14:anchorId="2EAE99FD" wp14:editId="7B565DFE">
                  <wp:simplePos x="0" y="0"/>
                  <wp:positionH relativeFrom="margin">
                    <wp:posOffset>231140</wp:posOffset>
                  </wp:positionH>
                  <wp:positionV relativeFrom="margin">
                    <wp:posOffset>331470</wp:posOffset>
                  </wp:positionV>
                  <wp:extent cx="2408555" cy="2000250"/>
                  <wp:effectExtent l="152400" t="114300" r="353695" b="304800"/>
                  <wp:wrapTight wrapText="bothSides">
                    <wp:wrapPolygon edited="0">
                      <wp:start x="1025" y="-1234"/>
                      <wp:lineTo x="171" y="-1029"/>
                      <wp:lineTo x="-1367" y="1029"/>
                      <wp:lineTo x="-1367" y="22629"/>
                      <wp:lineTo x="342" y="24891"/>
                      <wp:lineTo x="1025" y="24891"/>
                      <wp:lineTo x="22038" y="24891"/>
                      <wp:lineTo x="22722" y="24891"/>
                      <wp:lineTo x="24601" y="22629"/>
                      <wp:lineTo x="24601" y="2057"/>
                      <wp:lineTo x="24772" y="1440"/>
                      <wp:lineTo x="23234" y="-617"/>
                      <wp:lineTo x="22209" y="-1234"/>
                      <wp:lineTo x="1025" y="-1234"/>
                    </wp:wrapPolygon>
                  </wp:wrapTight>
                  <wp:docPr id="149"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77" cstate="print"/>
                          <a:srcRect/>
                          <a:stretch>
                            <a:fillRect/>
                          </a:stretch>
                        </pic:blipFill>
                        <pic:spPr bwMode="auto">
                          <a:xfrm>
                            <a:off x="0" y="0"/>
                            <a:ext cx="2408555" cy="2000250"/>
                          </a:xfrm>
                          <a:prstGeom prst="rect">
                            <a:avLst/>
                          </a:prstGeom>
                          <a:ln>
                            <a:noFill/>
                          </a:ln>
                          <a:effectLst>
                            <a:outerShdw blurRad="292100" dist="139700" dir="2700000" algn="tl" rotWithShape="0">
                              <a:srgbClr val="333333">
                                <a:alpha val="65000"/>
                              </a:srgbClr>
                            </a:outerShdw>
                          </a:effectLst>
                        </pic:spPr>
                      </pic:pic>
                    </a:graphicData>
                  </a:graphic>
                </wp:anchor>
              </w:drawing>
            </w:r>
          </w:p>
        </w:tc>
      </w:tr>
    </w:tbl>
    <w:p w:rsidR="00E45A10" w:rsidRDefault="00E45A10" w:rsidP="00AF4B6D">
      <w:pPr>
        <w:pStyle w:val="TableText"/>
        <w:spacing w:before="120" w:after="120" w:line="276" w:lineRule="auto"/>
        <w:jc w:val="center"/>
        <w:rPr>
          <w:rFonts w:ascii="Arial" w:eastAsiaTheme="minorEastAsia" w:hAnsi="Arial" w:cstheme="minorBidi"/>
          <w:sz w:val="20"/>
          <w:szCs w:val="18"/>
        </w:rPr>
      </w:pPr>
      <w:r>
        <w:rPr>
          <w:rFonts w:ascii="Arial" w:eastAsiaTheme="minorEastAsia" w:hAnsi="Arial" w:cstheme="minorBidi"/>
          <w:b/>
          <w:i/>
          <w:sz w:val="20"/>
        </w:rPr>
        <w:t>Mantenga cada una de las posturas de elongación durante aproximadamente 5 segundos.</w:t>
      </w:r>
    </w:p>
    <w:p w:rsidR="00AF4B6D" w:rsidRDefault="00EF13FE" w:rsidP="00AF4B6D">
      <w:pPr>
        <w:pStyle w:val="TableText"/>
        <w:spacing w:after="240" w:line="276" w:lineRule="auto"/>
        <w:rPr>
          <w:rFonts w:ascii="Arial" w:hAnsi="Arial" w:cs="Arial"/>
          <w:sz w:val="20"/>
          <w:szCs w:val="18"/>
        </w:rPr>
      </w:pPr>
      <w:r>
        <w:rPr>
          <w:rFonts w:ascii="Arial" w:hAnsi="Arial"/>
          <w:sz w:val="20"/>
        </w:rPr>
        <w:t>Siempre intente estirar las manos y las muñecas periódicamente a lo largo del día de trabajo. Esto las mantiene calientes y aumenta el flujo sanguíneo, que aporta sangre rica en oxígeno a las extremidades y elimina los residuos, tales como el ácido láctico, que pueden causar malestar y ocasionar lesiones.</w:t>
      </w:r>
    </w:p>
    <w:p w:rsidR="00E45A10" w:rsidRPr="00E45A10" w:rsidRDefault="00A00A51" w:rsidP="00AF4B6D">
      <w:pPr>
        <w:pStyle w:val="TableText"/>
        <w:spacing w:after="240" w:line="276" w:lineRule="auto"/>
        <w:rPr>
          <w:rFonts w:ascii="Arial" w:hAnsi="Arial" w:cs="Arial"/>
          <w:sz w:val="20"/>
          <w:szCs w:val="18"/>
        </w:rPr>
      </w:pPr>
      <w:r>
        <w:rPr>
          <w:rFonts w:ascii="Arial" w:hAnsi="Arial" w:cs="Arial"/>
          <w:noProof/>
          <w:sz w:val="20"/>
          <w:szCs w:val="18"/>
          <w:lang w:val="en-US" w:eastAsia="en-US" w:bidi="ar-SA"/>
        </w:rPr>
        <w:drawing>
          <wp:anchor distT="0" distB="0" distL="0" distR="0" simplePos="0" relativeHeight="251538432" behindDoc="1" locked="0" layoutInCell="1" allowOverlap="1" wp14:anchorId="62B3BD10" wp14:editId="24690128">
            <wp:simplePos x="0" y="0"/>
            <wp:positionH relativeFrom="margin">
              <wp:posOffset>-18327</wp:posOffset>
            </wp:positionH>
            <wp:positionV relativeFrom="margin">
              <wp:posOffset>6109510</wp:posOffset>
            </wp:positionV>
            <wp:extent cx="1732915" cy="1948180"/>
            <wp:effectExtent l="152400" t="152400" r="362585" b="356870"/>
            <wp:wrapTight wrapText="bothSides">
              <wp:wrapPolygon edited="0">
                <wp:start x="950" y="-1690"/>
                <wp:lineTo x="-1900" y="-1267"/>
                <wp:lineTo x="-1662" y="22600"/>
                <wp:lineTo x="1425" y="24923"/>
                <wp:lineTo x="1662" y="25346"/>
                <wp:lineTo x="22320" y="25346"/>
                <wp:lineTo x="22558" y="24923"/>
                <wp:lineTo x="25645" y="22600"/>
                <wp:lineTo x="25882" y="2112"/>
                <wp:lineTo x="23033" y="-1056"/>
                <wp:lineTo x="22795" y="-1690"/>
                <wp:lineTo x="950" y="-1690"/>
              </wp:wrapPolygon>
            </wp:wrapTight>
            <wp:docPr id="158" name="Picture 9" descr="http://ts1.mm.bing.net/th?&amp;id=HN.608003327369282326&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s1.mm.bing.net/th?&amp;id=HN.608003327369282326&amp;w=300&amp;h=300&amp;c=0&amp;pid=1.9&amp;rs=0&amp;p=0"/>
                    <pic:cNvPicPr>
                      <a:picLocks noChangeAspect="1" noChangeArrowheads="1"/>
                    </pic:cNvPicPr>
                  </pic:nvPicPr>
                  <pic:blipFill>
                    <a:blip r:embed="rId278" cstate="print"/>
                    <a:srcRect/>
                    <a:stretch>
                      <a:fillRect/>
                    </a:stretch>
                  </pic:blipFill>
                  <pic:spPr bwMode="auto">
                    <a:xfrm>
                      <a:off x="0" y="0"/>
                      <a:ext cx="1732915" cy="19481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45A10">
        <w:rPr>
          <w:rFonts w:ascii="Arial" w:hAnsi="Arial"/>
          <w:sz w:val="20"/>
        </w:rPr>
        <w:t>Además de estirar las manos, los dedos y las muñecas periódicamente a lo largo del turno, no olvide estirar el cuello, los hombros y la espalda. Si pasa mucho tiempo hablando por teléfono, considere usar auriculares o al menos un soporte de teléfono pero evite sujetar el teléfono entre el hombro y la oreja con el cuello inclinado.</w:t>
      </w:r>
    </w:p>
    <w:p w:rsidR="00E45A10" w:rsidRDefault="00E45A10" w:rsidP="00D066B9">
      <w:pPr>
        <w:pStyle w:val="TableText"/>
        <w:spacing w:after="120" w:line="276" w:lineRule="auto"/>
        <w:rPr>
          <w:rFonts w:ascii="Arial" w:hAnsi="Arial" w:cs="Arial"/>
          <w:sz w:val="20"/>
          <w:szCs w:val="18"/>
        </w:rPr>
      </w:pPr>
      <w:r>
        <w:rPr>
          <w:rFonts w:ascii="Arial" w:hAnsi="Arial"/>
          <w:sz w:val="20"/>
        </w:rPr>
        <w:t>Para ayudar a evitar el cansancio visual, que puede afectar el cuello y los hombros debido al esfuerzo, asegúrese de que la pantalla de su computadora esté a una distancia de 20” (50.8 cm) a 38” (96.52 cm) de sus ojos. El reflejo de las ventanas o los artefactos de iluminación en la pantalla aumenta el cansancio visual, para evitarlo incline la pantalla entre +5° y -15° desde el plano horizontal.</w:t>
      </w:r>
    </w:p>
    <w:p w:rsidR="00E75D76" w:rsidRDefault="00D473B2" w:rsidP="00D473B2">
      <w:pPr>
        <w:pStyle w:val="Heading1"/>
        <w:spacing w:after="960"/>
        <w:jc w:val="left"/>
      </w:pPr>
      <w:r>
        <w:rPr>
          <w:rFonts w:eastAsia="Times New Roman" w:cs="Arial"/>
          <w:b w:val="0"/>
          <w:bCs w:val="0"/>
          <w:noProof w:val="0"/>
          <w:spacing w:val="0"/>
          <w:sz w:val="20"/>
          <w:szCs w:val="18"/>
        </w:rPr>
        <w:lastRenderedPageBreak/>
        <w:t xml:space="preserve">                                                   </w:t>
      </w:r>
      <w:r w:rsidR="00E73BEC">
        <w:rPr>
          <w:lang w:val="en-US" w:eastAsia="en-US" w:bidi="ar-SA"/>
        </w:rPr>
        <w:drawing>
          <wp:anchor distT="0" distB="0" distL="27305" distR="27305" simplePos="0" relativeHeight="251540480" behindDoc="1" locked="0" layoutInCell="1" allowOverlap="1" wp14:anchorId="4150E58B" wp14:editId="5782E747">
            <wp:simplePos x="0" y="0"/>
            <wp:positionH relativeFrom="margin">
              <wp:posOffset>4171315</wp:posOffset>
            </wp:positionH>
            <wp:positionV relativeFrom="margin">
              <wp:posOffset>629920</wp:posOffset>
            </wp:positionV>
            <wp:extent cx="2164715" cy="1445895"/>
            <wp:effectExtent l="0" t="19050" r="0" b="1430655"/>
            <wp:wrapTight wrapText="bothSides">
              <wp:wrapPolygon edited="1">
                <wp:start x="6843" y="-285"/>
                <wp:lineTo x="3041" y="285"/>
                <wp:lineTo x="950" y="39022"/>
                <wp:lineTo x="3422" y="40731"/>
                <wp:lineTo x="7223" y="40731"/>
                <wp:lineTo x="7223" y="41016"/>
                <wp:lineTo x="15777" y="43010"/>
                <wp:lineTo x="16537" y="43010"/>
                <wp:lineTo x="18248" y="43010"/>
                <wp:lineTo x="18248" y="40731"/>
                <wp:lineTo x="18628" y="36459"/>
                <wp:lineTo x="18628" y="36174"/>
                <wp:lineTo x="18818" y="31902"/>
                <wp:lineTo x="18818" y="31617"/>
                <wp:lineTo x="19009" y="27344"/>
                <wp:lineTo x="19228" y="26403"/>
                <wp:lineTo x="19389" y="22787"/>
                <wp:lineTo x="19389" y="22502"/>
                <wp:lineTo x="19579" y="18229"/>
                <wp:lineTo x="19579" y="17945"/>
                <wp:lineTo x="19769" y="13672"/>
                <wp:lineTo x="19769" y="13387"/>
                <wp:lineTo x="20149" y="9115"/>
                <wp:lineTo x="20149" y="8830"/>
                <wp:lineTo x="20339" y="4557"/>
                <wp:lineTo x="20339" y="4273"/>
                <wp:lineTo x="20529" y="0"/>
                <wp:lineTo x="20529" y="-285"/>
                <wp:lineTo x="6843" y="-285"/>
              </wp:wrapPolygon>
            </wp:wrapTight>
            <wp:docPr id="140" name="Picture 19" descr="http://ts1.mm.bing.net/th?&amp;id=HN.608052882697946554&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ts1.mm.bing.net/th?&amp;id=HN.608052882697946554&amp;w=300&amp;h=300&amp;c=0&amp;pid=1.9&amp;rs=0&amp;p=0"/>
                    <pic:cNvPicPr>
                      <a:picLocks noChangeAspect="1" noChangeArrowheads="1"/>
                    </pic:cNvPicPr>
                  </pic:nvPicPr>
                  <pic:blipFill>
                    <a:blip r:embed="rId279" cstate="print"/>
                    <a:srcRect/>
                    <a:stretch>
                      <a:fillRect/>
                    </a:stretch>
                  </pic:blipFill>
                  <pic:spPr bwMode="auto">
                    <a:xfrm>
                      <a:off x="0" y="0"/>
                      <a:ext cx="2164715" cy="1445895"/>
                    </a:xfrm>
                    <a:prstGeom prst="rect">
                      <a:avLst/>
                    </a:prstGeom>
                    <a:ln>
                      <a:noFill/>
                    </a:ln>
                    <a:effectLst>
                      <a:reflection blurRad="6350" stA="50000" endA="300" endPos="90000" dir="5400000" sy="-100000" algn="bl" rotWithShape="0"/>
                    </a:effectLst>
                    <a:scene3d>
                      <a:camera prst="perspectiveLeft">
                        <a:rot lat="21573886" lon="2401136" rev="21301135"/>
                      </a:camera>
                      <a:lightRig rig="threePt" dir="t">
                        <a:rot lat="0" lon="0" rev="2700000"/>
                      </a:lightRig>
                    </a:scene3d>
                    <a:sp3d>
                      <a:bevelT w="63500" h="50800"/>
                    </a:sp3d>
                  </pic:spPr>
                </pic:pic>
              </a:graphicData>
            </a:graphic>
          </wp:anchor>
        </w:drawing>
      </w:r>
      <w:r w:rsidR="002F34B6">
        <w:rPr>
          <w:lang w:val="en-US" w:eastAsia="en-US" w:bidi="ar-SA"/>
        </w:rPr>
        <mc:AlternateContent>
          <mc:Choice Requires="wps">
            <w:drawing>
              <wp:anchor distT="0" distB="0" distL="114300" distR="114300" simplePos="0" relativeHeight="251765760" behindDoc="1" locked="0" layoutInCell="1" allowOverlap="1">
                <wp:simplePos x="0" y="0"/>
                <wp:positionH relativeFrom="column">
                  <wp:posOffset>-57150</wp:posOffset>
                </wp:positionH>
                <wp:positionV relativeFrom="paragraph">
                  <wp:posOffset>-36195</wp:posOffset>
                </wp:positionV>
                <wp:extent cx="964565" cy="800735"/>
                <wp:effectExtent l="19050" t="19050" r="26035" b="18415"/>
                <wp:wrapNone/>
                <wp:docPr id="365"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4565" cy="800735"/>
                        </a:xfrm>
                        <a:prstGeom prst="rect">
                          <a:avLst/>
                        </a:prstGeom>
                        <a:solidFill>
                          <a:srgbClr val="FFFF00"/>
                        </a:solidFill>
                        <a:ln w="38100">
                          <a:solidFill>
                            <a:srgbClr val="FF0000"/>
                          </a:solidFill>
                          <a:miter lim="800000"/>
                          <a:headEnd/>
                          <a:tailEnd/>
                        </a:ln>
                      </wps:spPr>
                      <wps:txbx>
                        <w:txbxContent>
                          <w:p w:rsidR="00685636" w:rsidRPr="00FB21F4" w:rsidRDefault="00685636" w:rsidP="00E75D76">
                            <w:pPr>
                              <w:spacing w:line="240" w:lineRule="auto"/>
                              <w:jc w:val="center"/>
                              <w:rPr>
                                <w:b/>
                                <w:sz w:val="96"/>
                              </w:rPr>
                            </w:pPr>
                            <w:r>
                              <w:rPr>
                                <w:b/>
                                <w:sz w:val="96"/>
                              </w:rPr>
                              <w:t>17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66" o:spid="_x0000_s1165" type="#_x0000_t202" style="position:absolute;margin-left:-4.5pt;margin-top:-2.85pt;width:75.95pt;height:63.05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" fillcolor="yellow" strokecolor="red" strokeweight="3pt">
                <v:textbox>
                  <w:txbxContent>
                    <w:p w:rsidR="00685636" w:rsidRPr="00FB21F4" w:rsidRDefault="00685636" w:rsidP="00E75D76">
                      <w:pPr>
                        <w:spacing w:line="240" w:lineRule="auto"/>
                        <w:jc w:val="center"/>
                        <w:rPr>
                          <w:b/>
                          <w:sz w:val="96"/>
                        </w:rPr>
                      </w:pPr>
                      <w:r>
                        <w:rPr>
                          <w:b/>
                          <w:sz w:val="96"/>
                        </w:rPr>
                        <w:t>17</w:t>
                      </w:r>
                    </w:p>
                  </w:txbxContent>
                </v:textbox>
              </v:shape>
            </w:pict>
          </mc:Fallback>
        </mc:AlternateContent>
      </w:r>
      <w:r w:rsidR="00E73BEC">
        <w:t>Prevención del estrés por calor</w:t>
      </w:r>
    </w:p>
    <w:p w:rsidR="00E75D76" w:rsidRDefault="00E75D76" w:rsidP="00E75D76">
      <w:pPr>
        <w:pStyle w:val="TableText"/>
        <w:widowControl w:val="0"/>
        <w:spacing w:after="120"/>
        <w:rPr>
          <w:rFonts w:ascii="Arial" w:hAnsi="Arial" w:cs="Arial"/>
          <w:b/>
          <w:sz w:val="28"/>
        </w:rPr>
      </w:pPr>
      <w:r>
        <w:rPr>
          <w:rFonts w:ascii="Arial" w:hAnsi="Arial"/>
          <w:b/>
          <w:sz w:val="28"/>
        </w:rPr>
        <w:t>Estrés por Calor</w:t>
      </w:r>
    </w:p>
    <w:p w:rsidR="00E75D76" w:rsidRPr="0079455C" w:rsidRDefault="0083066E" w:rsidP="00EF13FE">
      <w:pPr>
        <w:pStyle w:val="TableText"/>
        <w:spacing w:after="360" w:line="276" w:lineRule="auto"/>
        <w:rPr>
          <w:rFonts w:ascii="Arial" w:hAnsi="Arial" w:cs="Arial"/>
          <w:sz w:val="18"/>
          <w:szCs w:val="18"/>
        </w:rPr>
      </w:pPr>
      <w:r w:rsidRPr="0079455C">
        <w:rPr>
          <w:rFonts w:ascii="Arial" w:hAnsi="Arial" w:cs="Arial"/>
          <w:noProof/>
          <w:sz w:val="18"/>
          <w:szCs w:val="18"/>
          <w:lang w:val="en-US" w:eastAsia="en-US" w:bidi="ar-SA"/>
        </w:rPr>
        <w:drawing>
          <wp:anchor distT="27305" distB="27305" distL="27305" distR="27305" simplePos="0" relativeHeight="251542528" behindDoc="0" locked="0" layoutInCell="1" allowOverlap="1" wp14:anchorId="43B1FDC6" wp14:editId="1E616B06">
            <wp:simplePos x="0" y="0"/>
            <wp:positionH relativeFrom="margin">
              <wp:posOffset>-3810</wp:posOffset>
            </wp:positionH>
            <wp:positionV relativeFrom="margin">
              <wp:posOffset>2599055</wp:posOffset>
            </wp:positionV>
            <wp:extent cx="1818005" cy="1223010"/>
            <wp:effectExtent l="171450" t="133350" r="353695" b="300990"/>
            <wp:wrapSquare wrapText="bothSides"/>
            <wp:docPr id="143" name="Picture 25" descr="http://ts1.mm.bing.net/th?&amp;id=HN.608003782634832793&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ts1.mm.bing.net/th?&amp;id=HN.608003782634832793&amp;w=300&amp;h=300&amp;c=0&amp;pid=1.9&amp;rs=0&amp;p=0"/>
                    <pic:cNvPicPr>
                      <a:picLocks noChangeAspect="1" noChangeArrowheads="1"/>
                    </pic:cNvPicPr>
                  </pic:nvPicPr>
                  <pic:blipFill>
                    <a:blip r:embed="rId280" cstate="print"/>
                    <a:srcRect/>
                    <a:stretch>
                      <a:fillRect/>
                    </a:stretch>
                  </pic:blipFill>
                  <pic:spPr bwMode="auto">
                    <a:xfrm>
                      <a:off x="0" y="0"/>
                      <a:ext cx="1818005" cy="1223010"/>
                    </a:xfrm>
                    <a:prstGeom prst="rect">
                      <a:avLst/>
                    </a:prstGeom>
                    <a:ln>
                      <a:noFill/>
                    </a:ln>
                    <a:effectLst>
                      <a:outerShdw blurRad="292100" dist="139700" dir="2700000" algn="tl" rotWithShape="0">
                        <a:srgbClr val="333333">
                          <a:alpha val="65000"/>
                        </a:srgbClr>
                      </a:outerShdw>
                    </a:effectLst>
                  </pic:spPr>
                </pic:pic>
              </a:graphicData>
            </a:graphic>
          </wp:anchor>
        </w:drawing>
      </w:r>
      <w:r w:rsidRPr="0079455C">
        <w:rPr>
          <w:rFonts w:ascii="Arial" w:hAnsi="Arial"/>
          <w:sz w:val="18"/>
          <w:szCs w:val="18"/>
        </w:rPr>
        <w:t xml:space="preserve">Las enfermedades por calor suelen ser consecuencia de una reducción o colapso de la capacidad del cuerpo para deshacerse del calor mediante la transpiración. Cuando una persona genera calor corporal debido a un trabajo extenuante, especialmente si el ambiente es caluroso y húmedo, el cuerpo se enfría mediante la transpiración y el sudor que se evapora libera el calor. Cuando se produce una alteración de este proceso, puede aumentar la temperatura o puede ocurrir una enfermedad por calor. A menudo, la alteración ocurre porque los niveles de fluidos del cuerpo disminuyen cuando no son reemplazados lo suficientemente rápido para compensar la cantidad que se libera mediante la transpiración o la orina. Cuando la temperatura central del cuerpo aumenta y se experimenta estrés por calor, se desarrollarán algunos o todos los síntomas de las dos formas principales de la enfermedad por calor: el agotamiento por calor y el golpe de calor. El estrés por calor no reconocido o no tratado puede ser letal. Seguramente hará que se sienta muy enfermo y puede contribuir a un accidente separado porque causa pensamiento confuso, problemas de equilibrio y debilidad. </w:t>
      </w:r>
    </w:p>
    <w:p w:rsidR="00E75D76" w:rsidRDefault="008D415F" w:rsidP="00E75D76">
      <w:pPr>
        <w:pStyle w:val="TableText"/>
        <w:spacing w:after="120" w:line="276" w:lineRule="auto"/>
        <w:rPr>
          <w:rFonts w:ascii="Arial" w:hAnsi="Arial" w:cs="Arial"/>
          <w:b/>
          <w:sz w:val="28"/>
        </w:rPr>
      </w:pPr>
      <w:r>
        <w:rPr>
          <w:rFonts w:ascii="Arial" w:hAnsi="Arial"/>
          <w:b/>
          <w:sz w:val="28"/>
        </w:rPr>
        <w:t>Síntomas del agotamiento por calor</w:t>
      </w:r>
    </w:p>
    <w:p w:rsidR="008D415F" w:rsidRPr="0079455C" w:rsidRDefault="008D415F" w:rsidP="007C717E">
      <w:pPr>
        <w:spacing w:after="60"/>
        <w:rPr>
          <w:rFonts w:eastAsiaTheme="majorEastAsia" w:cstheme="majorBidi"/>
          <w:bCs/>
          <w:i/>
          <w:sz w:val="18"/>
          <w:szCs w:val="18"/>
        </w:rPr>
      </w:pPr>
      <w:r w:rsidRPr="0079455C">
        <w:rPr>
          <w:rFonts w:eastAsiaTheme="majorEastAsia" w:cstheme="majorBidi"/>
          <w:b/>
          <w:i/>
          <w:sz w:val="18"/>
          <w:szCs w:val="18"/>
        </w:rPr>
        <w:t xml:space="preserve">Calambres por calor: </w:t>
      </w:r>
      <w:r w:rsidRPr="0079455C">
        <w:rPr>
          <w:rFonts w:eastAsiaTheme="majorEastAsia" w:cstheme="majorBidi"/>
          <w:i/>
          <w:sz w:val="18"/>
          <w:szCs w:val="18"/>
        </w:rPr>
        <w:t>calambres dolorosos manifestados por dolor muscular debido a la pérdida excesiva de agua o electrolitos.</w:t>
      </w:r>
    </w:p>
    <w:p w:rsidR="008D415F" w:rsidRPr="0079455C" w:rsidRDefault="008D415F" w:rsidP="007C717E">
      <w:pPr>
        <w:spacing w:after="60"/>
        <w:rPr>
          <w:rFonts w:eastAsiaTheme="majorEastAsia" w:cstheme="majorBidi"/>
          <w:bCs/>
          <w:i/>
          <w:sz w:val="18"/>
          <w:szCs w:val="18"/>
        </w:rPr>
      </w:pPr>
      <w:r w:rsidRPr="0079455C">
        <w:rPr>
          <w:rFonts w:eastAsiaTheme="majorEastAsia" w:cstheme="majorBidi"/>
          <w:b/>
          <w:i/>
          <w:sz w:val="18"/>
          <w:szCs w:val="18"/>
        </w:rPr>
        <w:t xml:space="preserve">Cansancio y debilidad. </w:t>
      </w:r>
      <w:r w:rsidRPr="0079455C">
        <w:rPr>
          <w:rFonts w:eastAsiaTheme="majorEastAsia" w:cstheme="majorBidi"/>
          <w:i/>
          <w:sz w:val="18"/>
          <w:szCs w:val="18"/>
        </w:rPr>
        <w:t>sentirse realmente cansado independientemente de la cantidad de esfuerzo que haya realizado. Respuesta muscular lenta o incompleta (sensación de debilidad).</w:t>
      </w:r>
    </w:p>
    <w:p w:rsidR="008D415F" w:rsidRPr="0079455C" w:rsidRDefault="008D415F" w:rsidP="007C717E">
      <w:pPr>
        <w:spacing w:after="60"/>
        <w:rPr>
          <w:rFonts w:eastAsiaTheme="majorEastAsia" w:cstheme="majorBidi"/>
          <w:bCs/>
          <w:i/>
          <w:sz w:val="18"/>
          <w:szCs w:val="18"/>
        </w:rPr>
      </w:pPr>
      <w:r w:rsidRPr="0079455C">
        <w:rPr>
          <w:rFonts w:eastAsiaTheme="majorEastAsia" w:cstheme="majorBidi"/>
          <w:b/>
          <w:i/>
          <w:sz w:val="18"/>
          <w:szCs w:val="18"/>
        </w:rPr>
        <w:t xml:space="preserve">Visión borrosa: </w:t>
      </w:r>
      <w:r w:rsidRPr="0079455C">
        <w:rPr>
          <w:rFonts w:eastAsiaTheme="majorEastAsia" w:cstheme="majorBidi"/>
          <w:i/>
          <w:sz w:val="18"/>
          <w:szCs w:val="18"/>
        </w:rPr>
        <w:t>dificultad para enfocar y posiblemente ver manchas, destellos y colores flotando en su campo de visión. Puede avanzar y ponerse gris hasta desvanecerse o negra al desmayarse.</w:t>
      </w:r>
    </w:p>
    <w:p w:rsidR="008D415F" w:rsidRPr="0079455C" w:rsidRDefault="008D415F" w:rsidP="007C717E">
      <w:pPr>
        <w:spacing w:after="60"/>
        <w:rPr>
          <w:rFonts w:eastAsiaTheme="majorEastAsia" w:cstheme="majorBidi"/>
          <w:bCs/>
          <w:i/>
          <w:sz w:val="18"/>
          <w:szCs w:val="18"/>
        </w:rPr>
      </w:pPr>
      <w:r w:rsidRPr="0079455C">
        <w:rPr>
          <w:rFonts w:eastAsiaTheme="majorEastAsia" w:cstheme="majorBidi"/>
          <w:b/>
          <w:i/>
          <w:sz w:val="18"/>
          <w:szCs w:val="18"/>
        </w:rPr>
        <w:t xml:space="preserve">Piel mojada: </w:t>
      </w:r>
      <w:r w:rsidRPr="0079455C">
        <w:rPr>
          <w:rFonts w:eastAsiaTheme="majorEastAsia" w:cstheme="majorBidi"/>
          <w:i/>
          <w:sz w:val="18"/>
          <w:szCs w:val="18"/>
        </w:rPr>
        <w:t>aunque el cuerpo experimente una falta de líquidos, usted igual transpira mientras el cuerpo intenta liberar cada onza de agua disponible para reducir su temperatura central en aumento.</w:t>
      </w:r>
    </w:p>
    <w:p w:rsidR="008D415F" w:rsidRPr="0079455C" w:rsidRDefault="008D415F" w:rsidP="007C717E">
      <w:pPr>
        <w:spacing w:after="60"/>
        <w:rPr>
          <w:rFonts w:eastAsiaTheme="majorEastAsia" w:cstheme="majorBidi"/>
          <w:bCs/>
          <w:i/>
          <w:sz w:val="18"/>
          <w:szCs w:val="18"/>
        </w:rPr>
      </w:pPr>
      <w:r w:rsidRPr="0079455C">
        <w:rPr>
          <w:rFonts w:eastAsiaTheme="majorEastAsia" w:cstheme="majorBidi"/>
          <w:b/>
          <w:i/>
          <w:sz w:val="18"/>
          <w:szCs w:val="18"/>
        </w:rPr>
        <w:t xml:space="preserve">Dolor de cabeza: </w:t>
      </w:r>
      <w:r w:rsidRPr="0079455C">
        <w:rPr>
          <w:rFonts w:eastAsiaTheme="majorEastAsia" w:cstheme="majorBidi"/>
          <w:i/>
          <w:sz w:val="18"/>
          <w:szCs w:val="18"/>
        </w:rPr>
        <w:t>puede variar desde leve a intenso; sin embargo, suele ser persistente y se intensifica en los casos de estrés por calor.</w:t>
      </w:r>
    </w:p>
    <w:p w:rsidR="008D415F" w:rsidRPr="0079455C" w:rsidRDefault="008D415F" w:rsidP="007C717E">
      <w:pPr>
        <w:spacing w:after="60"/>
        <w:rPr>
          <w:rFonts w:eastAsiaTheme="majorEastAsia" w:cstheme="majorBidi"/>
          <w:bCs/>
          <w:i/>
          <w:sz w:val="18"/>
          <w:szCs w:val="18"/>
        </w:rPr>
      </w:pPr>
      <w:r w:rsidRPr="0079455C">
        <w:rPr>
          <w:rFonts w:eastAsiaTheme="majorEastAsia" w:cstheme="majorBidi"/>
          <w:b/>
          <w:i/>
          <w:sz w:val="18"/>
          <w:szCs w:val="18"/>
        </w:rPr>
        <w:t xml:space="preserve">Mareo o desmayo: </w:t>
      </w:r>
      <w:r w:rsidRPr="0079455C">
        <w:rPr>
          <w:rFonts w:eastAsiaTheme="majorEastAsia" w:cstheme="majorBidi"/>
          <w:i/>
          <w:sz w:val="18"/>
          <w:szCs w:val="18"/>
        </w:rPr>
        <w:t>afecta el equilibrio y puede seguir empeorando hasta el desmayo. Al combinarse con el cansancio y los cambios en la visión, puede sentirse somnoliento y luego perder el conocimiento (desmayarse).</w:t>
      </w:r>
    </w:p>
    <w:p w:rsidR="008D415F" w:rsidRPr="0079455C" w:rsidRDefault="008D415F" w:rsidP="007C717E">
      <w:pPr>
        <w:spacing w:after="60"/>
        <w:rPr>
          <w:rFonts w:eastAsiaTheme="majorEastAsia" w:cstheme="majorBidi"/>
          <w:b/>
          <w:bCs/>
          <w:i/>
          <w:sz w:val="18"/>
          <w:szCs w:val="18"/>
        </w:rPr>
      </w:pPr>
      <w:r w:rsidRPr="0079455C">
        <w:rPr>
          <w:rFonts w:eastAsiaTheme="majorEastAsia" w:cstheme="majorBidi"/>
          <w:b/>
          <w:i/>
          <w:sz w:val="18"/>
          <w:szCs w:val="18"/>
        </w:rPr>
        <w:t xml:space="preserve">Irritable o confundido: </w:t>
      </w:r>
      <w:r w:rsidRPr="0079455C">
        <w:rPr>
          <w:rFonts w:eastAsiaTheme="majorEastAsia" w:cstheme="majorBidi"/>
          <w:i/>
          <w:sz w:val="18"/>
          <w:szCs w:val="18"/>
        </w:rPr>
        <w:t>el enfoque cognitivo disminuye y usted puede frustrarse o irritarse. Dificultad para concentrarse e interrupción en la sucesión de pensamientos.</w:t>
      </w:r>
      <w:r w:rsidRPr="0079455C">
        <w:rPr>
          <w:rFonts w:eastAsiaTheme="majorEastAsia" w:cstheme="majorBidi"/>
          <w:b/>
          <w:i/>
          <w:sz w:val="18"/>
          <w:szCs w:val="18"/>
        </w:rPr>
        <w:t> </w:t>
      </w:r>
    </w:p>
    <w:p w:rsidR="008D415F" w:rsidRPr="0079455C" w:rsidRDefault="008D415F" w:rsidP="007C717E">
      <w:pPr>
        <w:spacing w:after="60"/>
        <w:rPr>
          <w:rFonts w:eastAsiaTheme="majorEastAsia" w:cstheme="majorBidi"/>
          <w:bCs/>
          <w:i/>
          <w:sz w:val="18"/>
          <w:szCs w:val="18"/>
        </w:rPr>
      </w:pPr>
      <w:r w:rsidRPr="0079455C">
        <w:rPr>
          <w:rFonts w:eastAsiaTheme="majorEastAsia" w:cstheme="majorBidi"/>
          <w:b/>
          <w:i/>
          <w:sz w:val="18"/>
          <w:szCs w:val="18"/>
        </w:rPr>
        <w:t xml:space="preserve">Sed o náuseas: </w:t>
      </w:r>
      <w:r w:rsidRPr="0079455C">
        <w:rPr>
          <w:rFonts w:eastAsiaTheme="majorEastAsia" w:cstheme="majorBidi"/>
          <w:i/>
          <w:sz w:val="18"/>
          <w:szCs w:val="18"/>
        </w:rPr>
        <w:t>sed leve, que se convierte en compulsión por el agua, a medida que los síntomas avanzan. Náuseas leves y malestar estomacal, hasta tener arcadas o vomitar, como respuesta al avance del estrés por calor.</w:t>
      </w:r>
    </w:p>
    <w:p w:rsidR="008D415F" w:rsidRPr="0079455C" w:rsidRDefault="008D415F" w:rsidP="007C717E">
      <w:pPr>
        <w:rPr>
          <w:rFonts w:eastAsiaTheme="majorEastAsia" w:cstheme="majorBidi"/>
          <w:bCs/>
          <w:i/>
          <w:sz w:val="18"/>
          <w:szCs w:val="18"/>
        </w:rPr>
      </w:pPr>
      <w:r w:rsidRPr="0079455C">
        <w:rPr>
          <w:rFonts w:eastAsiaTheme="majorEastAsia" w:cstheme="majorBidi"/>
          <w:b/>
          <w:i/>
          <w:sz w:val="18"/>
          <w:szCs w:val="18"/>
        </w:rPr>
        <w:t xml:space="preserve">Ritmo cardíaco acelerado: </w:t>
      </w:r>
      <w:r w:rsidRPr="0079455C">
        <w:rPr>
          <w:rFonts w:eastAsiaTheme="majorEastAsia" w:cstheme="majorBidi"/>
          <w:i/>
          <w:sz w:val="18"/>
          <w:szCs w:val="18"/>
        </w:rPr>
        <w:t>los latidos cardíacos aumentan a medida que el cuerpo intenta aumentar su eficacia al controlar sus sistemas críticos. Circula más sangre, más rápidamente, cerca de la piel y ayuda a bajar la temperatura por convección del calor en el aire.</w:t>
      </w:r>
    </w:p>
    <w:p w:rsidR="00076D09" w:rsidRDefault="00076D09" w:rsidP="007C717E">
      <w:pPr>
        <w:pStyle w:val="TableText"/>
        <w:spacing w:after="120" w:line="276" w:lineRule="auto"/>
        <w:rPr>
          <w:rFonts w:ascii="Arial" w:hAnsi="Arial"/>
          <w:b/>
          <w:sz w:val="28"/>
        </w:rPr>
      </w:pPr>
    </w:p>
    <w:p w:rsidR="007C717E" w:rsidRPr="007C717E" w:rsidRDefault="007C717E" w:rsidP="007C717E">
      <w:pPr>
        <w:pStyle w:val="TableText"/>
        <w:spacing w:after="120" w:line="276" w:lineRule="auto"/>
        <w:rPr>
          <w:rFonts w:ascii="Arial" w:hAnsi="Arial" w:cs="Arial"/>
          <w:b/>
          <w:sz w:val="28"/>
        </w:rPr>
      </w:pPr>
      <w:r>
        <w:rPr>
          <w:rFonts w:ascii="Arial" w:hAnsi="Arial"/>
          <w:b/>
          <w:sz w:val="28"/>
        </w:rPr>
        <w:lastRenderedPageBreak/>
        <w:t>Síntomas de un golpe de calor</w:t>
      </w:r>
    </w:p>
    <w:p w:rsidR="007C717E" w:rsidRPr="0079455C" w:rsidRDefault="007C717E" w:rsidP="007C717E">
      <w:pPr>
        <w:spacing w:after="60"/>
        <w:rPr>
          <w:rFonts w:eastAsiaTheme="majorEastAsia" w:cstheme="majorBidi"/>
          <w:bCs/>
          <w:i/>
          <w:sz w:val="18"/>
          <w:szCs w:val="18"/>
        </w:rPr>
      </w:pPr>
      <w:r w:rsidRPr="0079455C">
        <w:rPr>
          <w:rFonts w:eastAsiaTheme="majorEastAsia" w:cstheme="majorBidi"/>
          <w:b/>
          <w:i/>
          <w:sz w:val="18"/>
          <w:szCs w:val="18"/>
        </w:rPr>
        <w:t xml:space="preserve">Piel seca, caliente y enrojecida: </w:t>
      </w:r>
      <w:r w:rsidRPr="0079455C">
        <w:rPr>
          <w:rFonts w:eastAsiaTheme="majorEastAsia" w:cstheme="majorBidi"/>
          <w:i/>
          <w:sz w:val="18"/>
          <w:szCs w:val="18"/>
        </w:rPr>
        <w:t>al cuerpo ya no le queda una cantidad de líquidos disponible para intentar controlar su temperatura central a través de la transpiración. La piel se siente caliente y se seca.</w:t>
      </w:r>
    </w:p>
    <w:p w:rsidR="007C717E" w:rsidRPr="0079455C" w:rsidRDefault="007C717E" w:rsidP="007C717E">
      <w:pPr>
        <w:spacing w:after="60"/>
        <w:rPr>
          <w:rFonts w:eastAsiaTheme="majorEastAsia" w:cstheme="majorBidi"/>
          <w:bCs/>
          <w:i/>
          <w:sz w:val="18"/>
          <w:szCs w:val="18"/>
        </w:rPr>
      </w:pPr>
      <w:r w:rsidRPr="0079455C">
        <w:rPr>
          <w:rFonts w:eastAsiaTheme="majorEastAsia" w:cstheme="majorBidi"/>
          <w:b/>
          <w:i/>
          <w:sz w:val="18"/>
          <w:szCs w:val="18"/>
        </w:rPr>
        <w:t xml:space="preserve">Alta temperatura: </w:t>
      </w:r>
      <w:r w:rsidRPr="0079455C">
        <w:rPr>
          <w:rFonts w:eastAsiaTheme="majorEastAsia" w:cstheme="majorBidi"/>
          <w:i/>
          <w:sz w:val="18"/>
          <w:szCs w:val="18"/>
        </w:rPr>
        <w:t>sin el enfriamiento eficaz del proceso de transpiración, la temperatura central del cuerpo aumenta, el metabolismo se acelera y produce temperaturas altas similares a la fiebre.</w:t>
      </w:r>
    </w:p>
    <w:p w:rsidR="007C717E" w:rsidRPr="0079455C" w:rsidRDefault="007C717E" w:rsidP="007C717E">
      <w:pPr>
        <w:spacing w:after="60"/>
        <w:rPr>
          <w:rFonts w:eastAsiaTheme="majorEastAsia" w:cstheme="majorBidi"/>
          <w:bCs/>
          <w:i/>
          <w:sz w:val="18"/>
          <w:szCs w:val="18"/>
        </w:rPr>
      </w:pPr>
      <w:r w:rsidRPr="0079455C">
        <w:rPr>
          <w:rFonts w:eastAsiaTheme="majorEastAsia" w:cstheme="majorBidi"/>
          <w:b/>
          <w:i/>
          <w:sz w:val="18"/>
          <w:szCs w:val="18"/>
        </w:rPr>
        <w:t xml:space="preserve">Confusión y desorientación severa: </w:t>
      </w:r>
      <w:r w:rsidRPr="0079455C">
        <w:rPr>
          <w:rFonts w:eastAsiaTheme="majorEastAsia" w:cstheme="majorBidi"/>
          <w:i/>
          <w:sz w:val="18"/>
          <w:szCs w:val="18"/>
        </w:rPr>
        <w:t>las respuestas individuales pueden variar entre la confusión y la incomprensión completa y seguir avanzando hasta el desmayo.</w:t>
      </w:r>
    </w:p>
    <w:p w:rsidR="007C717E" w:rsidRPr="0079455C" w:rsidRDefault="007C717E" w:rsidP="007C717E">
      <w:pPr>
        <w:spacing w:after="60"/>
        <w:rPr>
          <w:rFonts w:eastAsiaTheme="majorEastAsia" w:cstheme="majorBidi"/>
          <w:bCs/>
          <w:i/>
          <w:sz w:val="18"/>
          <w:szCs w:val="18"/>
        </w:rPr>
      </w:pPr>
      <w:r w:rsidRPr="0079455C">
        <w:rPr>
          <w:rFonts w:eastAsiaTheme="majorEastAsia" w:cstheme="majorBidi"/>
          <w:b/>
          <w:i/>
          <w:sz w:val="18"/>
          <w:szCs w:val="18"/>
        </w:rPr>
        <w:t xml:space="preserve">Desmayo y colapso: </w:t>
      </w:r>
      <w:r w:rsidRPr="0079455C">
        <w:rPr>
          <w:rFonts w:eastAsiaTheme="majorEastAsia" w:cstheme="majorBidi"/>
          <w:i/>
          <w:sz w:val="18"/>
          <w:szCs w:val="18"/>
        </w:rPr>
        <w:t>usted ya no tiene la capacidad para concentrarse o controlar el equilibrio. La visión se desvanece y los músculos ya no pueden mantener posturas erguidas. Luego se produce la pérdida de conocimiento.</w:t>
      </w:r>
    </w:p>
    <w:p w:rsidR="007C717E" w:rsidRPr="0079455C" w:rsidRDefault="007C717E" w:rsidP="007C717E">
      <w:pPr>
        <w:rPr>
          <w:rFonts w:eastAsiaTheme="majorEastAsia" w:cstheme="majorBidi"/>
          <w:bCs/>
          <w:i/>
          <w:sz w:val="18"/>
          <w:szCs w:val="18"/>
        </w:rPr>
      </w:pPr>
      <w:r w:rsidRPr="0079455C">
        <w:rPr>
          <w:rFonts w:eastAsiaTheme="majorEastAsia" w:cstheme="majorBidi"/>
          <w:b/>
          <w:i/>
          <w:sz w:val="18"/>
          <w:szCs w:val="18"/>
        </w:rPr>
        <w:t xml:space="preserve">Convulsiones y ataques: </w:t>
      </w:r>
      <w:r w:rsidRPr="0079455C">
        <w:rPr>
          <w:rFonts w:eastAsiaTheme="majorEastAsia" w:cstheme="majorBidi"/>
          <w:i/>
          <w:sz w:val="18"/>
          <w:szCs w:val="18"/>
        </w:rPr>
        <w:t>respuesta física involuntaria al nivel crítico que ha alcanzado el estrés por calor.</w:t>
      </w:r>
    </w:p>
    <w:p w:rsidR="007C717E" w:rsidRPr="007C717E" w:rsidRDefault="007C717E" w:rsidP="007C717E">
      <w:pPr>
        <w:pStyle w:val="TableText"/>
        <w:spacing w:after="120" w:line="276" w:lineRule="auto"/>
        <w:rPr>
          <w:rFonts w:ascii="Arial" w:hAnsi="Arial" w:cs="Arial"/>
          <w:b/>
          <w:sz w:val="28"/>
        </w:rPr>
      </w:pPr>
      <w:r>
        <w:t> </w:t>
      </w:r>
      <w:r>
        <w:rPr>
          <w:rFonts w:ascii="Arial" w:hAnsi="Arial"/>
          <w:b/>
          <w:sz w:val="28"/>
        </w:rPr>
        <w:t>Factores que contribuyen al estrés por calor</w:t>
      </w:r>
    </w:p>
    <w:p w:rsidR="007C717E" w:rsidRPr="0079455C" w:rsidRDefault="00FC5FF3"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noProof/>
          <w:sz w:val="18"/>
          <w:szCs w:val="18"/>
          <w:lang w:val="en-US" w:eastAsia="en-US" w:bidi="ar-SA"/>
        </w:rPr>
        <w:drawing>
          <wp:anchor distT="0" distB="0" distL="0" distR="0" simplePos="0" relativeHeight="251549696" behindDoc="1" locked="0" layoutInCell="1" allowOverlap="1" wp14:anchorId="1A5393B5" wp14:editId="13564805">
            <wp:simplePos x="0" y="0"/>
            <wp:positionH relativeFrom="margin">
              <wp:posOffset>2910840</wp:posOffset>
            </wp:positionH>
            <wp:positionV relativeFrom="paragraph">
              <wp:posOffset>161925</wp:posOffset>
            </wp:positionV>
            <wp:extent cx="2747010" cy="1687830"/>
            <wp:effectExtent l="171450" t="133350" r="358140" b="312420"/>
            <wp:wrapTight wrapText="bothSides">
              <wp:wrapPolygon edited="0">
                <wp:start x="1648" y="-1707"/>
                <wp:lineTo x="449" y="-1463"/>
                <wp:lineTo x="-1348" y="731"/>
                <wp:lineTo x="-1348" y="22673"/>
                <wp:lineTo x="300" y="25598"/>
                <wp:lineTo x="899" y="25598"/>
                <wp:lineTo x="22169" y="25598"/>
                <wp:lineTo x="22768" y="25598"/>
                <wp:lineTo x="24266" y="22673"/>
                <wp:lineTo x="24266" y="2194"/>
                <wp:lineTo x="24416" y="975"/>
                <wp:lineTo x="22619" y="-1463"/>
                <wp:lineTo x="21420" y="-1707"/>
                <wp:lineTo x="1648" y="-1707"/>
              </wp:wrapPolygon>
            </wp:wrapTight>
            <wp:docPr id="546" name="Picture 546" descr="C:\Users\buzbech\AppData\Local\Microsoft\Windows\Temporary Internet Files\Content.Outlook\4MYTF0OS\Fred Heat Stro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C:\Users\buzbech\AppData\Local\Microsoft\Windows\Temporary Internet Files\Content.Outlook\4MYTF0OS\Fred Heat Stroke.png"/>
                    <pic:cNvPicPr>
                      <a:picLocks noChangeAspect="1" noChangeArrowheads="1"/>
                    </pic:cNvPicPr>
                  </pic:nvPicPr>
                  <pic:blipFill>
                    <a:blip r:embed="rId281" cstate="print"/>
                    <a:srcRect l="3009" t="3992" r="10205" b="12548"/>
                    <a:stretch>
                      <a:fillRect/>
                    </a:stretch>
                  </pic:blipFill>
                  <pic:spPr bwMode="auto">
                    <a:xfrm>
                      <a:off x="0" y="0"/>
                      <a:ext cx="2747010" cy="1687830"/>
                    </a:xfrm>
                    <a:prstGeom prst="rect">
                      <a:avLst/>
                    </a:prstGeom>
                    <a:ln>
                      <a:noFill/>
                    </a:ln>
                    <a:effectLst>
                      <a:outerShdw blurRad="292100" dist="139700" dir="2700000" algn="tl" rotWithShape="0">
                        <a:srgbClr val="333333">
                          <a:alpha val="65000"/>
                        </a:srgbClr>
                      </a:outerShdw>
                    </a:effectLst>
                  </pic:spPr>
                </pic:pic>
              </a:graphicData>
            </a:graphic>
          </wp:anchor>
        </w:drawing>
      </w:r>
      <w:r w:rsidRPr="0079455C">
        <w:rPr>
          <w:rFonts w:ascii="Arial" w:eastAsiaTheme="minorEastAsia" w:hAnsi="Arial" w:cstheme="minorBidi"/>
          <w:sz w:val="18"/>
          <w:szCs w:val="18"/>
        </w:rPr>
        <w:t>Alta temperatura y humedad</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Movimiento del aire limitado o nulo a lo largo del cuerpo</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Trabajar a la luz solar directa</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Esfuerzo físico pesado o prolongado</w:t>
      </w:r>
    </w:p>
    <w:p w:rsidR="007C717E" w:rsidRPr="0079455C" w:rsidRDefault="00EB50DF"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Usar ropa oscura que absorbe el calor</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PPE o vestimenta ajustada que limita el movimiento del aire en la piel</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Edad</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Condición física deficiente</w:t>
      </w:r>
    </w:p>
    <w:p w:rsidR="002B2DCD" w:rsidRPr="0079455C" w:rsidRDefault="00C93524" w:rsidP="002B2DCD">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noProof/>
          <w:sz w:val="18"/>
          <w:szCs w:val="18"/>
          <w:lang w:val="en-US" w:eastAsia="en-US" w:bidi="ar-SA"/>
        </w:rPr>
        <w:drawing>
          <wp:anchor distT="0" distB="0" distL="27305" distR="27305" simplePos="0" relativeHeight="251544576" behindDoc="1" locked="0" layoutInCell="1" allowOverlap="1" wp14:anchorId="7015A34F" wp14:editId="0926F015">
            <wp:simplePos x="0" y="0"/>
            <wp:positionH relativeFrom="margin">
              <wp:posOffset>19050</wp:posOffset>
            </wp:positionH>
            <wp:positionV relativeFrom="margin">
              <wp:posOffset>4222115</wp:posOffset>
            </wp:positionV>
            <wp:extent cx="2244090" cy="1648460"/>
            <wp:effectExtent l="171450" t="133350" r="365760" b="313690"/>
            <wp:wrapSquare wrapText="right"/>
            <wp:docPr id="154" name="Picture 16" descr="http://ts1.mm.bing.net/th?&amp;id=HN.608003731102041868&amp;w=344&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ts1.mm.bing.net/th?&amp;id=HN.608003731102041868&amp;w=344&amp;h=300&amp;c=0&amp;pid=1.9&amp;rs=0&amp;p=0"/>
                    <pic:cNvPicPr>
                      <a:picLocks noChangeAspect="1" noChangeArrowheads="1"/>
                    </pic:cNvPicPr>
                  </pic:nvPicPr>
                  <pic:blipFill>
                    <a:blip r:embed="rId282" cstate="print"/>
                    <a:srcRect/>
                    <a:stretch>
                      <a:fillRect/>
                    </a:stretch>
                  </pic:blipFill>
                  <pic:spPr bwMode="auto">
                    <a:xfrm>
                      <a:off x="0" y="0"/>
                      <a:ext cx="2244090" cy="1648460"/>
                    </a:xfrm>
                    <a:prstGeom prst="rect">
                      <a:avLst/>
                    </a:prstGeom>
                    <a:ln>
                      <a:noFill/>
                    </a:ln>
                    <a:effectLst>
                      <a:outerShdw blurRad="292100" dist="139700" dir="2700000" algn="tl" rotWithShape="0">
                        <a:srgbClr val="333333">
                          <a:alpha val="65000"/>
                        </a:srgbClr>
                      </a:outerShdw>
                    </a:effectLst>
                  </pic:spPr>
                </pic:pic>
              </a:graphicData>
            </a:graphic>
          </wp:anchor>
        </w:drawing>
      </w:r>
      <w:r w:rsidRPr="0079455C">
        <w:rPr>
          <w:rFonts w:ascii="Arial" w:eastAsiaTheme="minorEastAsia" w:hAnsi="Arial" w:cstheme="minorBidi"/>
          <w:sz w:val="18"/>
          <w:szCs w:val="18"/>
        </w:rPr>
        <w:t>Aclimatación nula o limitada al trabajo a altas temperaturas</w:t>
      </w:r>
    </w:p>
    <w:p w:rsidR="002B2DCD" w:rsidRPr="0079455C" w:rsidRDefault="007C717E" w:rsidP="002B2DCD">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Casos anteriores recientes de enfermedad por calor</w:t>
      </w:r>
    </w:p>
    <w:p w:rsidR="002B2DCD" w:rsidRPr="0079455C" w:rsidRDefault="007C717E" w:rsidP="002B2DCD">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Sueño y descanso inconsistentes e insuficientes</w:t>
      </w:r>
    </w:p>
    <w:p w:rsidR="002B2DCD" w:rsidRPr="0079455C" w:rsidRDefault="007C717E" w:rsidP="002B2DCD">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Dieta inadecuada (alto contenido de grasas y pocos nutrientes, minerales y vitaminas)</w:t>
      </w:r>
    </w:p>
    <w:p w:rsidR="002B2DCD" w:rsidRPr="0079455C" w:rsidRDefault="007C717E" w:rsidP="002B2DCD">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Abuso de drogas y alcohol</w:t>
      </w:r>
    </w:p>
    <w:p w:rsidR="002B2DCD" w:rsidRPr="0079455C" w:rsidRDefault="007C717E" w:rsidP="002B2DCD">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Alto consumo de cafeína o alcohol que causa deshidratación</w:t>
      </w:r>
    </w:p>
    <w:p w:rsidR="002B2DCD" w:rsidRPr="0079455C" w:rsidRDefault="007C717E" w:rsidP="002B2DCD">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Tomar determinados medicamentos con receta o de venta libre</w:t>
      </w:r>
    </w:p>
    <w:p w:rsidR="002B2DCD" w:rsidRPr="0079455C" w:rsidRDefault="007C717E" w:rsidP="002B2DCD">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 xml:space="preserve">No tomar suficiente agua para </w:t>
      </w:r>
      <w:proofErr w:type="spellStart"/>
      <w:r w:rsidRPr="0079455C">
        <w:rPr>
          <w:rFonts w:ascii="Arial" w:eastAsiaTheme="minorEastAsia" w:hAnsi="Arial" w:cstheme="minorBidi"/>
          <w:sz w:val="18"/>
          <w:szCs w:val="18"/>
        </w:rPr>
        <w:t>prehidratarse</w:t>
      </w:r>
      <w:proofErr w:type="spellEnd"/>
      <w:r w:rsidRPr="0079455C">
        <w:rPr>
          <w:rFonts w:ascii="Arial" w:eastAsiaTheme="minorEastAsia" w:hAnsi="Arial" w:cstheme="minorBidi"/>
          <w:sz w:val="18"/>
          <w:szCs w:val="18"/>
        </w:rPr>
        <w:t xml:space="preserve"> “antes del trabajo”.</w:t>
      </w:r>
    </w:p>
    <w:p w:rsidR="002B2DCD" w:rsidRPr="0079455C" w:rsidRDefault="007C717E" w:rsidP="002B2DCD">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noProof/>
          <w:sz w:val="18"/>
          <w:szCs w:val="18"/>
        </w:rPr>
        <w:t>No tomar suficiente agua para rehidratarse “durante el trabajo”.</w:t>
      </w:r>
    </w:p>
    <w:p w:rsidR="007C717E" w:rsidRPr="0079455C" w:rsidRDefault="00EF13FE" w:rsidP="002B2DCD">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noProof/>
          <w:sz w:val="18"/>
          <w:szCs w:val="18"/>
          <w:lang w:val="en-US" w:eastAsia="en-US" w:bidi="ar-SA"/>
        </w:rPr>
        <w:drawing>
          <wp:anchor distT="27305" distB="27305" distL="27305" distR="27305" simplePos="0" relativeHeight="251543552" behindDoc="1" locked="0" layoutInCell="1" allowOverlap="0" wp14:anchorId="35D51C23" wp14:editId="4BA541A2">
            <wp:simplePos x="0" y="0"/>
            <wp:positionH relativeFrom="margin">
              <wp:align>right</wp:align>
            </wp:positionH>
            <wp:positionV relativeFrom="margin">
              <wp:posOffset>6329045</wp:posOffset>
            </wp:positionV>
            <wp:extent cx="864235" cy="1722120"/>
            <wp:effectExtent l="19050" t="0" r="0" b="0"/>
            <wp:wrapTight wrapText="left">
              <wp:wrapPolygon edited="1">
                <wp:start x="-1953" y="1014"/>
                <wp:lineTo x="-3518" y="3448"/>
                <wp:lineTo x="6344" y="8011"/>
                <wp:lineTo x="8316" y="13386"/>
                <wp:lineTo x="8276" y="19673"/>
                <wp:lineTo x="12586" y="21600"/>
                <wp:lineTo x="21697" y="21525"/>
                <wp:lineTo x="21697" y="0"/>
                <wp:lineTo x="-1953" y="1014"/>
              </wp:wrapPolygon>
            </wp:wrapTight>
            <wp:docPr id="145" name="Picture 28" descr="http://ts1.mm.bing.net/th?&amp;id=HN.608022177981005863&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ts1.mm.bing.net/th?&amp;id=HN.608022177981005863&amp;w=300&amp;h=300&amp;c=0&amp;pid=1.9&amp;rs=0&amp;p=0"/>
                    <pic:cNvPicPr>
                      <a:picLocks noChangeAspect="1" noChangeArrowheads="1"/>
                    </pic:cNvPicPr>
                  </pic:nvPicPr>
                  <pic:blipFill>
                    <a:blip r:embed="rId283" cstate="print"/>
                    <a:srcRect/>
                    <a:stretch>
                      <a:fillRect/>
                    </a:stretch>
                  </pic:blipFill>
                  <pic:spPr bwMode="auto">
                    <a:xfrm>
                      <a:off x="0" y="0"/>
                      <a:ext cx="864235" cy="1722120"/>
                    </a:xfrm>
                    <a:prstGeom prst="rect">
                      <a:avLst/>
                    </a:prstGeom>
                    <a:noFill/>
                    <a:ln w="9525">
                      <a:noFill/>
                      <a:miter lim="800000"/>
                      <a:headEnd/>
                      <a:tailEnd/>
                    </a:ln>
                  </pic:spPr>
                </pic:pic>
              </a:graphicData>
            </a:graphic>
          </wp:anchor>
        </w:drawing>
      </w:r>
      <w:r w:rsidRPr="0079455C">
        <w:rPr>
          <w:rFonts w:ascii="Arial" w:eastAsiaTheme="minorEastAsia" w:hAnsi="Arial" w:cstheme="minorBidi"/>
          <w:sz w:val="18"/>
          <w:szCs w:val="18"/>
        </w:rPr>
        <w:t xml:space="preserve">No tomar suficiente agua para reponer la hidratación “después del trabajo” </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No recuperar los electrolitos y minerales perdidos a través de la transpiración</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No tomar pausas suficientes o frecuentes, fuera de la luz solar directa</w:t>
      </w:r>
    </w:p>
    <w:p w:rsidR="007C717E" w:rsidRDefault="007C717E" w:rsidP="00EF13FE">
      <w:pPr>
        <w:pStyle w:val="TableText"/>
        <w:numPr>
          <w:ilvl w:val="0"/>
          <w:numId w:val="64"/>
        </w:numPr>
        <w:spacing w:after="360" w:line="276" w:lineRule="auto"/>
        <w:ind w:left="274" w:hanging="274"/>
        <w:rPr>
          <w:rFonts w:ascii="Arial" w:eastAsiaTheme="minorEastAsia" w:hAnsi="Arial" w:cstheme="minorBidi"/>
          <w:sz w:val="20"/>
          <w:szCs w:val="18"/>
        </w:rPr>
      </w:pPr>
      <w:r w:rsidRPr="0079455C">
        <w:rPr>
          <w:rFonts w:ascii="Arial" w:eastAsiaTheme="minorEastAsia" w:hAnsi="Arial" w:cstheme="minorBidi"/>
          <w:sz w:val="18"/>
          <w:szCs w:val="18"/>
        </w:rPr>
        <w:t>No buscar atención médica al inicio de los síntomas</w:t>
      </w:r>
    </w:p>
    <w:p w:rsidR="007C717E" w:rsidRPr="007C717E" w:rsidRDefault="007C717E" w:rsidP="00701677">
      <w:pPr>
        <w:pStyle w:val="TableText"/>
        <w:spacing w:after="100" w:line="276" w:lineRule="auto"/>
      </w:pPr>
      <w:bookmarkStart w:id="15" w:name="OLE_LINK13"/>
      <w:bookmarkStart w:id="16" w:name="OLE_LINK14"/>
      <w:r>
        <w:rPr>
          <w:rFonts w:ascii="Arial" w:hAnsi="Arial"/>
          <w:b/>
          <w:sz w:val="28"/>
        </w:rPr>
        <w:t>Tratamiento del estrés por calor</w:t>
      </w:r>
    </w:p>
    <w:bookmarkEnd w:id="15"/>
    <w:bookmarkEnd w:id="16"/>
    <w:p w:rsidR="007C717E" w:rsidRPr="0079455C" w:rsidRDefault="007C717E" w:rsidP="007C717E">
      <w:pPr>
        <w:widowControl w:val="0"/>
        <w:rPr>
          <w:rFonts w:eastAsia="Times New Roman" w:cs="Arial"/>
          <w:sz w:val="18"/>
          <w:szCs w:val="18"/>
        </w:rPr>
      </w:pPr>
      <w:r w:rsidRPr="0079455C">
        <w:rPr>
          <w:sz w:val="18"/>
          <w:szCs w:val="18"/>
        </w:rPr>
        <w:t xml:space="preserve">Cuando empiece a sentir los síntomas que se describen arriba, es muy importante que busque asistencia médica. Recuerde, los síntomas pueden aparecer y avanzar con bastante rapidez dependiendo de los factores asociados con la tarea, el medioambiente y la persona. Si los síntomas son leves, informe a su supervisor o diríjase cautelosamente a la oficina del Equipo de respuesta a incidentes (IRT). No intente caminar, trepar o sortear obstáculos si está experimentando mareos o problemas de la visión. Si siente que caminar le resulta muy difícil o inseguro, pídale a un compañero de trabajo que llame a su supervisor (o cualquier gerente, si el supervisor no </w:t>
      </w:r>
      <w:r w:rsidRPr="0079455C">
        <w:rPr>
          <w:sz w:val="18"/>
          <w:szCs w:val="18"/>
        </w:rPr>
        <w:lastRenderedPageBreak/>
        <w:t>está disponible), que notifique al Capataz de la embarcación o a la Oficina del taller, que se ponga en contacto con un miembro del personal de EHS o que se comunique con CASCON al 911. Siempre intente retirarse de la fuente de calor. Diríjase a un área con sombra, cerca de un ventilador o a un espacio con un clima controlado. Quítese el PPE y la vestimenta de protección para permitir que el calor del cuerpo se disipe y la transpiración se evapore. Si está asistiendo a alguien que está experimentando los síntomas de la enfermedad por calor, siga la orientación anterior; sin embargo, si la persona pierde la conciencia, comuníquese con CASCON de inmediato.</w:t>
      </w:r>
    </w:p>
    <w:p w:rsidR="007C717E" w:rsidRPr="007C717E" w:rsidRDefault="007C717E" w:rsidP="007C717E">
      <w:pPr>
        <w:pStyle w:val="TableText"/>
        <w:spacing w:after="120" w:line="276" w:lineRule="auto"/>
        <w:rPr>
          <w:rFonts w:ascii="Arial" w:hAnsi="Arial" w:cs="Arial"/>
          <w:b/>
          <w:sz w:val="28"/>
        </w:rPr>
      </w:pPr>
      <w:r>
        <w:rPr>
          <w:rFonts w:ascii="Arial" w:hAnsi="Arial"/>
          <w:b/>
          <w:sz w:val="28"/>
        </w:rPr>
        <w:t>Prevención del estrés por calor</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i/>
          <w:iCs/>
          <w:sz w:val="18"/>
          <w:szCs w:val="18"/>
        </w:rPr>
      </w:pPr>
      <w:r w:rsidRPr="0079455C">
        <w:rPr>
          <w:rFonts w:ascii="Arial" w:eastAsiaTheme="minorEastAsia" w:hAnsi="Arial" w:cstheme="minorBidi"/>
          <w:sz w:val="18"/>
          <w:szCs w:val="18"/>
        </w:rPr>
        <w:t>Es mejor tomar pequeñas cantidades de líquido de manera frecuente, que tomar grandes cantidades con menos frecuencia.</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Tome líquido incluso si no tiene sed.</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Evite las bebidas que tienen cafeína, como las gaseosas o el café, o las bebidas alcohólicas; ya que estas bebidas pueden deshidratarlo.</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Muchas personas creen que si toman mucha agua, tendrán que ir al baño con más frecuencia. De hecho, perderán la mayor parte a través del sudor.</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Antes de realizar un trabajo pesado, tome abundante agua. No debería arrancar con una falta de líquidos e intentar ponerse al día poco después de empezar.</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Cuando no esté en el trabajo, tome abundante agua para ayudar a su cuerpo a recuperarse del día de trabajo.</w:t>
      </w:r>
    </w:p>
    <w:p w:rsidR="007C717E" w:rsidRPr="0079455C" w:rsidRDefault="007C717E" w:rsidP="00BD4815">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Tome descansos frecuentes durante las tareas físicamente demandantes.</w:t>
      </w:r>
    </w:p>
    <w:p w:rsidR="005E767B" w:rsidRPr="0079455C" w:rsidRDefault="00EF13FE" w:rsidP="005E767B">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noProof/>
          <w:sz w:val="18"/>
          <w:szCs w:val="18"/>
          <w:lang w:val="en-US" w:eastAsia="en-US" w:bidi="ar-SA"/>
        </w:rPr>
        <w:drawing>
          <wp:anchor distT="27305" distB="27305" distL="27305" distR="91440" simplePos="0" relativeHeight="251541504" behindDoc="0" locked="0" layoutInCell="1" allowOverlap="1" wp14:anchorId="1DD3B24E" wp14:editId="5D6C14A1">
            <wp:simplePos x="0" y="0"/>
            <wp:positionH relativeFrom="column">
              <wp:posOffset>179070</wp:posOffset>
            </wp:positionH>
            <wp:positionV relativeFrom="margin">
              <wp:posOffset>3631565</wp:posOffset>
            </wp:positionV>
            <wp:extent cx="2678430" cy="3878580"/>
            <wp:effectExtent l="19050" t="0" r="7620" b="0"/>
            <wp:wrapSquare wrapText="bothSides"/>
            <wp:docPr id="24" name="Picture 1" descr="cid:image001.png@01CC1ECD.8FAF6FB0"/>
            <wp:cNvGraphicFramePr/>
            <a:graphic xmlns:a="http://schemas.openxmlformats.org/drawingml/2006/main">
              <a:graphicData uri="http://schemas.openxmlformats.org/drawingml/2006/picture">
                <pic:pic xmlns:pic="http://schemas.openxmlformats.org/drawingml/2006/picture">
                  <pic:nvPicPr>
                    <pic:cNvPr id="7" name="Picture 6" descr="cid:image001.png@01CC1ECD.8FAF6FB0"/>
                    <pic:cNvPicPr/>
                  </pic:nvPicPr>
                  <pic:blipFill>
                    <a:blip r:embed="rId284" r:link="rId285" cstate="screen"/>
                    <a:srcRect/>
                    <a:stretch>
                      <a:fillRect/>
                    </a:stretch>
                  </pic:blipFill>
                  <pic:spPr bwMode="auto">
                    <a:xfrm>
                      <a:off x="0" y="0"/>
                      <a:ext cx="2678430" cy="3878580"/>
                    </a:xfrm>
                    <a:prstGeom prst="rect">
                      <a:avLst/>
                    </a:prstGeom>
                    <a:noFill/>
                    <a:ln w="9525">
                      <a:noFill/>
                      <a:miter lim="800000"/>
                      <a:headEnd/>
                      <a:tailEnd/>
                    </a:ln>
                  </pic:spPr>
                </pic:pic>
              </a:graphicData>
            </a:graphic>
          </wp:anchor>
        </w:drawing>
      </w:r>
      <w:r w:rsidRPr="0079455C">
        <w:rPr>
          <w:rFonts w:ascii="Arial" w:eastAsiaTheme="minorEastAsia" w:hAnsi="Arial" w:cstheme="minorBidi"/>
          <w:sz w:val="18"/>
          <w:szCs w:val="18"/>
        </w:rPr>
        <w:t>Considere cuidadosamente la cantidad de “bebidas deportivas” que consume. Si bien estas bebidas reemplazan los electrolitos y minerales esenciales que se pierden debido a la transpiración, suelen tener un gran contenido de azúcar y sales. Una dieta equilibrada brinda la cantidad adecuada de minerales para la mayoría de las personas. Tome “bebidas deportivas” solamente si está experimentando una sudoración inusualmente alta debido a un esfuerzo físico excesivo, no como un reemplazo total del agua</w:t>
      </w:r>
    </w:p>
    <w:p w:rsidR="005E767B" w:rsidRPr="0079455C" w:rsidRDefault="002F34B6" w:rsidP="005E767B">
      <w:pPr>
        <w:pStyle w:val="TableText"/>
        <w:numPr>
          <w:ilvl w:val="0"/>
          <w:numId w:val="64"/>
        </w:numPr>
        <w:spacing w:after="60" w:line="276" w:lineRule="auto"/>
        <w:ind w:left="270" w:hanging="270"/>
        <w:rPr>
          <w:rFonts w:ascii="Arial" w:eastAsiaTheme="minorEastAsia" w:hAnsi="Arial" w:cstheme="minorBidi"/>
          <w:sz w:val="18"/>
          <w:szCs w:val="18"/>
        </w:rPr>
      </w:pPr>
      <w:r>
        <w:rPr>
          <w:noProof/>
          <w:lang w:val="en-US" w:eastAsia="en-US" w:bidi="ar-SA"/>
        </w:rPr>
        <mc:AlternateContent>
          <mc:Choice Requires="wps">
            <w:drawing>
              <wp:anchor distT="0" distB="0" distL="114300" distR="114300" simplePos="0" relativeHeight="251829248" behindDoc="0" locked="0" layoutInCell="1" allowOverlap="1">
                <wp:simplePos x="0" y="0"/>
                <wp:positionH relativeFrom="column">
                  <wp:posOffset>-2705100</wp:posOffset>
                </wp:positionH>
                <wp:positionV relativeFrom="margin">
                  <wp:posOffset>4149090</wp:posOffset>
                </wp:positionV>
                <wp:extent cx="328930" cy="264795"/>
                <wp:effectExtent l="0" t="0" r="0" b="1905"/>
                <wp:wrapTight wrapText="bothSides">
                  <wp:wrapPolygon edited="0">
                    <wp:start x="2502" y="0"/>
                    <wp:lineTo x="2502" y="20201"/>
                    <wp:lineTo x="17514" y="20201"/>
                    <wp:lineTo x="17514" y="0"/>
                    <wp:lineTo x="2502" y="0"/>
                  </wp:wrapPolygon>
                </wp:wrapTight>
                <wp:docPr id="364"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 cy="26479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28575" algn="in">
                              <a:solidFill>
                                <a:srgbClr val="E5322C"/>
                              </a:solidFill>
                              <a:miter lim="800000"/>
                              <a:headEnd/>
                              <a:tailEnd/>
                            </a14:hiddenLine>
                          </a:ext>
                          <a:ext uri="{AF507438-7753-43E0-B8FC-AC1667EBCBE1}">
                            <a14:hiddenEffects xmlns:a14="http://schemas.microsoft.com/office/drawing/2010/main">
                              <a:effectLst/>
                            </a14:hiddenEffects>
                          </a:ext>
                        </a:extLst>
                      </wps:spPr>
                      <wps:txbx>
                        <w:txbxContent>
                          <w:p w:rsidR="00685636" w:rsidRPr="00D50CEF" w:rsidRDefault="00685636" w:rsidP="00D50CEF">
                            <w:pPr>
                              <w:jc w:val="center"/>
                              <w:rPr>
                                <w:b/>
                              </w:rPr>
                            </w:pPr>
                            <w:r>
                              <w:rPr>
                                <w:b/>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2" o:spid="_x0000_s1166" type="#_x0000_t202" style="position:absolute;left:0;text-align:left;margin-left:-213pt;margin-top:326.7pt;width:25.9pt;height:20.8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" filled="f" fillcolor="#fffffe" stroked="f" strokecolor="#e5322c" strokeweight="2.25pt" insetpen="t">
                <v:textbox>
                  <w:txbxContent>
                    <w:p w:rsidR="00685636" w:rsidRPr="00D50CEF" w:rsidRDefault="00685636" w:rsidP="00D50CEF">
                      <w:pPr>
                        <w:jc w:val="center"/>
                        <w:rPr>
                          <w:b/>
                        </w:rPr>
                      </w:pPr>
                      <w:r>
                        <w:rPr>
                          <w:b/>
                        </w:rPr>
                        <w:t>5</w:t>
                      </w:r>
                    </w:p>
                  </w:txbxContent>
                </v:textbox>
                <w10:wrap type="tight" anchory="margin"/>
              </v:shape>
            </w:pict>
          </mc:Fallback>
        </mc:AlternateContent>
      </w:r>
      <w:r w:rsidR="00312FFE" w:rsidRPr="0079455C">
        <w:rPr>
          <w:rFonts w:ascii="Arial" w:eastAsiaTheme="minorEastAsia" w:hAnsi="Arial" w:cstheme="minorBidi"/>
          <w:sz w:val="18"/>
          <w:szCs w:val="18"/>
        </w:rPr>
        <w:t>Si está usando un PPE, como una prenda de cuero para soldar, quíteselo al hacer un descanso para permitir que el movimiento de aire evapore la transpiración.</w:t>
      </w:r>
    </w:p>
    <w:p w:rsidR="005E767B" w:rsidRPr="0079455C" w:rsidRDefault="002F34B6" w:rsidP="005E767B">
      <w:pPr>
        <w:pStyle w:val="TableText"/>
        <w:numPr>
          <w:ilvl w:val="0"/>
          <w:numId w:val="64"/>
        </w:numPr>
        <w:spacing w:after="60" w:line="276" w:lineRule="auto"/>
        <w:ind w:left="270" w:hanging="270"/>
        <w:rPr>
          <w:rFonts w:ascii="Arial" w:eastAsiaTheme="minorEastAsia" w:hAnsi="Arial" w:cstheme="minorBidi"/>
          <w:sz w:val="18"/>
          <w:szCs w:val="18"/>
        </w:rPr>
      </w:pPr>
      <w:r>
        <w:rPr>
          <w:noProof/>
          <w:lang w:val="en-US" w:eastAsia="en-US" w:bidi="ar-SA"/>
        </w:rPr>
        <mc:AlternateContent>
          <mc:Choice Requires="wps">
            <w:drawing>
              <wp:anchor distT="0" distB="0" distL="114300" distR="114300" simplePos="0" relativeHeight="251828224" behindDoc="0" locked="0" layoutInCell="1" allowOverlap="1">
                <wp:simplePos x="0" y="0"/>
                <wp:positionH relativeFrom="column">
                  <wp:posOffset>-2705100</wp:posOffset>
                </wp:positionH>
                <wp:positionV relativeFrom="margin">
                  <wp:posOffset>4756785</wp:posOffset>
                </wp:positionV>
                <wp:extent cx="328930" cy="264795"/>
                <wp:effectExtent l="0" t="0" r="0" b="1905"/>
                <wp:wrapTight wrapText="bothSides">
                  <wp:wrapPolygon edited="0">
                    <wp:start x="2502" y="0"/>
                    <wp:lineTo x="2502" y="20201"/>
                    <wp:lineTo x="17514" y="20201"/>
                    <wp:lineTo x="17514" y="0"/>
                    <wp:lineTo x="2502" y="0"/>
                  </wp:wrapPolygon>
                </wp:wrapTight>
                <wp:docPr id="361"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 cy="26479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28575" algn="in">
                              <a:solidFill>
                                <a:srgbClr val="E5322C"/>
                              </a:solidFill>
                              <a:miter lim="800000"/>
                              <a:headEnd/>
                              <a:tailEnd/>
                            </a14:hiddenLine>
                          </a:ext>
                          <a:ext uri="{AF507438-7753-43E0-B8FC-AC1667EBCBE1}">
                            <a14:hiddenEffects xmlns:a14="http://schemas.microsoft.com/office/drawing/2010/main">
                              <a:effectLst/>
                            </a14:hiddenEffects>
                          </a:ext>
                        </a:extLst>
                      </wps:spPr>
                      <wps:txbx>
                        <w:txbxContent>
                          <w:p w:rsidR="00685636" w:rsidRPr="00D50CEF" w:rsidRDefault="00685636" w:rsidP="00D50CEF">
                            <w:pPr>
                              <w:jc w:val="center"/>
                              <w:rPr>
                                <w:b/>
                              </w:rPr>
                            </w:pPr>
                            <w:r>
                              <w:rPr>
                                <w:b/>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1" o:spid="_x0000_s1167" type="#_x0000_t202" style="position:absolute;left:0;text-align:left;margin-left:-213pt;margin-top:374.55pt;width:25.9pt;height:20.8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" filled="f" fillcolor="#fffffe" stroked="f" strokecolor="#e5322c" strokeweight="2.25pt" insetpen="t">
                <v:textbox>
                  <w:txbxContent>
                    <w:p w:rsidR="00685636" w:rsidRPr="00D50CEF" w:rsidRDefault="00685636" w:rsidP="00D50CEF">
                      <w:pPr>
                        <w:jc w:val="center"/>
                        <w:rPr>
                          <w:b/>
                        </w:rPr>
                      </w:pPr>
                      <w:r>
                        <w:rPr>
                          <w:b/>
                        </w:rPr>
                        <w:t>4</w:t>
                      </w:r>
                    </w:p>
                  </w:txbxContent>
                </v:textbox>
                <w10:wrap type="tight" anchory="margin"/>
              </v:shape>
            </w:pict>
          </mc:Fallback>
        </mc:AlternateContent>
      </w:r>
      <w:r w:rsidR="00312FFE" w:rsidRPr="0079455C">
        <w:rPr>
          <w:rFonts w:ascii="Arial" w:eastAsiaTheme="minorEastAsia" w:hAnsi="Arial" w:cstheme="minorBidi"/>
          <w:sz w:val="18"/>
          <w:szCs w:val="18"/>
        </w:rPr>
        <w:t>Siempre asegúrese que haya un sistema de ventilación de aire forzado en funcionamiento al trabajar en espacios cerrados o confinados.</w:t>
      </w:r>
    </w:p>
    <w:p w:rsidR="007C717E" w:rsidRPr="0079455C" w:rsidRDefault="007C717E" w:rsidP="005E767B">
      <w:pPr>
        <w:pStyle w:val="TableText"/>
        <w:numPr>
          <w:ilvl w:val="0"/>
          <w:numId w:val="64"/>
        </w:numPr>
        <w:spacing w:after="60" w:line="276" w:lineRule="auto"/>
        <w:ind w:left="270" w:hanging="270"/>
        <w:rPr>
          <w:rFonts w:ascii="Arial" w:eastAsiaTheme="minorEastAsia" w:hAnsi="Arial" w:cstheme="minorBidi"/>
          <w:sz w:val="18"/>
          <w:szCs w:val="18"/>
        </w:rPr>
      </w:pPr>
      <w:r w:rsidRPr="0079455C">
        <w:rPr>
          <w:rFonts w:ascii="Arial" w:eastAsiaTheme="minorEastAsia" w:hAnsi="Arial" w:cstheme="minorBidi"/>
          <w:sz w:val="18"/>
          <w:szCs w:val="18"/>
        </w:rPr>
        <w:t>Los días de “alerta roja”, se recomienda tomar descansos con mayor frecuencia.</w:t>
      </w:r>
    </w:p>
    <w:p w:rsidR="008D415F" w:rsidRDefault="002F34B6" w:rsidP="0083066E">
      <w:pPr>
        <w:pStyle w:val="TableText"/>
        <w:spacing w:after="60" w:line="276" w:lineRule="auto"/>
        <w:rPr>
          <w:rFonts w:ascii="Arial" w:hAnsi="Arial" w:cs="Arial"/>
          <w:b/>
          <w:sz w:val="28"/>
        </w:rPr>
      </w:pPr>
      <w:r>
        <w:rPr>
          <w:noProof/>
          <w:lang w:val="en-US" w:eastAsia="en-US" w:bidi="ar-SA"/>
        </w:rPr>
        <mc:AlternateContent>
          <mc:Choice Requires="wps">
            <w:drawing>
              <wp:anchor distT="0" distB="0" distL="114300" distR="114300" simplePos="0" relativeHeight="251827200" behindDoc="0" locked="0" layoutInCell="1" allowOverlap="1">
                <wp:simplePos x="0" y="0"/>
                <wp:positionH relativeFrom="column">
                  <wp:posOffset>-2705100</wp:posOffset>
                </wp:positionH>
                <wp:positionV relativeFrom="margin">
                  <wp:posOffset>5361305</wp:posOffset>
                </wp:positionV>
                <wp:extent cx="328930" cy="264795"/>
                <wp:effectExtent l="0" t="0" r="0" b="1905"/>
                <wp:wrapTight wrapText="bothSides">
                  <wp:wrapPolygon edited="0">
                    <wp:start x="2502" y="0"/>
                    <wp:lineTo x="2502" y="20201"/>
                    <wp:lineTo x="17514" y="20201"/>
                    <wp:lineTo x="17514" y="0"/>
                    <wp:lineTo x="2502" y="0"/>
                  </wp:wrapPolygon>
                </wp:wrapTight>
                <wp:docPr id="36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 cy="26479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28575" algn="in">
                              <a:solidFill>
                                <a:srgbClr val="E5322C"/>
                              </a:solidFill>
                              <a:miter lim="800000"/>
                              <a:headEnd/>
                              <a:tailEnd/>
                            </a14:hiddenLine>
                          </a:ext>
                          <a:ext uri="{AF507438-7753-43E0-B8FC-AC1667EBCBE1}">
                            <a14:hiddenEffects xmlns:a14="http://schemas.microsoft.com/office/drawing/2010/main">
                              <a:effectLst/>
                            </a14:hiddenEffects>
                          </a:ext>
                        </a:extLst>
                      </wps:spPr>
                      <wps:txbx>
                        <w:txbxContent>
                          <w:p w:rsidR="00685636" w:rsidRPr="00D50CEF" w:rsidRDefault="00685636" w:rsidP="00D50CEF">
                            <w:pPr>
                              <w:jc w:val="center"/>
                              <w:rPr>
                                <w:b/>
                              </w:rPr>
                            </w:pPr>
                            <w:r>
                              <w:rPr>
                                <w: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0" o:spid="_x0000_s1168" type="#_x0000_t202" style="position:absolute;margin-left:-213pt;margin-top:422.15pt;width:25.9pt;height:20.8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" filled="f" fillcolor="#fffffe" stroked="f" strokecolor="#e5322c" strokeweight="2.25pt" insetpen="t">
                <v:textbox>
                  <w:txbxContent>
                    <w:p w:rsidR="00685636" w:rsidRPr="00D50CEF" w:rsidRDefault="00685636" w:rsidP="00D50CEF">
                      <w:pPr>
                        <w:jc w:val="center"/>
                        <w:rPr>
                          <w:b/>
                        </w:rPr>
                      </w:pPr>
                      <w:r>
                        <w:rPr>
                          <w:b/>
                        </w:rPr>
                        <w:t>3</w:t>
                      </w:r>
                    </w:p>
                  </w:txbxContent>
                </v:textbox>
                <w10:wrap type="tight" anchory="margin"/>
              </v:shape>
            </w:pict>
          </mc:Fallback>
        </mc:AlternateContent>
      </w:r>
      <w:r w:rsidR="00312FFE">
        <w:rPr>
          <w:rFonts w:ascii="Arial" w:eastAsiaTheme="minorEastAsia" w:hAnsi="Arial" w:cstheme="minorBidi"/>
          <w:sz w:val="20"/>
        </w:rPr>
        <w:t> </w:t>
      </w:r>
      <w:r w:rsidR="00312FFE">
        <w:rPr>
          <w:rFonts w:ascii="Arial" w:hAnsi="Arial"/>
          <w:b/>
          <w:sz w:val="28"/>
        </w:rPr>
        <w:t>Tabla de color de la orina</w:t>
      </w:r>
    </w:p>
    <w:p w:rsidR="00D50CEF" w:rsidRPr="0079455C" w:rsidRDefault="002F34B6" w:rsidP="00D50CEF">
      <w:pPr>
        <w:pStyle w:val="TableText"/>
        <w:spacing w:after="120" w:line="276" w:lineRule="auto"/>
        <w:ind w:left="360"/>
        <w:rPr>
          <w:rFonts w:ascii="Arial" w:hAnsi="Arial" w:cs="Arial"/>
          <w:sz w:val="18"/>
          <w:szCs w:val="18"/>
        </w:rPr>
      </w:pPr>
      <w:r>
        <w:rPr>
          <w:noProof/>
          <w:lang w:val="en-US" w:eastAsia="en-US" w:bidi="ar-SA"/>
        </w:rPr>
        <mc:AlternateContent>
          <mc:Choice Requires="wps">
            <w:drawing>
              <wp:anchor distT="0" distB="0" distL="114300" distR="114300" simplePos="0" relativeHeight="251825152" behindDoc="0" locked="0" layoutInCell="1" allowOverlap="1">
                <wp:simplePos x="0" y="0"/>
                <wp:positionH relativeFrom="column">
                  <wp:posOffset>-2705100</wp:posOffset>
                </wp:positionH>
                <wp:positionV relativeFrom="margin">
                  <wp:posOffset>6603365</wp:posOffset>
                </wp:positionV>
                <wp:extent cx="328930" cy="264795"/>
                <wp:effectExtent l="0" t="0" r="0" b="1905"/>
                <wp:wrapTight wrapText="bothSides">
                  <wp:wrapPolygon edited="0">
                    <wp:start x="2502" y="0"/>
                    <wp:lineTo x="2502" y="20201"/>
                    <wp:lineTo x="17514" y="20201"/>
                    <wp:lineTo x="17514" y="0"/>
                    <wp:lineTo x="2502" y="0"/>
                  </wp:wrapPolygon>
                </wp:wrapTight>
                <wp:docPr id="359"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 cy="26479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28575" algn="in">
                              <a:solidFill>
                                <a:srgbClr val="E5322C"/>
                              </a:solidFill>
                              <a:miter lim="800000"/>
                              <a:headEnd/>
                              <a:tailEnd/>
                            </a14:hiddenLine>
                          </a:ext>
                          <a:ext uri="{AF507438-7753-43E0-B8FC-AC1667EBCBE1}">
                            <a14:hiddenEffects xmlns:a14="http://schemas.microsoft.com/office/drawing/2010/main">
                              <a:effectLst/>
                            </a14:hiddenEffects>
                          </a:ext>
                        </a:extLst>
                      </wps:spPr>
                      <wps:txbx>
                        <w:txbxContent>
                          <w:p w:rsidR="00685636" w:rsidRPr="00D50CEF" w:rsidRDefault="00685636" w:rsidP="00D50CEF">
                            <w:pPr>
                              <w:jc w:val="center"/>
                              <w:rPr>
                                <w:b/>
                              </w:rPr>
                            </w:pPr>
                            <w:r>
                              <w:rPr>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8" o:spid="_x0000_s1169" type="#_x0000_t202" style="position:absolute;left:0;text-align:left;margin-left:-213pt;margin-top:519.95pt;width:25.9pt;height:20.8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" filled="f" fillcolor="#fffffe" stroked="f" strokecolor="#e5322c" strokeweight="2.25pt" insetpen="t">
                <v:textbox>
                  <w:txbxContent>
                    <w:p w:rsidR="00685636" w:rsidRPr="00D50CEF" w:rsidRDefault="00685636" w:rsidP="00D50CEF">
                      <w:pPr>
                        <w:jc w:val="center"/>
                        <w:rPr>
                          <w:b/>
                        </w:rPr>
                      </w:pPr>
                      <w:r>
                        <w:rPr>
                          <w:b/>
                        </w:rPr>
                        <w:t>1</w:t>
                      </w:r>
                    </w:p>
                  </w:txbxContent>
                </v:textbox>
                <w10:wrap type="tight" anchory="margin"/>
              </v:shape>
            </w:pict>
          </mc:Fallback>
        </mc:AlternateContent>
      </w:r>
      <w:r>
        <w:rPr>
          <w:noProof/>
          <w:lang w:val="en-US" w:eastAsia="en-US" w:bidi="ar-SA"/>
        </w:rPr>
        <mc:AlternateContent>
          <mc:Choice Requires="wps">
            <w:drawing>
              <wp:anchor distT="0" distB="0" distL="114300" distR="114300" simplePos="0" relativeHeight="251826176" behindDoc="0" locked="0" layoutInCell="1" allowOverlap="1">
                <wp:simplePos x="0" y="0"/>
                <wp:positionH relativeFrom="column">
                  <wp:posOffset>-2705100</wp:posOffset>
                </wp:positionH>
                <wp:positionV relativeFrom="margin">
                  <wp:posOffset>5949950</wp:posOffset>
                </wp:positionV>
                <wp:extent cx="328930" cy="264795"/>
                <wp:effectExtent l="0" t="0" r="0" b="1905"/>
                <wp:wrapTight wrapText="bothSides">
                  <wp:wrapPolygon edited="0">
                    <wp:start x="2502" y="0"/>
                    <wp:lineTo x="2502" y="20201"/>
                    <wp:lineTo x="17514" y="20201"/>
                    <wp:lineTo x="17514" y="0"/>
                    <wp:lineTo x="2502" y="0"/>
                  </wp:wrapPolygon>
                </wp:wrapTight>
                <wp:docPr id="358"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 cy="26479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28575" algn="in">
                              <a:solidFill>
                                <a:srgbClr val="E5322C"/>
                              </a:solidFill>
                              <a:miter lim="800000"/>
                              <a:headEnd/>
                              <a:tailEnd/>
                            </a14:hiddenLine>
                          </a:ext>
                          <a:ext uri="{AF507438-7753-43E0-B8FC-AC1667EBCBE1}">
                            <a14:hiddenEffects xmlns:a14="http://schemas.microsoft.com/office/drawing/2010/main">
                              <a:effectLst/>
                            </a14:hiddenEffects>
                          </a:ext>
                        </a:extLst>
                      </wps:spPr>
                      <wps:txbx>
                        <w:txbxContent>
                          <w:p w:rsidR="00685636" w:rsidRPr="00D50CEF" w:rsidRDefault="00685636" w:rsidP="00D50CEF">
                            <w:pPr>
                              <w:jc w:val="center"/>
                              <w:rPr>
                                <w:b/>
                              </w:rPr>
                            </w:pPr>
                            <w:r>
                              <w:rPr>
                                <w: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9" o:spid="_x0000_s1170" type="#_x0000_t202" style="position:absolute;left:0;text-align:left;margin-left:-213pt;margin-top:468.5pt;width:25.9pt;height:20.8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" filled="f" fillcolor="#fffffe" stroked="f" strokecolor="#e5322c" strokeweight="2.25pt" insetpen="t">
                <v:textbox>
                  <w:txbxContent>
                    <w:p w:rsidR="00685636" w:rsidRPr="00D50CEF" w:rsidRDefault="00685636" w:rsidP="00D50CEF">
                      <w:pPr>
                        <w:jc w:val="center"/>
                        <w:rPr>
                          <w:b/>
                        </w:rPr>
                      </w:pPr>
                      <w:r>
                        <w:rPr>
                          <w:b/>
                        </w:rPr>
                        <w:t>2</w:t>
                      </w:r>
                    </w:p>
                  </w:txbxContent>
                </v:textbox>
                <w10:wrap type="tight" anchory="margin"/>
              </v:shape>
            </w:pict>
          </mc:Fallback>
        </mc:AlternateContent>
      </w:r>
      <w:r w:rsidR="00312FFE" w:rsidRPr="0079455C">
        <w:rPr>
          <w:rFonts w:ascii="Arial" w:hAnsi="Arial"/>
          <w:sz w:val="18"/>
          <w:szCs w:val="18"/>
        </w:rPr>
        <w:t>Si el agua del cuerpo no está balanceada, la orina será de color amarillo claro. Cuando la pérdida de agua supera la ingesta de agua, los riñones que necesitan conservar el agua, hacen la orina mucho más concentrada con productos residuales y, por lo tanto, con un color más oscuro. Todo el personal debe monitorear el estado de hidratación anotando el color y volumen de la orina.</w:t>
      </w:r>
    </w:p>
    <w:p w:rsidR="00D50CEF" w:rsidRPr="0079455C" w:rsidRDefault="00D50CEF" w:rsidP="00D50CEF">
      <w:pPr>
        <w:pStyle w:val="TableText"/>
        <w:spacing w:after="120" w:line="276" w:lineRule="auto"/>
        <w:ind w:left="360"/>
        <w:rPr>
          <w:rFonts w:ascii="Arial" w:hAnsi="Arial" w:cs="Arial"/>
          <w:sz w:val="18"/>
          <w:szCs w:val="18"/>
        </w:rPr>
      </w:pPr>
      <w:r w:rsidRPr="0079455C">
        <w:rPr>
          <w:rFonts w:ascii="Arial" w:hAnsi="Arial"/>
          <w:sz w:val="18"/>
          <w:szCs w:val="18"/>
        </w:rPr>
        <w:t>Incluso el personal deshidratado seguirá produciendo orina, que se denomina “orina obligatoria”. Cuando la deshidratación es inevitable por razones operativas, la pérdida de agua obligatoria en la orina se puede reducir evitando los diuréticos como el café y el té.</w:t>
      </w:r>
    </w:p>
    <w:p w:rsidR="00D50CEF" w:rsidRPr="0079455C" w:rsidRDefault="00D50CEF" w:rsidP="00D50CEF">
      <w:pPr>
        <w:pStyle w:val="TableText"/>
        <w:spacing w:after="120" w:line="276" w:lineRule="auto"/>
        <w:ind w:left="360"/>
        <w:rPr>
          <w:rFonts w:ascii="Arial" w:hAnsi="Arial" w:cs="Arial"/>
          <w:sz w:val="18"/>
          <w:szCs w:val="18"/>
        </w:rPr>
      </w:pPr>
      <w:r w:rsidRPr="0079455C">
        <w:rPr>
          <w:rFonts w:ascii="Arial" w:hAnsi="Arial"/>
          <w:sz w:val="18"/>
          <w:szCs w:val="18"/>
        </w:rPr>
        <w:t xml:space="preserve">La orina amarilla oscura es un indicador de que la persona está deshidratada y debe aumentar el consumo de líquidos. La meta es producir orina que no sea más oscura que el Color N.° 3 de la Tabla de color de la orina. </w:t>
      </w:r>
    </w:p>
    <w:p w:rsidR="008139ED" w:rsidRPr="0079455C" w:rsidRDefault="000E5BB0" w:rsidP="0083066E">
      <w:pPr>
        <w:pStyle w:val="TableText"/>
        <w:spacing w:after="120" w:line="276" w:lineRule="auto"/>
        <w:ind w:left="360"/>
        <w:rPr>
          <w:rFonts w:ascii="Arial" w:hAnsi="Arial" w:cs="Arial"/>
          <w:sz w:val="18"/>
          <w:szCs w:val="18"/>
        </w:rPr>
      </w:pPr>
      <w:r w:rsidRPr="0079455C">
        <w:rPr>
          <w:rFonts w:ascii="Arial" w:hAnsi="Arial"/>
          <w:sz w:val="18"/>
          <w:szCs w:val="18"/>
        </w:rPr>
        <w:lastRenderedPageBreak/>
        <w:t>Orinar menos de dos veces por día o producir orina más oscura que el Color N.° 3 de la tabla indica una deshidratación severa; la persona debe empezar a beber líquidos de inmediato.</w:t>
      </w:r>
    </w:p>
    <w:p w:rsidR="008139ED" w:rsidRDefault="008139ED" w:rsidP="0083066E">
      <w:pPr>
        <w:pStyle w:val="TableText"/>
        <w:spacing w:after="120" w:line="276" w:lineRule="auto"/>
        <w:ind w:left="360"/>
        <w:rPr>
          <w:rFonts w:ascii="Arial" w:hAnsi="Arial" w:cs="Arial"/>
          <w:sz w:val="20"/>
          <w:szCs w:val="18"/>
        </w:rPr>
      </w:pPr>
    </w:p>
    <w:p w:rsidR="00C556A0" w:rsidRDefault="00C556A0" w:rsidP="0083066E">
      <w:pPr>
        <w:pStyle w:val="TableText"/>
        <w:spacing w:after="120" w:line="276" w:lineRule="auto"/>
        <w:ind w:left="360"/>
        <w:rPr>
          <w:rFonts w:ascii="Arial" w:eastAsiaTheme="minorEastAsia" w:hAnsi="Arial" w:cstheme="minorBidi"/>
          <w:sz w:val="20"/>
          <w:szCs w:val="18"/>
        </w:rPr>
        <w:sectPr w:rsidR="00C556A0" w:rsidSect="000C6145">
          <w:headerReference w:type="even" r:id="rId286"/>
          <w:headerReference w:type="default" r:id="rId287"/>
          <w:endnotePr>
            <w:numFmt w:val="decimal"/>
          </w:endnotePr>
          <w:pgSz w:w="12240" w:h="15840" w:code="1"/>
          <w:pgMar w:top="720" w:right="1080" w:bottom="720" w:left="1440" w:header="720" w:footer="144" w:gutter="0"/>
          <w:cols w:space="720"/>
          <w:docGrid w:linePitch="360"/>
        </w:sectPr>
      </w:pPr>
    </w:p>
    <w:p w:rsidR="008139ED" w:rsidRDefault="002F34B6" w:rsidP="0083066E">
      <w:pPr>
        <w:pStyle w:val="TableText"/>
        <w:spacing w:after="120" w:line="276" w:lineRule="auto"/>
        <w:ind w:left="360"/>
        <w:rPr>
          <w:rFonts w:ascii="Arial" w:eastAsiaTheme="minorEastAsia" w:hAnsi="Arial" w:cstheme="minorBidi"/>
          <w:sz w:val="20"/>
          <w:szCs w:val="18"/>
        </w:rPr>
        <w:sectPr w:rsidR="008139ED" w:rsidSect="000C6145">
          <w:endnotePr>
            <w:numFmt w:val="decimal"/>
          </w:endnotePr>
          <w:pgSz w:w="12240" w:h="15840" w:code="1"/>
          <w:pgMar w:top="720" w:right="1080" w:bottom="720" w:left="1440" w:header="720" w:footer="144" w:gutter="0"/>
          <w:cols w:space="720"/>
          <w:docGrid w:linePitch="360"/>
        </w:sectPr>
      </w:pPr>
      <w:r>
        <w:rPr>
          <w:noProof/>
          <w:lang w:val="en-US" w:eastAsia="en-US" w:bidi="ar-SA"/>
        </w:rPr>
        <w:lastRenderedPageBreak/>
        <mc:AlternateContent>
          <mc:Choice Requires="wpg">
            <w:drawing>
              <wp:anchor distT="0" distB="0" distL="114300" distR="114300" simplePos="0" relativeHeight="251887616" behindDoc="1" locked="0" layoutInCell="1" allowOverlap="1">
                <wp:simplePos x="0" y="0"/>
                <wp:positionH relativeFrom="margin">
                  <wp:align>center</wp:align>
                </wp:positionH>
                <wp:positionV relativeFrom="page">
                  <wp:align>center</wp:align>
                </wp:positionV>
                <wp:extent cx="2917825" cy="3204845"/>
                <wp:effectExtent l="0" t="0" r="0" b="0"/>
                <wp:wrapTight wrapText="bothSides">
                  <wp:wrapPolygon edited="0">
                    <wp:start x="19602" y="0"/>
                    <wp:lineTo x="0" y="1541"/>
                    <wp:lineTo x="0" y="16178"/>
                    <wp:lineTo x="18897" y="16434"/>
                    <wp:lineTo x="18897" y="17205"/>
                    <wp:lineTo x="21435" y="17205"/>
                    <wp:lineTo x="21435" y="385"/>
                    <wp:lineTo x="21294" y="0"/>
                    <wp:lineTo x="19602" y="0"/>
                  </wp:wrapPolygon>
                </wp:wrapTight>
                <wp:docPr id="63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7825" cy="3204845"/>
                          <a:chOff x="5801191" y="1131474"/>
                          <a:chExt cx="2917877" cy="3204799"/>
                        </a:xfrm>
                      </wpg:grpSpPr>
                      <pic:pic xmlns:pic="http://schemas.openxmlformats.org/drawingml/2006/picture">
                        <pic:nvPicPr>
                          <pic:cNvPr id="637" name="Picture 1" descr="EHS Flag Logo ver 77"/>
                          <pic:cNvPicPr>
                            <a:picLocks noChangeAspect="1" noChangeArrowheads="1"/>
                          </pic:cNvPicPr>
                        </pic:nvPicPr>
                        <pic:blipFill>
                          <a:blip r:embed="rId9" cstate="screen">
                            <a:clrChange>
                              <a:clrFrom>
                                <a:srgbClr val="FEFEFE"/>
                              </a:clrFrom>
                              <a:clrTo>
                                <a:srgbClr val="FEFEFE">
                                  <a:alpha val="0"/>
                                </a:srgbClr>
                              </a:clrTo>
                            </a:clrChange>
                          </a:blip>
                          <a:srcRect/>
                          <a:stretch>
                            <a:fillRect/>
                          </a:stretch>
                        </pic:blipFill>
                        <pic:spPr bwMode="auto">
                          <a:xfrm>
                            <a:off x="5801191" y="1131474"/>
                            <a:ext cx="2909456" cy="2531016"/>
                          </a:xfrm>
                          <a:prstGeom prst="rect">
                            <a:avLst/>
                          </a:prstGeom>
                          <a:noFill/>
                          <a:ln w="9525" algn="in">
                            <a:noFill/>
                            <a:miter lim="800000"/>
                            <a:headEnd/>
                            <a:tailEnd/>
                          </a:ln>
                          <a:effectLst/>
                        </pic:spPr>
                      </pic:pic>
                      <wps:wsp>
                        <wps:cNvPr id="638" name="TextBox 9"/>
                        <wps:cNvSpPr txBox="1"/>
                        <wps:spPr>
                          <a:xfrm>
                            <a:off x="5819658" y="3559033"/>
                            <a:ext cx="2899410" cy="777240"/>
                          </a:xfrm>
                          <a:prstGeom prst="rect">
                            <a:avLst/>
                          </a:prstGeom>
                          <a:noFill/>
                        </wps:spPr>
                        <wps:txbx>
                          <w:txbxContent>
                            <w:p w:rsidR="00685636" w:rsidRDefault="00685636" w:rsidP="001B24F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id="_x0000_s1171" style="position:absolute;left:0;text-align:left;margin-left:0;margin-top:0;width:229.75pt;height:252.35pt;z-index:-251428864;mso-position-horizontal:center;mso-position-horizontal-relative:margin;mso-position-vertical:center;mso-position-vertical-relative:page" coordorigin="58011,11314" coordsize="29178,32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&#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">
                <v:shape id="Picture 1" o:spid="_x0000_s1172" type="#_x0000_t75" alt="EHS Flag Logo ver 77" style="position:absolute;left:58011;top:11314;width:29095;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" insetpen="t">
                  <v:imagedata r:id="rId10" o:title="EHS Flag Logo ver 77" chromakey="#fefefe"/>
                </v:shape>
                <v:shape id="_x0000_s1173" type="#_x0000_t202" style="position:absolute;left:58196;top:35590;width:28994;height:7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" filled="f" stroked="f">
                  <v:textbox style="mso-fit-shape-to-text:t">
                    <w:txbxContent>
                      <w:p w:rsidR="00685636" w:rsidRDefault="00685636" w:rsidP="001B24F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v:textbox>
                </v:shape>
                <w10:wrap type="tight" anchorx="margin" anchory="page"/>
              </v:group>
            </w:pict>
          </mc:Fallback>
        </mc:AlternateContent>
      </w:r>
    </w:p>
    <w:p w:rsidR="008139ED" w:rsidRDefault="002F34B6" w:rsidP="00D37E77">
      <w:pPr>
        <w:pStyle w:val="Heading1"/>
        <w:spacing w:after="360"/>
      </w:pPr>
      <w:r>
        <w:rPr>
          <w:lang w:val="en-US" w:eastAsia="en-US" w:bidi="ar-SA"/>
        </w:rPr>
        <w:lastRenderedPageBreak/>
        <mc:AlternateContent>
          <mc:Choice Requires="wps">
            <w:drawing>
              <wp:anchor distT="0" distB="0" distL="114300" distR="114300" simplePos="0" relativeHeight="251830272" behindDoc="1" locked="0" layoutInCell="1" allowOverlap="1">
                <wp:simplePos x="0" y="0"/>
                <wp:positionH relativeFrom="column">
                  <wp:posOffset>-57150</wp:posOffset>
                </wp:positionH>
                <wp:positionV relativeFrom="paragraph">
                  <wp:posOffset>-36195</wp:posOffset>
                </wp:positionV>
                <wp:extent cx="964565" cy="800735"/>
                <wp:effectExtent l="19050" t="19050" r="26035" b="18415"/>
                <wp:wrapNone/>
                <wp:docPr id="357"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4565" cy="800735"/>
                        </a:xfrm>
                        <a:prstGeom prst="rect">
                          <a:avLst/>
                        </a:prstGeom>
                        <a:solidFill>
                          <a:srgbClr val="FFFF00"/>
                        </a:solidFill>
                        <a:ln w="38100">
                          <a:solidFill>
                            <a:srgbClr val="FF0000"/>
                          </a:solidFill>
                          <a:miter lim="800000"/>
                          <a:headEnd/>
                          <a:tailEnd/>
                        </a:ln>
                      </wps:spPr>
                      <wps:txbx>
                        <w:txbxContent>
                          <w:p w:rsidR="00685636" w:rsidRPr="00FB21F4" w:rsidRDefault="00685636" w:rsidP="008139ED">
                            <w:pPr>
                              <w:spacing w:line="240" w:lineRule="auto"/>
                              <w:jc w:val="center"/>
                              <w:rPr>
                                <w:b/>
                                <w:sz w:val="96"/>
                              </w:rPr>
                            </w:pPr>
                            <w:r>
                              <w:rPr>
                                <w:b/>
                                <w:sz w:val="96"/>
                              </w:rPr>
                              <w:t>18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76" o:spid="_x0000_s1174" type="#_x0000_t202" style="position:absolute;left:0;text-align:left;margin-left:-4.5pt;margin-top:-2.85pt;width:75.95pt;height:63.0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" fillcolor="yellow" strokecolor="red" strokeweight="3pt">
                <v:textbox>
                  <w:txbxContent>
                    <w:p w:rsidR="00685636" w:rsidRPr="00FB21F4" w:rsidRDefault="00685636" w:rsidP="008139ED">
                      <w:pPr>
                        <w:spacing w:line="240" w:lineRule="auto"/>
                        <w:jc w:val="center"/>
                        <w:rPr>
                          <w:b/>
                          <w:sz w:val="96"/>
                        </w:rPr>
                      </w:pPr>
                      <w:r>
                        <w:rPr>
                          <w:b/>
                          <w:sz w:val="96"/>
                        </w:rPr>
                        <w:t>18</w:t>
                      </w:r>
                    </w:p>
                  </w:txbxContent>
                </v:textbox>
              </v:shape>
            </w:pict>
          </mc:Fallback>
        </mc:AlternateContent>
      </w:r>
      <w:r w:rsidR="0079455C">
        <w:t xml:space="preserve">        </w:t>
      </w:r>
      <w:r w:rsidR="00312FFE">
        <w:t>Condiciones peligrosas y comportamientos de riesgo</w:t>
      </w:r>
    </w:p>
    <w:p w:rsidR="008139ED" w:rsidRDefault="008139ED" w:rsidP="00D37E77">
      <w:pPr>
        <w:spacing w:after="120"/>
        <w:rPr>
          <w:rFonts w:cs="Arial"/>
          <w:b/>
          <w:sz w:val="28"/>
        </w:rPr>
      </w:pPr>
      <w:r>
        <w:rPr>
          <w:b/>
          <w:sz w:val="28"/>
        </w:rPr>
        <w:t>Condiciones peligrosas</w:t>
      </w:r>
    </w:p>
    <w:p w:rsidR="008139ED" w:rsidRPr="0079455C" w:rsidRDefault="008139ED" w:rsidP="0034144A">
      <w:pPr>
        <w:pStyle w:val="TableText"/>
        <w:spacing w:after="120"/>
        <w:rPr>
          <w:rFonts w:ascii="Arial" w:eastAsiaTheme="minorEastAsia" w:hAnsi="Arial" w:cstheme="minorBidi"/>
          <w:noProof/>
          <w:sz w:val="18"/>
          <w:szCs w:val="18"/>
        </w:rPr>
      </w:pPr>
      <w:r w:rsidRPr="0079455C">
        <w:rPr>
          <w:rFonts w:ascii="Arial" w:eastAsiaTheme="minorEastAsia" w:hAnsi="Arial" w:cstheme="minorBidi"/>
          <w:noProof/>
          <w:sz w:val="18"/>
          <w:szCs w:val="18"/>
        </w:rPr>
        <w:t xml:space="preserve">Durante la construcción de una embarcación, los constructores transforman intencionalmente sus áreas de trabajo a medida que transforman la materia prima en una embarcación terminada. Las áreas de trabajo de un astillero son muy dinámicas y cambian constantemente a medida que se avanza. Sin esfuerzos continuos para controlar los riesgos en estas áreas de trabajo en constante cambio, el riesgo de sufrir un accidente puede alcanzar un nivel que prácticamente garantiza que alguien se lesionará o perderá la vida. </w:t>
      </w:r>
    </w:p>
    <w:p w:rsidR="000E5BB0" w:rsidRPr="0079455C" w:rsidRDefault="008139ED" w:rsidP="0034144A">
      <w:pPr>
        <w:pStyle w:val="TableText"/>
        <w:spacing w:after="120"/>
        <w:rPr>
          <w:rFonts w:ascii="Arial" w:eastAsiaTheme="minorEastAsia" w:hAnsi="Arial" w:cstheme="minorBidi"/>
          <w:noProof/>
          <w:sz w:val="18"/>
          <w:szCs w:val="18"/>
        </w:rPr>
      </w:pPr>
      <w:r w:rsidRPr="0079455C">
        <w:rPr>
          <w:rFonts w:ascii="Arial" w:eastAsiaTheme="minorEastAsia" w:hAnsi="Arial" w:cstheme="minorBidi"/>
          <w:noProof/>
          <w:sz w:val="18"/>
          <w:szCs w:val="18"/>
        </w:rPr>
        <w:t xml:space="preserve">Mantener un ambiente de trabajo seguro es responsabilidad de todos y todos debemos ayudar a controlar los riesgos. Desafortunadamente, a menudo es la conducta de riesgo de una persona lo que genera una condición peligrosa. Por el contrario, las condiciones peligrosas pueden contribuir a que algunos empleados tengan un desempeño laboral inseguro. </w:t>
      </w:r>
    </w:p>
    <w:p w:rsidR="008139ED" w:rsidRPr="0079455C" w:rsidRDefault="008139ED" w:rsidP="0034144A">
      <w:pPr>
        <w:pStyle w:val="TableText"/>
        <w:spacing w:after="120"/>
        <w:rPr>
          <w:rFonts w:ascii="Arial" w:eastAsiaTheme="minorEastAsia" w:hAnsi="Arial" w:cstheme="minorBidi"/>
          <w:noProof/>
          <w:sz w:val="18"/>
          <w:szCs w:val="18"/>
        </w:rPr>
      </w:pPr>
      <w:r w:rsidRPr="0079455C">
        <w:rPr>
          <w:rFonts w:ascii="Arial" w:eastAsiaTheme="minorEastAsia" w:hAnsi="Arial" w:cstheme="minorBidi"/>
          <w:noProof/>
          <w:sz w:val="18"/>
          <w:szCs w:val="18"/>
        </w:rPr>
        <w:t>El orden, el control de líneas y el almacenamiento adecuado de materiales son cosas que afectan la capacidad de todos para moverse en forma segura de lugar  a otro. El material y los desechos pueden generar desorden y aumentar el riesgo de accidentes por resbalones o tropiezos. Los agujeros no cubiertos o sin protección pueden aumentar las probabilidades de sufrir una lesión por una caída. A continuación se incluyen condiciones inseguras que pueden exponer a los constructores a un nivel de riesgo inaceptable:</w:t>
      </w:r>
    </w:p>
    <w:p w:rsidR="00902F36" w:rsidRDefault="0066018F" w:rsidP="008139ED">
      <w:pPr>
        <w:pStyle w:val="TableText"/>
        <w:spacing w:after="120" w:line="276" w:lineRule="auto"/>
        <w:rPr>
          <w:rFonts w:ascii="Arial" w:eastAsiaTheme="minorEastAsia" w:hAnsi="Arial" w:cstheme="minorBidi"/>
          <w:noProof/>
          <w:sz w:val="20"/>
          <w:szCs w:val="18"/>
        </w:rPr>
      </w:pPr>
      <w:r>
        <w:rPr>
          <w:rFonts w:ascii="Arial" w:eastAsiaTheme="minorEastAsia" w:hAnsi="Arial" w:cstheme="minorBidi"/>
          <w:noProof/>
          <w:sz w:val="20"/>
          <w:szCs w:val="18"/>
          <w:lang w:val="en-US" w:eastAsia="en-US" w:bidi="ar-SA"/>
        </w:rPr>
        <w:drawing>
          <wp:anchor distT="0" distB="0" distL="0" distR="0" simplePos="0" relativeHeight="251650048" behindDoc="1" locked="0" layoutInCell="1" allowOverlap="1">
            <wp:simplePos x="0" y="0"/>
            <wp:positionH relativeFrom="margin">
              <wp:align>left</wp:align>
            </wp:positionH>
            <wp:positionV relativeFrom="margin">
              <wp:posOffset>3284855</wp:posOffset>
            </wp:positionV>
            <wp:extent cx="2198370" cy="2086610"/>
            <wp:effectExtent l="0" t="19050" r="68580" b="66040"/>
            <wp:wrapSquare wrapText="bothSides"/>
            <wp:docPr id="183" name="Picture 2"/>
            <wp:cNvGraphicFramePr/>
            <a:graphic xmlns:a="http://schemas.openxmlformats.org/drawingml/2006/main">
              <a:graphicData uri="http://schemas.openxmlformats.org/drawingml/2006/picture">
                <pic:pic xmlns:pic="http://schemas.openxmlformats.org/drawingml/2006/picture">
                  <pic:nvPicPr>
                    <pic:cNvPr id="6" name="Picture 2"/>
                    <pic:cNvPicPr preferRelativeResize="0">
                      <a:picLocks noChangeAspect="1" noChangeArrowheads="1"/>
                    </pic:cNvPicPr>
                  </pic:nvPicPr>
                  <pic:blipFill>
                    <a:blip r:embed="rId288" cstate="screen"/>
                    <a:srcRect l="4240" t="2871" r="4143" b="4785"/>
                    <a:stretch>
                      <a:fillRect/>
                    </a:stretch>
                  </pic:blipFill>
                  <pic:spPr bwMode="auto">
                    <a:xfrm>
                      <a:off x="0" y="0"/>
                      <a:ext cx="2198370" cy="208661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noProof/>
          <w:sz w:val="20"/>
          <w:szCs w:val="18"/>
          <w:lang w:val="en-US" w:eastAsia="en-US" w:bidi="ar-SA"/>
        </w:rPr>
        <w:drawing>
          <wp:anchor distT="0" distB="0" distL="0" distR="0" simplePos="0" relativeHeight="251651072" behindDoc="0" locked="0" layoutInCell="1" allowOverlap="1">
            <wp:simplePos x="0" y="0"/>
            <wp:positionH relativeFrom="margin">
              <wp:align>right</wp:align>
            </wp:positionH>
            <wp:positionV relativeFrom="paragraph">
              <wp:posOffset>31115</wp:posOffset>
            </wp:positionV>
            <wp:extent cx="2194560" cy="2082165"/>
            <wp:effectExtent l="0" t="19050" r="72390" b="51435"/>
            <wp:wrapSquare wrapText="bothSides"/>
            <wp:docPr id="189" name="Picture 3"/>
            <wp:cNvGraphicFramePr/>
            <a:graphic xmlns:a="http://schemas.openxmlformats.org/drawingml/2006/main">
              <a:graphicData uri="http://schemas.openxmlformats.org/drawingml/2006/picture">
                <pic:pic xmlns:pic="http://schemas.openxmlformats.org/drawingml/2006/picture">
                  <pic:nvPicPr>
                    <pic:cNvPr id="7" name="Picture 3"/>
                    <pic:cNvPicPr preferRelativeResize="0">
                      <a:picLocks noChangeAspect="1" noChangeArrowheads="1"/>
                    </pic:cNvPicPr>
                  </pic:nvPicPr>
                  <pic:blipFill>
                    <a:blip r:embed="rId289" cstate="screen"/>
                    <a:srcRect l="3097" t="3097" r="3097" b="3097"/>
                    <a:stretch>
                      <a:fillRect/>
                    </a:stretch>
                  </pic:blipFill>
                  <pic:spPr bwMode="auto">
                    <a:xfrm>
                      <a:off x="0" y="0"/>
                      <a:ext cx="2194560" cy="208216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902F36" w:rsidRDefault="00902F36" w:rsidP="008139ED">
      <w:pPr>
        <w:pStyle w:val="TableText"/>
        <w:spacing w:after="120" w:line="276" w:lineRule="auto"/>
        <w:rPr>
          <w:rFonts w:ascii="Arial" w:eastAsiaTheme="minorEastAsia" w:hAnsi="Arial" w:cstheme="minorBidi"/>
          <w:noProof/>
          <w:sz w:val="20"/>
          <w:szCs w:val="18"/>
        </w:rPr>
      </w:pPr>
    </w:p>
    <w:p w:rsidR="00902F36" w:rsidRDefault="00902F36" w:rsidP="008139ED">
      <w:pPr>
        <w:pStyle w:val="TableText"/>
        <w:spacing w:after="120" w:line="276" w:lineRule="auto"/>
        <w:rPr>
          <w:rFonts w:ascii="Arial" w:eastAsiaTheme="minorEastAsia" w:hAnsi="Arial" w:cstheme="minorBidi"/>
          <w:noProof/>
          <w:sz w:val="20"/>
          <w:szCs w:val="18"/>
        </w:rPr>
      </w:pPr>
    </w:p>
    <w:p w:rsidR="00902F36" w:rsidRDefault="00902F36" w:rsidP="008139ED">
      <w:pPr>
        <w:pStyle w:val="TableText"/>
        <w:spacing w:after="120" w:line="276" w:lineRule="auto"/>
        <w:rPr>
          <w:rFonts w:ascii="Arial" w:eastAsiaTheme="minorEastAsia" w:hAnsi="Arial" w:cstheme="minorBidi"/>
          <w:noProof/>
          <w:sz w:val="20"/>
          <w:szCs w:val="18"/>
        </w:rPr>
      </w:pPr>
    </w:p>
    <w:p w:rsidR="00902F36" w:rsidRDefault="00902F36" w:rsidP="008139ED">
      <w:pPr>
        <w:pStyle w:val="TableText"/>
        <w:spacing w:after="120" w:line="276" w:lineRule="auto"/>
        <w:rPr>
          <w:rFonts w:ascii="Arial" w:eastAsiaTheme="minorEastAsia" w:hAnsi="Arial" w:cstheme="minorBidi"/>
          <w:noProof/>
          <w:sz w:val="20"/>
          <w:szCs w:val="18"/>
        </w:rPr>
      </w:pPr>
    </w:p>
    <w:p w:rsidR="00902F36" w:rsidRDefault="00902F36" w:rsidP="008139ED">
      <w:pPr>
        <w:pStyle w:val="TableText"/>
        <w:spacing w:after="120" w:line="276" w:lineRule="auto"/>
        <w:rPr>
          <w:rFonts w:ascii="Arial" w:eastAsiaTheme="minorEastAsia" w:hAnsi="Arial" w:cstheme="minorBidi"/>
          <w:noProof/>
          <w:sz w:val="20"/>
          <w:szCs w:val="18"/>
        </w:rPr>
      </w:pPr>
    </w:p>
    <w:p w:rsidR="00902F36" w:rsidRDefault="00902F36" w:rsidP="008139ED">
      <w:pPr>
        <w:pStyle w:val="TableText"/>
        <w:spacing w:after="120" w:line="276" w:lineRule="auto"/>
        <w:rPr>
          <w:rFonts w:ascii="Arial" w:eastAsiaTheme="minorEastAsia" w:hAnsi="Arial" w:cstheme="minorBidi"/>
          <w:noProof/>
          <w:sz w:val="20"/>
          <w:szCs w:val="18"/>
        </w:rPr>
      </w:pPr>
    </w:p>
    <w:p w:rsidR="00902F36" w:rsidRDefault="00902F36" w:rsidP="008139ED">
      <w:pPr>
        <w:pStyle w:val="TableText"/>
        <w:spacing w:after="120" w:line="276" w:lineRule="auto"/>
        <w:rPr>
          <w:rFonts w:ascii="Arial" w:eastAsiaTheme="minorEastAsia" w:hAnsi="Arial" w:cstheme="minorBidi"/>
          <w:noProof/>
          <w:sz w:val="20"/>
          <w:szCs w:val="18"/>
        </w:rPr>
      </w:pPr>
    </w:p>
    <w:p w:rsidR="00902F36" w:rsidRDefault="002F34B6" w:rsidP="008139ED">
      <w:pPr>
        <w:pStyle w:val="TableText"/>
        <w:spacing w:after="120" w:line="276" w:lineRule="auto"/>
        <w:rPr>
          <w:rFonts w:ascii="Arial" w:eastAsiaTheme="minorEastAsia" w:hAnsi="Arial" w:cstheme="minorBidi"/>
          <w:noProof/>
          <w:sz w:val="20"/>
          <w:szCs w:val="18"/>
        </w:rPr>
      </w:pPr>
      <w:r>
        <w:rPr>
          <w:noProof/>
          <w:lang w:val="en-US" w:eastAsia="en-US" w:bidi="ar-SA"/>
        </w:rPr>
        <mc:AlternateContent>
          <mc:Choice Requires="wps">
            <w:drawing>
              <wp:anchor distT="0" distB="0" distL="0" distR="0" simplePos="0" relativeHeight="251832320" behindDoc="0" locked="0" layoutInCell="1" allowOverlap="1">
                <wp:simplePos x="0" y="0"/>
                <wp:positionH relativeFrom="margin">
                  <wp:posOffset>3878580</wp:posOffset>
                </wp:positionH>
                <wp:positionV relativeFrom="margin">
                  <wp:posOffset>5377815</wp:posOffset>
                </wp:positionV>
                <wp:extent cx="2284730" cy="341630"/>
                <wp:effectExtent l="0" t="0" r="1270" b="1270"/>
                <wp:wrapTight wrapText="bothSides">
                  <wp:wrapPolygon edited="0">
                    <wp:start x="0" y="0"/>
                    <wp:lineTo x="0" y="20476"/>
                    <wp:lineTo x="21432" y="20476"/>
                    <wp:lineTo x="21432" y="0"/>
                    <wp:lineTo x="0" y="0"/>
                  </wp:wrapPolygon>
                </wp:wrapTight>
                <wp:docPr id="356"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902F36">
                            <w:pPr>
                              <w:spacing w:line="240" w:lineRule="auto"/>
                              <w:rPr>
                                <w:sz w:val="28"/>
                                <w:szCs w:val="14"/>
                              </w:rPr>
                            </w:pPr>
                            <w:r>
                              <w:rPr>
                                <w:rFonts w:ascii="Agency FB" w:hAnsi="Agency FB"/>
                                <w:i/>
                                <w:sz w:val="20"/>
                              </w:rPr>
                              <w:t>Sobre esta manguera de soplete se ha colocado material que puede dañarla y crear un riesgo de explosión o incendio.</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78" o:spid="_x0000_s1175" type="#_x0000_t202" style="position:absolute;margin-left:305.4pt;margin-top:423.45pt;width:179.9pt;height:26.9pt;z-index:25183232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" stroked="f">
                <v:textbox inset="2.16pt,2.16pt,2.16pt,2.16pt">
                  <w:txbxContent>
                    <w:p w:rsidR="00685636" w:rsidRPr="0034144A" w:rsidRDefault="00685636" w:rsidP="00902F36">
                      <w:pPr>
                        <w:spacing w:line="240" w:lineRule="auto"/>
                        <w:rPr>
                          <w:sz w:val="28"/>
                          <w:szCs w:val="14"/>
                        </w:rPr>
                      </w:pPr>
                      <w:r>
                        <w:rPr>
                          <w:rFonts w:ascii="Agency FB" w:hAnsi="Agency FB"/>
                          <w:i/>
                          <w:sz w:val="20"/>
                        </w:rPr>
                        <w:t>Sobre esta manguera de soplete se ha colocado material que puede dañarla y crear un riesgo de explosión o incendio.</w:t>
                      </w: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831296" behindDoc="0" locked="0" layoutInCell="1" allowOverlap="1">
                <wp:simplePos x="0" y="0"/>
                <wp:positionH relativeFrom="margin">
                  <wp:posOffset>-19050</wp:posOffset>
                </wp:positionH>
                <wp:positionV relativeFrom="margin">
                  <wp:posOffset>5423535</wp:posOffset>
                </wp:positionV>
                <wp:extent cx="2284730" cy="341630"/>
                <wp:effectExtent l="0" t="0" r="1270" b="1270"/>
                <wp:wrapTight wrapText="bothSides">
                  <wp:wrapPolygon edited="0">
                    <wp:start x="0" y="0"/>
                    <wp:lineTo x="0" y="20476"/>
                    <wp:lineTo x="21432" y="20476"/>
                    <wp:lineTo x="21432" y="0"/>
                    <wp:lineTo x="0" y="0"/>
                  </wp:wrapPolygon>
                </wp:wrapTight>
                <wp:docPr id="351"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902F36">
                            <w:pPr>
                              <w:spacing w:line="240" w:lineRule="auto"/>
                              <w:rPr>
                                <w:rFonts w:ascii="Agency FB" w:hAnsi="Agency FB"/>
                                <w:sz w:val="18"/>
                                <w:szCs w:val="14"/>
                              </w:rPr>
                            </w:pPr>
                            <w:r>
                              <w:rPr>
                                <w:rFonts w:ascii="Agency FB" w:hAnsi="Agency FB"/>
                                <w:i/>
                                <w:sz w:val="20"/>
                              </w:rPr>
                              <w:t>La chapa de cubierta no se ha reemplazado y se ha dejado una abertura en la cubierta.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77" o:spid="_x0000_s1176" type="#_x0000_t202" style="position:absolute;margin-left:-1.5pt;margin-top:427.05pt;width:179.9pt;height:26.9pt;z-index:25183129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" stroked="f">
                <v:textbox inset="2.16pt,2.16pt,2.16pt,2.16pt">
                  <w:txbxContent>
                    <w:p w:rsidR="00685636" w:rsidRPr="0034144A" w:rsidRDefault="00685636" w:rsidP="00902F36">
                      <w:pPr>
                        <w:spacing w:line="240" w:lineRule="auto"/>
                        <w:rPr>
                          <w:rFonts w:ascii="Agency FB" w:hAnsi="Agency FB"/>
                          <w:sz w:val="18"/>
                          <w:szCs w:val="14"/>
                        </w:rPr>
                      </w:pPr>
                      <w:r>
                        <w:rPr>
                          <w:rFonts w:ascii="Agency FB" w:hAnsi="Agency FB"/>
                          <w:i/>
                          <w:sz w:val="20"/>
                        </w:rPr>
                        <w:t>La chapa de cubierta no se ha reemplazado y se ha dejado una abertura en la cubierta.</w:t>
                      </w:r>
                    </w:p>
                  </w:txbxContent>
                </v:textbox>
                <w10:wrap type="tight" anchorx="margin" anchory="margin"/>
              </v:shape>
            </w:pict>
          </mc:Fallback>
        </mc:AlternateContent>
      </w:r>
    </w:p>
    <w:p w:rsidR="00902F36" w:rsidRDefault="00902F36" w:rsidP="008139ED">
      <w:pPr>
        <w:pStyle w:val="TableText"/>
        <w:spacing w:after="120" w:line="276" w:lineRule="auto"/>
        <w:rPr>
          <w:rFonts w:ascii="Arial" w:eastAsiaTheme="minorEastAsia" w:hAnsi="Arial" w:cstheme="minorBidi"/>
          <w:noProof/>
          <w:sz w:val="20"/>
          <w:szCs w:val="18"/>
        </w:rPr>
      </w:pPr>
    </w:p>
    <w:p w:rsidR="00902F36" w:rsidRDefault="0034144A" w:rsidP="008139ED">
      <w:pPr>
        <w:pStyle w:val="TableText"/>
        <w:spacing w:after="120" w:line="276" w:lineRule="auto"/>
        <w:rPr>
          <w:rFonts w:ascii="Arial" w:eastAsiaTheme="minorEastAsia" w:hAnsi="Arial" w:cstheme="minorBidi"/>
          <w:noProof/>
          <w:sz w:val="20"/>
          <w:szCs w:val="18"/>
        </w:rPr>
      </w:pPr>
      <w:r>
        <w:rPr>
          <w:rFonts w:ascii="Arial" w:eastAsiaTheme="minorEastAsia" w:hAnsi="Arial" w:cstheme="minorBidi"/>
          <w:noProof/>
          <w:sz w:val="20"/>
          <w:szCs w:val="18"/>
          <w:lang w:val="en-US" w:eastAsia="en-US" w:bidi="ar-SA"/>
        </w:rPr>
        <w:drawing>
          <wp:anchor distT="0" distB="0" distL="114300" distR="114300" simplePos="0" relativeHeight="251653120" behindDoc="1" locked="0" layoutInCell="1" allowOverlap="1">
            <wp:simplePos x="0" y="0"/>
            <wp:positionH relativeFrom="margin">
              <wp:posOffset>3893820</wp:posOffset>
            </wp:positionH>
            <wp:positionV relativeFrom="margin">
              <wp:posOffset>5838190</wp:posOffset>
            </wp:positionV>
            <wp:extent cx="2194560" cy="2085340"/>
            <wp:effectExtent l="0" t="19050" r="72390" b="48260"/>
            <wp:wrapTight wrapText="bothSides">
              <wp:wrapPolygon edited="0">
                <wp:start x="0" y="-197"/>
                <wp:lineTo x="0" y="22100"/>
                <wp:lineTo x="21938" y="22100"/>
                <wp:lineTo x="22125" y="22100"/>
                <wp:lineTo x="22313" y="21903"/>
                <wp:lineTo x="22313" y="197"/>
                <wp:lineTo x="21938" y="-197"/>
                <wp:lineTo x="0" y="-197"/>
              </wp:wrapPolygon>
            </wp:wrapTight>
            <wp:docPr id="191" name="Picture 6"/>
            <wp:cNvGraphicFramePr/>
            <a:graphic xmlns:a="http://schemas.openxmlformats.org/drawingml/2006/main">
              <a:graphicData uri="http://schemas.openxmlformats.org/drawingml/2006/picture">
                <pic:pic xmlns:pic="http://schemas.openxmlformats.org/drawingml/2006/picture">
                  <pic:nvPicPr>
                    <pic:cNvPr id="22531" name="Picture 3"/>
                    <pic:cNvPicPr preferRelativeResize="0">
                      <a:picLocks noChangeAspect="1" noChangeArrowheads="1"/>
                    </pic:cNvPicPr>
                  </pic:nvPicPr>
                  <pic:blipFill>
                    <a:blip r:embed="rId290" cstate="screen"/>
                    <a:srcRect l="3825" t="2849" r="3825" b="2849"/>
                    <a:stretch>
                      <a:fillRect/>
                    </a:stretch>
                  </pic:blipFill>
                  <pic:spPr bwMode="auto">
                    <a:xfrm>
                      <a:off x="0" y="0"/>
                      <a:ext cx="2194560" cy="208534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noProof/>
          <w:sz w:val="20"/>
          <w:szCs w:val="18"/>
          <w:lang w:val="en-US" w:eastAsia="en-US" w:bidi="ar-SA"/>
        </w:rPr>
        <w:drawing>
          <wp:anchor distT="0" distB="0" distL="114300" distR="114300" simplePos="0" relativeHeight="251652096" behindDoc="1" locked="0" layoutInCell="1" allowOverlap="1">
            <wp:simplePos x="0" y="0"/>
            <wp:positionH relativeFrom="margin">
              <wp:align>left</wp:align>
            </wp:positionH>
            <wp:positionV relativeFrom="margin">
              <wp:posOffset>5833745</wp:posOffset>
            </wp:positionV>
            <wp:extent cx="2202180" cy="2089785"/>
            <wp:effectExtent l="0" t="19050" r="83820" b="62865"/>
            <wp:wrapTight wrapText="bothSides">
              <wp:wrapPolygon edited="0">
                <wp:start x="0" y="-197"/>
                <wp:lineTo x="0" y="22250"/>
                <wp:lineTo x="22048" y="22250"/>
                <wp:lineTo x="22235" y="22250"/>
                <wp:lineTo x="22422" y="22053"/>
                <wp:lineTo x="22422" y="197"/>
                <wp:lineTo x="22048" y="-197"/>
                <wp:lineTo x="0" y="-197"/>
              </wp:wrapPolygon>
            </wp:wrapTight>
            <wp:docPr id="190" name="Picture 5"/>
            <wp:cNvGraphicFramePr/>
            <a:graphic xmlns:a="http://schemas.openxmlformats.org/drawingml/2006/main">
              <a:graphicData uri="http://schemas.openxmlformats.org/drawingml/2006/picture">
                <pic:pic xmlns:pic="http://schemas.openxmlformats.org/drawingml/2006/picture">
                  <pic:nvPicPr>
                    <pic:cNvPr id="8" name="Picture 2"/>
                    <pic:cNvPicPr preferRelativeResize="0">
                      <a:picLocks noChangeAspect="1" noChangeArrowheads="1"/>
                    </pic:cNvPicPr>
                  </pic:nvPicPr>
                  <pic:blipFill>
                    <a:blip r:embed="rId291" cstate="screen"/>
                    <a:srcRect l="3097" t="3097" r="3097" b="3097"/>
                    <a:stretch>
                      <a:fillRect/>
                    </a:stretch>
                  </pic:blipFill>
                  <pic:spPr bwMode="auto">
                    <a:xfrm>
                      <a:off x="0" y="0"/>
                      <a:ext cx="2202180" cy="208978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902F36" w:rsidRDefault="00902F36" w:rsidP="008139ED">
      <w:pPr>
        <w:pStyle w:val="TableText"/>
        <w:spacing w:after="120" w:line="276" w:lineRule="auto"/>
        <w:rPr>
          <w:rFonts w:ascii="Arial" w:eastAsiaTheme="minorEastAsia" w:hAnsi="Arial" w:cstheme="minorBidi"/>
          <w:noProof/>
          <w:sz w:val="20"/>
          <w:szCs w:val="18"/>
        </w:rPr>
      </w:pPr>
    </w:p>
    <w:p w:rsidR="00902F36" w:rsidRDefault="00902F36" w:rsidP="008139ED">
      <w:pPr>
        <w:pStyle w:val="TableText"/>
        <w:spacing w:after="120" w:line="276" w:lineRule="auto"/>
        <w:rPr>
          <w:rFonts w:ascii="Arial" w:eastAsiaTheme="minorEastAsia" w:hAnsi="Arial" w:cstheme="minorBidi"/>
          <w:noProof/>
          <w:sz w:val="20"/>
          <w:szCs w:val="18"/>
        </w:rPr>
      </w:pPr>
    </w:p>
    <w:p w:rsidR="00187F5A" w:rsidRPr="008139ED" w:rsidRDefault="00187F5A" w:rsidP="008139ED">
      <w:pPr>
        <w:pStyle w:val="TableText"/>
        <w:spacing w:after="120" w:line="276" w:lineRule="auto"/>
        <w:rPr>
          <w:rFonts w:ascii="Arial" w:eastAsiaTheme="minorEastAsia" w:hAnsi="Arial" w:cstheme="minorBidi"/>
          <w:noProof/>
          <w:sz w:val="20"/>
          <w:szCs w:val="18"/>
        </w:rPr>
      </w:pPr>
    </w:p>
    <w:p w:rsidR="008139ED" w:rsidRPr="008139ED" w:rsidRDefault="008139ED" w:rsidP="008139ED">
      <w:pPr>
        <w:pStyle w:val="TableText"/>
        <w:spacing w:after="120" w:line="276" w:lineRule="auto"/>
        <w:rPr>
          <w:rFonts w:ascii="Arial" w:eastAsiaTheme="minorEastAsia" w:hAnsi="Arial" w:cstheme="minorBidi"/>
          <w:noProof/>
          <w:sz w:val="20"/>
          <w:szCs w:val="18"/>
        </w:rPr>
      </w:pPr>
    </w:p>
    <w:p w:rsidR="00D266AF" w:rsidRDefault="00D266AF" w:rsidP="0083066E">
      <w:pPr>
        <w:pStyle w:val="TableText"/>
        <w:spacing w:after="120" w:line="276" w:lineRule="auto"/>
        <w:ind w:left="360"/>
        <w:rPr>
          <w:rFonts w:ascii="Arial" w:eastAsiaTheme="minorEastAsia" w:hAnsi="Arial" w:cstheme="minorBidi"/>
          <w:sz w:val="20"/>
          <w:szCs w:val="18"/>
        </w:rPr>
      </w:pPr>
    </w:p>
    <w:p w:rsidR="00D266AF" w:rsidRDefault="00D266AF" w:rsidP="0083066E">
      <w:pPr>
        <w:pStyle w:val="TableText"/>
        <w:spacing w:after="120" w:line="276" w:lineRule="auto"/>
        <w:ind w:left="360"/>
        <w:rPr>
          <w:rFonts w:ascii="Arial" w:eastAsiaTheme="minorEastAsia" w:hAnsi="Arial" w:cstheme="minorBidi"/>
          <w:sz w:val="20"/>
          <w:szCs w:val="18"/>
        </w:rPr>
      </w:pPr>
    </w:p>
    <w:p w:rsidR="00D266AF" w:rsidRDefault="00D266AF" w:rsidP="0083066E">
      <w:pPr>
        <w:pStyle w:val="TableText"/>
        <w:spacing w:after="120" w:line="276" w:lineRule="auto"/>
        <w:ind w:left="360"/>
        <w:rPr>
          <w:rFonts w:ascii="Arial" w:eastAsiaTheme="minorEastAsia" w:hAnsi="Arial" w:cstheme="minorBidi"/>
          <w:sz w:val="20"/>
          <w:szCs w:val="18"/>
        </w:rPr>
      </w:pPr>
    </w:p>
    <w:p w:rsidR="00D266AF" w:rsidRDefault="00D266AF" w:rsidP="0083066E">
      <w:pPr>
        <w:pStyle w:val="TableText"/>
        <w:spacing w:after="120" w:line="276" w:lineRule="auto"/>
        <w:ind w:left="360"/>
        <w:rPr>
          <w:rFonts w:ascii="Arial" w:eastAsiaTheme="minorEastAsia" w:hAnsi="Arial" w:cstheme="minorBidi"/>
          <w:sz w:val="20"/>
          <w:szCs w:val="18"/>
        </w:rPr>
      </w:pPr>
    </w:p>
    <w:p w:rsidR="00D266AF" w:rsidRDefault="002F34B6" w:rsidP="0083066E">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33344" behindDoc="0" locked="0" layoutInCell="1" allowOverlap="1">
                <wp:simplePos x="0" y="0"/>
                <wp:positionH relativeFrom="margin">
                  <wp:posOffset>3886200</wp:posOffset>
                </wp:positionH>
                <wp:positionV relativeFrom="margin">
                  <wp:posOffset>8005445</wp:posOffset>
                </wp:positionV>
                <wp:extent cx="2284730" cy="341630"/>
                <wp:effectExtent l="0" t="0" r="1270" b="1270"/>
                <wp:wrapTight wrapText="bothSides">
                  <wp:wrapPolygon edited="0">
                    <wp:start x="0" y="0"/>
                    <wp:lineTo x="0" y="20476"/>
                    <wp:lineTo x="21432" y="20476"/>
                    <wp:lineTo x="21432" y="0"/>
                    <wp:lineTo x="0" y="0"/>
                  </wp:wrapPolygon>
                </wp:wrapTight>
                <wp:docPr id="350"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902F36">
                            <w:pPr>
                              <w:spacing w:line="240" w:lineRule="auto"/>
                              <w:rPr>
                                <w:sz w:val="28"/>
                                <w:szCs w:val="14"/>
                              </w:rPr>
                            </w:pPr>
                            <w:r>
                              <w:rPr>
                                <w:rFonts w:ascii="Agency FB" w:hAnsi="Agency FB"/>
                                <w:i/>
                                <w:sz w:val="20"/>
                              </w:rPr>
                              <w:t>Falta la bombilla, lo que crea un riesgo de descarga eléctrica o electrocución.</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80" o:spid="_x0000_s1177" type="#_x0000_t202" style="position:absolute;left:0;text-align:left;margin-left:306pt;margin-top:630.35pt;width:179.9pt;height:26.9pt;z-index:25183334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" stroked="f">
                <v:textbox inset="2.16pt,2.16pt,2.16pt,2.16pt">
                  <w:txbxContent>
                    <w:p w:rsidR="00685636" w:rsidRPr="0034144A" w:rsidRDefault="00685636" w:rsidP="00902F36">
                      <w:pPr>
                        <w:spacing w:line="240" w:lineRule="auto"/>
                        <w:rPr>
                          <w:sz w:val="28"/>
                          <w:szCs w:val="14"/>
                        </w:rPr>
                      </w:pPr>
                      <w:r>
                        <w:rPr>
                          <w:rFonts w:ascii="Agency FB" w:hAnsi="Agency FB"/>
                          <w:i/>
                          <w:sz w:val="20"/>
                        </w:rPr>
                        <w:t>Falta la bombilla, lo que crea un riesgo de descarga eléctrica o electrocución.</w:t>
                      </w: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911168" behindDoc="1" locked="0" layoutInCell="1" allowOverlap="1">
                <wp:simplePos x="0" y="0"/>
                <wp:positionH relativeFrom="margin">
                  <wp:posOffset>-19050</wp:posOffset>
                </wp:positionH>
                <wp:positionV relativeFrom="margin">
                  <wp:posOffset>8005445</wp:posOffset>
                </wp:positionV>
                <wp:extent cx="2284730" cy="341630"/>
                <wp:effectExtent l="0" t="0" r="1270" b="1270"/>
                <wp:wrapTight wrapText="bothSides">
                  <wp:wrapPolygon edited="0">
                    <wp:start x="0" y="0"/>
                    <wp:lineTo x="0" y="20476"/>
                    <wp:lineTo x="21432" y="20476"/>
                    <wp:lineTo x="21432" y="0"/>
                    <wp:lineTo x="0" y="0"/>
                  </wp:wrapPolygon>
                </wp:wrapTight>
                <wp:docPr id="349"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34144A">
                            <w:pPr>
                              <w:spacing w:line="240" w:lineRule="auto"/>
                              <w:rPr>
                                <w:rFonts w:ascii="Agency FB" w:hAnsi="Agency FB"/>
                                <w:i/>
                                <w:sz w:val="20"/>
                                <w:szCs w:val="14"/>
                              </w:rPr>
                            </w:pPr>
                            <w:r>
                              <w:rPr>
                                <w:rFonts w:ascii="Agency FB" w:hAnsi="Agency FB"/>
                                <w:i/>
                                <w:sz w:val="18"/>
                              </w:rPr>
                              <w:t>L</w:t>
                            </w:r>
                            <w:r>
                              <w:rPr>
                                <w:rFonts w:ascii="Agency FB" w:hAnsi="Agency FB"/>
                                <w:i/>
                                <w:sz w:val="20"/>
                              </w:rPr>
                              <w:t>a funda moldeada se dañó y permitió que el cable se salga dejando los alambres expuestos.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701" o:spid="_x0000_s1178" type="#_x0000_t202" style="position:absolute;left:0;text-align:left;margin-left:-1.5pt;margin-top:630.35pt;width:179.9pt;height:26.9pt;z-index:-25140531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" stroked="f">
                <v:textbox inset="2.16pt,2.16pt,2.16pt,2.16pt">
                  <w:txbxContent>
                    <w:p w:rsidR="00685636" w:rsidRPr="0034144A" w:rsidRDefault="00685636" w:rsidP="0034144A">
                      <w:pPr>
                        <w:spacing w:line="240" w:lineRule="auto"/>
                        <w:rPr>
                          <w:rFonts w:ascii="Agency FB" w:hAnsi="Agency FB"/>
                          <w:i/>
                          <w:sz w:val="20"/>
                          <w:szCs w:val="14"/>
                        </w:rPr>
                      </w:pPr>
                      <w:r>
                        <w:rPr>
                          <w:rFonts w:ascii="Agency FB" w:hAnsi="Agency FB"/>
                          <w:i/>
                          <w:sz w:val="18"/>
                        </w:rPr>
                        <w:t>L</w:t>
                      </w:r>
                      <w:r>
                        <w:rPr>
                          <w:rFonts w:ascii="Agency FB" w:hAnsi="Agency FB"/>
                          <w:i/>
                          <w:sz w:val="20"/>
                        </w:rPr>
                        <w:t>a funda moldeada se dañó y permitió que el cable se salga dejando los alambres expuestos.</w:t>
                      </w:r>
                    </w:p>
                  </w:txbxContent>
                </v:textbox>
                <w10:wrap type="tight" anchorx="margin" anchory="margin"/>
              </v:shape>
            </w:pict>
          </mc:Fallback>
        </mc:AlternateContent>
      </w:r>
    </w:p>
    <w:p w:rsidR="008139ED" w:rsidRDefault="008139ED"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lastRenderedPageBreak/>
        <w:drawing>
          <wp:anchor distT="0" distB="0" distL="0" distR="0" simplePos="0" relativeHeight="251655168" behindDoc="1" locked="0" layoutInCell="1" allowOverlap="1">
            <wp:simplePos x="0" y="0"/>
            <wp:positionH relativeFrom="margin">
              <wp:posOffset>0</wp:posOffset>
            </wp:positionH>
            <wp:positionV relativeFrom="margin">
              <wp:posOffset>23495</wp:posOffset>
            </wp:positionV>
            <wp:extent cx="2237740" cy="2009140"/>
            <wp:effectExtent l="38100" t="38100" r="86360" b="86360"/>
            <wp:wrapTight wrapText="bothSides">
              <wp:wrapPolygon edited="0">
                <wp:start x="0" y="-410"/>
                <wp:lineTo x="-368" y="-205"/>
                <wp:lineTo x="-368" y="21709"/>
                <wp:lineTo x="0" y="22324"/>
                <wp:lineTo x="21882" y="22324"/>
                <wp:lineTo x="22250" y="19661"/>
                <wp:lineTo x="22250" y="3072"/>
                <wp:lineTo x="21882" y="0"/>
                <wp:lineTo x="21882" y="-410"/>
                <wp:lineTo x="0" y="-410"/>
              </wp:wrapPolygon>
            </wp:wrapTight>
            <wp:docPr id="192" name="Picture 10"/>
            <wp:cNvGraphicFramePr/>
            <a:graphic xmlns:a="http://schemas.openxmlformats.org/drawingml/2006/main">
              <a:graphicData uri="http://schemas.openxmlformats.org/drawingml/2006/picture">
                <pic:pic xmlns:pic="http://schemas.openxmlformats.org/drawingml/2006/picture">
                  <pic:nvPicPr>
                    <pic:cNvPr id="9" name="Picture 3"/>
                    <pic:cNvPicPr preferRelativeResize="0">
                      <a:picLocks noChangeAspect="1" noChangeArrowheads="1"/>
                    </pic:cNvPicPr>
                  </pic:nvPicPr>
                  <pic:blipFill>
                    <a:blip r:embed="rId292" cstate="screen"/>
                    <a:srcRect l="2498" t="2260" r="3047" b="2260"/>
                    <a:stretch>
                      <a:fillRect/>
                    </a:stretch>
                  </pic:blipFill>
                  <pic:spPr bwMode="auto">
                    <a:xfrm>
                      <a:off x="0" y="0"/>
                      <a:ext cx="2237740" cy="200914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Arial" w:eastAsiaTheme="minorEastAsia" w:hAnsi="Arial" w:cstheme="minorBidi"/>
          <w:noProof/>
          <w:sz w:val="20"/>
          <w:szCs w:val="18"/>
          <w:lang w:val="en-US" w:eastAsia="en-US" w:bidi="ar-SA"/>
        </w:rPr>
        <w:drawing>
          <wp:anchor distT="0" distB="0" distL="114300" distR="114300" simplePos="0" relativeHeight="251656192" behindDoc="1" locked="0" layoutInCell="1" allowOverlap="1">
            <wp:simplePos x="0" y="0"/>
            <wp:positionH relativeFrom="margin">
              <wp:align>right</wp:align>
            </wp:positionH>
            <wp:positionV relativeFrom="margin">
              <wp:align>top</wp:align>
            </wp:positionV>
            <wp:extent cx="2192020" cy="2105025"/>
            <wp:effectExtent l="0" t="19050" r="74930" b="66675"/>
            <wp:wrapTight wrapText="bothSides">
              <wp:wrapPolygon edited="0">
                <wp:start x="0" y="-195"/>
                <wp:lineTo x="0" y="22284"/>
                <wp:lineTo x="21963" y="22284"/>
                <wp:lineTo x="22151" y="22284"/>
                <wp:lineTo x="22338" y="21893"/>
                <wp:lineTo x="22338" y="195"/>
                <wp:lineTo x="21963" y="-195"/>
                <wp:lineTo x="0" y="-195"/>
              </wp:wrapPolygon>
            </wp:wrapTight>
            <wp:docPr id="193" name="Picture 11"/>
            <wp:cNvGraphicFramePr/>
            <a:graphic xmlns:a="http://schemas.openxmlformats.org/drawingml/2006/main">
              <a:graphicData uri="http://schemas.openxmlformats.org/drawingml/2006/picture">
                <pic:pic xmlns:pic="http://schemas.openxmlformats.org/drawingml/2006/picture">
                  <pic:nvPicPr>
                    <pic:cNvPr id="26626" name="Picture 2"/>
                    <pic:cNvPicPr preferRelativeResize="0">
                      <a:picLocks noChangeAspect="1" noChangeArrowheads="1"/>
                    </pic:cNvPicPr>
                  </pic:nvPicPr>
                  <pic:blipFill>
                    <a:blip r:embed="rId293" cstate="screen"/>
                    <a:srcRect l="3097" t="3097" r="3097" b="3097"/>
                    <a:stretch>
                      <a:fillRect/>
                    </a:stretch>
                  </pic:blipFill>
                  <pic:spPr bwMode="auto">
                    <a:xfrm>
                      <a:off x="0" y="0"/>
                      <a:ext cx="2192020" cy="210502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sz w:val="20"/>
        </w:rPr>
        <w:t xml:space="preserve"> </w:t>
      </w: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2F34B6" w:rsidP="0083066E">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34368" behindDoc="1" locked="0" layoutInCell="1" allowOverlap="1">
                <wp:simplePos x="0" y="0"/>
                <wp:positionH relativeFrom="margin">
                  <wp:posOffset>11430</wp:posOffset>
                </wp:positionH>
                <wp:positionV relativeFrom="margin">
                  <wp:posOffset>2129155</wp:posOffset>
                </wp:positionV>
                <wp:extent cx="2321560" cy="480695"/>
                <wp:effectExtent l="0" t="0" r="2540" b="0"/>
                <wp:wrapTight wrapText="bothSides">
                  <wp:wrapPolygon edited="0">
                    <wp:start x="0" y="0"/>
                    <wp:lineTo x="0" y="20544"/>
                    <wp:lineTo x="21446" y="20544"/>
                    <wp:lineTo x="21446" y="0"/>
                    <wp:lineTo x="0" y="0"/>
                  </wp:wrapPolygon>
                </wp:wrapTight>
                <wp:docPr id="348"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1560" cy="480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902F36">
                            <w:pPr>
                              <w:spacing w:line="240" w:lineRule="auto"/>
                              <w:rPr>
                                <w:rFonts w:ascii="Agency FB" w:hAnsi="Agency FB"/>
                                <w:i/>
                                <w:sz w:val="20"/>
                                <w:szCs w:val="20"/>
                              </w:rPr>
                            </w:pPr>
                            <w:r>
                              <w:rPr>
                                <w:rFonts w:ascii="Agency FB" w:hAnsi="Agency FB"/>
                                <w:i/>
                                <w:sz w:val="20"/>
                              </w:rPr>
                              <w:t>Inspeccione las escaleras portátiles antes de usarlas. No use ni repare escaleras portátiles dañadas. Retírelas del servicio.</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81" o:spid="_x0000_s1179" type="#_x0000_t202" style="position:absolute;left:0;text-align:left;margin-left:.9pt;margin-top:167.65pt;width:182.8pt;height:37.85pt;z-index:-25148211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" stroked="f">
                <v:textbox inset="2.16pt,2.16pt,2.16pt,2.16pt">
                  <w:txbxContent>
                    <w:p w:rsidR="00685636" w:rsidRPr="0034144A" w:rsidRDefault="00685636" w:rsidP="00902F36">
                      <w:pPr>
                        <w:spacing w:line="240" w:lineRule="auto"/>
                        <w:rPr>
                          <w:rFonts w:ascii="Agency FB" w:hAnsi="Agency FB"/>
                          <w:i/>
                          <w:sz w:val="20"/>
                          <w:szCs w:val="20"/>
                        </w:rPr>
                      </w:pPr>
                      <w:r>
                        <w:rPr>
                          <w:rFonts w:ascii="Agency FB" w:hAnsi="Agency FB"/>
                          <w:i/>
                          <w:sz w:val="20"/>
                        </w:rPr>
                        <w:t>Inspeccione las escaleras portátiles antes de usarlas. No use ni repare escaleras portátiles dañadas. Retírelas del servicio.</w:t>
                      </w: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838464" behindDoc="1" locked="0" layoutInCell="1" allowOverlap="1">
                <wp:simplePos x="0" y="0"/>
                <wp:positionH relativeFrom="margin">
                  <wp:posOffset>-26035</wp:posOffset>
                </wp:positionH>
                <wp:positionV relativeFrom="margin">
                  <wp:posOffset>7848600</wp:posOffset>
                </wp:positionV>
                <wp:extent cx="2284730" cy="341630"/>
                <wp:effectExtent l="0" t="0" r="1270" b="1270"/>
                <wp:wrapTight wrapText="bothSides">
                  <wp:wrapPolygon edited="0">
                    <wp:start x="0" y="0"/>
                    <wp:lineTo x="0" y="20476"/>
                    <wp:lineTo x="21432" y="20476"/>
                    <wp:lineTo x="21432" y="0"/>
                    <wp:lineTo x="0" y="0"/>
                  </wp:wrapPolygon>
                </wp:wrapTight>
                <wp:docPr id="347"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FA0357">
                            <w:pPr>
                              <w:spacing w:line="240" w:lineRule="auto"/>
                              <w:rPr>
                                <w:rFonts w:ascii="Agency FB" w:hAnsi="Agency FB"/>
                                <w:i/>
                                <w:sz w:val="20"/>
                                <w:szCs w:val="14"/>
                              </w:rPr>
                            </w:pPr>
                            <w:r>
                              <w:rPr>
                                <w:rFonts w:ascii="Agency FB" w:hAnsi="Agency FB"/>
                                <w:i/>
                                <w:sz w:val="20"/>
                              </w:rPr>
                              <w:t>Control de líneas deficiente. Los pasillos se deben mantener despejados de líneas. Caminar sobre las líneas las dañará y generará otros peligros.</w:t>
                            </w:r>
                          </w:p>
                          <w:p w:rsidR="00685636" w:rsidRPr="00D37E77" w:rsidRDefault="00685636" w:rsidP="00FA0357">
                            <w:pPr>
                              <w:spacing w:line="240" w:lineRule="auto"/>
                              <w:rPr>
                                <w:szCs w:val="14"/>
                              </w:rPr>
                            </w:pP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85" o:spid="_x0000_s1180" type="#_x0000_t202" style="position:absolute;left:0;text-align:left;margin-left:-2.05pt;margin-top:618pt;width:179.9pt;height:26.9pt;z-index:-25147801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" stroked="f">
                <v:textbox inset="2.16pt,2.16pt,2.16pt,2.16pt">
                  <w:txbxContent>
                    <w:p w:rsidR="00685636" w:rsidRPr="0034144A" w:rsidRDefault="00685636" w:rsidP="00FA0357">
                      <w:pPr>
                        <w:spacing w:line="240" w:lineRule="auto"/>
                        <w:rPr>
                          <w:rFonts w:ascii="Agency FB" w:hAnsi="Agency FB"/>
                          <w:i/>
                          <w:sz w:val="20"/>
                          <w:szCs w:val="14"/>
                        </w:rPr>
                      </w:pPr>
                      <w:r>
                        <w:rPr>
                          <w:rFonts w:ascii="Agency FB" w:hAnsi="Agency FB"/>
                          <w:i/>
                          <w:sz w:val="20"/>
                        </w:rPr>
                        <w:t>Control de líneas deficiente. Los pasillos se deben mantener despejados de líneas. Caminar sobre las líneas las dañará y generará otros peligros.</w:t>
                      </w:r>
                    </w:p>
                    <w:p w:rsidR="00685636" w:rsidRPr="00D37E77" w:rsidRDefault="00685636" w:rsidP="00FA0357">
                      <w:pPr>
                        <w:spacing w:line="240" w:lineRule="auto"/>
                        <w:rPr>
                          <w:szCs w:val="14"/>
                        </w:rPr>
                      </w:pP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836416" behindDoc="1" locked="0" layoutInCell="1" allowOverlap="1">
                <wp:simplePos x="0" y="0"/>
                <wp:positionH relativeFrom="margin">
                  <wp:posOffset>10795</wp:posOffset>
                </wp:positionH>
                <wp:positionV relativeFrom="margin">
                  <wp:posOffset>4975860</wp:posOffset>
                </wp:positionV>
                <wp:extent cx="2284730" cy="341630"/>
                <wp:effectExtent l="0" t="0" r="1270" b="1270"/>
                <wp:wrapTight wrapText="bothSides">
                  <wp:wrapPolygon edited="0">
                    <wp:start x="0" y="0"/>
                    <wp:lineTo x="0" y="20476"/>
                    <wp:lineTo x="21432" y="20476"/>
                    <wp:lineTo x="21432" y="0"/>
                    <wp:lineTo x="0" y="0"/>
                  </wp:wrapPolygon>
                </wp:wrapTight>
                <wp:docPr id="346"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66018F">
                            <w:pPr>
                              <w:spacing w:line="240" w:lineRule="auto"/>
                              <w:rPr>
                                <w:rFonts w:ascii="Agency FB" w:hAnsi="Agency FB"/>
                                <w:i/>
                                <w:sz w:val="20"/>
                                <w:szCs w:val="14"/>
                              </w:rPr>
                            </w:pPr>
                            <w:r>
                              <w:rPr>
                                <w:rFonts w:ascii="Agency FB" w:hAnsi="Agency FB"/>
                                <w:i/>
                                <w:sz w:val="20"/>
                              </w:rPr>
                              <w:t>Nunca deje desechos o materiales en un andamio.</w:t>
                            </w:r>
                          </w:p>
                          <w:p w:rsidR="00685636" w:rsidRPr="00D37E77" w:rsidRDefault="00685636" w:rsidP="00D37E77">
                            <w:pPr>
                              <w:rPr>
                                <w:szCs w:val="14"/>
                              </w:rPr>
                            </w:pP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83" o:spid="_x0000_s1181" type="#_x0000_t202" style="position:absolute;left:0;text-align:left;margin-left:.85pt;margin-top:391.8pt;width:179.9pt;height:26.9pt;z-index:-25148006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" stroked="f">
                <v:textbox inset="2.16pt,2.16pt,2.16pt,2.16pt">
                  <w:txbxContent>
                    <w:p w:rsidR="00685636" w:rsidRPr="0034144A" w:rsidRDefault="00685636" w:rsidP="0066018F">
                      <w:pPr>
                        <w:spacing w:line="240" w:lineRule="auto"/>
                        <w:rPr>
                          <w:rFonts w:ascii="Agency FB" w:hAnsi="Agency FB"/>
                          <w:i/>
                          <w:sz w:val="20"/>
                          <w:szCs w:val="14"/>
                        </w:rPr>
                      </w:pPr>
                      <w:r>
                        <w:rPr>
                          <w:rFonts w:ascii="Agency FB" w:hAnsi="Agency FB"/>
                          <w:i/>
                          <w:sz w:val="20"/>
                        </w:rPr>
                        <w:t>Nunca deje desechos o materiales en un andamio.</w:t>
                      </w:r>
                    </w:p>
                    <w:p w:rsidR="00685636" w:rsidRPr="00D37E77" w:rsidRDefault="00685636" w:rsidP="00D37E77">
                      <w:pPr>
                        <w:rPr>
                          <w:szCs w:val="14"/>
                        </w:rPr>
                      </w:pP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835392" behindDoc="1" locked="0" layoutInCell="1" allowOverlap="1">
                <wp:simplePos x="0" y="0"/>
                <wp:positionH relativeFrom="margin">
                  <wp:posOffset>3827780</wp:posOffset>
                </wp:positionH>
                <wp:positionV relativeFrom="margin">
                  <wp:posOffset>2137410</wp:posOffset>
                </wp:positionV>
                <wp:extent cx="2284730" cy="341630"/>
                <wp:effectExtent l="0" t="0" r="1270" b="1270"/>
                <wp:wrapTight wrapText="bothSides">
                  <wp:wrapPolygon edited="0">
                    <wp:start x="0" y="0"/>
                    <wp:lineTo x="0" y="20476"/>
                    <wp:lineTo x="21432" y="20476"/>
                    <wp:lineTo x="21432" y="0"/>
                    <wp:lineTo x="0" y="0"/>
                  </wp:wrapPolygon>
                </wp:wrapTight>
                <wp:docPr id="344"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25035C">
                            <w:pPr>
                              <w:spacing w:line="240" w:lineRule="auto"/>
                              <w:rPr>
                                <w:sz w:val="28"/>
                                <w:szCs w:val="14"/>
                              </w:rPr>
                            </w:pPr>
                            <w:r>
                              <w:rPr>
                                <w:rFonts w:ascii="Agency FB" w:hAnsi="Agency FB"/>
                                <w:i/>
                                <w:sz w:val="20"/>
                              </w:rPr>
                              <w:t>Trabajo en caliente en espacios llenos de humo con ventilación inadecuada.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82" o:spid="_x0000_s1182" type="#_x0000_t202" style="position:absolute;left:0;text-align:left;margin-left:301.4pt;margin-top:168.3pt;width:179.9pt;height:26.9pt;z-index:-25148108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" stroked="f">
                <v:textbox inset="2.16pt,2.16pt,2.16pt,2.16pt">
                  <w:txbxContent>
                    <w:p w:rsidR="00685636" w:rsidRPr="0034144A" w:rsidRDefault="00685636" w:rsidP="0025035C">
                      <w:pPr>
                        <w:spacing w:line="240" w:lineRule="auto"/>
                        <w:rPr>
                          <w:sz w:val="28"/>
                          <w:szCs w:val="14"/>
                        </w:rPr>
                      </w:pPr>
                      <w:r>
                        <w:rPr>
                          <w:rFonts w:ascii="Agency FB" w:hAnsi="Agency FB"/>
                          <w:i/>
                          <w:sz w:val="20"/>
                        </w:rPr>
                        <w:t>Trabajo en caliente en espacios llenos de humo con ventilación inadecuada.</w:t>
                      </w:r>
                    </w:p>
                  </w:txbxContent>
                </v:textbox>
                <w10:wrap type="tight" anchorx="margin" anchory="margin"/>
              </v:shape>
            </w:pict>
          </mc:Fallback>
        </mc:AlternateContent>
      </w: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66018F" w:rsidP="0083066E">
      <w:pPr>
        <w:pStyle w:val="TableText"/>
        <w:spacing w:after="120" w:line="276" w:lineRule="auto"/>
        <w:ind w:left="360"/>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60288" behindDoc="1" locked="0" layoutInCell="1" allowOverlap="1">
            <wp:simplePos x="0" y="0"/>
            <wp:positionH relativeFrom="margin">
              <wp:align>right</wp:align>
            </wp:positionH>
            <wp:positionV relativeFrom="margin">
              <wp:posOffset>2825115</wp:posOffset>
            </wp:positionV>
            <wp:extent cx="2197100" cy="2105660"/>
            <wp:effectExtent l="0" t="19050" r="69850" b="66040"/>
            <wp:wrapTight wrapText="bothSides">
              <wp:wrapPolygon edited="0">
                <wp:start x="0" y="-195"/>
                <wp:lineTo x="0" y="22277"/>
                <wp:lineTo x="21912" y="22277"/>
                <wp:lineTo x="22099" y="22277"/>
                <wp:lineTo x="22287" y="21887"/>
                <wp:lineTo x="22287" y="195"/>
                <wp:lineTo x="21912" y="-195"/>
                <wp:lineTo x="0" y="-195"/>
              </wp:wrapPolygon>
            </wp:wrapTight>
            <wp:docPr id="198" name="Picture 57" descr="C:\Users\buzbech\Documents\Training Center\Safety in the Shipyard\PPT\Photos and Objects\IMG_03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C:\Users\buzbech\Documents\Training Center\Safety in the Shipyard\PPT\Photos and Objects\IMG_0326.JPG"/>
                    <pic:cNvPicPr preferRelativeResize="0">
                      <a:picLocks noChangeAspect="1" noChangeArrowheads="1"/>
                    </pic:cNvPicPr>
                  </pic:nvPicPr>
                  <pic:blipFill>
                    <a:blip r:embed="rId294" cstate="screen"/>
                    <a:srcRect/>
                    <a:stretch>
                      <a:fillRect/>
                    </a:stretch>
                  </pic:blipFill>
                  <pic:spPr bwMode="auto">
                    <a:xfrm>
                      <a:off x="0" y="0"/>
                      <a:ext cx="2197100" cy="210566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D37E77" w:rsidRDefault="00D37E77" w:rsidP="00D37E7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58240" behindDoc="1" locked="0" layoutInCell="1" allowOverlap="1">
            <wp:simplePos x="0" y="0"/>
            <wp:positionH relativeFrom="margin">
              <wp:align>left</wp:align>
            </wp:positionH>
            <wp:positionV relativeFrom="margin">
              <wp:posOffset>2842260</wp:posOffset>
            </wp:positionV>
            <wp:extent cx="2190750" cy="2107565"/>
            <wp:effectExtent l="0" t="19050" r="76200" b="64135"/>
            <wp:wrapTight wrapText="bothSides">
              <wp:wrapPolygon edited="0">
                <wp:start x="0" y="-195"/>
                <wp:lineTo x="0" y="22257"/>
                <wp:lineTo x="21976" y="22257"/>
                <wp:lineTo x="22163" y="22257"/>
                <wp:lineTo x="22351" y="21867"/>
                <wp:lineTo x="22351" y="195"/>
                <wp:lineTo x="21976" y="-195"/>
                <wp:lineTo x="0" y="-195"/>
              </wp:wrapPolygon>
            </wp:wrapTight>
            <wp:docPr id="197" name="Picture 13"/>
            <wp:cNvGraphicFramePr/>
            <a:graphic xmlns:a="http://schemas.openxmlformats.org/drawingml/2006/main">
              <a:graphicData uri="http://schemas.openxmlformats.org/drawingml/2006/picture">
                <pic:pic xmlns:pic="http://schemas.openxmlformats.org/drawingml/2006/picture">
                  <pic:nvPicPr>
                    <pic:cNvPr id="13" name="Picture 2"/>
                    <pic:cNvPicPr preferRelativeResize="0">
                      <a:picLocks noChangeAspect="1" noChangeArrowheads="1"/>
                    </pic:cNvPicPr>
                  </pic:nvPicPr>
                  <pic:blipFill>
                    <a:blip r:embed="rId295" cstate="screen"/>
                    <a:srcRect l="3097" t="3097" r="3097" b="3097"/>
                    <a:stretch>
                      <a:fillRect/>
                    </a:stretch>
                  </pic:blipFill>
                  <pic:spPr bwMode="auto">
                    <a:xfrm>
                      <a:off x="0" y="0"/>
                      <a:ext cx="2190750" cy="210756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2F34B6" w:rsidP="0083066E">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37440" behindDoc="1" locked="0" layoutInCell="1" allowOverlap="1">
                <wp:simplePos x="0" y="0"/>
                <wp:positionH relativeFrom="margin">
                  <wp:posOffset>3827780</wp:posOffset>
                </wp:positionH>
                <wp:positionV relativeFrom="margin">
                  <wp:posOffset>4975860</wp:posOffset>
                </wp:positionV>
                <wp:extent cx="2284730" cy="500380"/>
                <wp:effectExtent l="0" t="0" r="1270" b="0"/>
                <wp:wrapTight wrapText="bothSides">
                  <wp:wrapPolygon edited="0">
                    <wp:start x="0" y="0"/>
                    <wp:lineTo x="0" y="20558"/>
                    <wp:lineTo x="21432" y="20558"/>
                    <wp:lineTo x="21432" y="0"/>
                    <wp:lineTo x="0" y="0"/>
                  </wp:wrapPolygon>
                </wp:wrapTight>
                <wp:docPr id="343"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500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79455C" w:rsidRDefault="00685636" w:rsidP="0066018F">
                            <w:pPr>
                              <w:spacing w:line="240" w:lineRule="auto"/>
                              <w:rPr>
                                <w:rFonts w:ascii="Agency FB" w:hAnsi="Agency FB"/>
                                <w:i/>
                                <w:sz w:val="16"/>
                                <w:szCs w:val="16"/>
                              </w:rPr>
                            </w:pPr>
                            <w:r w:rsidRPr="0079455C">
                              <w:rPr>
                                <w:rFonts w:ascii="Agency FB" w:hAnsi="Agency FB"/>
                                <w:b/>
                                <w:sz w:val="16"/>
                                <w:szCs w:val="16"/>
                              </w:rPr>
                              <w:t xml:space="preserve">1) </w:t>
                            </w:r>
                            <w:r w:rsidRPr="0079455C">
                              <w:rPr>
                                <w:rFonts w:ascii="Agency FB" w:hAnsi="Agency FB"/>
                                <w:i/>
                                <w:sz w:val="16"/>
                                <w:szCs w:val="16"/>
                              </w:rPr>
                              <w:t xml:space="preserve">Se retiraron las chapas de cubierta. </w:t>
                            </w:r>
                            <w:r w:rsidRPr="0079455C">
                              <w:rPr>
                                <w:rFonts w:ascii="Agency FB" w:hAnsi="Agency FB"/>
                                <w:b/>
                                <w:sz w:val="16"/>
                                <w:szCs w:val="16"/>
                              </w:rPr>
                              <w:t>2)</w:t>
                            </w:r>
                            <w:r w:rsidRPr="0079455C">
                              <w:rPr>
                                <w:rFonts w:ascii="Agency FB" w:hAnsi="Agency FB"/>
                                <w:i/>
                                <w:sz w:val="16"/>
                                <w:szCs w:val="16"/>
                              </w:rPr>
                              <w:t xml:space="preserve"> Se retiró la cinta de barrera. </w:t>
                            </w:r>
                            <w:r w:rsidRPr="0079455C">
                              <w:rPr>
                                <w:rFonts w:ascii="Agency FB" w:hAnsi="Agency FB"/>
                                <w:b/>
                                <w:sz w:val="16"/>
                                <w:szCs w:val="16"/>
                              </w:rPr>
                              <w:t xml:space="preserve">3) </w:t>
                            </w:r>
                            <w:r w:rsidRPr="0079455C">
                              <w:rPr>
                                <w:rFonts w:ascii="Agency FB" w:hAnsi="Agency FB"/>
                                <w:i/>
                                <w:sz w:val="16"/>
                                <w:szCs w:val="16"/>
                              </w:rPr>
                              <w:t>El pasillo es inadecuado. Los empleados no deben caminar sobre los marcos de la chapa de cubierta.</w:t>
                            </w:r>
                          </w:p>
                          <w:p w:rsidR="00685636" w:rsidRPr="00D37E77" w:rsidRDefault="00685636" w:rsidP="00D37E77">
                            <w:pPr>
                              <w:rPr>
                                <w:szCs w:val="14"/>
                              </w:rPr>
                            </w:pP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84" o:spid="_x0000_s1183" type="#_x0000_t202" style="position:absolute;left:0;text-align:left;margin-left:301.4pt;margin-top:391.8pt;width:179.9pt;height:39.4pt;z-index:-25147904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" stroked="f">
                <v:textbox inset="2.16pt,2.16pt,2.16pt,2.16pt">
                  <w:txbxContent>
                    <w:p w:rsidR="00685636" w:rsidRPr="0079455C" w:rsidRDefault="00685636" w:rsidP="0066018F">
                      <w:pPr>
                        <w:spacing w:line="240" w:lineRule="auto"/>
                        <w:rPr>
                          <w:rFonts w:ascii="Agency FB" w:hAnsi="Agency FB"/>
                          <w:i/>
                          <w:sz w:val="16"/>
                          <w:szCs w:val="16"/>
                        </w:rPr>
                      </w:pPr>
                      <w:r w:rsidRPr="0079455C">
                        <w:rPr>
                          <w:rFonts w:ascii="Agency FB" w:hAnsi="Agency FB"/>
                          <w:b/>
                          <w:sz w:val="16"/>
                          <w:szCs w:val="16"/>
                        </w:rPr>
                        <w:t xml:space="preserve">1) </w:t>
                      </w:r>
                      <w:r w:rsidRPr="0079455C">
                        <w:rPr>
                          <w:rFonts w:ascii="Agency FB" w:hAnsi="Agency FB"/>
                          <w:i/>
                          <w:sz w:val="16"/>
                          <w:szCs w:val="16"/>
                        </w:rPr>
                        <w:t xml:space="preserve">Se retiraron las chapas de cubierta. </w:t>
                      </w:r>
                      <w:r w:rsidRPr="0079455C">
                        <w:rPr>
                          <w:rFonts w:ascii="Agency FB" w:hAnsi="Agency FB"/>
                          <w:b/>
                          <w:sz w:val="16"/>
                          <w:szCs w:val="16"/>
                        </w:rPr>
                        <w:t>2)</w:t>
                      </w:r>
                      <w:r w:rsidRPr="0079455C">
                        <w:rPr>
                          <w:rFonts w:ascii="Agency FB" w:hAnsi="Agency FB"/>
                          <w:i/>
                          <w:sz w:val="16"/>
                          <w:szCs w:val="16"/>
                        </w:rPr>
                        <w:t xml:space="preserve"> Se retiró la cinta de barrera. </w:t>
                      </w:r>
                      <w:r w:rsidRPr="0079455C">
                        <w:rPr>
                          <w:rFonts w:ascii="Agency FB" w:hAnsi="Agency FB"/>
                          <w:b/>
                          <w:sz w:val="16"/>
                          <w:szCs w:val="16"/>
                        </w:rPr>
                        <w:t xml:space="preserve">3) </w:t>
                      </w:r>
                      <w:r w:rsidRPr="0079455C">
                        <w:rPr>
                          <w:rFonts w:ascii="Agency FB" w:hAnsi="Agency FB"/>
                          <w:i/>
                          <w:sz w:val="16"/>
                          <w:szCs w:val="16"/>
                        </w:rPr>
                        <w:t>El pasillo es inadecuado. Los empleados no deben caminar sobre los marcos de la chapa de cubierta.</w:t>
                      </w:r>
                    </w:p>
                    <w:p w:rsidR="00685636" w:rsidRPr="00D37E77" w:rsidRDefault="00685636" w:rsidP="00D37E77">
                      <w:pPr>
                        <w:rPr>
                          <w:szCs w:val="14"/>
                        </w:rPr>
                      </w:pPr>
                    </w:p>
                  </w:txbxContent>
                </v:textbox>
                <w10:wrap type="tight" anchorx="margin" anchory="margin"/>
              </v:shape>
            </w:pict>
          </mc:Fallback>
        </mc:AlternateContent>
      </w: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66018F" w:rsidP="0083066E">
      <w:pPr>
        <w:pStyle w:val="TableText"/>
        <w:spacing w:after="120" w:line="276" w:lineRule="auto"/>
        <w:ind w:left="360"/>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62336" behindDoc="1" locked="0" layoutInCell="1" allowOverlap="1">
            <wp:simplePos x="0" y="0"/>
            <wp:positionH relativeFrom="margin">
              <wp:align>right</wp:align>
            </wp:positionH>
            <wp:positionV relativeFrom="margin">
              <wp:posOffset>5691505</wp:posOffset>
            </wp:positionV>
            <wp:extent cx="2194560" cy="2095500"/>
            <wp:effectExtent l="0" t="19050" r="72390" b="57150"/>
            <wp:wrapTight wrapText="bothSides">
              <wp:wrapPolygon edited="0">
                <wp:start x="0" y="-196"/>
                <wp:lineTo x="0" y="22189"/>
                <wp:lineTo x="21938" y="22189"/>
                <wp:lineTo x="22125" y="22189"/>
                <wp:lineTo x="22313" y="21993"/>
                <wp:lineTo x="22313" y="196"/>
                <wp:lineTo x="21938" y="-196"/>
                <wp:lineTo x="0" y="-196"/>
              </wp:wrapPolygon>
            </wp:wrapTight>
            <wp:docPr id="200" name="Picture 12"/>
            <wp:cNvGraphicFramePr/>
            <a:graphic xmlns:a="http://schemas.openxmlformats.org/drawingml/2006/main">
              <a:graphicData uri="http://schemas.openxmlformats.org/drawingml/2006/picture">
                <pic:pic xmlns:pic="http://schemas.openxmlformats.org/drawingml/2006/picture">
                  <pic:nvPicPr>
                    <pic:cNvPr id="11" name="Picture 3"/>
                    <pic:cNvPicPr preferRelativeResize="0">
                      <a:picLocks noChangeAspect="1" noChangeArrowheads="1"/>
                    </pic:cNvPicPr>
                  </pic:nvPicPr>
                  <pic:blipFill>
                    <a:blip r:embed="rId296" cstate="email"/>
                    <a:srcRect/>
                    <a:stretch>
                      <a:fillRect/>
                    </a:stretch>
                  </pic:blipFill>
                  <pic:spPr bwMode="auto">
                    <a:xfrm>
                      <a:off x="0" y="0"/>
                      <a:ext cx="2194560" cy="209550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D37E77" w:rsidRDefault="0066018F" w:rsidP="0083066E">
      <w:pPr>
        <w:pStyle w:val="TableText"/>
        <w:spacing w:after="120" w:line="276" w:lineRule="auto"/>
        <w:ind w:left="360"/>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61312" behindDoc="1" locked="0" layoutInCell="1" allowOverlap="1">
            <wp:simplePos x="0" y="0"/>
            <wp:positionH relativeFrom="margin">
              <wp:align>left</wp:align>
            </wp:positionH>
            <wp:positionV relativeFrom="margin">
              <wp:posOffset>5710555</wp:posOffset>
            </wp:positionV>
            <wp:extent cx="2194560" cy="2103120"/>
            <wp:effectExtent l="0" t="19050" r="72390" b="49530"/>
            <wp:wrapTight wrapText="bothSides">
              <wp:wrapPolygon edited="0">
                <wp:start x="0" y="-196"/>
                <wp:lineTo x="0" y="22109"/>
                <wp:lineTo x="21938" y="22109"/>
                <wp:lineTo x="22125" y="22109"/>
                <wp:lineTo x="22313" y="21913"/>
                <wp:lineTo x="22313" y="196"/>
                <wp:lineTo x="21938" y="-196"/>
                <wp:lineTo x="0" y="-196"/>
              </wp:wrapPolygon>
            </wp:wrapTight>
            <wp:docPr id="199" name="Picture 11" descr="C:\Users\bravemo\Desktop\csa\New Folder\IMG_5478.jpg"/>
            <wp:cNvGraphicFramePr/>
            <a:graphic xmlns:a="http://schemas.openxmlformats.org/drawingml/2006/main">
              <a:graphicData uri="http://schemas.openxmlformats.org/drawingml/2006/picture">
                <pic:pic xmlns:pic="http://schemas.openxmlformats.org/drawingml/2006/picture">
                  <pic:nvPicPr>
                    <pic:cNvPr id="2050" name="Picture 2" descr="C:\Users\bravemo\Desktop\csa\New Folder\IMG_5478.jpg"/>
                    <pic:cNvPicPr preferRelativeResize="0">
                      <a:picLocks noChangeAspect="1" noChangeArrowheads="1"/>
                    </pic:cNvPicPr>
                  </pic:nvPicPr>
                  <pic:blipFill>
                    <a:blip r:embed="rId297" cstate="email"/>
                    <a:srcRect/>
                    <a:stretch>
                      <a:fillRect/>
                    </a:stretch>
                  </pic:blipFill>
                  <pic:spPr bwMode="auto">
                    <a:xfrm>
                      <a:off x="0" y="0"/>
                      <a:ext cx="2194560" cy="210312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2F34B6" w:rsidP="0083066E">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39488" behindDoc="1" locked="0" layoutInCell="1" allowOverlap="1">
                <wp:simplePos x="0" y="0"/>
                <wp:positionH relativeFrom="margin">
                  <wp:align>right</wp:align>
                </wp:positionH>
                <wp:positionV relativeFrom="margin">
                  <wp:posOffset>7848600</wp:posOffset>
                </wp:positionV>
                <wp:extent cx="2473325" cy="713105"/>
                <wp:effectExtent l="0" t="0" r="3175" b="0"/>
                <wp:wrapTight wrapText="bothSides">
                  <wp:wrapPolygon edited="0">
                    <wp:start x="0" y="0"/>
                    <wp:lineTo x="0" y="20773"/>
                    <wp:lineTo x="21461" y="20773"/>
                    <wp:lineTo x="21461" y="0"/>
                    <wp:lineTo x="0" y="0"/>
                  </wp:wrapPolygon>
                </wp:wrapTight>
                <wp:docPr id="342"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325" cy="713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79455C" w:rsidRDefault="00685636" w:rsidP="00FA0357">
                            <w:pPr>
                              <w:spacing w:line="240" w:lineRule="auto"/>
                              <w:rPr>
                                <w:sz w:val="16"/>
                                <w:szCs w:val="16"/>
                              </w:rPr>
                            </w:pPr>
                            <w:r w:rsidRPr="0079455C">
                              <w:rPr>
                                <w:rFonts w:ascii="Agency FB" w:hAnsi="Agency FB"/>
                                <w:b/>
                                <w:sz w:val="16"/>
                                <w:szCs w:val="16"/>
                              </w:rPr>
                              <w:t>1)</w:t>
                            </w:r>
                            <w:r w:rsidRPr="0079455C">
                              <w:rPr>
                                <w:rFonts w:ascii="Agency FB" w:hAnsi="Agency FB"/>
                                <w:i/>
                                <w:sz w:val="16"/>
                                <w:szCs w:val="16"/>
                              </w:rPr>
                              <w:t xml:space="preserve"> El pasillo no tiene un ancho de 20” (50.8 cm) como mínimo. </w:t>
                            </w:r>
                            <w:r w:rsidRPr="0079455C">
                              <w:rPr>
                                <w:rFonts w:ascii="Agency FB" w:hAnsi="Agency FB"/>
                                <w:b/>
                                <w:sz w:val="16"/>
                                <w:szCs w:val="16"/>
                              </w:rPr>
                              <w:t>2)</w:t>
                            </w:r>
                            <w:r w:rsidRPr="0079455C">
                              <w:rPr>
                                <w:rFonts w:ascii="Agency FB" w:hAnsi="Agency FB"/>
                                <w:i/>
                                <w:sz w:val="16"/>
                                <w:szCs w:val="16"/>
                              </w:rPr>
                              <w:t xml:space="preserve"> La plataforma de trabajo no fue construida por una persona competente en el armado de andamios. </w:t>
                            </w:r>
                            <w:r w:rsidRPr="0079455C">
                              <w:rPr>
                                <w:rFonts w:ascii="Agency FB" w:hAnsi="Agency FB"/>
                                <w:b/>
                                <w:sz w:val="16"/>
                                <w:szCs w:val="16"/>
                              </w:rPr>
                              <w:t>3)</w:t>
                            </w:r>
                            <w:r w:rsidRPr="0079455C">
                              <w:rPr>
                                <w:rFonts w:ascii="Agency FB" w:hAnsi="Agency FB"/>
                                <w:i/>
                                <w:sz w:val="16"/>
                                <w:szCs w:val="16"/>
                              </w:rPr>
                              <w:t xml:space="preserve"> Solamente tiene baranda de un lado. </w:t>
                            </w:r>
                            <w:r w:rsidRPr="0079455C">
                              <w:rPr>
                                <w:rFonts w:ascii="Agency FB" w:hAnsi="Agency FB"/>
                                <w:i/>
                                <w:sz w:val="16"/>
                                <w:szCs w:val="16"/>
                              </w:rPr>
                              <w:br/>
                            </w:r>
                            <w:r w:rsidRPr="0079455C">
                              <w:rPr>
                                <w:rFonts w:ascii="Agency FB" w:hAnsi="Agency FB"/>
                                <w:b/>
                                <w:sz w:val="16"/>
                                <w:szCs w:val="16"/>
                              </w:rPr>
                              <w:t>4)</w:t>
                            </w:r>
                            <w:r w:rsidRPr="0079455C">
                              <w:rPr>
                                <w:rFonts w:ascii="Agency FB" w:hAnsi="Agency FB"/>
                                <w:i/>
                                <w:sz w:val="16"/>
                                <w:szCs w:val="16"/>
                              </w:rPr>
                              <w:t xml:space="preserve"> Técnica de aparejo inadecuada. El aparejo está enganchado al borde de una placa.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86" o:spid="_x0000_s1184" type="#_x0000_t202" style="position:absolute;left:0;text-align:left;margin-left:143.55pt;margin-top:618pt;width:194.75pt;height:56.15pt;z-index:-251476992;visibility:visible;mso-wrap-style:square;mso-width-percent:0;mso-height-percent:0;mso-wrap-distance-left:0;mso-wrap-distance-top:0;mso-wrap-distance-right:0;mso-wrap-distance-bottom:0;mso-position-horizontal:right;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" stroked="f">
                <v:textbox inset="2.16pt,2.16pt,2.16pt,2.16pt">
                  <w:txbxContent>
                    <w:p w:rsidR="00685636" w:rsidRPr="0079455C" w:rsidRDefault="00685636" w:rsidP="00FA0357">
                      <w:pPr>
                        <w:spacing w:line="240" w:lineRule="auto"/>
                        <w:rPr>
                          <w:sz w:val="16"/>
                          <w:szCs w:val="16"/>
                        </w:rPr>
                      </w:pPr>
                      <w:r w:rsidRPr="0079455C">
                        <w:rPr>
                          <w:rFonts w:ascii="Agency FB" w:hAnsi="Agency FB"/>
                          <w:b/>
                          <w:sz w:val="16"/>
                          <w:szCs w:val="16"/>
                        </w:rPr>
                        <w:t>1)</w:t>
                      </w:r>
                      <w:r w:rsidRPr="0079455C">
                        <w:rPr>
                          <w:rFonts w:ascii="Agency FB" w:hAnsi="Agency FB"/>
                          <w:i/>
                          <w:sz w:val="16"/>
                          <w:szCs w:val="16"/>
                        </w:rPr>
                        <w:t xml:space="preserve"> El pasillo no tiene un ancho de 20” (50.8 cm) como mínimo. </w:t>
                      </w:r>
                      <w:r w:rsidRPr="0079455C">
                        <w:rPr>
                          <w:rFonts w:ascii="Agency FB" w:hAnsi="Agency FB"/>
                          <w:b/>
                          <w:sz w:val="16"/>
                          <w:szCs w:val="16"/>
                        </w:rPr>
                        <w:t>2)</w:t>
                      </w:r>
                      <w:r w:rsidRPr="0079455C">
                        <w:rPr>
                          <w:rFonts w:ascii="Agency FB" w:hAnsi="Agency FB"/>
                          <w:i/>
                          <w:sz w:val="16"/>
                          <w:szCs w:val="16"/>
                        </w:rPr>
                        <w:t xml:space="preserve"> La plataforma de trabajo no fue construida por una persona competente en el armado de andamios. </w:t>
                      </w:r>
                      <w:r w:rsidRPr="0079455C">
                        <w:rPr>
                          <w:rFonts w:ascii="Agency FB" w:hAnsi="Agency FB"/>
                          <w:b/>
                          <w:sz w:val="16"/>
                          <w:szCs w:val="16"/>
                        </w:rPr>
                        <w:t>3)</w:t>
                      </w:r>
                      <w:r w:rsidRPr="0079455C">
                        <w:rPr>
                          <w:rFonts w:ascii="Agency FB" w:hAnsi="Agency FB"/>
                          <w:i/>
                          <w:sz w:val="16"/>
                          <w:szCs w:val="16"/>
                        </w:rPr>
                        <w:t xml:space="preserve"> Solamente tiene baranda de un lado. </w:t>
                      </w:r>
                      <w:r w:rsidRPr="0079455C">
                        <w:rPr>
                          <w:rFonts w:ascii="Agency FB" w:hAnsi="Agency FB"/>
                          <w:i/>
                          <w:sz w:val="16"/>
                          <w:szCs w:val="16"/>
                        </w:rPr>
                        <w:br/>
                      </w:r>
                      <w:r w:rsidRPr="0079455C">
                        <w:rPr>
                          <w:rFonts w:ascii="Agency FB" w:hAnsi="Agency FB"/>
                          <w:b/>
                          <w:sz w:val="16"/>
                          <w:szCs w:val="16"/>
                        </w:rPr>
                        <w:t>4)</w:t>
                      </w:r>
                      <w:r w:rsidRPr="0079455C">
                        <w:rPr>
                          <w:rFonts w:ascii="Agency FB" w:hAnsi="Agency FB"/>
                          <w:i/>
                          <w:sz w:val="16"/>
                          <w:szCs w:val="16"/>
                        </w:rPr>
                        <w:t xml:space="preserve"> Técnica de aparejo inadecuada. El aparejo está enganchado al borde de una placa.</w:t>
                      </w:r>
                    </w:p>
                  </w:txbxContent>
                </v:textbox>
                <w10:wrap type="tight" anchorx="margin" anchory="margin"/>
              </v:shape>
            </w:pict>
          </mc:Fallback>
        </mc:AlternateContent>
      </w: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046833" w:rsidP="00FA035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64384" behindDoc="1" locked="0" layoutInCell="1" allowOverlap="1">
            <wp:simplePos x="0" y="0"/>
            <wp:positionH relativeFrom="margin">
              <wp:align>right</wp:align>
            </wp:positionH>
            <wp:positionV relativeFrom="margin">
              <wp:align>top</wp:align>
            </wp:positionV>
            <wp:extent cx="2194560" cy="2105025"/>
            <wp:effectExtent l="0" t="19050" r="72390" b="66675"/>
            <wp:wrapTight wrapText="bothSides">
              <wp:wrapPolygon edited="0">
                <wp:start x="0" y="-195"/>
                <wp:lineTo x="0" y="22284"/>
                <wp:lineTo x="21938" y="22284"/>
                <wp:lineTo x="22125" y="22284"/>
                <wp:lineTo x="22313" y="21893"/>
                <wp:lineTo x="22313" y="195"/>
                <wp:lineTo x="21938" y="-195"/>
                <wp:lineTo x="0" y="-195"/>
              </wp:wrapPolygon>
            </wp:wrapTight>
            <wp:docPr id="202" name="Picture 9" descr="C:\Users\buzbech\Documents\PHOTOGRAPHS\06.14.14 Saturday\DSC000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buzbech\Documents\PHOTOGRAPHS\06.14.14 Saturday\DSC00056.JPG"/>
                    <pic:cNvPicPr preferRelativeResize="0">
                      <a:picLocks noChangeAspect="1" noChangeArrowheads="1"/>
                    </pic:cNvPicPr>
                  </pic:nvPicPr>
                  <pic:blipFill>
                    <a:blip r:embed="rId298" cstate="print"/>
                    <a:srcRect/>
                    <a:stretch>
                      <a:fillRect/>
                    </a:stretch>
                  </pic:blipFill>
                  <pic:spPr bwMode="auto">
                    <a:xfrm>
                      <a:off x="0" y="0"/>
                      <a:ext cx="2194560" cy="210502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noProof/>
          <w:sz w:val="20"/>
          <w:szCs w:val="18"/>
          <w:lang w:val="en-US" w:eastAsia="en-US" w:bidi="ar-SA"/>
        </w:rPr>
        <w:drawing>
          <wp:anchor distT="0" distB="0" distL="0" distR="0" simplePos="0" relativeHeight="251663360" behindDoc="1" locked="0" layoutInCell="1" allowOverlap="1">
            <wp:simplePos x="0" y="0"/>
            <wp:positionH relativeFrom="margin">
              <wp:align>left</wp:align>
            </wp:positionH>
            <wp:positionV relativeFrom="margin">
              <wp:align>top</wp:align>
            </wp:positionV>
            <wp:extent cx="2194560" cy="2087880"/>
            <wp:effectExtent l="0" t="19050" r="72390" b="64770"/>
            <wp:wrapTight wrapText="bothSides">
              <wp:wrapPolygon edited="0">
                <wp:start x="0" y="-197"/>
                <wp:lineTo x="0" y="22270"/>
                <wp:lineTo x="21938" y="22270"/>
                <wp:lineTo x="22125" y="22270"/>
                <wp:lineTo x="22313" y="22073"/>
                <wp:lineTo x="22313" y="197"/>
                <wp:lineTo x="21938" y="-197"/>
                <wp:lineTo x="0" y="-197"/>
              </wp:wrapPolygon>
            </wp:wrapTight>
            <wp:docPr id="201" name="Picture 15"/>
            <wp:cNvGraphicFramePr/>
            <a:graphic xmlns:a="http://schemas.openxmlformats.org/drawingml/2006/main">
              <a:graphicData uri="http://schemas.openxmlformats.org/drawingml/2006/picture">
                <pic:pic xmlns:pic="http://schemas.openxmlformats.org/drawingml/2006/picture">
                  <pic:nvPicPr>
                    <pic:cNvPr id="1026" name="Picture 2"/>
                    <pic:cNvPicPr preferRelativeResize="0">
                      <a:picLocks noChangeAspect="1" noChangeArrowheads="1"/>
                    </pic:cNvPicPr>
                  </pic:nvPicPr>
                  <pic:blipFill>
                    <a:blip r:embed="rId299" cstate="email"/>
                    <a:srcRect/>
                    <a:stretch>
                      <a:fillRect/>
                    </a:stretch>
                  </pic:blipFill>
                  <pic:spPr bwMode="auto">
                    <a:xfrm>
                      <a:off x="0" y="0"/>
                      <a:ext cx="2194560" cy="208788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2F34B6" w:rsidP="0083066E">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40512" behindDoc="1" locked="0" layoutInCell="1" allowOverlap="1">
                <wp:simplePos x="0" y="0"/>
                <wp:positionH relativeFrom="margin">
                  <wp:posOffset>24130</wp:posOffset>
                </wp:positionH>
                <wp:positionV relativeFrom="margin">
                  <wp:posOffset>2157730</wp:posOffset>
                </wp:positionV>
                <wp:extent cx="2947670" cy="775335"/>
                <wp:effectExtent l="0" t="0" r="5080" b="5715"/>
                <wp:wrapTight wrapText="bothSides">
                  <wp:wrapPolygon edited="0">
                    <wp:start x="0" y="0"/>
                    <wp:lineTo x="0" y="21229"/>
                    <wp:lineTo x="21498" y="21229"/>
                    <wp:lineTo x="21498" y="0"/>
                    <wp:lineTo x="0" y="0"/>
                  </wp:wrapPolygon>
                </wp:wrapTight>
                <wp:docPr id="341"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7670" cy="775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FA0357">
                            <w:pPr>
                              <w:spacing w:line="240" w:lineRule="auto"/>
                              <w:rPr>
                                <w:sz w:val="28"/>
                                <w:szCs w:val="14"/>
                              </w:rPr>
                            </w:pPr>
                            <w:r>
                              <w:rPr>
                                <w:rFonts w:ascii="Agency FB" w:hAnsi="Agency FB"/>
                                <w:b/>
                                <w:sz w:val="20"/>
                              </w:rPr>
                              <w:t>1)</w:t>
                            </w:r>
                            <w:r>
                              <w:rPr>
                                <w:rFonts w:ascii="Agency FB" w:hAnsi="Agency FB"/>
                                <w:i/>
                                <w:sz w:val="20"/>
                              </w:rPr>
                              <w:t xml:space="preserve"> Las líneas y las mangueras o conductos cubren el frente y la parte inferior de una escalera portátil. </w:t>
                            </w:r>
                            <w:r>
                              <w:rPr>
                                <w:rFonts w:ascii="Agency FB" w:hAnsi="Agency FB"/>
                                <w:b/>
                                <w:sz w:val="20"/>
                              </w:rPr>
                              <w:t>2)</w:t>
                            </w:r>
                            <w:r>
                              <w:rPr>
                                <w:rFonts w:ascii="Agency FB" w:hAnsi="Agency FB"/>
                                <w:i/>
                                <w:sz w:val="20"/>
                              </w:rPr>
                              <w:t xml:space="preserve"> Se dejó una herramienta que puede convertirse en un riesgo de tropiezo.</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92" o:spid="_x0000_s1185" type="#_x0000_t202" style="position:absolute;left:0;text-align:left;margin-left:1.9pt;margin-top:169.9pt;width:232.1pt;height:61.05pt;z-index:-25147596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" stroked="f">
                <v:textbox inset="2.16pt,2.16pt,2.16pt,2.16pt">
                  <w:txbxContent>
                    <w:p w:rsidR="00685636" w:rsidRPr="0034144A" w:rsidRDefault="00685636" w:rsidP="00FA0357">
                      <w:pPr>
                        <w:spacing w:line="240" w:lineRule="auto"/>
                        <w:rPr>
                          <w:sz w:val="28"/>
                          <w:szCs w:val="14"/>
                        </w:rPr>
                      </w:pPr>
                      <w:r>
                        <w:rPr>
                          <w:rFonts w:ascii="Agency FB" w:hAnsi="Agency FB"/>
                          <w:b/>
                          <w:sz w:val="20"/>
                        </w:rPr>
                        <w:t>1)</w:t>
                      </w:r>
                      <w:r>
                        <w:rPr>
                          <w:rFonts w:ascii="Agency FB" w:hAnsi="Agency FB"/>
                          <w:i/>
                          <w:sz w:val="20"/>
                        </w:rPr>
                        <w:t xml:space="preserve"> Las líneas y las mangueras o conductos cubren el frente y la parte inferior de una escalera portátil. </w:t>
                      </w:r>
                      <w:r>
                        <w:rPr>
                          <w:rFonts w:ascii="Agency FB" w:hAnsi="Agency FB"/>
                          <w:b/>
                          <w:sz w:val="20"/>
                        </w:rPr>
                        <w:t>2)</w:t>
                      </w:r>
                      <w:r>
                        <w:rPr>
                          <w:rFonts w:ascii="Agency FB" w:hAnsi="Agency FB"/>
                          <w:i/>
                          <w:sz w:val="20"/>
                        </w:rPr>
                        <w:t xml:space="preserve"> Se dejó una herramienta que puede convertirse en un riesgo de tropiezo.</w:t>
                      </w:r>
                    </w:p>
                  </w:txbxContent>
                </v:textbox>
                <w10:wrap type="tight" anchorx="margin" anchory="margin"/>
              </v:shape>
            </w:pict>
          </mc:Fallback>
        </mc:AlternateContent>
      </w: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2F34B6" w:rsidP="0083066E">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41536" behindDoc="1" locked="0" layoutInCell="1" allowOverlap="1">
                <wp:simplePos x="0" y="0"/>
                <wp:positionH relativeFrom="margin">
                  <wp:posOffset>3813810</wp:posOffset>
                </wp:positionH>
                <wp:positionV relativeFrom="margin">
                  <wp:posOffset>2153285</wp:posOffset>
                </wp:positionV>
                <wp:extent cx="2502535" cy="757555"/>
                <wp:effectExtent l="0" t="0" r="0" b="4445"/>
                <wp:wrapTight wrapText="bothSides">
                  <wp:wrapPolygon edited="0">
                    <wp:start x="0" y="0"/>
                    <wp:lineTo x="0" y="21184"/>
                    <wp:lineTo x="21375" y="21184"/>
                    <wp:lineTo x="21375" y="0"/>
                    <wp:lineTo x="0" y="0"/>
                  </wp:wrapPolygon>
                </wp:wrapTight>
                <wp:docPr id="339" name="Text 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2535" cy="757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FA0357">
                            <w:pPr>
                              <w:spacing w:line="240" w:lineRule="auto"/>
                              <w:rPr>
                                <w:sz w:val="28"/>
                                <w:szCs w:val="14"/>
                              </w:rPr>
                            </w:pPr>
                            <w:r>
                              <w:rPr>
                                <w:rFonts w:ascii="Agency FB" w:hAnsi="Agency FB"/>
                                <w:b/>
                                <w:sz w:val="20"/>
                              </w:rPr>
                              <w:t>1)</w:t>
                            </w:r>
                            <w:r>
                              <w:rPr>
                                <w:rFonts w:ascii="Agency FB" w:hAnsi="Agency FB"/>
                                <w:b/>
                                <w:i/>
                                <w:sz w:val="20"/>
                              </w:rPr>
                              <w:t xml:space="preserve"> </w:t>
                            </w:r>
                            <w:r>
                              <w:rPr>
                                <w:rFonts w:ascii="Agency FB" w:hAnsi="Agency FB"/>
                                <w:i/>
                                <w:sz w:val="20"/>
                              </w:rPr>
                              <w:t xml:space="preserve">Gancho con punta partida.  </w:t>
                            </w:r>
                            <w:r>
                              <w:rPr>
                                <w:rFonts w:ascii="Agency FB" w:hAnsi="Agency FB"/>
                                <w:b/>
                                <w:sz w:val="20"/>
                              </w:rPr>
                              <w:t>2)</w:t>
                            </w:r>
                            <w:r>
                              <w:rPr>
                                <w:rFonts w:ascii="Agency FB" w:hAnsi="Agency FB"/>
                                <w:i/>
                                <w:sz w:val="20"/>
                              </w:rPr>
                              <w:t xml:space="preserve"> El gancho no tiene traba de seguridad. </w:t>
                            </w:r>
                            <w:r>
                              <w:rPr>
                                <w:rFonts w:ascii="Agency FB" w:hAnsi="Agency FB"/>
                                <w:b/>
                                <w:sz w:val="20"/>
                              </w:rPr>
                              <w:t>3)</w:t>
                            </w:r>
                            <w:r>
                              <w:rPr>
                                <w:rFonts w:ascii="Agency FB" w:hAnsi="Agency FB"/>
                                <w:i/>
                                <w:sz w:val="20"/>
                              </w:rPr>
                              <w:t xml:space="preserve"> El gancho tiene daños causados por el trabajo en caliente. </w:t>
                            </w:r>
                            <w:r>
                              <w:rPr>
                                <w:rFonts w:ascii="Agency FB" w:hAnsi="Agency FB"/>
                                <w:b/>
                                <w:sz w:val="20"/>
                              </w:rPr>
                              <w:t>4)</w:t>
                            </w:r>
                            <w:r>
                              <w:rPr>
                                <w:rFonts w:ascii="Agency FB" w:hAnsi="Agency FB"/>
                                <w:i/>
                                <w:sz w:val="20"/>
                              </w:rPr>
                              <w:t xml:space="preserve"> Técnica de aparejo inadecuada (cargar sobre la punta). </w:t>
                            </w:r>
                            <w:r>
                              <w:rPr>
                                <w:rFonts w:ascii="Agency FB" w:hAnsi="Agency FB"/>
                                <w:b/>
                                <w:sz w:val="20"/>
                              </w:rPr>
                              <w:t>5)</w:t>
                            </w:r>
                            <w:r>
                              <w:rPr>
                                <w:rFonts w:ascii="Agency FB" w:hAnsi="Agency FB"/>
                                <w:i/>
                                <w:sz w:val="20"/>
                              </w:rPr>
                              <w:t xml:space="preserve"> Usar un equipo dañado o sin revisar.</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95" o:spid="_x0000_s1186" type="#_x0000_t202" style="position:absolute;left:0;text-align:left;margin-left:300.3pt;margin-top:169.55pt;width:197.05pt;height:59.65pt;z-index:-25147494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" stroked="f">
                <v:textbox inset="2.16pt,2.16pt,2.16pt,2.16pt">
                  <w:txbxContent>
                    <w:p w:rsidR="00685636" w:rsidRPr="0034144A" w:rsidRDefault="00685636" w:rsidP="00FA0357">
                      <w:pPr>
                        <w:spacing w:line="240" w:lineRule="auto"/>
                        <w:rPr>
                          <w:sz w:val="28"/>
                          <w:szCs w:val="14"/>
                        </w:rPr>
                      </w:pPr>
                      <w:r>
                        <w:rPr>
                          <w:rFonts w:ascii="Agency FB" w:hAnsi="Agency FB"/>
                          <w:b/>
                          <w:sz w:val="20"/>
                        </w:rPr>
                        <w:t>1)</w:t>
                      </w:r>
                      <w:r>
                        <w:rPr>
                          <w:rFonts w:ascii="Agency FB" w:hAnsi="Agency FB"/>
                          <w:b/>
                          <w:i/>
                          <w:sz w:val="20"/>
                        </w:rPr>
                        <w:t xml:space="preserve"> </w:t>
                      </w:r>
                      <w:r>
                        <w:rPr>
                          <w:rFonts w:ascii="Agency FB" w:hAnsi="Agency FB"/>
                          <w:i/>
                          <w:sz w:val="20"/>
                        </w:rPr>
                        <w:t xml:space="preserve">Gancho con punta partida.  </w:t>
                      </w:r>
                      <w:r>
                        <w:rPr>
                          <w:rFonts w:ascii="Agency FB" w:hAnsi="Agency FB"/>
                          <w:b/>
                          <w:sz w:val="20"/>
                        </w:rPr>
                        <w:t>2)</w:t>
                      </w:r>
                      <w:r>
                        <w:rPr>
                          <w:rFonts w:ascii="Agency FB" w:hAnsi="Agency FB"/>
                          <w:i/>
                          <w:sz w:val="20"/>
                        </w:rPr>
                        <w:t xml:space="preserve"> El gancho no tiene traba de seguridad. </w:t>
                      </w:r>
                      <w:r>
                        <w:rPr>
                          <w:rFonts w:ascii="Agency FB" w:hAnsi="Agency FB"/>
                          <w:b/>
                          <w:sz w:val="20"/>
                        </w:rPr>
                        <w:t>3)</w:t>
                      </w:r>
                      <w:r>
                        <w:rPr>
                          <w:rFonts w:ascii="Agency FB" w:hAnsi="Agency FB"/>
                          <w:i/>
                          <w:sz w:val="20"/>
                        </w:rPr>
                        <w:t xml:space="preserve"> El gancho tiene daños causados por el trabajo en caliente. </w:t>
                      </w:r>
                      <w:r>
                        <w:rPr>
                          <w:rFonts w:ascii="Agency FB" w:hAnsi="Agency FB"/>
                          <w:b/>
                          <w:sz w:val="20"/>
                        </w:rPr>
                        <w:t>4)</w:t>
                      </w:r>
                      <w:r>
                        <w:rPr>
                          <w:rFonts w:ascii="Agency FB" w:hAnsi="Agency FB"/>
                          <w:i/>
                          <w:sz w:val="20"/>
                        </w:rPr>
                        <w:t xml:space="preserve"> Técnica de aparejo inadecuada (cargar sobre la punta). </w:t>
                      </w:r>
                      <w:r>
                        <w:rPr>
                          <w:rFonts w:ascii="Agency FB" w:hAnsi="Agency FB"/>
                          <w:b/>
                          <w:sz w:val="20"/>
                        </w:rPr>
                        <w:t>5)</w:t>
                      </w:r>
                      <w:r>
                        <w:rPr>
                          <w:rFonts w:ascii="Agency FB" w:hAnsi="Agency FB"/>
                          <w:i/>
                          <w:sz w:val="20"/>
                        </w:rPr>
                        <w:t xml:space="preserve"> Usar un equipo dañado o sin revisar.</w:t>
                      </w:r>
                    </w:p>
                  </w:txbxContent>
                </v:textbox>
                <w10:wrap type="tight" anchorx="margin" anchory="margin"/>
              </v:shape>
            </w:pict>
          </mc:Fallback>
        </mc:AlternateContent>
      </w: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823CF7" w:rsidP="0083066E">
      <w:pPr>
        <w:pStyle w:val="TableText"/>
        <w:spacing w:after="120" w:line="276" w:lineRule="auto"/>
        <w:ind w:left="360"/>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66432" behindDoc="1" locked="0" layoutInCell="1" allowOverlap="1">
            <wp:simplePos x="0" y="0"/>
            <wp:positionH relativeFrom="margin">
              <wp:align>right</wp:align>
            </wp:positionH>
            <wp:positionV relativeFrom="margin">
              <wp:posOffset>2906395</wp:posOffset>
            </wp:positionV>
            <wp:extent cx="2197735" cy="2082165"/>
            <wp:effectExtent l="0" t="19050" r="69215" b="51435"/>
            <wp:wrapSquare wrapText="bothSides"/>
            <wp:docPr id="204" name="Picture 13" descr="C:\Users\buzbech\Documents\PHOTOGRAPHS\06.14.14 Saturday\DSC000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buzbech\Documents\PHOTOGRAPHS\06.14.14 Saturday\DSC00057.JPG"/>
                    <pic:cNvPicPr preferRelativeResize="0">
                      <a:picLocks noChangeAspect="1" noChangeArrowheads="1"/>
                    </pic:cNvPicPr>
                  </pic:nvPicPr>
                  <pic:blipFill>
                    <a:blip r:embed="rId300" cstate="print"/>
                    <a:srcRect/>
                    <a:stretch>
                      <a:fillRect/>
                    </a:stretch>
                  </pic:blipFill>
                  <pic:spPr bwMode="auto">
                    <a:xfrm>
                      <a:off x="0" y="0"/>
                      <a:ext cx="2197735" cy="208216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noProof/>
          <w:sz w:val="20"/>
          <w:szCs w:val="18"/>
          <w:lang w:val="en-US" w:eastAsia="en-US" w:bidi="ar-SA"/>
        </w:rPr>
        <w:drawing>
          <wp:anchor distT="0" distB="0" distL="0" distR="0" simplePos="0" relativeHeight="251665408" behindDoc="1" locked="0" layoutInCell="1" allowOverlap="1">
            <wp:simplePos x="0" y="0"/>
            <wp:positionH relativeFrom="margin">
              <wp:align>left</wp:align>
            </wp:positionH>
            <wp:positionV relativeFrom="margin">
              <wp:posOffset>2905760</wp:posOffset>
            </wp:positionV>
            <wp:extent cx="2195195" cy="2086610"/>
            <wp:effectExtent l="0" t="19050" r="71755" b="66040"/>
            <wp:wrapSquare wrapText="bothSides"/>
            <wp:docPr id="203" name="Picture 10" descr="C:\Users\buzbech\Documents\PHOTOGRAPHS\06.14.14 Saturday\DSC000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buzbech\Documents\PHOTOGRAPHS\06.14.14 Saturday\DSC00055.JPG"/>
                    <pic:cNvPicPr preferRelativeResize="0">
                      <a:picLocks noChangeAspect="1" noChangeArrowheads="1"/>
                    </pic:cNvPicPr>
                  </pic:nvPicPr>
                  <pic:blipFill>
                    <a:blip r:embed="rId301" cstate="print"/>
                    <a:srcRect/>
                    <a:stretch>
                      <a:fillRect/>
                    </a:stretch>
                  </pic:blipFill>
                  <pic:spPr bwMode="auto">
                    <a:xfrm>
                      <a:off x="0" y="0"/>
                      <a:ext cx="2195195" cy="208661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FA0357" w:rsidRDefault="00FA0357" w:rsidP="00FA0357">
      <w:pPr>
        <w:pStyle w:val="TableText"/>
        <w:spacing w:after="120" w:line="276" w:lineRule="auto"/>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2F34B6" w:rsidP="0083066E">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114300" distR="114300" simplePos="0" relativeHeight="251842560" behindDoc="0" locked="0" layoutInCell="1" allowOverlap="1">
                <wp:simplePos x="0" y="0"/>
                <wp:positionH relativeFrom="column">
                  <wp:posOffset>-4147185</wp:posOffset>
                </wp:positionH>
                <wp:positionV relativeFrom="paragraph">
                  <wp:posOffset>278130</wp:posOffset>
                </wp:positionV>
                <wp:extent cx="493395" cy="360045"/>
                <wp:effectExtent l="0" t="9525" r="11430" b="11430"/>
                <wp:wrapNone/>
                <wp:docPr id="334"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93395" cy="360045"/>
                        </a:xfrm>
                        <a:prstGeom prst="rect">
                          <a:avLst/>
                        </a:prstGeom>
                        <a:noFill/>
                        <a:ln w="12700">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3C1217" id="Rectangle 498" o:spid="_x0000_s1026" style="position:absolute;margin-left:-326.55pt;margin-top:21.9pt;width:38.85pt;height:28.35pt;rotation:9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" filled="f" strokecolor="red" strokeweight="1pt">
                <v:stroke dashstyle="1 1"/>
              </v:rect>
            </w:pict>
          </mc:Fallback>
        </mc:AlternateContent>
      </w: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2F34B6" w:rsidP="0083066E">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43584" behindDoc="1" locked="0" layoutInCell="1" allowOverlap="1">
                <wp:simplePos x="0" y="0"/>
                <wp:positionH relativeFrom="margin">
                  <wp:posOffset>-635</wp:posOffset>
                </wp:positionH>
                <wp:positionV relativeFrom="margin">
                  <wp:posOffset>5017770</wp:posOffset>
                </wp:positionV>
                <wp:extent cx="2284730" cy="620395"/>
                <wp:effectExtent l="0" t="0" r="1270" b="8255"/>
                <wp:wrapTight wrapText="bothSides">
                  <wp:wrapPolygon edited="0">
                    <wp:start x="0" y="0"/>
                    <wp:lineTo x="0" y="21224"/>
                    <wp:lineTo x="21432" y="21224"/>
                    <wp:lineTo x="21432" y="0"/>
                    <wp:lineTo x="0" y="0"/>
                  </wp:wrapPolygon>
                </wp:wrapTight>
                <wp:docPr id="328"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620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FA0357">
                            <w:pPr>
                              <w:spacing w:line="240" w:lineRule="auto"/>
                              <w:rPr>
                                <w:sz w:val="28"/>
                                <w:szCs w:val="14"/>
                              </w:rPr>
                            </w:pPr>
                            <w:r>
                              <w:rPr>
                                <w:rFonts w:ascii="Agency FB" w:hAnsi="Agency FB"/>
                                <w:i/>
                                <w:sz w:val="20"/>
                              </w:rPr>
                              <w:t>Cuña deformada. Las herramientas deformadas se deben reacondicionar para que no se descascaren y golpeen a alguien.</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499" o:spid="_x0000_s1187" type="#_x0000_t202" style="position:absolute;left:0;text-align:left;margin-left:-.05pt;margin-top:395.1pt;width:179.9pt;height:48.85pt;z-index:-25147289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" stroked="f">
                <v:textbox inset="2.16pt,2.16pt,2.16pt,2.16pt">
                  <w:txbxContent>
                    <w:p w:rsidR="00685636" w:rsidRPr="0034144A" w:rsidRDefault="00685636" w:rsidP="00FA0357">
                      <w:pPr>
                        <w:spacing w:line="240" w:lineRule="auto"/>
                        <w:rPr>
                          <w:sz w:val="28"/>
                          <w:szCs w:val="14"/>
                        </w:rPr>
                      </w:pPr>
                      <w:r>
                        <w:rPr>
                          <w:rFonts w:ascii="Agency FB" w:hAnsi="Agency FB"/>
                          <w:i/>
                          <w:sz w:val="20"/>
                        </w:rPr>
                        <w:t>Cuña deformada. Las herramientas deformadas se deben reacondicionar para que no se descascaren y golpeen a alguien.</w:t>
                      </w:r>
                    </w:p>
                  </w:txbxContent>
                </v:textbox>
                <w10:wrap type="tight" anchorx="margin" anchory="margin"/>
              </v:shape>
            </w:pict>
          </mc:Fallback>
        </mc:AlternateContent>
      </w: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2F34B6" w:rsidP="0083066E">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44608" behindDoc="1" locked="0" layoutInCell="1" allowOverlap="1">
                <wp:simplePos x="0" y="0"/>
                <wp:positionH relativeFrom="margin">
                  <wp:posOffset>3863975</wp:posOffset>
                </wp:positionH>
                <wp:positionV relativeFrom="margin">
                  <wp:posOffset>5017770</wp:posOffset>
                </wp:positionV>
                <wp:extent cx="2284730" cy="341630"/>
                <wp:effectExtent l="0" t="0" r="1270" b="1270"/>
                <wp:wrapTight wrapText="bothSides">
                  <wp:wrapPolygon edited="0">
                    <wp:start x="0" y="0"/>
                    <wp:lineTo x="0" y="20476"/>
                    <wp:lineTo x="21432" y="20476"/>
                    <wp:lineTo x="21432" y="0"/>
                    <wp:lineTo x="0" y="0"/>
                  </wp:wrapPolygon>
                </wp:wrapTight>
                <wp:docPr id="326"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FA0357">
                            <w:pPr>
                              <w:spacing w:line="240" w:lineRule="auto"/>
                              <w:rPr>
                                <w:sz w:val="28"/>
                                <w:szCs w:val="14"/>
                              </w:rPr>
                            </w:pPr>
                            <w:r>
                              <w:rPr>
                                <w:rFonts w:ascii="Agency FB" w:hAnsi="Agency FB"/>
                                <w:i/>
                                <w:sz w:val="20"/>
                              </w:rPr>
                              <w:t xml:space="preserve">La varilla en el </w:t>
                            </w:r>
                            <w:proofErr w:type="spellStart"/>
                            <w:r>
                              <w:rPr>
                                <w:rFonts w:ascii="Agency FB" w:hAnsi="Agency FB"/>
                                <w:i/>
                                <w:sz w:val="20"/>
                              </w:rPr>
                              <w:t>portaelectrodos</w:t>
                            </w:r>
                            <w:proofErr w:type="spellEnd"/>
                            <w:r>
                              <w:rPr>
                                <w:rFonts w:ascii="Agency FB" w:hAnsi="Agency FB"/>
                                <w:i/>
                                <w:sz w:val="20"/>
                              </w:rPr>
                              <w:t xml:space="preserve"> mientras no está en uso.</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00" o:spid="_x0000_s1188" type="#_x0000_t202" style="position:absolute;left:0;text-align:left;margin-left:304.25pt;margin-top:395.1pt;width:179.9pt;height:26.9pt;z-index:-25147187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" stroked="f">
                <v:textbox inset="2.16pt,2.16pt,2.16pt,2.16pt">
                  <w:txbxContent>
                    <w:p w:rsidR="00685636" w:rsidRPr="0034144A" w:rsidRDefault="00685636" w:rsidP="00FA0357">
                      <w:pPr>
                        <w:spacing w:line="240" w:lineRule="auto"/>
                        <w:rPr>
                          <w:sz w:val="28"/>
                          <w:szCs w:val="14"/>
                        </w:rPr>
                      </w:pPr>
                      <w:r>
                        <w:rPr>
                          <w:rFonts w:ascii="Agency FB" w:hAnsi="Agency FB"/>
                          <w:i/>
                          <w:sz w:val="20"/>
                        </w:rPr>
                        <w:t xml:space="preserve">La varilla en el </w:t>
                      </w:r>
                      <w:proofErr w:type="spellStart"/>
                      <w:r>
                        <w:rPr>
                          <w:rFonts w:ascii="Agency FB" w:hAnsi="Agency FB"/>
                          <w:i/>
                          <w:sz w:val="20"/>
                        </w:rPr>
                        <w:t>portaelectrodos</w:t>
                      </w:r>
                      <w:proofErr w:type="spellEnd"/>
                      <w:r>
                        <w:rPr>
                          <w:rFonts w:ascii="Agency FB" w:hAnsi="Agency FB"/>
                          <w:i/>
                          <w:sz w:val="20"/>
                        </w:rPr>
                        <w:t xml:space="preserve"> mientras no está en uso.</w:t>
                      </w:r>
                    </w:p>
                  </w:txbxContent>
                </v:textbox>
                <w10:wrap type="tight" anchorx="margin" anchory="margin"/>
              </v:shape>
            </w:pict>
          </mc:Fallback>
        </mc:AlternateContent>
      </w: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34144A" w:rsidP="00823CF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67456" behindDoc="1" locked="0" layoutInCell="1" allowOverlap="1">
            <wp:simplePos x="0" y="0"/>
            <wp:positionH relativeFrom="margin">
              <wp:align>left</wp:align>
            </wp:positionH>
            <wp:positionV relativeFrom="margin">
              <wp:posOffset>5563235</wp:posOffset>
            </wp:positionV>
            <wp:extent cx="2198370" cy="2087880"/>
            <wp:effectExtent l="0" t="19050" r="68580" b="64770"/>
            <wp:wrapTight wrapText="bothSides">
              <wp:wrapPolygon edited="0">
                <wp:start x="0" y="-197"/>
                <wp:lineTo x="0" y="22270"/>
                <wp:lineTo x="21899" y="22270"/>
                <wp:lineTo x="22087" y="22270"/>
                <wp:lineTo x="22274" y="22073"/>
                <wp:lineTo x="22274" y="197"/>
                <wp:lineTo x="21899" y="-197"/>
                <wp:lineTo x="0" y="-197"/>
              </wp:wrapPolygon>
            </wp:wrapTight>
            <wp:docPr id="206" name="Picture 18"/>
            <wp:cNvGraphicFramePr/>
            <a:graphic xmlns:a="http://schemas.openxmlformats.org/drawingml/2006/main">
              <a:graphicData uri="http://schemas.openxmlformats.org/drawingml/2006/picture">
                <pic:pic xmlns:pic="http://schemas.openxmlformats.org/drawingml/2006/picture">
                  <pic:nvPicPr>
                    <pic:cNvPr id="6147" name="Picture 3"/>
                    <pic:cNvPicPr preferRelativeResize="0">
                      <a:picLocks noChangeAspect="1" noChangeArrowheads="1"/>
                    </pic:cNvPicPr>
                  </pic:nvPicPr>
                  <pic:blipFill>
                    <a:blip r:embed="rId302" cstate="email"/>
                    <a:srcRect r="17722" b="5772"/>
                    <a:stretch>
                      <a:fillRect/>
                    </a:stretch>
                  </pic:blipFill>
                  <pic:spPr bwMode="auto">
                    <a:xfrm>
                      <a:off x="0" y="0"/>
                      <a:ext cx="2198370" cy="208788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noProof/>
          <w:sz w:val="20"/>
          <w:szCs w:val="18"/>
          <w:lang w:val="en-US" w:eastAsia="en-US" w:bidi="ar-SA"/>
        </w:rPr>
        <w:drawing>
          <wp:anchor distT="0" distB="0" distL="0" distR="0" simplePos="0" relativeHeight="251668480" behindDoc="1" locked="0" layoutInCell="1" allowOverlap="1">
            <wp:simplePos x="0" y="0"/>
            <wp:positionH relativeFrom="margin">
              <wp:posOffset>3916045</wp:posOffset>
            </wp:positionH>
            <wp:positionV relativeFrom="margin">
              <wp:posOffset>5586095</wp:posOffset>
            </wp:positionV>
            <wp:extent cx="2198370" cy="2103120"/>
            <wp:effectExtent l="0" t="19050" r="68580" b="49530"/>
            <wp:wrapTight wrapText="bothSides">
              <wp:wrapPolygon edited="0">
                <wp:start x="0" y="-196"/>
                <wp:lineTo x="0" y="22109"/>
                <wp:lineTo x="21899" y="22109"/>
                <wp:lineTo x="22087" y="22109"/>
                <wp:lineTo x="22274" y="21913"/>
                <wp:lineTo x="22274" y="196"/>
                <wp:lineTo x="21899" y="-196"/>
                <wp:lineTo x="0" y="-196"/>
              </wp:wrapPolygon>
            </wp:wrapTight>
            <wp:docPr id="210" name="Picture 20" descr="P:\E. Brave\IMG_5913.jpg"/>
            <wp:cNvGraphicFramePr/>
            <a:graphic xmlns:a="http://schemas.openxmlformats.org/drawingml/2006/main">
              <a:graphicData uri="http://schemas.openxmlformats.org/drawingml/2006/picture">
                <pic:pic xmlns:pic="http://schemas.openxmlformats.org/drawingml/2006/picture">
                  <pic:nvPicPr>
                    <pic:cNvPr id="2" name="Picture 2" descr="P:\E. Brave\IMG_5913.jpg"/>
                    <pic:cNvPicPr preferRelativeResize="0">
                      <a:picLocks noChangeAspect="1" noChangeArrowheads="1"/>
                    </pic:cNvPicPr>
                  </pic:nvPicPr>
                  <pic:blipFill>
                    <a:blip r:embed="rId303" cstate="email"/>
                    <a:srcRect/>
                    <a:stretch>
                      <a:fillRect/>
                    </a:stretch>
                  </pic:blipFill>
                  <pic:spPr bwMode="auto">
                    <a:xfrm>
                      <a:off x="0" y="0"/>
                      <a:ext cx="2198370" cy="210312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2F34B6" w:rsidP="0083066E">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46656" behindDoc="1" locked="0" layoutInCell="1" allowOverlap="1">
                <wp:simplePos x="0" y="0"/>
                <wp:positionH relativeFrom="margin">
                  <wp:posOffset>3095625</wp:posOffset>
                </wp:positionH>
                <wp:positionV relativeFrom="margin">
                  <wp:posOffset>7745095</wp:posOffset>
                </wp:positionV>
                <wp:extent cx="3283585" cy="504190"/>
                <wp:effectExtent l="0" t="0" r="0" b="0"/>
                <wp:wrapTight wrapText="bothSides">
                  <wp:wrapPolygon edited="0">
                    <wp:start x="0" y="0"/>
                    <wp:lineTo x="0" y="20403"/>
                    <wp:lineTo x="21429" y="20403"/>
                    <wp:lineTo x="21429" y="0"/>
                    <wp:lineTo x="0" y="0"/>
                  </wp:wrapPolygon>
                </wp:wrapTight>
                <wp:docPr id="321"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3585" cy="504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79455C" w:rsidRDefault="00685636" w:rsidP="00823CF7">
                            <w:pPr>
                              <w:spacing w:line="240" w:lineRule="auto"/>
                              <w:rPr>
                                <w:sz w:val="14"/>
                                <w:szCs w:val="14"/>
                              </w:rPr>
                            </w:pPr>
                            <w:r w:rsidRPr="0079455C">
                              <w:rPr>
                                <w:rFonts w:ascii="Agency FB" w:hAnsi="Agency FB"/>
                                <w:b/>
                                <w:sz w:val="14"/>
                                <w:szCs w:val="14"/>
                              </w:rPr>
                              <w:t>1)</w:t>
                            </w:r>
                            <w:r w:rsidRPr="0079455C">
                              <w:rPr>
                                <w:rFonts w:ascii="Agency FB" w:hAnsi="Agency FB"/>
                                <w:i/>
                                <w:sz w:val="14"/>
                                <w:szCs w:val="14"/>
                              </w:rPr>
                              <w:t xml:space="preserve"> Trabajo en caliente por encima de un pasillo peatonal sin asignar un vigilante de incendios o una zona de caída de objetos con una barrera de “NO INGRESAR” a nivel del piso para mantener a los peatones alejados. </w:t>
                            </w:r>
                            <w:r w:rsidRPr="0079455C">
                              <w:rPr>
                                <w:rFonts w:ascii="Agency FB" w:hAnsi="Agency FB"/>
                                <w:b/>
                                <w:sz w:val="14"/>
                                <w:szCs w:val="14"/>
                              </w:rPr>
                              <w:t>2)</w:t>
                            </w:r>
                            <w:r w:rsidRPr="0079455C">
                              <w:rPr>
                                <w:rFonts w:ascii="Agency FB" w:hAnsi="Agency FB"/>
                                <w:sz w:val="14"/>
                                <w:szCs w:val="14"/>
                              </w:rPr>
                              <w:t xml:space="preserve"> </w:t>
                            </w:r>
                            <w:r w:rsidRPr="0079455C">
                              <w:rPr>
                                <w:rFonts w:ascii="Agency FB" w:hAnsi="Agency FB"/>
                                <w:i/>
                                <w:sz w:val="14"/>
                                <w:szCs w:val="14"/>
                              </w:rPr>
                              <w:t xml:space="preserve">Los combustibles no se retiraron a &gt;35’ (10.67 cm) del trabajo en caliente. </w:t>
                            </w:r>
                            <w:r w:rsidRPr="0079455C">
                              <w:rPr>
                                <w:rFonts w:ascii="Agency FB" w:hAnsi="Agency FB"/>
                                <w:b/>
                                <w:sz w:val="14"/>
                                <w:szCs w:val="14"/>
                              </w:rPr>
                              <w:t>3)</w:t>
                            </w:r>
                            <w:r w:rsidRPr="0079455C">
                              <w:rPr>
                                <w:rFonts w:ascii="Agency FB" w:hAnsi="Agency FB"/>
                                <w:i/>
                                <w:sz w:val="14"/>
                                <w:szCs w:val="14"/>
                              </w:rPr>
                              <w:t xml:space="preserve"> Control de líneas deficiente en el pasillo. </w:t>
                            </w:r>
                            <w:r w:rsidRPr="0079455C">
                              <w:rPr>
                                <w:rFonts w:ascii="Agency FB" w:hAnsi="Agency FB"/>
                                <w:b/>
                                <w:sz w:val="14"/>
                                <w:szCs w:val="14"/>
                              </w:rPr>
                              <w:t>4)</w:t>
                            </w:r>
                            <w:r w:rsidRPr="0079455C">
                              <w:rPr>
                                <w:rFonts w:ascii="Agency FB" w:hAnsi="Agency FB"/>
                                <w:i/>
                                <w:sz w:val="14"/>
                                <w:szCs w:val="14"/>
                              </w:rPr>
                              <w:t xml:space="preserve"> Se dejó una plataforma de trabajo o una escalera portátil dañada en el área de trabajo.</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02" o:spid="_x0000_s1189" type="#_x0000_t202" style="position:absolute;left:0;text-align:left;margin-left:243.75pt;margin-top:609.85pt;width:258.55pt;height:39.7pt;z-index:-25146982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" stroked="f">
                <v:textbox inset="2.16pt,2.16pt,2.16pt,2.16pt">
                  <w:txbxContent>
                    <w:p w:rsidR="00685636" w:rsidRPr="0079455C" w:rsidRDefault="00685636" w:rsidP="00823CF7">
                      <w:pPr>
                        <w:spacing w:line="240" w:lineRule="auto"/>
                        <w:rPr>
                          <w:sz w:val="14"/>
                          <w:szCs w:val="14"/>
                        </w:rPr>
                      </w:pPr>
                      <w:r w:rsidRPr="0079455C">
                        <w:rPr>
                          <w:rFonts w:ascii="Agency FB" w:hAnsi="Agency FB"/>
                          <w:b/>
                          <w:sz w:val="14"/>
                          <w:szCs w:val="14"/>
                        </w:rPr>
                        <w:t>1)</w:t>
                      </w:r>
                      <w:r w:rsidRPr="0079455C">
                        <w:rPr>
                          <w:rFonts w:ascii="Agency FB" w:hAnsi="Agency FB"/>
                          <w:i/>
                          <w:sz w:val="14"/>
                          <w:szCs w:val="14"/>
                        </w:rPr>
                        <w:t xml:space="preserve"> Trabajo en caliente por encima de un pasillo peatonal sin asignar un vigilante de incendios o una zona de caída de objetos con una barrera de “NO INGRESAR” a nivel del piso para mantener a los peatones alejados. </w:t>
                      </w:r>
                      <w:r w:rsidRPr="0079455C">
                        <w:rPr>
                          <w:rFonts w:ascii="Agency FB" w:hAnsi="Agency FB"/>
                          <w:b/>
                          <w:sz w:val="14"/>
                          <w:szCs w:val="14"/>
                        </w:rPr>
                        <w:t>2)</w:t>
                      </w:r>
                      <w:r w:rsidRPr="0079455C">
                        <w:rPr>
                          <w:rFonts w:ascii="Agency FB" w:hAnsi="Agency FB"/>
                          <w:sz w:val="14"/>
                          <w:szCs w:val="14"/>
                        </w:rPr>
                        <w:t xml:space="preserve"> </w:t>
                      </w:r>
                      <w:r w:rsidRPr="0079455C">
                        <w:rPr>
                          <w:rFonts w:ascii="Agency FB" w:hAnsi="Agency FB"/>
                          <w:i/>
                          <w:sz w:val="14"/>
                          <w:szCs w:val="14"/>
                        </w:rPr>
                        <w:t xml:space="preserve">Los combustibles no se retiraron a &gt;35’ (10.67 cm) del trabajo en caliente. </w:t>
                      </w:r>
                      <w:r w:rsidRPr="0079455C">
                        <w:rPr>
                          <w:rFonts w:ascii="Agency FB" w:hAnsi="Agency FB"/>
                          <w:b/>
                          <w:sz w:val="14"/>
                          <w:szCs w:val="14"/>
                        </w:rPr>
                        <w:t>3)</w:t>
                      </w:r>
                      <w:r w:rsidRPr="0079455C">
                        <w:rPr>
                          <w:rFonts w:ascii="Agency FB" w:hAnsi="Agency FB"/>
                          <w:i/>
                          <w:sz w:val="14"/>
                          <w:szCs w:val="14"/>
                        </w:rPr>
                        <w:t xml:space="preserve"> Control de líneas deficiente en el pasillo. </w:t>
                      </w:r>
                      <w:r w:rsidRPr="0079455C">
                        <w:rPr>
                          <w:rFonts w:ascii="Agency FB" w:hAnsi="Agency FB"/>
                          <w:b/>
                          <w:sz w:val="14"/>
                          <w:szCs w:val="14"/>
                        </w:rPr>
                        <w:t>4)</w:t>
                      </w:r>
                      <w:r w:rsidRPr="0079455C">
                        <w:rPr>
                          <w:rFonts w:ascii="Agency FB" w:hAnsi="Agency FB"/>
                          <w:i/>
                          <w:sz w:val="14"/>
                          <w:szCs w:val="14"/>
                        </w:rPr>
                        <w:t xml:space="preserve"> Se dejó una plataforma de trabajo o una escalera portátil dañada en el área de trabajo.</w:t>
                      </w:r>
                    </w:p>
                  </w:txbxContent>
                </v:textbox>
                <w10:wrap type="tight" anchorx="margin" anchory="margin"/>
              </v:shape>
            </w:pict>
          </mc:Fallback>
        </mc:AlternateContent>
      </w:r>
    </w:p>
    <w:p w:rsidR="00FA0357" w:rsidRDefault="002F34B6" w:rsidP="0083066E">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45632" behindDoc="1" locked="0" layoutInCell="1" allowOverlap="1">
                <wp:simplePos x="0" y="0"/>
                <wp:positionH relativeFrom="margin">
                  <wp:posOffset>-635</wp:posOffset>
                </wp:positionH>
                <wp:positionV relativeFrom="margin">
                  <wp:posOffset>7747635</wp:posOffset>
                </wp:positionV>
                <wp:extent cx="2391410" cy="501650"/>
                <wp:effectExtent l="0" t="0" r="8890" b="0"/>
                <wp:wrapTight wrapText="bothSides">
                  <wp:wrapPolygon edited="0">
                    <wp:start x="0" y="0"/>
                    <wp:lineTo x="0" y="20506"/>
                    <wp:lineTo x="21508" y="20506"/>
                    <wp:lineTo x="21508" y="0"/>
                    <wp:lineTo x="0" y="0"/>
                  </wp:wrapPolygon>
                </wp:wrapTight>
                <wp:docPr id="320"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410" cy="501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823CF7">
                            <w:pPr>
                              <w:spacing w:line="240" w:lineRule="auto"/>
                              <w:rPr>
                                <w:sz w:val="28"/>
                                <w:szCs w:val="14"/>
                              </w:rPr>
                            </w:pPr>
                            <w:r>
                              <w:rPr>
                                <w:rFonts w:ascii="Agency FB" w:hAnsi="Agency FB"/>
                                <w:i/>
                                <w:sz w:val="20"/>
                              </w:rPr>
                              <w:t>Panel de la caja de disyuntores dañado o no ajustado/asegurado adecuadamente. (Fue retirado, lo que permite el acceso a los elementos internos).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01" o:spid="_x0000_s1190" type="#_x0000_t202" style="position:absolute;left:0;text-align:left;margin-left:-.05pt;margin-top:610.05pt;width:188.3pt;height:39.5pt;z-index:-25147084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" stroked="f">
                <v:textbox inset="2.16pt,2.16pt,2.16pt,2.16pt">
                  <w:txbxContent>
                    <w:p w:rsidR="00685636" w:rsidRPr="0034144A" w:rsidRDefault="00685636" w:rsidP="00823CF7">
                      <w:pPr>
                        <w:spacing w:line="240" w:lineRule="auto"/>
                        <w:rPr>
                          <w:sz w:val="28"/>
                          <w:szCs w:val="14"/>
                        </w:rPr>
                      </w:pPr>
                      <w:r>
                        <w:rPr>
                          <w:rFonts w:ascii="Agency FB" w:hAnsi="Agency FB"/>
                          <w:i/>
                          <w:sz w:val="20"/>
                        </w:rPr>
                        <w:t>Panel de la caja de disyuntores dañado o no ajustado/asegurado adecuadamente. (Fue retirado, lo que permite el acceso a los elementos internos).</w:t>
                      </w:r>
                    </w:p>
                  </w:txbxContent>
                </v:textbox>
                <w10:wrap type="tight" anchorx="margin" anchory="margin"/>
              </v:shape>
            </w:pict>
          </mc:Fallback>
        </mc:AlternateContent>
      </w: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FA0357" w:rsidP="0083066E">
      <w:pPr>
        <w:pStyle w:val="TableText"/>
        <w:spacing w:after="120" w:line="276" w:lineRule="auto"/>
        <w:ind w:left="360"/>
        <w:rPr>
          <w:rFonts w:ascii="Arial" w:eastAsiaTheme="minorEastAsia" w:hAnsi="Arial" w:cstheme="minorBidi"/>
          <w:sz w:val="20"/>
          <w:szCs w:val="18"/>
        </w:rPr>
      </w:pPr>
    </w:p>
    <w:p w:rsidR="00FA0357" w:rsidRDefault="00046833" w:rsidP="0083066E">
      <w:pPr>
        <w:pStyle w:val="TableText"/>
        <w:spacing w:after="120" w:line="276" w:lineRule="auto"/>
        <w:ind w:left="360"/>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70528" behindDoc="1" locked="0" layoutInCell="1" allowOverlap="1">
            <wp:simplePos x="0" y="0"/>
            <wp:positionH relativeFrom="margin">
              <wp:align>right</wp:align>
            </wp:positionH>
            <wp:positionV relativeFrom="margin">
              <wp:align>top</wp:align>
            </wp:positionV>
            <wp:extent cx="2197100" cy="2106295"/>
            <wp:effectExtent l="0" t="19050" r="69850" b="65405"/>
            <wp:wrapTight wrapText="bothSides">
              <wp:wrapPolygon edited="0">
                <wp:start x="0" y="-195"/>
                <wp:lineTo x="0" y="22271"/>
                <wp:lineTo x="21912" y="22271"/>
                <wp:lineTo x="22099" y="22271"/>
                <wp:lineTo x="22287" y="21880"/>
                <wp:lineTo x="22287" y="195"/>
                <wp:lineTo x="21912" y="-195"/>
                <wp:lineTo x="0" y="-195"/>
              </wp:wrapPolygon>
            </wp:wrapTight>
            <wp:docPr id="215" name="Picture 99" descr="C:\Users\buzbech\Documents\PHOTOGRAPHS\LHA 6 04.20.2011\DSC005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descr="C:\Users\buzbech\Documents\PHOTOGRAPHS\LHA 6 04.20.2011\DSC00594.JPG"/>
                    <pic:cNvPicPr preferRelativeResize="0">
                      <a:picLocks noChangeAspect="1" noChangeArrowheads="1"/>
                    </pic:cNvPicPr>
                  </pic:nvPicPr>
                  <pic:blipFill>
                    <a:blip r:embed="rId304" cstate="print"/>
                    <a:srcRect/>
                    <a:stretch>
                      <a:fillRect/>
                    </a:stretch>
                  </pic:blipFill>
                  <pic:spPr bwMode="auto">
                    <a:xfrm>
                      <a:off x="0" y="0"/>
                      <a:ext cx="2197100" cy="210629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noProof/>
          <w:sz w:val="20"/>
          <w:szCs w:val="18"/>
          <w:lang w:val="en-US" w:eastAsia="en-US" w:bidi="ar-SA"/>
        </w:rPr>
        <w:drawing>
          <wp:anchor distT="0" distB="0" distL="0" distR="0" simplePos="0" relativeHeight="251669504" behindDoc="1" locked="0" layoutInCell="1" allowOverlap="1">
            <wp:simplePos x="0" y="0"/>
            <wp:positionH relativeFrom="margin">
              <wp:align>left</wp:align>
            </wp:positionH>
            <wp:positionV relativeFrom="margin">
              <wp:align>top</wp:align>
            </wp:positionV>
            <wp:extent cx="2194560" cy="2099310"/>
            <wp:effectExtent l="0" t="19050" r="72390" b="53340"/>
            <wp:wrapTight wrapText="bothSides">
              <wp:wrapPolygon edited="0">
                <wp:start x="0" y="-196"/>
                <wp:lineTo x="0" y="22149"/>
                <wp:lineTo x="21938" y="22149"/>
                <wp:lineTo x="22125" y="22149"/>
                <wp:lineTo x="22313" y="21953"/>
                <wp:lineTo x="22313" y="196"/>
                <wp:lineTo x="21938" y="-196"/>
                <wp:lineTo x="0" y="-196"/>
              </wp:wrapPolygon>
            </wp:wrapTight>
            <wp:docPr id="211" name="Picture 2" descr="C:\Users\popejo\Desktop\Bad Photos\IMG_3264.jpg"/>
            <wp:cNvGraphicFramePr/>
            <a:graphic xmlns:a="http://schemas.openxmlformats.org/drawingml/2006/main">
              <a:graphicData uri="http://schemas.openxmlformats.org/drawingml/2006/picture">
                <pic:pic xmlns:pic="http://schemas.openxmlformats.org/drawingml/2006/picture">
                  <pic:nvPicPr>
                    <pic:cNvPr id="6" name="Picture 3" descr="C:\Users\popejo\Desktop\Bad Photos\IMG_3264.jpg"/>
                    <pic:cNvPicPr preferRelativeResize="0">
                      <a:picLocks noChangeAspect="1" noChangeArrowheads="1"/>
                    </pic:cNvPicPr>
                  </pic:nvPicPr>
                  <pic:blipFill>
                    <a:blip r:embed="rId305" cstate="email"/>
                    <a:srcRect/>
                    <a:stretch>
                      <a:fillRect/>
                    </a:stretch>
                  </pic:blipFill>
                  <pic:spPr bwMode="auto">
                    <a:xfrm>
                      <a:off x="0" y="0"/>
                      <a:ext cx="2194560" cy="209931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FA0357" w:rsidRDefault="00FA035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D37E77" w:rsidRDefault="00D37E77" w:rsidP="0083066E">
      <w:pPr>
        <w:pStyle w:val="TableText"/>
        <w:spacing w:after="120" w:line="276" w:lineRule="auto"/>
        <w:ind w:left="360"/>
        <w:rPr>
          <w:rFonts w:ascii="Arial" w:eastAsiaTheme="minorEastAsia" w:hAnsi="Arial" w:cstheme="minorBidi"/>
          <w:sz w:val="20"/>
          <w:szCs w:val="18"/>
        </w:rPr>
      </w:pPr>
    </w:p>
    <w:p w:rsidR="00046833" w:rsidRDefault="00046833" w:rsidP="0083066E">
      <w:pPr>
        <w:pStyle w:val="TableText"/>
        <w:spacing w:after="120" w:line="276" w:lineRule="auto"/>
        <w:ind w:left="360"/>
        <w:rPr>
          <w:rFonts w:ascii="Arial" w:eastAsiaTheme="minorEastAsia" w:hAnsi="Arial" w:cstheme="minorBidi"/>
          <w:sz w:val="20"/>
          <w:szCs w:val="18"/>
        </w:rPr>
      </w:pPr>
    </w:p>
    <w:p w:rsidR="00046833" w:rsidRDefault="00046833" w:rsidP="0083066E">
      <w:pPr>
        <w:pStyle w:val="TableText"/>
        <w:spacing w:after="120" w:line="276" w:lineRule="auto"/>
        <w:ind w:left="360"/>
        <w:rPr>
          <w:rFonts w:ascii="Arial" w:eastAsiaTheme="minorEastAsia" w:hAnsi="Arial" w:cstheme="minorBidi"/>
          <w:sz w:val="20"/>
          <w:szCs w:val="18"/>
        </w:rPr>
      </w:pPr>
    </w:p>
    <w:p w:rsidR="00046833" w:rsidRDefault="002F34B6" w:rsidP="0083066E">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49728" behindDoc="1" locked="0" layoutInCell="1" allowOverlap="1">
                <wp:simplePos x="0" y="0"/>
                <wp:positionH relativeFrom="margin">
                  <wp:posOffset>3849370</wp:posOffset>
                </wp:positionH>
                <wp:positionV relativeFrom="margin">
                  <wp:posOffset>2113915</wp:posOffset>
                </wp:positionV>
                <wp:extent cx="2284730" cy="704850"/>
                <wp:effectExtent l="0" t="0" r="1270" b="0"/>
                <wp:wrapTight wrapText="bothSides">
                  <wp:wrapPolygon edited="0">
                    <wp:start x="0" y="0"/>
                    <wp:lineTo x="0" y="21016"/>
                    <wp:lineTo x="21432" y="21016"/>
                    <wp:lineTo x="21432" y="0"/>
                    <wp:lineTo x="0" y="0"/>
                  </wp:wrapPolygon>
                </wp:wrapTight>
                <wp:docPr id="311"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046833">
                            <w:pPr>
                              <w:rPr>
                                <w:sz w:val="28"/>
                                <w:szCs w:val="14"/>
                              </w:rPr>
                            </w:pPr>
                            <w:r>
                              <w:rPr>
                                <w:rFonts w:ascii="Agency FB" w:hAnsi="Agency FB"/>
                                <w:i/>
                                <w:sz w:val="20"/>
                              </w:rPr>
                              <w:t>Agujero abierto sin cubrir o sin protección en la cubierta.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04" o:spid="_x0000_s1191" type="#_x0000_t202" style="position:absolute;left:0;text-align:left;margin-left:303.1pt;margin-top:166.45pt;width:179.9pt;height:55.5pt;z-index:-25146675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" stroked="f">
                <v:textbox inset="2.16pt,2.16pt,2.16pt,2.16pt">
                  <w:txbxContent>
                    <w:p w:rsidR="00685636" w:rsidRPr="0034144A" w:rsidRDefault="00685636" w:rsidP="00046833">
                      <w:pPr>
                        <w:rPr>
                          <w:sz w:val="28"/>
                          <w:szCs w:val="14"/>
                        </w:rPr>
                      </w:pPr>
                      <w:r>
                        <w:rPr>
                          <w:rFonts w:ascii="Agency FB" w:hAnsi="Agency FB"/>
                          <w:i/>
                          <w:sz w:val="20"/>
                        </w:rPr>
                        <w:t>Agujero abierto sin cubrir o sin protección en la cubierta.</w:t>
                      </w: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847680" behindDoc="1" locked="0" layoutInCell="1" allowOverlap="1">
                <wp:simplePos x="0" y="0"/>
                <wp:positionH relativeFrom="margin">
                  <wp:posOffset>38100</wp:posOffset>
                </wp:positionH>
                <wp:positionV relativeFrom="margin">
                  <wp:posOffset>2113915</wp:posOffset>
                </wp:positionV>
                <wp:extent cx="2628900" cy="704850"/>
                <wp:effectExtent l="0" t="0" r="0" b="0"/>
                <wp:wrapTight wrapText="bothSides">
                  <wp:wrapPolygon edited="0">
                    <wp:start x="0" y="0"/>
                    <wp:lineTo x="0" y="21016"/>
                    <wp:lineTo x="21443" y="21016"/>
                    <wp:lineTo x="21443" y="0"/>
                    <wp:lineTo x="0" y="0"/>
                  </wp:wrapPolygon>
                </wp:wrapTight>
                <wp:docPr id="310"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B830B4">
                            <w:pPr>
                              <w:spacing w:line="240" w:lineRule="auto"/>
                              <w:rPr>
                                <w:sz w:val="28"/>
                                <w:szCs w:val="14"/>
                              </w:rPr>
                            </w:pPr>
                            <w:r>
                              <w:rPr>
                                <w:rFonts w:ascii="Agency FB" w:hAnsi="Agency FB"/>
                                <w:b/>
                                <w:sz w:val="20"/>
                              </w:rPr>
                              <w:t>1)</w:t>
                            </w:r>
                            <w:r>
                              <w:rPr>
                                <w:rFonts w:ascii="Agency FB" w:hAnsi="Agency FB"/>
                                <w:i/>
                                <w:sz w:val="20"/>
                              </w:rPr>
                              <w:t xml:space="preserve"> Cable de extensión “casero” ilegal/receptáculo no montado </w:t>
                            </w:r>
                            <w:r>
                              <w:rPr>
                                <w:rFonts w:ascii="Agency FB" w:hAnsi="Agency FB"/>
                                <w:b/>
                                <w:sz w:val="20"/>
                              </w:rPr>
                              <w:t>2)</w:t>
                            </w:r>
                            <w:r>
                              <w:rPr>
                                <w:rFonts w:ascii="Agency FB" w:hAnsi="Agency FB"/>
                                <w:i/>
                                <w:sz w:val="20"/>
                              </w:rPr>
                              <w:t xml:space="preserve"> Juego de clavijas/receptáculo en el agua.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03" o:spid="_x0000_s1192" type="#_x0000_t202" style="position:absolute;left:0;text-align:left;margin-left:3pt;margin-top:166.45pt;width:207pt;height:55.5pt;z-index:-25146880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" stroked="f">
                <v:textbox inset="2.16pt,2.16pt,2.16pt,2.16pt">
                  <w:txbxContent>
                    <w:p w:rsidR="00685636" w:rsidRPr="0034144A" w:rsidRDefault="00685636" w:rsidP="00B830B4">
                      <w:pPr>
                        <w:spacing w:line="240" w:lineRule="auto"/>
                        <w:rPr>
                          <w:sz w:val="28"/>
                          <w:szCs w:val="14"/>
                        </w:rPr>
                      </w:pPr>
                      <w:r>
                        <w:rPr>
                          <w:rFonts w:ascii="Agency FB" w:hAnsi="Agency FB"/>
                          <w:b/>
                          <w:sz w:val="20"/>
                        </w:rPr>
                        <w:t>1)</w:t>
                      </w:r>
                      <w:r>
                        <w:rPr>
                          <w:rFonts w:ascii="Agency FB" w:hAnsi="Agency FB"/>
                          <w:i/>
                          <w:sz w:val="20"/>
                        </w:rPr>
                        <w:t xml:space="preserve"> Cable de extensión “casero” ilegal/receptáculo no montado </w:t>
                      </w:r>
                      <w:r>
                        <w:rPr>
                          <w:rFonts w:ascii="Agency FB" w:hAnsi="Agency FB"/>
                          <w:b/>
                          <w:sz w:val="20"/>
                        </w:rPr>
                        <w:t>2)</w:t>
                      </w:r>
                      <w:r>
                        <w:rPr>
                          <w:rFonts w:ascii="Agency FB" w:hAnsi="Agency FB"/>
                          <w:i/>
                          <w:sz w:val="20"/>
                        </w:rPr>
                        <w:t xml:space="preserve"> Juego de clavijas/receptáculo en el agua.</w:t>
                      </w:r>
                    </w:p>
                  </w:txbxContent>
                </v:textbox>
                <w10:wrap type="tight" anchorx="margin" anchory="margin"/>
              </v:shape>
            </w:pict>
          </mc:Fallback>
        </mc:AlternateContent>
      </w:r>
    </w:p>
    <w:p w:rsidR="00046833" w:rsidRDefault="00046833" w:rsidP="0083066E">
      <w:pPr>
        <w:pStyle w:val="TableText"/>
        <w:spacing w:after="120" w:line="276" w:lineRule="auto"/>
        <w:ind w:left="360"/>
        <w:rPr>
          <w:rFonts w:ascii="Arial" w:eastAsiaTheme="minorEastAsia" w:hAnsi="Arial" w:cstheme="minorBidi"/>
          <w:sz w:val="20"/>
          <w:szCs w:val="18"/>
        </w:rPr>
      </w:pPr>
    </w:p>
    <w:p w:rsidR="00046833" w:rsidRDefault="00046833" w:rsidP="0083066E">
      <w:pPr>
        <w:pStyle w:val="TableText"/>
        <w:spacing w:after="120" w:line="276" w:lineRule="auto"/>
        <w:ind w:left="360"/>
        <w:rPr>
          <w:rFonts w:ascii="Arial" w:eastAsiaTheme="minorEastAsia" w:hAnsi="Arial" w:cstheme="minorBidi"/>
          <w:sz w:val="20"/>
          <w:szCs w:val="18"/>
        </w:rPr>
      </w:pPr>
    </w:p>
    <w:p w:rsidR="00046833" w:rsidRDefault="00046833" w:rsidP="0083066E">
      <w:pPr>
        <w:pStyle w:val="TableText"/>
        <w:spacing w:after="120" w:line="276" w:lineRule="auto"/>
        <w:ind w:left="360"/>
        <w:rPr>
          <w:rFonts w:ascii="Arial" w:eastAsiaTheme="minorEastAsia" w:hAnsi="Arial" w:cstheme="minorBidi"/>
          <w:sz w:val="20"/>
          <w:szCs w:val="18"/>
        </w:rPr>
      </w:pPr>
    </w:p>
    <w:p w:rsidR="00046833" w:rsidRDefault="00046833" w:rsidP="0083066E">
      <w:pPr>
        <w:pStyle w:val="TableText"/>
        <w:spacing w:after="120" w:line="276" w:lineRule="auto"/>
        <w:ind w:left="360"/>
        <w:rPr>
          <w:rFonts w:ascii="Arial" w:eastAsiaTheme="minorEastAsia" w:hAnsi="Arial" w:cstheme="minorBidi"/>
          <w:sz w:val="20"/>
          <w:szCs w:val="18"/>
        </w:rPr>
      </w:pPr>
    </w:p>
    <w:p w:rsidR="00046833" w:rsidRDefault="00B830B4" w:rsidP="0083066E">
      <w:pPr>
        <w:pStyle w:val="TableText"/>
        <w:spacing w:after="120" w:line="276" w:lineRule="auto"/>
        <w:ind w:left="360"/>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72576" behindDoc="1" locked="0" layoutInCell="1" allowOverlap="1">
            <wp:simplePos x="0" y="0"/>
            <wp:positionH relativeFrom="margin">
              <wp:align>right</wp:align>
            </wp:positionH>
            <wp:positionV relativeFrom="margin">
              <wp:posOffset>2797175</wp:posOffset>
            </wp:positionV>
            <wp:extent cx="2197100" cy="2100580"/>
            <wp:effectExtent l="0" t="19050" r="69850" b="52070"/>
            <wp:wrapTight wrapText="bothSides">
              <wp:wrapPolygon edited="0">
                <wp:start x="0" y="-196"/>
                <wp:lineTo x="0" y="22135"/>
                <wp:lineTo x="21912" y="22135"/>
                <wp:lineTo x="22099" y="22135"/>
                <wp:lineTo x="22287" y="21940"/>
                <wp:lineTo x="22287" y="196"/>
                <wp:lineTo x="21912" y="-196"/>
                <wp:lineTo x="0" y="-196"/>
              </wp:wrapPolygon>
            </wp:wrapTight>
            <wp:docPr id="217" name="Picture 109" descr="C:\Users\buzbech\Documents\PHOTOGRAPHS\LHA 6 ARBs 3.31.11\DSC006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descr="C:\Users\buzbech\Documents\PHOTOGRAPHS\LHA 6 ARBs 3.31.11\DSC00617.JPG"/>
                    <pic:cNvPicPr preferRelativeResize="0">
                      <a:picLocks noChangeAspect="1" noChangeArrowheads="1"/>
                    </pic:cNvPicPr>
                  </pic:nvPicPr>
                  <pic:blipFill>
                    <a:blip r:embed="rId306" cstate="print"/>
                    <a:srcRect/>
                    <a:stretch>
                      <a:fillRect/>
                    </a:stretch>
                  </pic:blipFill>
                  <pic:spPr bwMode="auto">
                    <a:xfrm>
                      <a:off x="0" y="0"/>
                      <a:ext cx="2197100" cy="210058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noProof/>
          <w:sz w:val="20"/>
          <w:szCs w:val="18"/>
          <w:lang w:val="en-US" w:eastAsia="en-US" w:bidi="ar-SA"/>
        </w:rPr>
        <w:drawing>
          <wp:anchor distT="0" distB="0" distL="0" distR="0" simplePos="0" relativeHeight="251671552" behindDoc="1" locked="0" layoutInCell="1" allowOverlap="1">
            <wp:simplePos x="0" y="0"/>
            <wp:positionH relativeFrom="margin">
              <wp:align>left</wp:align>
            </wp:positionH>
            <wp:positionV relativeFrom="margin">
              <wp:posOffset>2836545</wp:posOffset>
            </wp:positionV>
            <wp:extent cx="2197735" cy="2105660"/>
            <wp:effectExtent l="0" t="19050" r="69215" b="66040"/>
            <wp:wrapTight wrapText="bothSides">
              <wp:wrapPolygon edited="0">
                <wp:start x="0" y="-195"/>
                <wp:lineTo x="0" y="22277"/>
                <wp:lineTo x="21906" y="22277"/>
                <wp:lineTo x="22093" y="22277"/>
                <wp:lineTo x="22280" y="21887"/>
                <wp:lineTo x="22280" y="195"/>
                <wp:lineTo x="21906" y="-195"/>
                <wp:lineTo x="0" y="-195"/>
              </wp:wrapPolygon>
            </wp:wrapTight>
            <wp:docPr id="216" name="Picture 104" descr="C:\Users\buzbech\Documents\PHOTOGRAPHS\LHA 6 06.20.11\DSC008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descr="C:\Users\buzbech\Documents\PHOTOGRAPHS\LHA 6 06.20.11\DSC00868.JPG"/>
                    <pic:cNvPicPr preferRelativeResize="0">
                      <a:picLocks noChangeAspect="1" noChangeArrowheads="1"/>
                    </pic:cNvPicPr>
                  </pic:nvPicPr>
                  <pic:blipFill>
                    <a:blip r:embed="rId307" cstate="screen"/>
                    <a:srcRect/>
                    <a:stretch>
                      <a:fillRect/>
                    </a:stretch>
                  </pic:blipFill>
                  <pic:spPr bwMode="auto">
                    <a:xfrm>
                      <a:off x="0" y="0"/>
                      <a:ext cx="2197735" cy="210566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046833" w:rsidRDefault="00046833" w:rsidP="0083066E">
      <w:pPr>
        <w:pStyle w:val="TableText"/>
        <w:spacing w:after="120" w:line="276" w:lineRule="auto"/>
        <w:ind w:left="360"/>
        <w:rPr>
          <w:rFonts w:ascii="Arial" w:eastAsiaTheme="minorEastAsia" w:hAnsi="Arial" w:cstheme="minorBidi"/>
          <w:sz w:val="20"/>
          <w:szCs w:val="18"/>
        </w:rPr>
      </w:pPr>
    </w:p>
    <w:p w:rsidR="00046833" w:rsidRDefault="00046833" w:rsidP="0083066E">
      <w:pPr>
        <w:pStyle w:val="TableText"/>
        <w:spacing w:after="120" w:line="276" w:lineRule="auto"/>
        <w:ind w:left="360"/>
        <w:rPr>
          <w:rFonts w:ascii="Arial" w:eastAsiaTheme="minorEastAsia" w:hAnsi="Arial" w:cstheme="minorBidi"/>
          <w:sz w:val="20"/>
          <w:szCs w:val="18"/>
        </w:rPr>
      </w:pPr>
    </w:p>
    <w:p w:rsidR="00046833" w:rsidRDefault="00046833" w:rsidP="0083066E">
      <w:pPr>
        <w:pStyle w:val="TableText"/>
        <w:spacing w:after="120" w:line="276" w:lineRule="auto"/>
        <w:ind w:left="360"/>
        <w:rPr>
          <w:rFonts w:ascii="Arial" w:eastAsiaTheme="minorEastAsia" w:hAnsi="Arial" w:cstheme="minorBidi"/>
          <w:sz w:val="20"/>
          <w:szCs w:val="18"/>
        </w:rPr>
      </w:pPr>
    </w:p>
    <w:p w:rsidR="00046833" w:rsidRDefault="00046833" w:rsidP="0083066E">
      <w:pPr>
        <w:pStyle w:val="TableText"/>
        <w:spacing w:after="120" w:line="276" w:lineRule="auto"/>
        <w:ind w:left="360"/>
        <w:rPr>
          <w:rFonts w:ascii="Arial" w:eastAsiaTheme="minorEastAsia" w:hAnsi="Arial" w:cstheme="minorBidi"/>
          <w:sz w:val="20"/>
          <w:szCs w:val="18"/>
        </w:rPr>
      </w:pPr>
    </w:p>
    <w:p w:rsidR="00046833" w:rsidRDefault="00046833" w:rsidP="0083066E">
      <w:pPr>
        <w:pStyle w:val="TableText"/>
        <w:spacing w:after="120" w:line="276" w:lineRule="auto"/>
        <w:ind w:left="360"/>
        <w:rPr>
          <w:rFonts w:ascii="Arial" w:eastAsiaTheme="minorEastAsia" w:hAnsi="Arial" w:cstheme="minorBidi"/>
          <w:sz w:val="20"/>
          <w:szCs w:val="18"/>
        </w:rPr>
      </w:pPr>
    </w:p>
    <w:p w:rsidR="00046833" w:rsidRDefault="002F34B6" w:rsidP="0083066E">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50752" behindDoc="1" locked="0" layoutInCell="1" allowOverlap="1">
                <wp:simplePos x="0" y="0"/>
                <wp:positionH relativeFrom="margin">
                  <wp:posOffset>-60960</wp:posOffset>
                </wp:positionH>
                <wp:positionV relativeFrom="margin">
                  <wp:posOffset>4999355</wp:posOffset>
                </wp:positionV>
                <wp:extent cx="2639060" cy="1045210"/>
                <wp:effectExtent l="0" t="0" r="8890" b="2540"/>
                <wp:wrapTight wrapText="bothSides">
                  <wp:wrapPolygon edited="0">
                    <wp:start x="0" y="0"/>
                    <wp:lineTo x="0" y="21259"/>
                    <wp:lineTo x="21517" y="21259"/>
                    <wp:lineTo x="21517" y="0"/>
                    <wp:lineTo x="0" y="0"/>
                  </wp:wrapPolygon>
                </wp:wrapTight>
                <wp:docPr id="309"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9060" cy="1045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B830B4">
                            <w:pPr>
                              <w:spacing w:line="240" w:lineRule="auto"/>
                              <w:rPr>
                                <w:sz w:val="28"/>
                                <w:szCs w:val="14"/>
                              </w:rPr>
                            </w:pPr>
                            <w:r>
                              <w:rPr>
                                <w:rFonts w:ascii="Agency FB" w:hAnsi="Agency FB"/>
                                <w:i/>
                                <w:sz w:val="20"/>
                              </w:rPr>
                              <w:t>El conducto de ventilación mecánica está dañado y permite la liberación de aire contaminado donde no debería estar o el intercambio de un menor volumen de aire.</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05" o:spid="_x0000_s1193" type="#_x0000_t202" style="position:absolute;left:0;text-align:left;margin-left:-4.8pt;margin-top:393.65pt;width:207.8pt;height:82.3pt;z-index:-25146572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" stroked="f">
                <v:textbox inset="2.16pt,2.16pt,2.16pt,2.16pt">
                  <w:txbxContent>
                    <w:p w:rsidR="00685636" w:rsidRPr="0034144A" w:rsidRDefault="00685636" w:rsidP="00B830B4">
                      <w:pPr>
                        <w:spacing w:line="240" w:lineRule="auto"/>
                        <w:rPr>
                          <w:sz w:val="28"/>
                          <w:szCs w:val="14"/>
                        </w:rPr>
                      </w:pPr>
                      <w:r>
                        <w:rPr>
                          <w:rFonts w:ascii="Agency FB" w:hAnsi="Agency FB"/>
                          <w:i/>
                          <w:sz w:val="20"/>
                        </w:rPr>
                        <w:t>El conducto de ventilación mecánica está dañado y permite la liberación de aire contaminado donde no debería estar o el intercambio de un menor volumen de aire.</w:t>
                      </w: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851776" behindDoc="1" locked="0" layoutInCell="1" allowOverlap="1">
                <wp:simplePos x="0" y="0"/>
                <wp:positionH relativeFrom="margin">
                  <wp:posOffset>3849370</wp:posOffset>
                </wp:positionH>
                <wp:positionV relativeFrom="margin">
                  <wp:posOffset>4946015</wp:posOffset>
                </wp:positionV>
                <wp:extent cx="2284730" cy="908050"/>
                <wp:effectExtent l="0" t="0" r="1270" b="6350"/>
                <wp:wrapTight wrapText="bothSides">
                  <wp:wrapPolygon edited="0">
                    <wp:start x="0" y="0"/>
                    <wp:lineTo x="0" y="21298"/>
                    <wp:lineTo x="21432" y="21298"/>
                    <wp:lineTo x="21432" y="0"/>
                    <wp:lineTo x="0" y="0"/>
                  </wp:wrapPolygon>
                </wp:wrapTight>
                <wp:docPr id="306"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908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B830B4">
                            <w:pPr>
                              <w:spacing w:line="240" w:lineRule="auto"/>
                              <w:rPr>
                                <w:sz w:val="28"/>
                                <w:szCs w:val="14"/>
                              </w:rPr>
                            </w:pPr>
                            <w:r>
                              <w:rPr>
                                <w:rFonts w:ascii="Agency FB" w:hAnsi="Agency FB"/>
                                <w:i/>
                                <w:sz w:val="20"/>
                              </w:rPr>
                              <w:t>Un peldaño agrietado en una escalera portátil requiere retirar la escalera y desecharla.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06" o:spid="_x0000_s1194" type="#_x0000_t202" style="position:absolute;left:0;text-align:left;margin-left:303.1pt;margin-top:389.45pt;width:179.9pt;height:71.5pt;z-index:-25146470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" stroked="f">
                <v:textbox inset="2.16pt,2.16pt,2.16pt,2.16pt">
                  <w:txbxContent>
                    <w:p w:rsidR="00685636" w:rsidRPr="0034144A" w:rsidRDefault="00685636" w:rsidP="00B830B4">
                      <w:pPr>
                        <w:spacing w:line="240" w:lineRule="auto"/>
                        <w:rPr>
                          <w:sz w:val="28"/>
                          <w:szCs w:val="14"/>
                        </w:rPr>
                      </w:pPr>
                      <w:r>
                        <w:rPr>
                          <w:rFonts w:ascii="Agency FB" w:hAnsi="Agency FB"/>
                          <w:i/>
                          <w:sz w:val="20"/>
                        </w:rPr>
                        <w:t>Un peldaño agrietado en una escalera portátil requiere retirar la escalera y desecharla.</w:t>
                      </w:r>
                    </w:p>
                  </w:txbxContent>
                </v:textbox>
                <w10:wrap type="tight" anchorx="margin" anchory="margin"/>
              </v:shape>
            </w:pict>
          </mc:Fallback>
        </mc:AlternateContent>
      </w:r>
    </w:p>
    <w:p w:rsidR="00046833" w:rsidRDefault="00046833" w:rsidP="0083066E">
      <w:pPr>
        <w:pStyle w:val="TableText"/>
        <w:spacing w:after="120" w:line="276" w:lineRule="auto"/>
        <w:ind w:left="360"/>
        <w:rPr>
          <w:rFonts w:ascii="Arial" w:eastAsiaTheme="minorEastAsia" w:hAnsi="Arial" w:cstheme="minorBidi"/>
          <w:sz w:val="20"/>
          <w:szCs w:val="18"/>
        </w:rPr>
      </w:pPr>
    </w:p>
    <w:p w:rsidR="00046833" w:rsidRDefault="00046833" w:rsidP="0083066E">
      <w:pPr>
        <w:pStyle w:val="TableText"/>
        <w:spacing w:after="120" w:line="276" w:lineRule="auto"/>
        <w:ind w:left="360"/>
        <w:rPr>
          <w:rFonts w:ascii="Arial" w:eastAsiaTheme="minorEastAsia" w:hAnsi="Arial" w:cstheme="minorBidi"/>
          <w:sz w:val="20"/>
          <w:szCs w:val="18"/>
        </w:rPr>
      </w:pPr>
    </w:p>
    <w:p w:rsidR="00046833" w:rsidRDefault="00046833" w:rsidP="0083066E">
      <w:pPr>
        <w:pStyle w:val="TableText"/>
        <w:spacing w:after="120" w:line="276" w:lineRule="auto"/>
        <w:ind w:left="360"/>
        <w:rPr>
          <w:rFonts w:ascii="Arial" w:eastAsiaTheme="minorEastAsia" w:hAnsi="Arial" w:cstheme="minorBidi"/>
          <w:sz w:val="20"/>
          <w:szCs w:val="18"/>
        </w:rPr>
      </w:pPr>
    </w:p>
    <w:p w:rsidR="00D266AF" w:rsidRDefault="00D266AF" w:rsidP="0083066E">
      <w:pPr>
        <w:pStyle w:val="TableText"/>
        <w:spacing w:after="120" w:line="276" w:lineRule="auto"/>
        <w:ind w:left="360"/>
        <w:rPr>
          <w:rFonts w:ascii="Arial" w:eastAsiaTheme="minorEastAsia" w:hAnsi="Arial" w:cstheme="minorBidi"/>
          <w:sz w:val="20"/>
          <w:szCs w:val="18"/>
        </w:rPr>
      </w:pPr>
    </w:p>
    <w:p w:rsidR="00B830B4" w:rsidRDefault="00B830B4" w:rsidP="0083066E">
      <w:pPr>
        <w:pStyle w:val="TableText"/>
        <w:spacing w:after="120" w:line="276" w:lineRule="auto"/>
        <w:ind w:left="360"/>
        <w:rPr>
          <w:rFonts w:ascii="Arial" w:eastAsiaTheme="minorEastAsia" w:hAnsi="Arial" w:cstheme="minorBidi"/>
          <w:sz w:val="20"/>
          <w:szCs w:val="18"/>
        </w:rPr>
      </w:pPr>
    </w:p>
    <w:p w:rsidR="00B830B4" w:rsidRDefault="00916B17" w:rsidP="0083066E">
      <w:pPr>
        <w:pStyle w:val="TableText"/>
        <w:spacing w:after="120" w:line="276" w:lineRule="auto"/>
        <w:ind w:left="360"/>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74624" behindDoc="1" locked="0" layoutInCell="1" allowOverlap="1">
            <wp:simplePos x="0" y="0"/>
            <wp:positionH relativeFrom="margin">
              <wp:align>right</wp:align>
            </wp:positionH>
            <wp:positionV relativeFrom="margin">
              <wp:posOffset>5885815</wp:posOffset>
            </wp:positionV>
            <wp:extent cx="2197735" cy="2105660"/>
            <wp:effectExtent l="0" t="19050" r="69215" b="66040"/>
            <wp:wrapTight wrapText="bothSides">
              <wp:wrapPolygon edited="0">
                <wp:start x="0" y="-195"/>
                <wp:lineTo x="0" y="22277"/>
                <wp:lineTo x="21906" y="22277"/>
                <wp:lineTo x="22093" y="22277"/>
                <wp:lineTo x="22280" y="21887"/>
                <wp:lineTo x="22280" y="195"/>
                <wp:lineTo x="21906" y="-195"/>
                <wp:lineTo x="0" y="-195"/>
              </wp:wrapPolygon>
            </wp:wrapTight>
            <wp:docPr id="220" name="Picture 119" descr="C:\Users\buzbech\Documents\PHOTOGRAPHS\LHA^ 03.15.11\DSC003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descr="C:\Users\buzbech\Documents\PHOTOGRAPHS\LHA^ 03.15.11\DSC00349.JPG"/>
                    <pic:cNvPicPr preferRelativeResize="0">
                      <a:picLocks noChangeAspect="1" noChangeArrowheads="1"/>
                    </pic:cNvPicPr>
                  </pic:nvPicPr>
                  <pic:blipFill>
                    <a:blip r:embed="rId308" cstate="print"/>
                    <a:srcRect/>
                    <a:stretch>
                      <a:fillRect/>
                    </a:stretch>
                  </pic:blipFill>
                  <pic:spPr bwMode="auto">
                    <a:xfrm>
                      <a:off x="0" y="0"/>
                      <a:ext cx="2197735" cy="210566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noProof/>
          <w:sz w:val="20"/>
          <w:szCs w:val="18"/>
          <w:lang w:val="en-US" w:eastAsia="en-US" w:bidi="ar-SA"/>
        </w:rPr>
        <w:drawing>
          <wp:anchor distT="0" distB="0" distL="0" distR="0" simplePos="0" relativeHeight="251673600" behindDoc="1" locked="0" layoutInCell="1" allowOverlap="1">
            <wp:simplePos x="0" y="0"/>
            <wp:positionH relativeFrom="margin">
              <wp:align>left</wp:align>
            </wp:positionH>
            <wp:positionV relativeFrom="margin">
              <wp:posOffset>5885815</wp:posOffset>
            </wp:positionV>
            <wp:extent cx="2197100" cy="2105025"/>
            <wp:effectExtent l="0" t="19050" r="69850" b="66675"/>
            <wp:wrapTight wrapText="bothSides">
              <wp:wrapPolygon edited="0">
                <wp:start x="0" y="-195"/>
                <wp:lineTo x="0" y="22284"/>
                <wp:lineTo x="21912" y="22284"/>
                <wp:lineTo x="22099" y="22284"/>
                <wp:lineTo x="22287" y="21893"/>
                <wp:lineTo x="22287" y="195"/>
                <wp:lineTo x="21912" y="-195"/>
                <wp:lineTo x="0" y="-195"/>
              </wp:wrapPolygon>
            </wp:wrapTight>
            <wp:docPr id="218" name="Picture 114" descr="C:\Users\buzbech\Documents\PHOTOGRAPHS\LHA^ 03.15.11\DSC003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descr="C:\Users\buzbech\Documents\PHOTOGRAPHS\LHA^ 03.15.11\DSC00332.JPG"/>
                    <pic:cNvPicPr preferRelativeResize="0">
                      <a:picLocks noChangeAspect="1" noChangeArrowheads="1"/>
                    </pic:cNvPicPr>
                  </pic:nvPicPr>
                  <pic:blipFill>
                    <a:blip r:embed="rId309" cstate="print"/>
                    <a:srcRect/>
                    <a:stretch>
                      <a:fillRect/>
                    </a:stretch>
                  </pic:blipFill>
                  <pic:spPr bwMode="auto">
                    <a:xfrm>
                      <a:off x="0" y="0"/>
                      <a:ext cx="2197100" cy="210502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B830B4" w:rsidRDefault="00B830B4" w:rsidP="0083066E">
      <w:pPr>
        <w:pStyle w:val="TableText"/>
        <w:spacing w:after="120" w:line="276" w:lineRule="auto"/>
        <w:ind w:left="360"/>
        <w:rPr>
          <w:rFonts w:ascii="Arial" w:eastAsiaTheme="minorEastAsia" w:hAnsi="Arial" w:cstheme="minorBidi"/>
          <w:sz w:val="20"/>
          <w:szCs w:val="18"/>
        </w:rPr>
      </w:pPr>
    </w:p>
    <w:p w:rsidR="00B830B4" w:rsidRDefault="00B830B4" w:rsidP="0083066E">
      <w:pPr>
        <w:pStyle w:val="TableText"/>
        <w:spacing w:after="120" w:line="276" w:lineRule="auto"/>
        <w:ind w:left="360"/>
        <w:rPr>
          <w:rFonts w:ascii="Arial" w:eastAsiaTheme="minorEastAsia" w:hAnsi="Arial" w:cstheme="minorBidi"/>
          <w:sz w:val="20"/>
          <w:szCs w:val="18"/>
        </w:rPr>
      </w:pPr>
    </w:p>
    <w:p w:rsidR="00B830B4" w:rsidRDefault="00B830B4" w:rsidP="0083066E">
      <w:pPr>
        <w:pStyle w:val="TableText"/>
        <w:spacing w:after="120" w:line="276" w:lineRule="auto"/>
        <w:ind w:left="360"/>
        <w:rPr>
          <w:rFonts w:ascii="Arial" w:eastAsiaTheme="minorEastAsia" w:hAnsi="Arial" w:cstheme="minorBidi"/>
          <w:sz w:val="20"/>
          <w:szCs w:val="18"/>
        </w:rPr>
      </w:pPr>
    </w:p>
    <w:p w:rsidR="00B830B4" w:rsidRDefault="00B830B4" w:rsidP="0083066E">
      <w:pPr>
        <w:pStyle w:val="TableText"/>
        <w:spacing w:after="120" w:line="276" w:lineRule="auto"/>
        <w:ind w:left="360"/>
        <w:rPr>
          <w:rFonts w:ascii="Arial" w:eastAsiaTheme="minorEastAsia" w:hAnsi="Arial" w:cstheme="minorBidi"/>
          <w:sz w:val="20"/>
          <w:szCs w:val="18"/>
        </w:rPr>
      </w:pPr>
    </w:p>
    <w:p w:rsidR="00B830B4" w:rsidRDefault="00B830B4" w:rsidP="0083066E">
      <w:pPr>
        <w:pStyle w:val="TableText"/>
        <w:spacing w:after="120" w:line="276" w:lineRule="auto"/>
        <w:ind w:left="360"/>
        <w:rPr>
          <w:rFonts w:ascii="Arial" w:eastAsiaTheme="minorEastAsia" w:hAnsi="Arial" w:cstheme="minorBidi"/>
          <w:sz w:val="20"/>
          <w:szCs w:val="18"/>
        </w:rPr>
      </w:pPr>
    </w:p>
    <w:p w:rsidR="00B830B4" w:rsidRDefault="00B830B4" w:rsidP="0083066E">
      <w:pPr>
        <w:pStyle w:val="TableText"/>
        <w:spacing w:after="120" w:line="276" w:lineRule="auto"/>
        <w:ind w:left="360"/>
        <w:rPr>
          <w:rFonts w:ascii="Arial" w:eastAsiaTheme="minorEastAsia" w:hAnsi="Arial" w:cstheme="minorBidi"/>
          <w:sz w:val="20"/>
          <w:szCs w:val="18"/>
        </w:rPr>
      </w:pPr>
    </w:p>
    <w:p w:rsidR="00B830B4" w:rsidRDefault="00B830B4" w:rsidP="0083066E">
      <w:pPr>
        <w:pStyle w:val="TableText"/>
        <w:spacing w:after="120" w:line="276" w:lineRule="auto"/>
        <w:ind w:left="360"/>
        <w:rPr>
          <w:rFonts w:ascii="Arial" w:eastAsiaTheme="minorEastAsia" w:hAnsi="Arial" w:cstheme="minorBidi"/>
          <w:sz w:val="20"/>
          <w:szCs w:val="18"/>
        </w:rPr>
      </w:pPr>
    </w:p>
    <w:p w:rsidR="00916B17" w:rsidRDefault="002F34B6" w:rsidP="00B830B4">
      <w:pPr>
        <w:pStyle w:val="TableText"/>
        <w:spacing w:after="120" w:line="276" w:lineRule="auto"/>
        <w:ind w:left="360"/>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53824" behindDoc="1" locked="0" layoutInCell="1" allowOverlap="1">
                <wp:simplePos x="0" y="0"/>
                <wp:positionH relativeFrom="margin">
                  <wp:posOffset>3849370</wp:posOffset>
                </wp:positionH>
                <wp:positionV relativeFrom="margin">
                  <wp:posOffset>8029575</wp:posOffset>
                </wp:positionV>
                <wp:extent cx="2414270" cy="365125"/>
                <wp:effectExtent l="0" t="0" r="5080" b="0"/>
                <wp:wrapTight wrapText="bothSides">
                  <wp:wrapPolygon edited="0">
                    <wp:start x="0" y="0"/>
                    <wp:lineTo x="0" y="20285"/>
                    <wp:lineTo x="21475" y="20285"/>
                    <wp:lineTo x="21475" y="0"/>
                    <wp:lineTo x="0" y="0"/>
                  </wp:wrapPolygon>
                </wp:wrapTight>
                <wp:docPr id="304"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36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916B17">
                            <w:pPr>
                              <w:spacing w:line="240" w:lineRule="auto"/>
                              <w:rPr>
                                <w:sz w:val="28"/>
                                <w:szCs w:val="14"/>
                              </w:rPr>
                            </w:pPr>
                            <w:r>
                              <w:rPr>
                                <w:rFonts w:ascii="Agency FB" w:hAnsi="Agency FB"/>
                                <w:i/>
                                <w:sz w:val="20"/>
                              </w:rPr>
                              <w:t>La basura acumulada puede convertirse en un riesgo de incendio y nunca se debe colocar en un pasillo de acceso o salida.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08" o:spid="_x0000_s1195" type="#_x0000_t202" style="position:absolute;left:0;text-align:left;margin-left:303.1pt;margin-top:632.25pt;width:190.1pt;height:28.75pt;z-index:-25146265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" stroked="f">
                <v:textbox inset="2.16pt,2.16pt,2.16pt,2.16pt">
                  <w:txbxContent>
                    <w:p w:rsidR="00685636" w:rsidRPr="0034144A" w:rsidRDefault="00685636" w:rsidP="00916B17">
                      <w:pPr>
                        <w:spacing w:line="240" w:lineRule="auto"/>
                        <w:rPr>
                          <w:sz w:val="28"/>
                          <w:szCs w:val="14"/>
                        </w:rPr>
                      </w:pPr>
                      <w:r>
                        <w:rPr>
                          <w:rFonts w:ascii="Agency FB" w:hAnsi="Agency FB"/>
                          <w:i/>
                          <w:sz w:val="20"/>
                        </w:rPr>
                        <w:t>La basura acumulada puede convertirse en un riesgo de incendio y nunca se debe colocar en un pasillo de acceso o salida.</w:t>
                      </w: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852800" behindDoc="1" locked="0" layoutInCell="1" allowOverlap="1">
                <wp:simplePos x="0" y="0"/>
                <wp:positionH relativeFrom="margin">
                  <wp:posOffset>-60960</wp:posOffset>
                </wp:positionH>
                <wp:positionV relativeFrom="margin">
                  <wp:posOffset>8029575</wp:posOffset>
                </wp:positionV>
                <wp:extent cx="2383790" cy="524510"/>
                <wp:effectExtent l="0" t="0" r="0" b="8890"/>
                <wp:wrapTight wrapText="bothSides">
                  <wp:wrapPolygon edited="0">
                    <wp:start x="0" y="0"/>
                    <wp:lineTo x="0" y="21182"/>
                    <wp:lineTo x="21404" y="21182"/>
                    <wp:lineTo x="21404" y="0"/>
                    <wp:lineTo x="0" y="0"/>
                  </wp:wrapPolygon>
                </wp:wrapTight>
                <wp:docPr id="303"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790" cy="524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79455C" w:rsidRDefault="00685636" w:rsidP="00B830B4">
                            <w:pPr>
                              <w:spacing w:line="240" w:lineRule="auto"/>
                              <w:rPr>
                                <w:sz w:val="16"/>
                                <w:szCs w:val="16"/>
                              </w:rPr>
                            </w:pPr>
                            <w:r w:rsidRPr="0079455C">
                              <w:rPr>
                                <w:rFonts w:ascii="Agency FB" w:hAnsi="Agency FB"/>
                                <w:i/>
                                <w:sz w:val="16"/>
                                <w:szCs w:val="16"/>
                              </w:rPr>
                              <w:t>Un peldaño dañado en una escalera portátil de madera requiere retirar la escalera del servicio y desecharla o que una persona competente en el armado de andamios de los carpinteros de andamios la repare.</w:t>
                            </w:r>
                          </w:p>
                          <w:p w:rsidR="00685636" w:rsidRPr="00046833" w:rsidRDefault="00685636" w:rsidP="00B830B4">
                            <w:pPr>
                              <w:spacing w:line="240" w:lineRule="auto"/>
                              <w:rPr>
                                <w:szCs w:val="14"/>
                              </w:rPr>
                            </w:pP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07" o:spid="_x0000_s1196" type="#_x0000_t202" style="position:absolute;left:0;text-align:left;margin-left:-4.8pt;margin-top:632.25pt;width:187.7pt;height:41.3pt;z-index:-25146368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" stroked="f">
                <v:textbox inset="2.16pt,2.16pt,2.16pt,2.16pt">
                  <w:txbxContent>
                    <w:p w:rsidR="00685636" w:rsidRPr="0079455C" w:rsidRDefault="00685636" w:rsidP="00B830B4">
                      <w:pPr>
                        <w:spacing w:line="240" w:lineRule="auto"/>
                        <w:rPr>
                          <w:sz w:val="16"/>
                          <w:szCs w:val="16"/>
                        </w:rPr>
                      </w:pPr>
                      <w:r w:rsidRPr="0079455C">
                        <w:rPr>
                          <w:rFonts w:ascii="Agency FB" w:hAnsi="Agency FB"/>
                          <w:i/>
                          <w:sz w:val="16"/>
                          <w:szCs w:val="16"/>
                        </w:rPr>
                        <w:t>Un peldaño dañado en una escalera portátil de madera requiere retirar la escalera del servicio y desecharla o que una persona competente en el armado de andamios de los carpinteros de andamios la repare.</w:t>
                      </w:r>
                    </w:p>
                    <w:p w:rsidR="00685636" w:rsidRPr="00046833" w:rsidRDefault="00685636" w:rsidP="00B830B4">
                      <w:pPr>
                        <w:spacing w:line="240" w:lineRule="auto"/>
                        <w:rPr>
                          <w:szCs w:val="14"/>
                        </w:rPr>
                      </w:pPr>
                    </w:p>
                  </w:txbxContent>
                </v:textbox>
                <w10:wrap type="tight" anchorx="margin" anchory="margin"/>
              </v:shape>
            </w:pict>
          </mc:Fallback>
        </mc:AlternateContent>
      </w:r>
    </w:p>
    <w:p w:rsidR="00916B17" w:rsidRDefault="00916B17" w:rsidP="00916B17">
      <w:pPr>
        <w:spacing w:after="120"/>
        <w:rPr>
          <w:rFonts w:cs="Arial"/>
          <w:b/>
          <w:sz w:val="28"/>
        </w:rPr>
      </w:pPr>
      <w:r>
        <w:rPr>
          <w:b/>
          <w:sz w:val="28"/>
        </w:rPr>
        <w:t>Comportamientos de riesgo (ARB)</w:t>
      </w:r>
    </w:p>
    <w:p w:rsidR="005A5007" w:rsidRPr="0079455C" w:rsidRDefault="00111116" w:rsidP="005A5007">
      <w:pPr>
        <w:pStyle w:val="TableText"/>
        <w:spacing w:after="120" w:line="276" w:lineRule="auto"/>
        <w:rPr>
          <w:rFonts w:ascii="Arial" w:hAnsi="Arial" w:cs="Arial"/>
          <w:sz w:val="18"/>
          <w:szCs w:val="18"/>
        </w:rPr>
      </w:pPr>
      <w:r w:rsidRPr="0079455C">
        <w:rPr>
          <w:rFonts w:ascii="Arial" w:hAnsi="Arial"/>
          <w:sz w:val="18"/>
          <w:szCs w:val="18"/>
        </w:rPr>
        <w:t xml:space="preserve">El producto de multiplicar la gravedad (consecuencia) de </w:t>
      </w:r>
      <w:proofErr w:type="gramStart"/>
      <w:r w:rsidRPr="0079455C">
        <w:rPr>
          <w:rFonts w:ascii="Arial" w:hAnsi="Arial"/>
          <w:sz w:val="18"/>
          <w:szCs w:val="18"/>
        </w:rPr>
        <w:t>una accidente</w:t>
      </w:r>
      <w:proofErr w:type="gramEnd"/>
      <w:r w:rsidRPr="0079455C">
        <w:rPr>
          <w:rFonts w:ascii="Arial" w:hAnsi="Arial"/>
          <w:sz w:val="18"/>
          <w:szCs w:val="18"/>
        </w:rPr>
        <w:t xml:space="preserve">, por la </w:t>
      </w:r>
      <w:r w:rsidRPr="0079455C">
        <w:rPr>
          <w:rFonts w:ascii="Arial" w:hAnsi="Arial"/>
          <w:sz w:val="18"/>
          <w:szCs w:val="18"/>
        </w:rPr>
        <w:lastRenderedPageBreak/>
        <w:t xml:space="preserve">frecuencia con la que ocurre un accidente en una tarea específica, se denomina </w:t>
      </w:r>
      <w:r w:rsidRPr="0079455C">
        <w:rPr>
          <w:rFonts w:ascii="Arial" w:hAnsi="Arial"/>
          <w:i/>
          <w:sz w:val="18"/>
          <w:szCs w:val="18"/>
        </w:rPr>
        <w:t>riesgo</w:t>
      </w:r>
      <w:r w:rsidRPr="0079455C">
        <w:rPr>
          <w:rFonts w:ascii="Arial" w:hAnsi="Arial"/>
          <w:sz w:val="18"/>
          <w:szCs w:val="18"/>
        </w:rPr>
        <w:t>. El riesgo es un elemento importante que se usa para desarrollar las normas de Seguridad, salud y medioambiente que todos los constructores navales deben cumplir. Cuanto menor es el riesgo de un accidente para una tarea, trabajo, herramienta, área de trabajo o proceso específicos, menor es la probabilidad de que ocurra un accidente.</w:t>
      </w:r>
    </w:p>
    <w:p w:rsidR="00111116" w:rsidRPr="0079455C" w:rsidRDefault="005A5007" w:rsidP="005A5007">
      <w:pPr>
        <w:pStyle w:val="TableText"/>
        <w:spacing w:after="120" w:line="276" w:lineRule="auto"/>
        <w:rPr>
          <w:rFonts w:ascii="Arial" w:eastAsiaTheme="minorEastAsia" w:hAnsi="Arial" w:cs="Arial"/>
          <w:noProof/>
          <w:sz w:val="18"/>
          <w:szCs w:val="18"/>
        </w:rPr>
      </w:pPr>
      <w:r w:rsidRPr="0079455C">
        <w:rPr>
          <w:rFonts w:ascii="Arial" w:eastAsiaTheme="minorEastAsia" w:hAnsi="Arial"/>
          <w:noProof/>
          <w:sz w:val="18"/>
          <w:szCs w:val="18"/>
        </w:rPr>
        <w:t xml:space="preserve">Obviamente, existe cierto riesgo inherente en todo lo que hacemos, dentro o fuera del trabajo; sin embargo, siempre queremos controlar las cosas en la medida de lo posible de manera que podamos mantener el riesgo lo más bajo posible. Una de las cosas que podemos controlar son nuestras decisiones personales y desempeño laboral. Cuando </w:t>
      </w:r>
      <w:r w:rsidRPr="0079455C">
        <w:rPr>
          <w:rFonts w:ascii="Arial" w:hAnsi="Arial"/>
          <w:sz w:val="18"/>
          <w:szCs w:val="18"/>
          <w:u w:val="single"/>
        </w:rPr>
        <w:t>no</w:t>
      </w:r>
      <w:r w:rsidRPr="0079455C">
        <w:rPr>
          <w:rFonts w:ascii="Arial" w:eastAsiaTheme="minorEastAsia" w:hAnsi="Arial"/>
          <w:noProof/>
          <w:sz w:val="18"/>
          <w:szCs w:val="18"/>
        </w:rPr>
        <w:t xml:space="preserve"> ocurren accidentes, no ocurren daños a la propiedad, se mantienen los cronogramas, se construyen embarcaciones de calidad y los trabajadores regresan con sus familias cada día sanos y sin lesiones.</w:t>
      </w:r>
    </w:p>
    <w:p w:rsidR="005A5007" w:rsidRPr="0079455C" w:rsidRDefault="00111116" w:rsidP="005A5007">
      <w:pPr>
        <w:spacing w:after="120"/>
        <w:rPr>
          <w:rFonts w:cs="Arial"/>
          <w:sz w:val="18"/>
          <w:szCs w:val="18"/>
        </w:rPr>
      </w:pPr>
      <w:r w:rsidRPr="0079455C">
        <w:rPr>
          <w:sz w:val="18"/>
          <w:szCs w:val="18"/>
        </w:rPr>
        <w:t>Los peligros en el lugar de trabajo que causan accidentes se pueden reducir significativamente a través de los controles de ingeniería, los controles administrativos y el equipo de protección personal. Sin embargo, las personas son capaces de usar o no todos estos controles. La actividad humana en el astillero es lo que cambia la materia prima en grandes embarcaciones, pero estas actividades también tienen la capacidad para aumentar o disminuir el riesgo. Cuando las reglas de seguridad se cumplen consistentemente, se reducen los riesgos. Cuando las reglas de seguridad no se cumplen, el riesgo se incrementa y aumenta la posibilidad de sufrir lesiones.</w:t>
      </w:r>
    </w:p>
    <w:p w:rsidR="00111116" w:rsidRPr="0079455C" w:rsidRDefault="00111116" w:rsidP="005A5007">
      <w:pPr>
        <w:spacing w:after="120"/>
        <w:rPr>
          <w:rFonts w:cs="Arial"/>
          <w:sz w:val="18"/>
          <w:szCs w:val="18"/>
        </w:rPr>
      </w:pPr>
      <w:r w:rsidRPr="0079455C">
        <w:rPr>
          <w:sz w:val="18"/>
          <w:szCs w:val="18"/>
        </w:rPr>
        <w:t>Con respecto a la seguridad, cada trabajador es directamente responsable de las acciones que él o ella puede controlar y de ayudar a los compañeros de trabajo a controlar las suyas. Esto incluye conocer los requisitos de seguridad para trabajar en el astillero y recordarlos a otras personas cuando sea necesario. La función de seguridad en las actividades diarias de cada constructor siempre incluye usar los controles de riesgos que se requieren para el trabajo o presentar una credencial “DETENER” y detener una actividad si el riesgo de un accidente es muy alto.</w:t>
      </w:r>
    </w:p>
    <w:p w:rsidR="00916B17" w:rsidRPr="0079455C" w:rsidRDefault="00916B17" w:rsidP="00111116">
      <w:pPr>
        <w:pStyle w:val="TableText"/>
        <w:spacing w:after="120" w:line="276" w:lineRule="auto"/>
        <w:rPr>
          <w:rFonts w:ascii="Arial" w:eastAsiaTheme="minorEastAsia" w:hAnsi="Arial" w:cs="Arial"/>
          <w:noProof/>
          <w:sz w:val="18"/>
          <w:szCs w:val="18"/>
        </w:rPr>
      </w:pPr>
      <w:r w:rsidRPr="0079455C">
        <w:rPr>
          <w:rFonts w:ascii="Arial" w:eastAsiaTheme="minorEastAsia" w:hAnsi="Arial"/>
          <w:noProof/>
          <w:sz w:val="18"/>
          <w:szCs w:val="18"/>
        </w:rPr>
        <w:t>Dentro del contexto de salud y seguridad ocupacional, la definición de comportamiento de riesgo de Ingalls Shipbuilding es la siguiente:</w:t>
      </w:r>
    </w:p>
    <w:p w:rsidR="00111116" w:rsidRPr="0079455C" w:rsidRDefault="002F34B6" w:rsidP="00111116">
      <w:pPr>
        <w:pStyle w:val="TableText"/>
        <w:spacing w:after="120" w:line="276" w:lineRule="auto"/>
        <w:ind w:left="360"/>
        <w:rPr>
          <w:rFonts w:ascii="Arial" w:eastAsiaTheme="minorEastAsia" w:hAnsi="Arial" w:cstheme="minorBidi"/>
          <w:sz w:val="18"/>
          <w:szCs w:val="18"/>
        </w:rPr>
      </w:pPr>
      <w:r>
        <w:rPr>
          <w:noProof/>
          <w:lang w:val="en-US" w:eastAsia="en-US" w:bidi="ar-SA"/>
        </w:rPr>
        <mc:AlternateContent>
          <mc:Choice Requires="wps">
            <w:drawing>
              <wp:anchor distT="0" distB="228600" distL="0" distR="0" simplePos="0" relativeHeight="251854848" behindDoc="1" locked="0" layoutInCell="0" allowOverlap="1">
                <wp:simplePos x="0" y="0"/>
                <wp:positionH relativeFrom="margin">
                  <wp:posOffset>-10160</wp:posOffset>
                </wp:positionH>
                <wp:positionV relativeFrom="margin">
                  <wp:posOffset>5733415</wp:posOffset>
                </wp:positionV>
                <wp:extent cx="6020435" cy="1365885"/>
                <wp:effectExtent l="38100" t="38100" r="37465" b="43815"/>
                <wp:wrapTight wrapText="bothSides">
                  <wp:wrapPolygon edited="0">
                    <wp:start x="8543" y="-603"/>
                    <wp:lineTo x="1504" y="-603"/>
                    <wp:lineTo x="1504" y="4218"/>
                    <wp:lineTo x="-137" y="4218"/>
                    <wp:lineTo x="-137" y="12653"/>
                    <wp:lineTo x="68" y="14159"/>
                    <wp:lineTo x="2392" y="18678"/>
                    <wp:lineTo x="2597" y="18979"/>
                    <wp:lineTo x="7860" y="21992"/>
                    <wp:lineTo x="8133" y="21992"/>
                    <wp:lineTo x="13396" y="21992"/>
                    <wp:lineTo x="13464" y="21992"/>
                    <wp:lineTo x="19001" y="18678"/>
                    <wp:lineTo x="19069" y="18678"/>
                    <wp:lineTo x="21461" y="13858"/>
                    <wp:lineTo x="21666" y="9339"/>
                    <wp:lineTo x="21666" y="7833"/>
                    <wp:lineTo x="20436" y="4218"/>
                    <wp:lineTo x="20162" y="4218"/>
                    <wp:lineTo x="18454" y="-603"/>
                    <wp:lineTo x="13054" y="-603"/>
                    <wp:lineTo x="8543" y="-603"/>
                  </wp:wrapPolygon>
                </wp:wrapTight>
                <wp:docPr id="299" name="Oval 5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20435" cy="1365885"/>
                        </a:xfrm>
                        <a:prstGeom prst="ellipse">
                          <a:avLst/>
                        </a:prstGeom>
                        <a:solidFill>
                          <a:srgbClr val="FF0000"/>
                        </a:solidFill>
                        <a:ln w="76200">
                          <a:solidFill>
                            <a:srgbClr val="0066FF"/>
                          </a:solidFill>
                          <a:round/>
                          <a:headEnd/>
                          <a:tailEnd/>
                        </a:ln>
                      </wps:spPr>
                      <wps:txbx>
                        <w:txbxContent>
                          <w:p w:rsidR="00685636" w:rsidRPr="00111116" w:rsidRDefault="00685636" w:rsidP="00111116">
                            <w:pPr>
                              <w:spacing w:line="240" w:lineRule="auto"/>
                              <w:jc w:val="center"/>
                              <w:rPr>
                                <w:i/>
                                <w:iCs/>
                                <w:color w:val="FFFFFF" w:themeColor="background1"/>
                                <w:sz w:val="22"/>
                                <w:szCs w:val="28"/>
                              </w:rPr>
                            </w:pPr>
                            <w:r>
                              <w:rPr>
                                <w:b/>
                                <w:i/>
                                <w:color w:val="FFFFFF" w:themeColor="background1"/>
                                <w:sz w:val="22"/>
                              </w:rPr>
                              <w:t>“Las actividades o el desempeño de cualquier empleado dentro del astillero que eliminen o reduzcan los controles de riesgos administrativos, de ingeniería, del equipo de protección personal o del proceso laboral que mantienen un ambiente de trabajo seguro, son comportamientos de riesgo”.</w:t>
                            </w:r>
                          </w:p>
                          <w:p w:rsidR="00685636" w:rsidRDefault="00685636">
                            <w:pPr>
                              <w:jc w:val="center"/>
                              <w:rPr>
                                <w:i/>
                                <w:iCs/>
                                <w:color w:val="FFFFFF" w:themeColor="background1"/>
                                <w:sz w:val="28"/>
                                <w:szCs w:val="28"/>
                              </w:rPr>
                            </w:pPr>
                          </w:p>
                        </w:txbxContent>
                      </wps:txbx>
                      <wps:bodyPr rot="0" vert="horz" wrap="square" lIns="9144" tIns="100584" rIns="9144" bIns="9144"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509" o:spid="_x0000_s1197" style="position:absolute;left:0;text-align:left;margin-left:-.8pt;margin-top:451.45pt;width:474.05pt;height:107.55pt;z-index:-251461632;visibility:visible;mso-wrap-style:square;mso-width-percent:0;mso-height-percent:0;mso-wrap-distance-left:0;mso-wrap-distance-top:0;mso-wrap-distance-right:0;mso-wrap-distance-bottom:18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" o:allowincell="f" fillcolor="red" strokecolor="#06f" strokeweight="6pt">
                <o:lock v:ext="edit" aspectratio="t"/>
                <v:textbox inset=".72pt,7.92pt,.72pt,.72pt">
                  <w:txbxContent>
                    <w:p w:rsidR="00685636" w:rsidRPr="00111116" w:rsidRDefault="00685636" w:rsidP="00111116">
                      <w:pPr>
                        <w:spacing w:line="240" w:lineRule="auto"/>
                        <w:jc w:val="center"/>
                        <w:rPr>
                          <w:i/>
                          <w:iCs/>
                          <w:color w:val="FFFFFF" w:themeColor="background1"/>
                          <w:sz w:val="22"/>
                          <w:szCs w:val="28"/>
                        </w:rPr>
                      </w:pPr>
                      <w:r>
                        <w:rPr>
                          <w:b/>
                          <w:i/>
                          <w:color w:val="FFFFFF" w:themeColor="background1"/>
                          <w:sz w:val="22"/>
                        </w:rPr>
                        <w:t>“Las actividades o el desempeño de cualquier empleado dentro del astillero que eliminen o reduzcan los controles de riesgos administrativos, de ingeniería, del equipo de protección personal o del proceso laboral que mantienen un ambiente de trabajo seguro, son comportamientos de riesgo”.</w:t>
                      </w:r>
                    </w:p>
                    <w:p w:rsidR="00685636" w:rsidRDefault="00685636">
                      <w:pPr>
                        <w:jc w:val="center"/>
                        <w:rPr>
                          <w:i/>
                          <w:iCs/>
                          <w:color w:val="FFFFFF" w:themeColor="background1"/>
                          <w:sz w:val="28"/>
                          <w:szCs w:val="28"/>
                        </w:rPr>
                      </w:pPr>
                    </w:p>
                  </w:txbxContent>
                </v:textbox>
                <w10:wrap type="tight" anchorx="margin" anchory="margin"/>
              </v:oval>
            </w:pict>
          </mc:Fallback>
        </mc:AlternateContent>
      </w:r>
    </w:p>
    <w:p w:rsidR="00111116" w:rsidRPr="0079455C" w:rsidRDefault="00111116" w:rsidP="00B830B4">
      <w:pPr>
        <w:pStyle w:val="TableText"/>
        <w:spacing w:after="120" w:line="276" w:lineRule="auto"/>
        <w:ind w:left="360"/>
        <w:rPr>
          <w:rFonts w:ascii="Arial" w:eastAsiaTheme="minorEastAsia" w:hAnsi="Arial" w:cstheme="minorBidi"/>
          <w:sz w:val="18"/>
          <w:szCs w:val="18"/>
        </w:rPr>
      </w:pPr>
    </w:p>
    <w:p w:rsidR="00111116" w:rsidRDefault="00111116" w:rsidP="00111116">
      <w:pPr>
        <w:pStyle w:val="TableText"/>
        <w:spacing w:after="120" w:line="276" w:lineRule="auto"/>
        <w:rPr>
          <w:rFonts w:ascii="Arial" w:eastAsiaTheme="minorEastAsia" w:hAnsi="Arial" w:cstheme="minorBidi"/>
          <w:sz w:val="20"/>
          <w:szCs w:val="18"/>
        </w:rPr>
      </w:pPr>
    </w:p>
    <w:p w:rsidR="00111116" w:rsidRDefault="00111116" w:rsidP="00111116">
      <w:pPr>
        <w:pStyle w:val="TableText"/>
        <w:spacing w:after="120" w:line="276" w:lineRule="auto"/>
        <w:rPr>
          <w:rFonts w:ascii="Arial" w:eastAsiaTheme="minorEastAsia" w:hAnsi="Arial" w:cstheme="minorBidi"/>
          <w:sz w:val="20"/>
          <w:szCs w:val="18"/>
        </w:rPr>
      </w:pPr>
    </w:p>
    <w:p w:rsidR="0025035C" w:rsidRDefault="0025035C" w:rsidP="005A5007">
      <w:pPr>
        <w:pStyle w:val="TableText"/>
        <w:spacing w:after="120" w:line="276" w:lineRule="auto"/>
        <w:rPr>
          <w:rFonts w:ascii="Arial" w:eastAsiaTheme="minorEastAsia" w:hAnsi="Arial" w:cstheme="minorBidi"/>
          <w:sz w:val="20"/>
          <w:szCs w:val="18"/>
        </w:rPr>
      </w:pPr>
    </w:p>
    <w:p w:rsidR="005A5007" w:rsidRDefault="005A5007" w:rsidP="005A5007">
      <w:pPr>
        <w:pStyle w:val="TableText"/>
        <w:spacing w:after="120" w:line="276" w:lineRule="auto"/>
        <w:rPr>
          <w:rFonts w:ascii="Arial" w:eastAsiaTheme="minorEastAsia" w:hAnsi="Arial" w:cstheme="minorBidi"/>
          <w:sz w:val="20"/>
          <w:szCs w:val="18"/>
        </w:rPr>
      </w:pPr>
      <w:r>
        <w:rPr>
          <w:rFonts w:ascii="Arial" w:eastAsiaTheme="minorEastAsia" w:hAnsi="Arial" w:cstheme="minorBidi"/>
          <w:sz w:val="20"/>
        </w:rPr>
        <w:t xml:space="preserve">Recuerde, muchas condiciones inseguras son el resultado de un ARB. Por ejemplo: un constructor naval decide no limpiar su área de trabajo antes de retirarse y su material de desecho queda sobre la cubierta y en los pasillos. Este es un problema de desempeño laboral donde se ha practicado un comportamiento de riesgo al no mantener el área de trabajo limpia durante el trabajo. Sin embargo, debido a su comportamiento indeseado, ahora hay un área donde los combustibles no controlados han creado un riesgo de incendio. </w:t>
      </w:r>
    </w:p>
    <w:p w:rsidR="005A5007" w:rsidRPr="0079455C" w:rsidRDefault="005A5007" w:rsidP="00CA257A">
      <w:pPr>
        <w:pStyle w:val="TableText"/>
        <w:spacing w:after="200" w:line="276" w:lineRule="auto"/>
        <w:rPr>
          <w:rFonts w:ascii="Arial" w:eastAsiaTheme="minorEastAsia" w:hAnsi="Arial" w:cstheme="minorBidi"/>
          <w:sz w:val="18"/>
          <w:szCs w:val="18"/>
        </w:rPr>
      </w:pPr>
      <w:r>
        <w:rPr>
          <w:rFonts w:ascii="Arial" w:eastAsiaTheme="minorEastAsia" w:hAnsi="Arial" w:cstheme="minorBidi"/>
          <w:sz w:val="20"/>
        </w:rPr>
        <w:t xml:space="preserve">A </w:t>
      </w:r>
      <w:r w:rsidRPr="0079455C">
        <w:rPr>
          <w:rFonts w:ascii="Arial" w:eastAsiaTheme="minorEastAsia" w:hAnsi="Arial" w:cstheme="minorBidi"/>
          <w:sz w:val="18"/>
          <w:szCs w:val="18"/>
        </w:rPr>
        <w:t>veces, los ARB ponen a la persona que los ocasiona, o a aquellos que se encuentran en el área, en peligro inmediato. Algunos ejemplos son las actividades como trepar a una estructura sin protección para caídas o no retirar una línea de gas inerte con una fuga de un espacio confinado. Ya sea que el ARB ponga en peligro inminente a un constructor naval o genere una condición peligrosa que posteriormente puede causar un accidente, los ARB son inaceptables y contraproducentes para el esfuerzo de todos por mantener un astillero seguro.</w:t>
      </w:r>
    </w:p>
    <w:p w:rsidR="00CA257A" w:rsidRPr="0079455C" w:rsidRDefault="00DB2535" w:rsidP="00CA257A">
      <w:pPr>
        <w:pStyle w:val="TableText"/>
        <w:spacing w:after="200" w:line="276" w:lineRule="auto"/>
        <w:rPr>
          <w:rFonts w:ascii="Arial" w:eastAsiaTheme="minorEastAsia" w:hAnsi="Arial" w:cstheme="minorBidi"/>
          <w:sz w:val="18"/>
          <w:szCs w:val="18"/>
        </w:rPr>
      </w:pPr>
      <w:r w:rsidRPr="0079455C">
        <w:rPr>
          <w:rFonts w:ascii="Arial" w:eastAsiaTheme="minorEastAsia" w:hAnsi="Arial" w:cstheme="minorBidi"/>
          <w:sz w:val="18"/>
          <w:szCs w:val="18"/>
        </w:rPr>
        <w:lastRenderedPageBreak/>
        <w:t>Las fotografías siguientes muestran ejemplos de varios tipos de ARB y se usan para la capacitación en el reconocimiento de peligros. En estos casos, los ARB fueron observados y corregidos antes de que un constructor naval resulte lesionado. Desafortunadamente, no todos los ARB son interceptados antes de que se traduzcan en accidentes graves.</w:t>
      </w:r>
    </w:p>
    <w:p w:rsidR="00467DE7" w:rsidRDefault="00076D09" w:rsidP="00CA257A">
      <w:pPr>
        <w:pStyle w:val="TableText"/>
        <w:spacing w:after="200" w:line="276" w:lineRule="auto"/>
        <w:rPr>
          <w:rFonts w:ascii="Arial" w:eastAsiaTheme="minorEastAsia" w:hAnsi="Arial" w:cstheme="minorBidi"/>
          <w:sz w:val="20"/>
          <w:szCs w:val="18"/>
        </w:rPr>
      </w:pPr>
      <w:r>
        <w:rPr>
          <w:noProof/>
          <w:lang w:val="en-US" w:eastAsia="en-US" w:bidi="ar-SA"/>
        </w:rPr>
        <mc:AlternateContent>
          <mc:Choice Requires="wps">
            <w:drawing>
              <wp:anchor distT="0" distB="0" distL="114300" distR="114300" simplePos="0" relativeHeight="251753472" behindDoc="0" locked="0" layoutInCell="1" allowOverlap="1">
                <wp:simplePos x="0" y="0"/>
                <wp:positionH relativeFrom="column">
                  <wp:posOffset>-135890</wp:posOffset>
                </wp:positionH>
                <wp:positionV relativeFrom="paragraph">
                  <wp:posOffset>247252</wp:posOffset>
                </wp:positionV>
                <wp:extent cx="2284730" cy="474980"/>
                <wp:effectExtent l="0" t="0" r="1270" b="1270"/>
                <wp:wrapTight wrapText="bothSides">
                  <wp:wrapPolygon edited="0">
                    <wp:start x="0" y="0"/>
                    <wp:lineTo x="0" y="20791"/>
                    <wp:lineTo x="21432" y="20791"/>
                    <wp:lineTo x="21432" y="0"/>
                    <wp:lineTo x="0" y="0"/>
                  </wp:wrapPolygon>
                </wp:wrapTight>
                <wp:docPr id="294"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474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F215AE">
                            <w:pPr>
                              <w:spacing w:line="240" w:lineRule="auto"/>
                              <w:rPr>
                                <w:sz w:val="28"/>
                                <w:szCs w:val="14"/>
                              </w:rPr>
                            </w:pPr>
                            <w:r>
                              <w:rPr>
                                <w:rFonts w:ascii="Agency FB" w:hAnsi="Agency FB"/>
                                <w:b/>
                                <w:sz w:val="20"/>
                              </w:rPr>
                              <w:t>1)</w:t>
                            </w:r>
                            <w:r>
                              <w:rPr>
                                <w:rFonts w:ascii="Agency FB" w:hAnsi="Agency FB"/>
                                <w:i/>
                                <w:sz w:val="20"/>
                              </w:rPr>
                              <w:t xml:space="preserve"> Esmerilar con una esmeriladora sin protección. </w:t>
                            </w:r>
                            <w:r>
                              <w:rPr>
                                <w:rFonts w:ascii="Agency FB" w:hAnsi="Agency FB"/>
                                <w:i/>
                                <w:sz w:val="20"/>
                                <w:szCs w:val="14"/>
                              </w:rPr>
                              <w:br/>
                            </w:r>
                            <w:r>
                              <w:rPr>
                                <w:rFonts w:ascii="Agency FB" w:hAnsi="Agency FB"/>
                                <w:b/>
                                <w:sz w:val="20"/>
                              </w:rPr>
                              <w:t>2)</w:t>
                            </w:r>
                            <w:r>
                              <w:rPr>
                                <w:rFonts w:ascii="Agency FB" w:hAnsi="Agency FB"/>
                                <w:i/>
                                <w:sz w:val="20"/>
                              </w:rPr>
                              <w:t xml:space="preserve"> Realizar un trabajo en caliente sin retirar los combustibles a 35’ (10.67 m) o más.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11" o:spid="_x0000_s1198" type="#_x0000_t202" style="position:absolute;margin-left:-10.7pt;margin-top:19.45pt;width:179.9pt;height:37.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" stroked="f">
                <v:textbox inset="2.16pt,2.16pt,2.16pt,2.16pt">
                  <w:txbxContent>
                    <w:p w:rsidR="00685636" w:rsidRPr="0034144A" w:rsidRDefault="00685636" w:rsidP="00F215AE">
                      <w:pPr>
                        <w:spacing w:line="240" w:lineRule="auto"/>
                        <w:rPr>
                          <w:sz w:val="28"/>
                          <w:szCs w:val="14"/>
                        </w:rPr>
                      </w:pPr>
                      <w:r>
                        <w:rPr>
                          <w:rFonts w:ascii="Agency FB" w:hAnsi="Agency FB"/>
                          <w:b/>
                          <w:sz w:val="20"/>
                        </w:rPr>
                        <w:t>1)</w:t>
                      </w:r>
                      <w:r>
                        <w:rPr>
                          <w:rFonts w:ascii="Agency FB" w:hAnsi="Agency FB"/>
                          <w:i/>
                          <w:sz w:val="20"/>
                        </w:rPr>
                        <w:t xml:space="preserve"> Esmerilar con una esmeriladora sin protección. </w:t>
                      </w:r>
                      <w:r>
                        <w:rPr>
                          <w:rFonts w:ascii="Agency FB" w:hAnsi="Agency FB"/>
                          <w:i/>
                          <w:sz w:val="20"/>
                          <w:szCs w:val="14"/>
                        </w:rPr>
                        <w:br/>
                      </w:r>
                      <w:r>
                        <w:rPr>
                          <w:rFonts w:ascii="Agency FB" w:hAnsi="Agency FB"/>
                          <w:b/>
                          <w:sz w:val="20"/>
                        </w:rPr>
                        <w:t>2)</w:t>
                      </w:r>
                      <w:r>
                        <w:rPr>
                          <w:rFonts w:ascii="Agency FB" w:hAnsi="Agency FB"/>
                          <w:i/>
                          <w:sz w:val="20"/>
                        </w:rPr>
                        <w:t xml:space="preserve"> Realizar un trabajo en caliente sin retirar los combustibles a 35’ (10.67 m) o más.</w:t>
                      </w:r>
                    </w:p>
                  </w:txbxContent>
                </v:textbox>
                <w10:wrap type="tight"/>
              </v:shape>
            </w:pict>
          </mc:Fallback>
        </mc:AlternateContent>
      </w:r>
      <w:r w:rsidR="003E0A47">
        <w:rPr>
          <w:rFonts w:ascii="Arial" w:eastAsiaTheme="minorEastAsia" w:hAnsi="Arial" w:cstheme="minorBidi"/>
          <w:noProof/>
          <w:sz w:val="20"/>
          <w:szCs w:val="18"/>
          <w:lang w:val="en-US" w:eastAsia="en-US" w:bidi="ar-SA"/>
        </w:rPr>
        <w:drawing>
          <wp:anchor distT="0" distB="0" distL="0" distR="0" simplePos="0" relativeHeight="251599872" behindDoc="1" locked="0" layoutInCell="1" allowOverlap="1" wp14:anchorId="64217D41" wp14:editId="73CF0ED6">
            <wp:simplePos x="0" y="0"/>
            <wp:positionH relativeFrom="margin">
              <wp:align>right</wp:align>
            </wp:positionH>
            <wp:positionV relativeFrom="margin">
              <wp:align>top</wp:align>
            </wp:positionV>
            <wp:extent cx="2194560" cy="2102485"/>
            <wp:effectExtent l="0" t="19050" r="72390" b="50165"/>
            <wp:wrapTight wrapText="bothSides">
              <wp:wrapPolygon edited="0">
                <wp:start x="0" y="-196"/>
                <wp:lineTo x="0" y="22115"/>
                <wp:lineTo x="21938" y="22115"/>
                <wp:lineTo x="22125" y="22115"/>
                <wp:lineTo x="22313" y="21920"/>
                <wp:lineTo x="22313" y="196"/>
                <wp:lineTo x="21938" y="-196"/>
                <wp:lineTo x="0" y="-196"/>
              </wp:wrapPolygon>
            </wp:wrapTight>
            <wp:docPr id="226" name="Picture 8"/>
            <wp:cNvGraphicFramePr/>
            <a:graphic xmlns:a="http://schemas.openxmlformats.org/drawingml/2006/main">
              <a:graphicData uri="http://schemas.openxmlformats.org/drawingml/2006/picture">
                <pic:pic xmlns:pic="http://schemas.openxmlformats.org/drawingml/2006/picture">
                  <pic:nvPicPr>
                    <pic:cNvPr id="3074" name="Picture 2"/>
                    <pic:cNvPicPr preferRelativeResize="0">
                      <a:picLocks noGrp="1" noChangeArrowheads="1"/>
                    </pic:cNvPicPr>
                  </pic:nvPicPr>
                  <pic:blipFill>
                    <a:blip r:embed="rId310" cstate="email"/>
                    <a:srcRect/>
                    <a:stretch>
                      <a:fillRect/>
                    </a:stretch>
                  </pic:blipFill>
                  <pic:spPr bwMode="auto">
                    <a:xfrm>
                      <a:off x="0" y="0"/>
                      <a:ext cx="2194560" cy="210248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sidR="003E0A47">
        <w:rPr>
          <w:rFonts w:ascii="Arial" w:eastAsiaTheme="minorEastAsia" w:hAnsi="Arial" w:cstheme="minorBidi"/>
          <w:noProof/>
          <w:sz w:val="20"/>
          <w:szCs w:val="18"/>
          <w:lang w:val="en-US" w:eastAsia="en-US" w:bidi="ar-SA"/>
        </w:rPr>
        <w:drawing>
          <wp:anchor distT="0" distB="0" distL="0" distR="0" simplePos="0" relativeHeight="251582464" behindDoc="1" locked="0" layoutInCell="1" allowOverlap="1" wp14:anchorId="69791AFB" wp14:editId="660CF71B">
            <wp:simplePos x="0" y="0"/>
            <wp:positionH relativeFrom="margin">
              <wp:align>left</wp:align>
            </wp:positionH>
            <wp:positionV relativeFrom="margin">
              <wp:align>top</wp:align>
            </wp:positionV>
            <wp:extent cx="2193290" cy="2098675"/>
            <wp:effectExtent l="0" t="19050" r="73660" b="53975"/>
            <wp:wrapTight wrapText="bothSides">
              <wp:wrapPolygon edited="0">
                <wp:start x="0" y="-196"/>
                <wp:lineTo x="0" y="22156"/>
                <wp:lineTo x="21950" y="22156"/>
                <wp:lineTo x="22138" y="22156"/>
                <wp:lineTo x="22325" y="21959"/>
                <wp:lineTo x="22325" y="196"/>
                <wp:lineTo x="21950" y="-196"/>
                <wp:lineTo x="0" y="-196"/>
              </wp:wrapPolygon>
            </wp:wrapTight>
            <wp:docPr id="221" name="Picture 5"/>
            <wp:cNvGraphicFramePr/>
            <a:graphic xmlns:a="http://schemas.openxmlformats.org/drawingml/2006/main">
              <a:graphicData uri="http://schemas.openxmlformats.org/drawingml/2006/picture">
                <pic:pic xmlns:pic="http://schemas.openxmlformats.org/drawingml/2006/picture">
                  <pic:nvPicPr>
                    <pic:cNvPr id="5" name="Picture 3"/>
                    <pic:cNvPicPr preferRelativeResize="0">
                      <a:picLocks noChangeAspect="1" noChangeArrowheads="1"/>
                    </pic:cNvPicPr>
                  </pic:nvPicPr>
                  <pic:blipFill>
                    <a:blip r:embed="rId311" cstate="email"/>
                    <a:srcRect/>
                    <a:stretch>
                      <a:fillRect/>
                    </a:stretch>
                  </pic:blipFill>
                  <pic:spPr bwMode="auto">
                    <a:xfrm>
                      <a:off x="0" y="0"/>
                      <a:ext cx="2193290" cy="209867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CA257A" w:rsidRDefault="00076D09" w:rsidP="00CA257A">
      <w:pPr>
        <w:pStyle w:val="TableText"/>
        <w:spacing w:after="200" w:line="276" w:lineRule="auto"/>
        <w:rPr>
          <w:rFonts w:ascii="Arial" w:eastAsiaTheme="minorEastAsia" w:hAnsi="Arial" w:cstheme="minorBidi"/>
          <w:sz w:val="20"/>
          <w:szCs w:val="18"/>
        </w:rPr>
      </w:pPr>
      <w:r>
        <w:rPr>
          <w:noProof/>
          <w:lang w:val="en-US" w:eastAsia="en-US" w:bidi="ar-SA"/>
        </w:rPr>
        <mc:AlternateContent>
          <mc:Choice Requires="wpg">
            <w:drawing>
              <wp:anchor distT="0" distB="0" distL="114300" distR="114300" simplePos="0" relativeHeight="251915264" behindDoc="0" locked="0" layoutInCell="1" allowOverlap="1">
                <wp:simplePos x="0" y="0"/>
                <wp:positionH relativeFrom="column">
                  <wp:posOffset>3746803</wp:posOffset>
                </wp:positionH>
                <wp:positionV relativeFrom="paragraph">
                  <wp:posOffset>176511</wp:posOffset>
                </wp:positionV>
                <wp:extent cx="2430145" cy="2273935"/>
                <wp:effectExtent l="0" t="38100" r="8255" b="0"/>
                <wp:wrapTight wrapText="bothSides">
                  <wp:wrapPolygon edited="0">
                    <wp:start x="5249" y="-362"/>
                    <wp:lineTo x="4910" y="-181"/>
                    <wp:lineTo x="4741" y="14295"/>
                    <wp:lineTo x="0" y="14657"/>
                    <wp:lineTo x="0" y="21353"/>
                    <wp:lineTo x="21504" y="21353"/>
                    <wp:lineTo x="21504" y="14838"/>
                    <wp:lineTo x="20827" y="-181"/>
                    <wp:lineTo x="20488" y="-362"/>
                    <wp:lineTo x="5249" y="-362"/>
                  </wp:wrapPolygon>
                </wp:wrapTight>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0145" cy="2273935"/>
                          <a:chOff x="-2" y="0"/>
                          <a:chExt cx="2430379" cy="2273969"/>
                        </a:xfrm>
                      </wpg:grpSpPr>
                      <pic:pic xmlns:pic="http://schemas.openxmlformats.org/drawingml/2006/picture">
                        <pic:nvPicPr>
                          <pic:cNvPr id="232" name="Picture 12"/>
                          <pic:cNvPicPr/>
                        </pic:nvPicPr>
                        <pic:blipFill>
                          <a:blip r:embed="rId312" cstate="email"/>
                          <a:srcRect/>
                          <a:stretch>
                            <a:fillRect/>
                          </a:stretch>
                        </pic:blipFill>
                        <pic:spPr bwMode="auto">
                          <a:xfrm>
                            <a:off x="592783" y="0"/>
                            <a:ext cx="1675765" cy="1525905"/>
                          </a:xfrm>
                          <a:prstGeom prst="rect">
                            <a:avLst/>
                          </a:prstGeom>
                          <a:ln w="12700" cap="sq">
                            <a:noFill/>
                            <a:prstDash val="solid"/>
                            <a:miter lim="800000"/>
                          </a:ln>
                          <a:effectLst>
                            <a:outerShdw blurRad="50800" dist="38100" dir="2700000" algn="tl" rotWithShape="0">
                              <a:srgbClr val="000000">
                                <a:alpha val="43000"/>
                              </a:srgbClr>
                            </a:outerShdw>
                          </a:effectLst>
                        </pic:spPr>
                      </pic:pic>
                      <wps:wsp>
                        <wps:cNvPr id="286" name="Text Box 515"/>
                        <wps:cNvSpPr txBox="1">
                          <a:spLocks noChangeArrowheads="1"/>
                        </wps:cNvSpPr>
                        <wps:spPr bwMode="auto">
                          <a:xfrm>
                            <a:off x="-2" y="1607662"/>
                            <a:ext cx="2430379" cy="6663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682077">
                              <w:pPr>
                                <w:spacing w:line="240" w:lineRule="auto"/>
                                <w:rPr>
                                  <w:i/>
                                  <w:sz w:val="28"/>
                                  <w:szCs w:val="14"/>
                                </w:rPr>
                              </w:pPr>
                              <w:r>
                                <w:rPr>
                                  <w:rFonts w:ascii="Agency FB" w:hAnsi="Agency FB"/>
                                  <w:i/>
                                  <w:sz w:val="20"/>
                                </w:rPr>
                                <w:t>No mantener un contacto de 3 puntos en una escalera portátil por cargar un elemento en la mano. Siempre use una línea de mano para levantar herramientas y materiales.</w:t>
                              </w:r>
                            </w:p>
                          </w:txbxContent>
                        </wps:txbx>
                        <wps:bodyPr rot="0" vert="horz" wrap="square" lIns="27432" tIns="27432" rIns="27432" bIns="27432"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1" o:spid="_x0000_s1199" style="position:absolute;margin-left:295pt;margin-top:13.9pt;width:191.35pt;height:179.05pt;z-index:251915264;mso-width-relative:margin;mso-height-relative:margin" coordorigin="" coordsize="24303,22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EAAAAC&#10;AAIAAgACAAAAAAAAAAAAAAAAAAAAAAAAAIoAAQAAAAQACAAAAAAAAAAAAAAAAAAAAAAAAAAAAAAA&#10;AAAAAAAAAAAAAAAAAAAAAAAAAAAAAAAAAAAAAAAAAAAAAAAAAAAAAAAAAAAAAAAAAAAAAAAAAAAA&#10;AAAAAAAAAAAAAAAAAAAAAAAAAAAAAAAAAAAAAAAAAAAAAAAAAAAAAAAAAAAAAAAAAKABAAAAABAA&#10;CAABAAEAgALgAQAAAAAAAAAAAAAIAI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UAAAAADyADS8AAAAALYAABIAAAAS&#10;AAAAIAAgACAAIAAgACAAIAAgACAAIAAgACAAIAAgACAAIAAgACAAIAAgACAAIAAgACAAIAAgACAA&#10;IAAgACAAIAAAAP/hC7d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Dw/eHBhY2tldCBlbmQ9J3cnPz7/2wBDAAICAgIC&#10;AQICAgIDAgIDAwYEAwMDAwcFBQQGCAcJCAgHCAgJCg0LCQoMCggICw8LDA0ODg8OCQsQERAOEQ0O&#10;Dg7/2wBDAQIDAwMDAwcEBAcOCQgJDg4ODg4ODg4ODg4ODg4ODg4ODg4ODg4ODg4ODg4ODg4ODg4O&#10;Dg4ODg4ODg4ODg4ODg7/wAARCAFQAZ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">
                <v:shape id="Picture 12" o:spid="_x0000_s1200" type="#_x0000_t75" style="position:absolute;left:5927;width:16758;height:15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" strokeweight="1pt">
                  <v:stroke endcap="square"/>
                  <v:imagedata r:id="rId313" o:title=""/>
                  <v:shadow on="t" color="black" opacity="28180f" origin="-.5,-.5" offset=".74836mm,.74836mm"/>
                </v:shape>
                <v:shape id="Text Box 515" o:spid="_x0000_s1201" type="#_x0000_t202" style="position:absolute;top:16076;width:24303;height:6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" stroked="f">
                  <v:textbox inset="2.16pt,2.16pt,2.16pt,2.16pt">
                    <w:txbxContent>
                      <w:p w:rsidR="00685636" w:rsidRPr="00345F52" w:rsidRDefault="00685636" w:rsidP="00682077">
                        <w:pPr>
                          <w:spacing w:line="240" w:lineRule="auto"/>
                          <w:rPr>
                            <w:i/>
                            <w:sz w:val="28"/>
                            <w:szCs w:val="14"/>
                          </w:rPr>
                        </w:pPr>
                        <w:r>
                          <w:rPr>
                            <w:rFonts w:ascii="Agency FB" w:hAnsi="Agency FB"/>
                            <w:i/>
                            <w:sz w:val="20"/>
                          </w:rPr>
                          <w:t>No mantener un contacto de 3 puntos en una escalera portátil por cargar un elemento en la mano. Siempre use una línea de mano para levantar herramientas y materiales.</w:t>
                        </w:r>
                      </w:p>
                    </w:txbxContent>
                  </v:textbox>
                </v:shape>
                <w10:wrap type="tight"/>
              </v:group>
            </w:pict>
          </mc:Fallback>
        </mc:AlternateContent>
      </w: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076D09" w:rsidP="005A500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114300" distR="114300" simplePos="0" relativeHeight="251584512" behindDoc="0" locked="0" layoutInCell="1" allowOverlap="1" wp14:anchorId="0FC1C91E" wp14:editId="184D2F6F">
            <wp:simplePos x="0" y="0"/>
            <wp:positionH relativeFrom="column">
              <wp:posOffset>-47881</wp:posOffset>
            </wp:positionH>
            <wp:positionV relativeFrom="paragraph">
              <wp:posOffset>112499</wp:posOffset>
            </wp:positionV>
            <wp:extent cx="2194560" cy="2084070"/>
            <wp:effectExtent l="38100" t="38100" r="91440" b="87630"/>
            <wp:wrapTight wrapText="bothSides">
              <wp:wrapPolygon edited="0">
                <wp:start x="0" y="-395"/>
                <wp:lineTo x="-375" y="-197"/>
                <wp:lineTo x="-375" y="21718"/>
                <wp:lineTo x="0" y="22311"/>
                <wp:lineTo x="21938" y="22311"/>
                <wp:lineTo x="22313" y="21916"/>
                <wp:lineTo x="22313" y="2962"/>
                <wp:lineTo x="21938" y="0"/>
                <wp:lineTo x="21938" y="-395"/>
                <wp:lineTo x="0" y="-395"/>
              </wp:wrapPolygon>
            </wp:wrapTight>
            <wp:docPr id="224" name="Picture 3"/>
            <wp:cNvGraphicFramePr/>
            <a:graphic xmlns:a="http://schemas.openxmlformats.org/drawingml/2006/main">
              <a:graphicData uri="http://schemas.openxmlformats.org/drawingml/2006/picture">
                <pic:pic xmlns:pic="http://schemas.openxmlformats.org/drawingml/2006/picture">
                  <pic:nvPicPr>
                    <pic:cNvPr id="224" name="Picture 3"/>
                    <pic:cNvPicPr/>
                  </pic:nvPicPr>
                  <pic:blipFill>
                    <a:blip r:embed="rId314" cstate="email"/>
                    <a:srcRect/>
                    <a:stretch>
                      <a:fillRect/>
                    </a:stretch>
                  </pic:blipFill>
                  <pic:spPr bwMode="auto">
                    <a:xfrm>
                      <a:off x="0" y="0"/>
                      <a:ext cx="2194560" cy="208407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Pr="0034144A" w:rsidRDefault="00F215AE" w:rsidP="005A5007">
      <w:pPr>
        <w:pStyle w:val="TableText"/>
        <w:spacing w:after="120" w:line="276" w:lineRule="auto"/>
        <w:rPr>
          <w:rFonts w:ascii="Arial" w:eastAsiaTheme="minorEastAsia" w:hAnsi="Arial" w:cstheme="minorBidi"/>
          <w:b/>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076D09" w:rsidP="005A500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g">
            <w:drawing>
              <wp:anchor distT="0" distB="0" distL="114300" distR="114300" simplePos="0" relativeHeight="251759616" behindDoc="0" locked="0" layoutInCell="1" allowOverlap="1">
                <wp:simplePos x="0" y="0"/>
                <wp:positionH relativeFrom="column">
                  <wp:posOffset>3787605</wp:posOffset>
                </wp:positionH>
                <wp:positionV relativeFrom="paragraph">
                  <wp:posOffset>153082</wp:posOffset>
                </wp:positionV>
                <wp:extent cx="2310130" cy="2382520"/>
                <wp:effectExtent l="38100" t="38100" r="0" b="0"/>
                <wp:wrapTight wrapText="bothSides">
                  <wp:wrapPolygon edited="0">
                    <wp:start x="0" y="-345"/>
                    <wp:lineTo x="-356" y="-173"/>
                    <wp:lineTo x="-356" y="20380"/>
                    <wp:lineTo x="-178" y="21416"/>
                    <wp:lineTo x="21374" y="21416"/>
                    <wp:lineTo x="21196" y="19343"/>
                    <wp:lineTo x="21374" y="2591"/>
                    <wp:lineTo x="20840" y="0"/>
                    <wp:lineTo x="20840" y="-345"/>
                    <wp:lineTo x="0" y="-345"/>
                  </wp:wrapPolygon>
                </wp:wrapTight>
                <wp:docPr id="5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0130" cy="2382520"/>
                          <a:chOff x="0" y="0"/>
                          <a:chExt cx="2309955" cy="2382367"/>
                        </a:xfrm>
                      </wpg:grpSpPr>
                      <pic:pic xmlns:pic="http://schemas.openxmlformats.org/drawingml/2006/picture">
                        <pic:nvPicPr>
                          <pic:cNvPr id="227" name="Picture 10"/>
                          <pic:cNvPicPr/>
                        </pic:nvPicPr>
                        <pic:blipFill>
                          <a:blip r:embed="rId315" cstate="email"/>
                          <a:srcRect/>
                          <a:stretch>
                            <a:fillRect/>
                          </a:stretch>
                        </pic:blipFill>
                        <pic:spPr bwMode="auto">
                          <a:xfrm>
                            <a:off x="0" y="0"/>
                            <a:ext cx="2194560" cy="2102485"/>
                          </a:xfrm>
                          <a:prstGeom prst="rect">
                            <a:avLst/>
                          </a:prstGeom>
                          <a:ln w="12700" cap="sq">
                            <a:noFill/>
                            <a:prstDash val="solid"/>
                            <a:miter lim="800000"/>
                          </a:ln>
                          <a:effectLst>
                            <a:outerShdw blurRad="50800" dist="38100" dir="2700000" algn="tl" rotWithShape="0">
                              <a:srgbClr val="000000">
                                <a:alpha val="43000"/>
                              </a:srgbClr>
                            </a:outerShdw>
                          </a:effectLst>
                        </pic:spPr>
                      </pic:pic>
                      <wps:wsp>
                        <wps:cNvPr id="288" name="Text Box 514"/>
                        <wps:cNvSpPr txBox="1">
                          <a:spLocks noChangeArrowheads="1"/>
                        </wps:cNvSpPr>
                        <wps:spPr bwMode="auto">
                          <a:xfrm>
                            <a:off x="25225" y="2125192"/>
                            <a:ext cx="228473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3E0A47">
                              <w:pPr>
                                <w:rPr>
                                  <w:i/>
                                  <w:sz w:val="28"/>
                                  <w:szCs w:val="14"/>
                                </w:rPr>
                              </w:pPr>
                              <w:r>
                                <w:rPr>
                                  <w:rFonts w:ascii="Agency FB" w:hAnsi="Agency FB"/>
                                  <w:i/>
                                  <w:sz w:val="20"/>
                                </w:rPr>
                                <w:t>Trabajar a &gt;5’ (1.52 m) sin protección contra caídas.</w:t>
                              </w:r>
                            </w:p>
                          </w:txbxContent>
                        </wps:txbx>
                        <wps:bodyPr rot="0" vert="horz" wrap="square" lIns="27432" tIns="27432" rIns="27432" bIns="27432"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5" o:spid="_x0000_s1202" style="position:absolute;margin-left:298.25pt;margin-top:12.05pt;width:181.9pt;height:187.6pt;z-index:251759616" coordsize="23099,238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BAAAAAgACAAIAAgAAAAAAAAAA&#10;AAAAAAAAAAAAAACKAAEAAAAEAAgAAAAAAAAAAAAAAAAAAAAAAAAAAAAAAAAAAAAAAAAAAAAAAAAA&#10;AAAAAAAAAAAAAAAAAAAAAAAAAAAAAAAAAAAAAAAAAAAAAAAAAAAAAAAAAAAAAAAAAAAAAAAAAAAA&#10;AAAAAAAAAAAAAAAAAAAAAAAAAAAAAAAAAAAAAAAAAAAAAACgAQAAAAAQAAgAAQABAIAC4AEAAAAA&#10;AAAAAAAACAC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8P3hwYWNrZXQgZW5kPSd3Jz8+/9sAQwACAgICAgECAgICAwICAwMGBAMD&#10;AwMHBQUEBggHCQgIBwgICQoNCwkKDAoICAsPCwwNDg4PDgkLEBEQDhENDg4O/9sAQwECAwMDAwMH&#10;BAQHDgkICQ4ODg4ODg4ODg4ODg4ODg4ODg4ODg4ODg4ODg4ODg4ODg4ODg4ODg4ODg4ODg4ODg4O&#10;/8AAEQgBUAG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">
                <v:shape id="Picture 10" o:spid="_x0000_s1203" type="#_x0000_t75" style="position:absolute;width:21945;height:21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" strokeweight="1pt">
                  <v:stroke endcap="square"/>
                  <v:imagedata r:id="rId316" o:title=""/>
                  <v:shadow on="t" color="black" opacity="28180f" origin="-.5,-.5" offset=".74836mm,.74836mm"/>
                </v:shape>
                <v:shape id="Text Box 514" o:spid="_x0000_s1204" type="#_x0000_t202" style="position:absolute;left:252;top:21251;width:22847;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" stroked="f">
                  <v:textbox inset="2.16pt,2.16pt,2.16pt,2.16pt">
                    <w:txbxContent>
                      <w:p w:rsidR="00685636" w:rsidRPr="0034144A" w:rsidRDefault="00685636" w:rsidP="003E0A47">
                        <w:pPr>
                          <w:rPr>
                            <w:i/>
                            <w:sz w:val="28"/>
                            <w:szCs w:val="14"/>
                          </w:rPr>
                        </w:pPr>
                        <w:r>
                          <w:rPr>
                            <w:rFonts w:ascii="Agency FB" w:hAnsi="Agency FB"/>
                            <w:i/>
                            <w:sz w:val="20"/>
                          </w:rPr>
                          <w:t>Trabajar a &gt;5’ (1.52 m) sin protección contra caídas.</w:t>
                        </w:r>
                      </w:p>
                    </w:txbxContent>
                  </v:textbox>
                </v:shape>
                <w10:wrap type="tight"/>
              </v:group>
            </w:pict>
          </mc:Fallback>
        </mc:AlternateContent>
      </w: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076D09" w:rsidP="005A500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g">
            <w:drawing>
              <wp:anchor distT="0" distB="0" distL="114300" distR="114300" simplePos="0" relativeHeight="251857920" behindDoc="0" locked="0" layoutInCell="1" allowOverlap="1">
                <wp:simplePos x="0" y="0"/>
                <wp:positionH relativeFrom="column">
                  <wp:posOffset>-53321</wp:posOffset>
                </wp:positionH>
                <wp:positionV relativeFrom="paragraph">
                  <wp:posOffset>74863</wp:posOffset>
                </wp:positionV>
                <wp:extent cx="2297430" cy="2339340"/>
                <wp:effectExtent l="38100" t="38100" r="7620" b="3810"/>
                <wp:wrapTight wrapText="bothSides">
                  <wp:wrapPolygon edited="0">
                    <wp:start x="0" y="-352"/>
                    <wp:lineTo x="-358" y="-176"/>
                    <wp:lineTo x="-358" y="11081"/>
                    <wp:lineTo x="-179" y="21459"/>
                    <wp:lineTo x="21493" y="21459"/>
                    <wp:lineTo x="21493" y="15127"/>
                    <wp:lineTo x="21134" y="14599"/>
                    <wp:lineTo x="19522" y="13896"/>
                    <wp:lineTo x="19522" y="2638"/>
                    <wp:lineTo x="18985" y="0"/>
                    <wp:lineTo x="18985" y="-352"/>
                    <wp:lineTo x="0" y="-352"/>
                  </wp:wrapPolygon>
                </wp:wrapTight>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7430" cy="2339340"/>
                          <a:chOff x="0" y="0"/>
                          <a:chExt cx="2297342" cy="2339427"/>
                        </a:xfrm>
                      </wpg:grpSpPr>
                      <pic:pic xmlns:pic="http://schemas.openxmlformats.org/drawingml/2006/picture">
                        <pic:nvPicPr>
                          <pic:cNvPr id="225" name="Picture 5"/>
                          <pic:cNvPicPr/>
                        </pic:nvPicPr>
                        <pic:blipFill>
                          <a:blip r:embed="rId317" cstate="email"/>
                          <a:srcRect/>
                          <a:stretch>
                            <a:fillRect/>
                          </a:stretch>
                        </pic:blipFill>
                        <pic:spPr bwMode="auto">
                          <a:xfrm>
                            <a:off x="0" y="0"/>
                            <a:ext cx="1979930" cy="1551305"/>
                          </a:xfrm>
                          <a:prstGeom prst="rect">
                            <a:avLst/>
                          </a:prstGeom>
                          <a:ln w="12700" cap="sq">
                            <a:noFill/>
                            <a:prstDash val="solid"/>
                            <a:miter lim="800000"/>
                          </a:ln>
                          <a:effectLst>
                            <a:outerShdw blurRad="50800" dist="38100" dir="2700000" algn="tl" rotWithShape="0">
                              <a:srgbClr val="000000">
                                <a:alpha val="43000"/>
                              </a:srgbClr>
                            </a:outerShdw>
                          </a:effectLst>
                        </pic:spPr>
                      </pic:pic>
                      <wps:wsp>
                        <wps:cNvPr id="287" name="Text Box 512"/>
                        <wps:cNvSpPr txBox="1">
                          <a:spLocks noChangeArrowheads="1"/>
                        </wps:cNvSpPr>
                        <wps:spPr bwMode="auto">
                          <a:xfrm>
                            <a:off x="12612" y="1633307"/>
                            <a:ext cx="2284730" cy="706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682077">
                              <w:pPr>
                                <w:spacing w:line="240" w:lineRule="auto"/>
                                <w:rPr>
                                  <w:sz w:val="28"/>
                                  <w:szCs w:val="14"/>
                                </w:rPr>
                              </w:pPr>
                              <w:r>
                                <w:rPr>
                                  <w:rFonts w:ascii="Agency FB" w:hAnsi="Agency FB"/>
                                  <w:b/>
                                  <w:sz w:val="20"/>
                                </w:rPr>
                                <w:t>1)</w:t>
                              </w:r>
                              <w:r>
                                <w:rPr>
                                  <w:rFonts w:ascii="Agency FB" w:hAnsi="Agency FB"/>
                                  <w:i/>
                                  <w:sz w:val="20"/>
                                </w:rPr>
                                <w:t xml:space="preserve"> Trabajar a &gt;5’ (1.52 m) sin protección contra caídas sobre un borde sin protección.</w:t>
                              </w:r>
                              <w:r>
                                <w:rPr>
                                  <w:rFonts w:ascii="Agency FB" w:hAnsi="Agency FB"/>
                                  <w:i/>
                                  <w:sz w:val="20"/>
                                  <w:szCs w:val="14"/>
                                </w:rPr>
                                <w:br/>
                              </w:r>
                              <w:r>
                                <w:rPr>
                                  <w:rFonts w:ascii="Agency FB" w:hAnsi="Agency FB"/>
                                  <w:b/>
                                  <w:sz w:val="20"/>
                                </w:rPr>
                                <w:t>2)</w:t>
                              </w:r>
                              <w:r>
                                <w:rPr>
                                  <w:rFonts w:ascii="Agency FB" w:hAnsi="Agency FB"/>
                                  <w:i/>
                                  <w:sz w:val="20"/>
                                </w:rPr>
                                <w:t xml:space="preserve"> Acceder a una estructura con una escalera de tijera.</w:t>
                              </w:r>
                            </w:p>
                          </w:txbxContent>
                        </wps:txbx>
                        <wps:bodyPr rot="0" vert="horz" wrap="square" lIns="27432" tIns="27432" rIns="27432" bIns="27432"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205" style="position:absolute;margin-left:-4.2pt;margin-top:5.9pt;width:180.9pt;height:184.2pt;z-index:251857920" coordsize="22973,233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">
                <v:shape id="Picture 5" o:spid="_x0000_s1206" type="#_x0000_t75" style="position:absolute;width:19799;height:15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" strokeweight="1pt">
                  <v:stroke endcap="square"/>
                  <v:imagedata r:id="rId318" o:title=""/>
                  <v:shadow on="t" color="black" opacity="28180f" origin="-.5,-.5" offset=".74836mm,.74836mm"/>
                </v:shape>
                <v:shape id="Text Box 512" o:spid="_x0000_s1207" type="#_x0000_t202" style="position:absolute;left:126;top:16333;width:22847;height:7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" stroked="f">
                  <v:textbox inset="2.16pt,2.16pt,2.16pt,2.16pt">
                    <w:txbxContent>
                      <w:p w:rsidR="00685636" w:rsidRPr="0034144A" w:rsidRDefault="00685636" w:rsidP="00682077">
                        <w:pPr>
                          <w:spacing w:line="240" w:lineRule="auto"/>
                          <w:rPr>
                            <w:sz w:val="28"/>
                            <w:szCs w:val="14"/>
                          </w:rPr>
                        </w:pPr>
                        <w:r>
                          <w:rPr>
                            <w:rFonts w:ascii="Agency FB" w:hAnsi="Agency FB"/>
                            <w:b/>
                            <w:sz w:val="20"/>
                          </w:rPr>
                          <w:t>1)</w:t>
                        </w:r>
                        <w:r>
                          <w:rPr>
                            <w:rFonts w:ascii="Agency FB" w:hAnsi="Agency FB"/>
                            <w:i/>
                            <w:sz w:val="20"/>
                          </w:rPr>
                          <w:t xml:space="preserve"> Trabajar a &gt;5’ (1.52 m) sin protección contra caídas sobre un borde sin protección.</w:t>
                        </w:r>
                        <w:r>
                          <w:rPr>
                            <w:rFonts w:ascii="Agency FB" w:hAnsi="Agency FB"/>
                            <w:i/>
                            <w:sz w:val="20"/>
                            <w:szCs w:val="14"/>
                          </w:rPr>
                          <w:br/>
                        </w:r>
                        <w:r>
                          <w:rPr>
                            <w:rFonts w:ascii="Agency FB" w:hAnsi="Agency FB"/>
                            <w:b/>
                            <w:sz w:val="20"/>
                          </w:rPr>
                          <w:t>2)</w:t>
                        </w:r>
                        <w:r>
                          <w:rPr>
                            <w:rFonts w:ascii="Agency FB" w:hAnsi="Agency FB"/>
                            <w:i/>
                            <w:sz w:val="20"/>
                          </w:rPr>
                          <w:t xml:space="preserve"> Acceder a una estructura con una escalera de tijera.</w:t>
                        </w:r>
                      </w:p>
                    </w:txbxContent>
                  </v:textbox>
                </v:shape>
                <w10:wrap type="tight"/>
              </v:group>
            </w:pict>
          </mc:Fallback>
        </mc:AlternateContent>
      </w: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2F34B6" w:rsidP="005A500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711488" behindDoc="1" locked="0" layoutInCell="1" allowOverlap="1">
                <wp:simplePos x="0" y="0"/>
                <wp:positionH relativeFrom="margin">
                  <wp:posOffset>3846195</wp:posOffset>
                </wp:positionH>
                <wp:positionV relativeFrom="margin">
                  <wp:posOffset>2155825</wp:posOffset>
                </wp:positionV>
                <wp:extent cx="2284730" cy="447675"/>
                <wp:effectExtent l="0" t="0" r="1270" b="9525"/>
                <wp:wrapTight wrapText="bothSides">
                  <wp:wrapPolygon edited="0">
                    <wp:start x="0" y="0"/>
                    <wp:lineTo x="0" y="21140"/>
                    <wp:lineTo x="21432" y="21140"/>
                    <wp:lineTo x="21432" y="0"/>
                    <wp:lineTo x="0" y="0"/>
                  </wp:wrapPolygon>
                </wp:wrapTight>
                <wp:docPr id="285"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44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674FB9">
                            <w:pPr>
                              <w:spacing w:line="240" w:lineRule="auto"/>
                              <w:rPr>
                                <w:sz w:val="28"/>
                                <w:szCs w:val="14"/>
                              </w:rPr>
                            </w:pPr>
                            <w:r>
                              <w:rPr>
                                <w:rFonts w:ascii="Agency FB" w:hAnsi="Agency FB"/>
                                <w:i/>
                                <w:sz w:val="20"/>
                              </w:rPr>
                              <w:t>Exponerse a una caída &gt;5' (1.52 m) sin protección contra caídas.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23" o:spid="_x0000_s1208" type="#_x0000_t202" style="position:absolute;margin-left:302.85pt;margin-top:169.75pt;width:179.9pt;height:35.25pt;z-index:-25160499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" stroked="f">
                <v:textbox inset="2.16pt,2.16pt,2.16pt,2.16pt">
                  <w:txbxContent>
                    <w:p w:rsidR="00685636" w:rsidRPr="0034144A" w:rsidRDefault="00685636" w:rsidP="00674FB9">
                      <w:pPr>
                        <w:spacing w:line="240" w:lineRule="auto"/>
                        <w:rPr>
                          <w:sz w:val="28"/>
                          <w:szCs w:val="14"/>
                        </w:rPr>
                      </w:pPr>
                      <w:r>
                        <w:rPr>
                          <w:rFonts w:ascii="Agency FB" w:hAnsi="Agency FB"/>
                          <w:i/>
                          <w:sz w:val="20"/>
                        </w:rPr>
                        <w:t>Exponerse a una caída &gt;5' (1.52 m) sin protección contra caídas.</w:t>
                      </w: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776000" behindDoc="1" locked="0" layoutInCell="1" allowOverlap="1">
                <wp:simplePos x="0" y="0"/>
                <wp:positionH relativeFrom="margin">
                  <wp:posOffset>-31750</wp:posOffset>
                </wp:positionH>
                <wp:positionV relativeFrom="margin">
                  <wp:posOffset>2181225</wp:posOffset>
                </wp:positionV>
                <wp:extent cx="2284730" cy="485140"/>
                <wp:effectExtent l="0" t="0" r="1270" b="0"/>
                <wp:wrapTight wrapText="bothSides">
                  <wp:wrapPolygon edited="0">
                    <wp:start x="0" y="0"/>
                    <wp:lineTo x="0" y="20356"/>
                    <wp:lineTo x="21432" y="20356"/>
                    <wp:lineTo x="21432" y="0"/>
                    <wp:lineTo x="0" y="0"/>
                  </wp:wrapPolygon>
                </wp:wrapTight>
                <wp:docPr id="279"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485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674FB9">
                            <w:pPr>
                              <w:spacing w:line="240" w:lineRule="auto"/>
                              <w:rPr>
                                <w:sz w:val="28"/>
                                <w:szCs w:val="14"/>
                              </w:rPr>
                            </w:pPr>
                            <w:r>
                              <w:rPr>
                                <w:rFonts w:ascii="Agency FB" w:hAnsi="Agency FB"/>
                                <w:i/>
                                <w:sz w:val="20"/>
                              </w:rPr>
                              <w:t>Exponerse a una caída &gt;5’ (1.52 m) sin protección contra caídas.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24" o:spid="_x0000_s1209" type="#_x0000_t202" style="position:absolute;margin-left:-2.5pt;margin-top:171.75pt;width:179.9pt;height:38.2pt;z-index:-25154048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" stroked="f">
                <v:textbox inset="2.16pt,2.16pt,2.16pt,2.16pt">
                  <w:txbxContent>
                    <w:p w:rsidR="00685636" w:rsidRPr="0034144A" w:rsidRDefault="00685636" w:rsidP="00674FB9">
                      <w:pPr>
                        <w:spacing w:line="240" w:lineRule="auto"/>
                        <w:rPr>
                          <w:sz w:val="28"/>
                          <w:szCs w:val="14"/>
                        </w:rPr>
                      </w:pPr>
                      <w:r>
                        <w:rPr>
                          <w:rFonts w:ascii="Agency FB" w:hAnsi="Agency FB"/>
                          <w:i/>
                          <w:sz w:val="20"/>
                        </w:rPr>
                        <w:t>Exponerse a una caída &gt;5’ (1.52 m) sin protección contra caídas.</w:t>
                      </w:r>
                    </w:p>
                  </w:txbxContent>
                </v:textbox>
                <w10:wrap type="tight" anchorx="margin" anchory="margin"/>
              </v:shape>
            </w:pict>
          </mc:Fallback>
        </mc:AlternateContent>
      </w:r>
    </w:p>
    <w:p w:rsidR="00F215AE" w:rsidRDefault="00F215AE" w:rsidP="005A5007">
      <w:pPr>
        <w:pStyle w:val="TableText"/>
        <w:spacing w:after="120" w:line="276" w:lineRule="auto"/>
        <w:rPr>
          <w:rFonts w:ascii="Arial" w:eastAsiaTheme="minorEastAsia" w:hAnsi="Arial" w:cstheme="minorBidi"/>
          <w:sz w:val="20"/>
          <w:szCs w:val="18"/>
        </w:rPr>
      </w:pPr>
    </w:p>
    <w:p w:rsidR="00F215AE" w:rsidRDefault="00F215AE" w:rsidP="00A374D7">
      <w:pPr>
        <w:pStyle w:val="TableText"/>
        <w:spacing w:after="120" w:line="276" w:lineRule="auto"/>
        <w:rPr>
          <w:rFonts w:ascii="Arial" w:eastAsiaTheme="minorEastAsia" w:hAnsi="Arial" w:cstheme="minorBidi"/>
          <w:sz w:val="20"/>
          <w:szCs w:val="18"/>
        </w:rPr>
      </w:pPr>
    </w:p>
    <w:p w:rsidR="00980135" w:rsidRDefault="00674FB9" w:rsidP="00A374D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21376" behindDoc="1" locked="0" layoutInCell="1" allowOverlap="1" wp14:anchorId="63F77A9E" wp14:editId="2827E42E">
            <wp:simplePos x="0" y="0"/>
            <wp:positionH relativeFrom="margin">
              <wp:align>right</wp:align>
            </wp:positionH>
            <wp:positionV relativeFrom="margin">
              <wp:align>top</wp:align>
            </wp:positionV>
            <wp:extent cx="2194560" cy="2103120"/>
            <wp:effectExtent l="0" t="19050" r="72390" b="49530"/>
            <wp:wrapTight wrapText="bothSides">
              <wp:wrapPolygon edited="0">
                <wp:start x="0" y="-196"/>
                <wp:lineTo x="0" y="22109"/>
                <wp:lineTo x="21938" y="22109"/>
                <wp:lineTo x="22125" y="22109"/>
                <wp:lineTo x="22313" y="21913"/>
                <wp:lineTo x="22313" y="196"/>
                <wp:lineTo x="21938" y="-196"/>
                <wp:lineTo x="0" y="-196"/>
              </wp:wrapPolygon>
            </wp:wrapTight>
            <wp:docPr id="245" name="Picture 30"/>
            <wp:cNvGraphicFramePr/>
            <a:graphic xmlns:a="http://schemas.openxmlformats.org/drawingml/2006/main">
              <a:graphicData uri="http://schemas.openxmlformats.org/drawingml/2006/picture">
                <pic:pic xmlns:pic="http://schemas.openxmlformats.org/drawingml/2006/picture">
                  <pic:nvPicPr>
                    <pic:cNvPr id="13314" name="Picture 2"/>
                    <pic:cNvPicPr preferRelativeResize="0">
                      <a:picLocks noChangeArrowheads="1"/>
                    </pic:cNvPicPr>
                  </pic:nvPicPr>
                  <pic:blipFill>
                    <a:blip r:embed="rId319" cstate="email"/>
                    <a:srcRect/>
                    <a:stretch>
                      <a:fillRect/>
                    </a:stretch>
                  </pic:blipFill>
                  <pic:spPr bwMode="auto">
                    <a:xfrm>
                      <a:off x="0" y="0"/>
                      <a:ext cx="2194560" cy="210312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noProof/>
          <w:sz w:val="20"/>
          <w:szCs w:val="18"/>
          <w:lang w:val="en-US" w:eastAsia="en-US" w:bidi="ar-SA"/>
        </w:rPr>
        <w:drawing>
          <wp:anchor distT="0" distB="0" distL="0" distR="0" simplePos="0" relativeHeight="251619328" behindDoc="1" locked="0" layoutInCell="1" allowOverlap="1" wp14:anchorId="1D6977F4" wp14:editId="722B8ACD">
            <wp:simplePos x="0" y="0"/>
            <wp:positionH relativeFrom="margin">
              <wp:align>left</wp:align>
            </wp:positionH>
            <wp:positionV relativeFrom="margin">
              <wp:align>top</wp:align>
            </wp:positionV>
            <wp:extent cx="2194560" cy="2103120"/>
            <wp:effectExtent l="0" t="19050" r="72390" b="49530"/>
            <wp:wrapTight wrapText="bothSides">
              <wp:wrapPolygon edited="0">
                <wp:start x="0" y="-196"/>
                <wp:lineTo x="0" y="22109"/>
                <wp:lineTo x="21938" y="22109"/>
                <wp:lineTo x="22125" y="22109"/>
                <wp:lineTo x="22313" y="21913"/>
                <wp:lineTo x="22313" y="196"/>
                <wp:lineTo x="21938" y="-196"/>
                <wp:lineTo x="0" y="-196"/>
              </wp:wrapPolygon>
            </wp:wrapTight>
            <wp:docPr id="244" name="Picture 27"/>
            <wp:cNvGraphicFramePr/>
            <a:graphic xmlns:a="http://schemas.openxmlformats.org/drawingml/2006/main">
              <a:graphicData uri="http://schemas.openxmlformats.org/drawingml/2006/picture">
                <pic:pic xmlns:pic="http://schemas.openxmlformats.org/drawingml/2006/picture">
                  <pic:nvPicPr>
                    <pic:cNvPr id="12291" name="Picture 3"/>
                    <pic:cNvPicPr preferRelativeResize="0">
                      <a:picLocks noChangeArrowheads="1"/>
                    </pic:cNvPicPr>
                  </pic:nvPicPr>
                  <pic:blipFill>
                    <a:blip r:embed="rId320" cstate="email"/>
                    <a:srcRect/>
                    <a:stretch>
                      <a:fillRect/>
                    </a:stretch>
                  </pic:blipFill>
                  <pic:spPr bwMode="auto">
                    <a:xfrm>
                      <a:off x="0" y="0"/>
                      <a:ext cx="2194560" cy="210312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2F34B6" w:rsidP="00A374D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749376" behindDoc="1" locked="0" layoutInCell="1" allowOverlap="1">
                <wp:simplePos x="0" y="0"/>
                <wp:positionH relativeFrom="margin">
                  <wp:posOffset>-36195</wp:posOffset>
                </wp:positionH>
                <wp:positionV relativeFrom="margin">
                  <wp:posOffset>4956810</wp:posOffset>
                </wp:positionV>
                <wp:extent cx="2362200" cy="360680"/>
                <wp:effectExtent l="0" t="0" r="0" b="1270"/>
                <wp:wrapTight wrapText="bothSides">
                  <wp:wrapPolygon edited="0">
                    <wp:start x="0" y="0"/>
                    <wp:lineTo x="0" y="20535"/>
                    <wp:lineTo x="21426" y="20535"/>
                    <wp:lineTo x="21426" y="0"/>
                    <wp:lineTo x="0" y="0"/>
                  </wp:wrapPolygon>
                </wp:wrapTight>
                <wp:docPr id="273"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360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674FB9">
                            <w:pPr>
                              <w:spacing w:line="240" w:lineRule="auto"/>
                              <w:rPr>
                                <w:sz w:val="28"/>
                                <w:szCs w:val="14"/>
                              </w:rPr>
                            </w:pPr>
                            <w:r>
                              <w:rPr>
                                <w:rFonts w:ascii="Agency FB" w:hAnsi="Agency FB"/>
                                <w:i/>
                                <w:sz w:val="20"/>
                              </w:rPr>
                              <w:t xml:space="preserve">Exponerse a una caída &gt;5’ (1.52 </w:t>
                            </w:r>
                            <w:proofErr w:type="gramStart"/>
                            <w:r>
                              <w:rPr>
                                <w:rFonts w:ascii="Agency FB" w:hAnsi="Agency FB"/>
                                <w:i/>
                                <w:sz w:val="20"/>
                              </w:rPr>
                              <w:t>m)sin</w:t>
                            </w:r>
                            <w:proofErr w:type="gramEnd"/>
                            <w:r>
                              <w:rPr>
                                <w:rFonts w:ascii="Agency FB" w:hAnsi="Agency FB"/>
                                <w:i/>
                                <w:sz w:val="20"/>
                              </w:rPr>
                              <w:t xml:space="preserve"> protección contra caídas.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25" o:spid="_x0000_s1210" type="#_x0000_t202" style="position:absolute;margin-left:-2.85pt;margin-top:390.3pt;width:186pt;height:28.4pt;z-index:-25156710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" stroked="f">
                <v:textbox inset="2.16pt,2.16pt,2.16pt,2.16pt">
                  <w:txbxContent>
                    <w:p w:rsidR="00685636" w:rsidRPr="0034144A" w:rsidRDefault="00685636" w:rsidP="00674FB9">
                      <w:pPr>
                        <w:spacing w:line="240" w:lineRule="auto"/>
                        <w:rPr>
                          <w:sz w:val="28"/>
                          <w:szCs w:val="14"/>
                        </w:rPr>
                      </w:pPr>
                      <w:r>
                        <w:rPr>
                          <w:rFonts w:ascii="Agency FB" w:hAnsi="Agency FB"/>
                          <w:i/>
                          <w:sz w:val="20"/>
                        </w:rPr>
                        <w:t xml:space="preserve">Exponerse a una caída &gt;5’ (1.52 </w:t>
                      </w:r>
                      <w:proofErr w:type="gramStart"/>
                      <w:r>
                        <w:rPr>
                          <w:rFonts w:ascii="Agency FB" w:hAnsi="Agency FB"/>
                          <w:i/>
                          <w:sz w:val="20"/>
                        </w:rPr>
                        <w:t>m)sin</w:t>
                      </w:r>
                      <w:proofErr w:type="gramEnd"/>
                      <w:r>
                        <w:rPr>
                          <w:rFonts w:ascii="Agency FB" w:hAnsi="Agency FB"/>
                          <w:i/>
                          <w:sz w:val="20"/>
                        </w:rPr>
                        <w:t xml:space="preserve"> protección contra caídas.</w:t>
                      </w: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760640" behindDoc="1" locked="0" layoutInCell="1" allowOverlap="1">
                <wp:simplePos x="0" y="0"/>
                <wp:positionH relativeFrom="margin">
                  <wp:posOffset>73660</wp:posOffset>
                </wp:positionH>
                <wp:positionV relativeFrom="margin">
                  <wp:posOffset>2182495</wp:posOffset>
                </wp:positionV>
                <wp:extent cx="2284730" cy="245110"/>
                <wp:effectExtent l="0" t="0" r="1270" b="2540"/>
                <wp:wrapTight wrapText="bothSides">
                  <wp:wrapPolygon edited="0">
                    <wp:start x="0" y="0"/>
                    <wp:lineTo x="0" y="20145"/>
                    <wp:lineTo x="21432" y="20145"/>
                    <wp:lineTo x="21432" y="0"/>
                    <wp:lineTo x="0" y="0"/>
                  </wp:wrapPolygon>
                </wp:wrapTight>
                <wp:docPr id="278"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245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980135" w:rsidRDefault="00685636" w:rsidP="00674FB9">
                            <w:pPr>
                              <w:spacing w:line="240" w:lineRule="auto"/>
                              <w:rPr>
                                <w:szCs w:val="14"/>
                              </w:rPr>
                            </w:pPr>
                            <w:r>
                              <w:rPr>
                                <w:rFonts w:ascii="Agency FB" w:hAnsi="Agency FB"/>
                                <w:i/>
                                <w:sz w:val="18"/>
                              </w:rPr>
                              <w:t>Exponerse a una caída &gt;5’ (1.52 m) sin protección contra caídas.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22" o:spid="_x0000_s1211" type="#_x0000_t202" style="position:absolute;margin-left:5.8pt;margin-top:171.85pt;width:179.9pt;height:19.3pt;z-index:-25155584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" stroked="f">
                <v:textbox inset="2.16pt,2.16pt,2.16pt,2.16pt">
                  <w:txbxContent>
                    <w:p w:rsidR="00685636" w:rsidRPr="00980135" w:rsidRDefault="00685636" w:rsidP="00674FB9">
                      <w:pPr>
                        <w:spacing w:line="240" w:lineRule="auto"/>
                        <w:rPr>
                          <w:szCs w:val="14"/>
                        </w:rPr>
                      </w:pPr>
                      <w:r>
                        <w:rPr>
                          <w:rFonts w:ascii="Agency FB" w:hAnsi="Agency FB"/>
                          <w:i/>
                          <w:sz w:val="18"/>
                        </w:rPr>
                        <w:t>Exponerse a una caída &gt;5’ (1.52 m) sin protección contra caídas.</w:t>
                      </w:r>
                    </w:p>
                  </w:txbxContent>
                </v:textbox>
                <w10:wrap type="tight" anchorx="margin" anchory="margin"/>
              </v:shape>
            </w:pict>
          </mc:Fallback>
        </mc:AlternateContent>
      </w: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674FB9" w:rsidP="00A374D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581440" behindDoc="1" locked="0" layoutInCell="1" allowOverlap="1" wp14:anchorId="383212A2" wp14:editId="74018FDD">
            <wp:simplePos x="0" y="0"/>
            <wp:positionH relativeFrom="margin">
              <wp:align>right</wp:align>
            </wp:positionH>
            <wp:positionV relativeFrom="margin">
              <wp:posOffset>2767330</wp:posOffset>
            </wp:positionV>
            <wp:extent cx="2194560" cy="2102485"/>
            <wp:effectExtent l="0" t="19050" r="72390" b="50165"/>
            <wp:wrapTight wrapText="bothSides">
              <wp:wrapPolygon edited="0">
                <wp:start x="0" y="-196"/>
                <wp:lineTo x="0" y="22115"/>
                <wp:lineTo x="21938" y="22115"/>
                <wp:lineTo x="22125" y="22115"/>
                <wp:lineTo x="22313" y="21920"/>
                <wp:lineTo x="22313" y="196"/>
                <wp:lineTo x="21938" y="-196"/>
                <wp:lineTo x="0" y="-196"/>
              </wp:wrapPolygon>
            </wp:wrapTight>
            <wp:docPr id="247" name="Picture 34"/>
            <wp:cNvGraphicFramePr/>
            <a:graphic xmlns:a="http://schemas.openxmlformats.org/drawingml/2006/main">
              <a:graphicData uri="http://schemas.openxmlformats.org/drawingml/2006/picture">
                <pic:pic xmlns:pic="http://schemas.openxmlformats.org/drawingml/2006/picture">
                  <pic:nvPicPr>
                    <pic:cNvPr id="15363" name="Picture 3"/>
                    <pic:cNvPicPr preferRelativeResize="0">
                      <a:picLocks noChangeArrowheads="1"/>
                    </pic:cNvPicPr>
                  </pic:nvPicPr>
                  <pic:blipFill>
                    <a:blip r:embed="rId321" cstate="email"/>
                    <a:srcRect/>
                    <a:stretch>
                      <a:fillRect/>
                    </a:stretch>
                  </pic:blipFill>
                  <pic:spPr bwMode="auto">
                    <a:xfrm>
                      <a:off x="0" y="0"/>
                      <a:ext cx="2194560" cy="210248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noProof/>
          <w:sz w:val="20"/>
          <w:szCs w:val="18"/>
          <w:lang w:val="en-US" w:eastAsia="en-US" w:bidi="ar-SA"/>
        </w:rPr>
        <w:drawing>
          <wp:anchor distT="0" distB="0" distL="0" distR="0" simplePos="0" relativeHeight="251578368" behindDoc="1" locked="0" layoutInCell="1" allowOverlap="1" wp14:anchorId="7AF90845" wp14:editId="3EBF29FD">
            <wp:simplePos x="0" y="0"/>
            <wp:positionH relativeFrom="margin">
              <wp:align>left</wp:align>
            </wp:positionH>
            <wp:positionV relativeFrom="margin">
              <wp:posOffset>2802890</wp:posOffset>
            </wp:positionV>
            <wp:extent cx="2195830" cy="2103120"/>
            <wp:effectExtent l="0" t="19050" r="71120" b="49530"/>
            <wp:wrapTight wrapText="bothSides">
              <wp:wrapPolygon edited="0">
                <wp:start x="0" y="-196"/>
                <wp:lineTo x="0" y="22109"/>
                <wp:lineTo x="21925" y="22109"/>
                <wp:lineTo x="22112" y="22109"/>
                <wp:lineTo x="22300" y="21913"/>
                <wp:lineTo x="22300" y="196"/>
                <wp:lineTo x="21925" y="-196"/>
                <wp:lineTo x="0" y="-196"/>
              </wp:wrapPolygon>
            </wp:wrapTight>
            <wp:docPr id="246" name="Picture 31"/>
            <wp:cNvGraphicFramePr/>
            <a:graphic xmlns:a="http://schemas.openxmlformats.org/drawingml/2006/main">
              <a:graphicData uri="http://schemas.openxmlformats.org/drawingml/2006/picture">
                <pic:pic xmlns:pic="http://schemas.openxmlformats.org/drawingml/2006/picture">
                  <pic:nvPicPr>
                    <pic:cNvPr id="14340" name="Picture 4"/>
                    <pic:cNvPicPr preferRelativeResize="0">
                      <a:picLocks noChangeArrowheads="1"/>
                    </pic:cNvPicPr>
                  </pic:nvPicPr>
                  <pic:blipFill>
                    <a:blip r:embed="rId322" cstate="email"/>
                    <a:srcRect/>
                    <a:stretch>
                      <a:fillRect/>
                    </a:stretch>
                  </pic:blipFill>
                  <pic:spPr bwMode="auto">
                    <a:xfrm>
                      <a:off x="0" y="0"/>
                      <a:ext cx="2195830" cy="210312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076D09" w:rsidP="00A374D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g">
            <w:drawing>
              <wp:anchor distT="0" distB="0" distL="114300" distR="114300" simplePos="0" relativeHeight="251763712" behindDoc="0" locked="0" layoutInCell="1" allowOverlap="1">
                <wp:simplePos x="0" y="0"/>
                <wp:positionH relativeFrom="column">
                  <wp:posOffset>130810</wp:posOffset>
                </wp:positionH>
                <wp:positionV relativeFrom="paragraph">
                  <wp:posOffset>223106</wp:posOffset>
                </wp:positionV>
                <wp:extent cx="2291080" cy="2049145"/>
                <wp:effectExtent l="38100" t="38100" r="0" b="8255"/>
                <wp:wrapTight wrapText="bothSides">
                  <wp:wrapPolygon edited="0">
                    <wp:start x="0" y="-402"/>
                    <wp:lineTo x="-359" y="-201"/>
                    <wp:lineTo x="-359" y="21486"/>
                    <wp:lineTo x="21373" y="21486"/>
                    <wp:lineTo x="21373" y="19478"/>
                    <wp:lineTo x="21193" y="19077"/>
                    <wp:lineTo x="20115" y="19077"/>
                    <wp:lineTo x="20295" y="3012"/>
                    <wp:lineTo x="19756" y="0"/>
                    <wp:lineTo x="19756" y="-402"/>
                    <wp:lineTo x="0" y="-402"/>
                  </wp:wrapPolygon>
                </wp:wrapTight>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1080" cy="2049145"/>
                          <a:chOff x="0" y="0"/>
                          <a:chExt cx="2291036" cy="2049014"/>
                        </a:xfrm>
                      </wpg:grpSpPr>
                      <wps:wsp>
                        <wps:cNvPr id="271" name="Text Box 527"/>
                        <wps:cNvSpPr txBox="1">
                          <a:spLocks noChangeArrowheads="1"/>
                        </wps:cNvSpPr>
                        <wps:spPr bwMode="auto">
                          <a:xfrm>
                            <a:off x="6306" y="1847719"/>
                            <a:ext cx="2284730" cy="2012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674FB9">
                              <w:pPr>
                                <w:spacing w:line="240" w:lineRule="auto"/>
                                <w:rPr>
                                  <w:sz w:val="28"/>
                                  <w:szCs w:val="14"/>
                                </w:rPr>
                              </w:pPr>
                              <w:r>
                                <w:rPr>
                                  <w:rFonts w:ascii="Agency FB" w:hAnsi="Agency FB"/>
                                  <w:i/>
                                  <w:sz w:val="20"/>
                                </w:rPr>
                                <w:t>Uso inapropiado de una escalera de tijera.</w:t>
                              </w:r>
                            </w:p>
                          </w:txbxContent>
                        </wps:txbx>
                        <wps:bodyPr rot="0" vert="horz" wrap="square" lIns="27432" tIns="27432" rIns="27432" bIns="27432" anchor="ctr" anchorCtr="0" upright="1">
                          <a:noAutofit/>
                        </wps:bodyPr>
                      </wps:wsp>
                      <pic:pic xmlns:pic="http://schemas.openxmlformats.org/drawingml/2006/picture">
                        <pic:nvPicPr>
                          <pic:cNvPr id="248" name="Picture 35"/>
                          <pic:cNvPicPr/>
                        </pic:nvPicPr>
                        <pic:blipFill>
                          <a:blip r:embed="rId323" cstate="email"/>
                          <a:srcRect/>
                          <a:stretch>
                            <a:fillRect/>
                          </a:stretch>
                        </pic:blipFill>
                        <pic:spPr bwMode="auto">
                          <a:xfrm>
                            <a:off x="0" y="0"/>
                            <a:ext cx="2049145" cy="1797050"/>
                          </a:xfrm>
                          <a:prstGeom prst="rect">
                            <a:avLst/>
                          </a:prstGeom>
                          <a:ln w="12700" cap="sq">
                            <a:noFill/>
                            <a:prstDash val="solid"/>
                            <a:miter lim="800000"/>
                          </a:ln>
                          <a:effectLst>
                            <a:outerShdw blurRad="50800" dist="38100" dir="2700000" algn="tl" rotWithShape="0">
                              <a:srgbClr val="000000">
                                <a:alpha val="43000"/>
                              </a:srgbClr>
                            </a:outerShdw>
                          </a:effectLst>
                        </pic:spPr>
                      </pic:pic>
                    </wpg:wgp>
                  </a:graphicData>
                </a:graphic>
                <wp14:sizeRelH relativeFrom="page">
                  <wp14:pctWidth>0</wp14:pctWidth>
                </wp14:sizeRelH>
                <wp14:sizeRelV relativeFrom="page">
                  <wp14:pctHeight>0</wp14:pctHeight>
                </wp14:sizeRelV>
              </wp:anchor>
            </w:drawing>
          </mc:Choice>
          <mc:Fallback>
            <w:pict>
              <v:group id="Group 57" o:spid="_x0000_s1212" style="position:absolute;margin-left:10.3pt;margin-top:17.55pt;width:180.4pt;height:161.35pt;z-index:251763712" coordsize="22910,20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EAAAACAAIAAgACAAAAAAAAAAAAAAAA&#10;AAAAAAAAAIoAAQAAAAQACAAAAAAAAAAAAAAAAAAAAAAAAAAAAAAAAAAAAAAAAAAAAAAAAAAAAAAA&#10;AAAAAAAAAAAAAAAAAAAAAAAAAAAAAAAAAAAAAAAAAAAAAAAAAAAAAAAAAAAAAAAAAAAAAAAAAAAA&#10;AAAAAAAAAAAAAAAAAAAAAAAAAAAAAAAAAAAAAAAAAKABAAAAABAACAABAAEAgALgAQAAAAAAAAAA&#10;AAAIAI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ICAgICAQICAgIDAgIDAwYEAwMDAwcF&#10;BQQGCAcJCAgHCAgJCg0LCQoMCggICw8LDA0ODg8OCQsQERAOEQ0ODg7/2wBDAQIDAwMDAwcEBAcO&#10;CQgJDg4ODg4ODg4ODg4ODg4ODg4ODg4ODg4ODg4ODg4ODg4ODg4ODg4ODg4ODg4ODg4ODg7/wAAR&#10;CAFQAX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">
                <v:shape id="Text Box 527" o:spid="_x0000_s1213" type="#_x0000_t202" style="position:absolute;left:63;top:18477;width:22847;height:2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" stroked="f">
                  <v:textbox inset="2.16pt,2.16pt,2.16pt,2.16pt">
                    <w:txbxContent>
                      <w:p w:rsidR="00685636" w:rsidRPr="00345F52" w:rsidRDefault="00685636" w:rsidP="00674FB9">
                        <w:pPr>
                          <w:spacing w:line="240" w:lineRule="auto"/>
                          <w:rPr>
                            <w:sz w:val="28"/>
                            <w:szCs w:val="14"/>
                          </w:rPr>
                        </w:pPr>
                        <w:r>
                          <w:rPr>
                            <w:rFonts w:ascii="Agency FB" w:hAnsi="Agency FB"/>
                            <w:i/>
                            <w:sz w:val="20"/>
                          </w:rPr>
                          <w:t>Uso inapropiado de una escalera de tijera.</w:t>
                        </w:r>
                      </w:p>
                    </w:txbxContent>
                  </v:textbox>
                </v:shape>
                <v:shape id="Picture 35" o:spid="_x0000_s1214" type="#_x0000_t75" style="position:absolute;width:20491;height:17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" strokeweight="1pt">
                  <v:stroke endcap="square"/>
                  <v:imagedata r:id="rId324" o:title=""/>
                  <v:shadow on="t" color="black" opacity="28180f" origin="-.5,-.5" offset=".74836mm,.74836mm"/>
                </v:shape>
                <w10:wrap type="tight"/>
              </v:group>
            </w:pict>
          </mc:Fallback>
        </mc:AlternateContent>
      </w:r>
    </w:p>
    <w:p w:rsidR="00980135" w:rsidRDefault="00076D09" w:rsidP="00A374D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g">
            <w:drawing>
              <wp:anchor distT="0" distB="0" distL="114300" distR="114300" simplePos="0" relativeHeight="251752448" behindDoc="0" locked="0" layoutInCell="1" allowOverlap="1">
                <wp:simplePos x="0" y="0"/>
                <wp:positionH relativeFrom="column">
                  <wp:posOffset>3816113</wp:posOffset>
                </wp:positionH>
                <wp:positionV relativeFrom="paragraph">
                  <wp:posOffset>153320</wp:posOffset>
                </wp:positionV>
                <wp:extent cx="2284730" cy="2118360"/>
                <wp:effectExtent l="0" t="38100" r="1270" b="0"/>
                <wp:wrapTight wrapText="bothSides">
                  <wp:wrapPolygon edited="0">
                    <wp:start x="1981" y="-388"/>
                    <wp:lineTo x="1621" y="-194"/>
                    <wp:lineTo x="1441" y="18453"/>
                    <wp:lineTo x="0" y="18453"/>
                    <wp:lineTo x="0" y="21367"/>
                    <wp:lineTo x="21432" y="21367"/>
                    <wp:lineTo x="21432" y="18647"/>
                    <wp:lineTo x="21252" y="-194"/>
                    <wp:lineTo x="20892" y="-388"/>
                    <wp:lineTo x="1981" y="-388"/>
                  </wp:wrapPolygon>
                </wp:wrapTight>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4730" cy="2118360"/>
                          <a:chOff x="0" y="0"/>
                          <a:chExt cx="2284730" cy="2118054"/>
                        </a:xfrm>
                      </wpg:grpSpPr>
                      <wps:wsp>
                        <wps:cNvPr id="270" name="Text Box 528"/>
                        <wps:cNvSpPr txBox="1">
                          <a:spLocks noChangeArrowheads="1"/>
                        </wps:cNvSpPr>
                        <wps:spPr bwMode="auto">
                          <a:xfrm>
                            <a:off x="0" y="1872944"/>
                            <a:ext cx="2284730" cy="245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674FB9">
                              <w:pPr>
                                <w:spacing w:line="240" w:lineRule="auto"/>
                                <w:rPr>
                                  <w:sz w:val="28"/>
                                  <w:szCs w:val="14"/>
                                </w:rPr>
                              </w:pPr>
                              <w:r>
                                <w:rPr>
                                  <w:rFonts w:ascii="Agency FB" w:hAnsi="Agency FB"/>
                                  <w:i/>
                                  <w:sz w:val="20"/>
                                </w:rPr>
                                <w:t>Usar un soplete sin gafas para soldadura.</w:t>
                              </w:r>
                            </w:p>
                          </w:txbxContent>
                        </wps:txbx>
                        <wps:bodyPr rot="0" vert="horz" wrap="square" lIns="27432" tIns="27432" rIns="27432" bIns="27432" anchor="ctr" anchorCtr="0" upright="1">
                          <a:noAutofit/>
                        </wps:bodyPr>
                      </wps:wsp>
                      <pic:pic xmlns:pic="http://schemas.openxmlformats.org/drawingml/2006/picture">
                        <pic:nvPicPr>
                          <pic:cNvPr id="249" name="Picture 37"/>
                          <pic:cNvPicPr/>
                        </pic:nvPicPr>
                        <pic:blipFill>
                          <a:blip r:embed="rId325" cstate="email"/>
                          <a:srcRect/>
                          <a:stretch>
                            <a:fillRect/>
                          </a:stretch>
                        </pic:blipFill>
                        <pic:spPr bwMode="auto">
                          <a:xfrm>
                            <a:off x="208105" y="0"/>
                            <a:ext cx="1954530" cy="1809750"/>
                          </a:xfrm>
                          <a:prstGeom prst="rect">
                            <a:avLst/>
                          </a:prstGeom>
                          <a:ln w="12700" cap="sq">
                            <a:noFill/>
                            <a:prstDash val="solid"/>
                            <a:miter lim="800000"/>
                          </a:ln>
                          <a:effectLst>
                            <a:outerShdw blurRad="50800" dist="38100" dir="2700000" algn="tl" rotWithShape="0">
                              <a:srgbClr val="000000">
                                <a:alpha val="43000"/>
                              </a:srgbClr>
                            </a:outerShdw>
                          </a:effectLst>
                        </pic:spPr>
                      </pic:pic>
                    </wpg:wgp>
                  </a:graphicData>
                </a:graphic>
                <wp14:sizeRelH relativeFrom="page">
                  <wp14:pctWidth>0</wp14:pctWidth>
                </wp14:sizeRelH>
                <wp14:sizeRelV relativeFrom="page">
                  <wp14:pctHeight>0</wp14:pctHeight>
                </wp14:sizeRelV>
              </wp:anchor>
            </w:drawing>
          </mc:Choice>
          <mc:Fallback>
            <w:pict>
              <v:group id="Group 32" o:spid="_x0000_s1215" style="position:absolute;margin-left:300.5pt;margin-top:12.05pt;width:179.9pt;height:166.8pt;z-index:251752448" coordsize="22847,21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AAEAAAACAAIAAgACAAAAAAAAAAAAAAAAAAAAAAAA&#10;AIoAAQAAAAQACAAAAAAAAAAAAAAAAAAAAAAAAAAAAAAAAAAAAAAAAAAAAAAAAAAAAAAAAAAAAAAA&#10;AAAAAAAAAAAAAAAAAAAAAAAAAAAAAAAAAAAAAAAAAAAAAAAAAAAAAAAAAAAAAAAAAAAAAAAAAAAA&#10;AAAAAAAAAAAAAAAAAAAAAAAAAAAAAAAAAKABAAAAABAACAABAAEAgALgAQAAAAAAAAAAAAAIAI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Dw/eHBhY2tldCBlbmQ9J3cnPz7/2wBDAAICAgICAQICAgIDAgIDAwYEAwMDAwcFBQQGCAcJ&#10;CAgHCAgJCg0LCQoMCggICw8LDA0ODg8OCQsQERAOEQ0ODg7/2wBDAQIDAwMDAwcEBAcOCQgJDg4O&#10;Dg4ODg4ODg4ODg4ODg4ODg4ODg4ODg4ODg4ODg4ODg4ODg4ODg4ODg4ODg4ODg7/wAARCAFQAb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">
                <v:shape id="Text Box 528" o:spid="_x0000_s1216" type="#_x0000_t202" style="position:absolute;top:18729;width:22847;height:2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" stroked="f">
                  <v:textbox inset="2.16pt,2.16pt,2.16pt,2.16pt">
                    <w:txbxContent>
                      <w:p w:rsidR="00685636" w:rsidRPr="00345F52" w:rsidRDefault="00685636" w:rsidP="00674FB9">
                        <w:pPr>
                          <w:spacing w:line="240" w:lineRule="auto"/>
                          <w:rPr>
                            <w:sz w:val="28"/>
                            <w:szCs w:val="14"/>
                          </w:rPr>
                        </w:pPr>
                        <w:r>
                          <w:rPr>
                            <w:rFonts w:ascii="Agency FB" w:hAnsi="Agency FB"/>
                            <w:i/>
                            <w:sz w:val="20"/>
                          </w:rPr>
                          <w:t>Usar un soplete sin gafas para soldadura.</w:t>
                        </w:r>
                      </w:p>
                    </w:txbxContent>
                  </v:textbox>
                </v:shape>
                <v:shape id="Picture 37" o:spid="_x0000_s1217" type="#_x0000_t75" style="position:absolute;left:2081;width:19545;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" strokeweight="1pt">
                  <v:stroke endcap="square"/>
                  <v:imagedata r:id="rId326" o:title=""/>
                  <v:shadow on="t" color="black" opacity="28180f" origin="-.5,-.5" offset=".74836mm,.74836mm"/>
                </v:shape>
                <w10:wrap type="tight"/>
              </v:group>
            </w:pict>
          </mc:Fallback>
        </mc:AlternateContent>
      </w:r>
      <w:r w:rsidR="002F34B6">
        <w:rPr>
          <w:noProof/>
          <w:lang w:val="en-US" w:eastAsia="en-US" w:bidi="ar-SA"/>
        </w:rPr>
        <mc:AlternateContent>
          <mc:Choice Requires="wps">
            <w:drawing>
              <wp:anchor distT="0" distB="0" distL="0" distR="0" simplePos="0" relativeHeight="251750400" behindDoc="1" locked="0" layoutInCell="1" allowOverlap="1">
                <wp:simplePos x="0" y="0"/>
                <wp:positionH relativeFrom="margin">
                  <wp:posOffset>3846830</wp:posOffset>
                </wp:positionH>
                <wp:positionV relativeFrom="margin">
                  <wp:posOffset>4916805</wp:posOffset>
                </wp:positionV>
                <wp:extent cx="2484755" cy="558800"/>
                <wp:effectExtent l="0" t="0" r="0" b="0"/>
                <wp:wrapTight wrapText="bothSides">
                  <wp:wrapPolygon edited="0">
                    <wp:start x="0" y="0"/>
                    <wp:lineTo x="0" y="20618"/>
                    <wp:lineTo x="21363" y="20618"/>
                    <wp:lineTo x="21363" y="0"/>
                    <wp:lineTo x="0" y="0"/>
                  </wp:wrapPolygon>
                </wp:wrapTight>
                <wp:docPr id="275"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755"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144A" w:rsidRDefault="00685636" w:rsidP="00674FB9">
                            <w:pPr>
                              <w:spacing w:line="240" w:lineRule="auto"/>
                              <w:rPr>
                                <w:sz w:val="28"/>
                                <w:szCs w:val="14"/>
                              </w:rPr>
                            </w:pPr>
                            <w:r>
                              <w:rPr>
                                <w:rFonts w:ascii="Agency FB" w:hAnsi="Agency FB"/>
                                <w:b/>
                                <w:sz w:val="20"/>
                              </w:rPr>
                              <w:t>1)</w:t>
                            </w:r>
                            <w:r>
                              <w:rPr>
                                <w:rFonts w:ascii="Agency FB" w:hAnsi="Agency FB"/>
                                <w:i/>
                                <w:sz w:val="20"/>
                              </w:rPr>
                              <w:t xml:space="preserve"> No respetar el letreo que dice, “Se requiere arnés de seguridad”.   </w:t>
                            </w:r>
                            <w:r>
                              <w:rPr>
                                <w:rFonts w:ascii="Agency FB" w:hAnsi="Agency FB"/>
                                <w:b/>
                                <w:sz w:val="20"/>
                              </w:rPr>
                              <w:t xml:space="preserve">2) </w:t>
                            </w:r>
                            <w:r>
                              <w:rPr>
                                <w:rFonts w:ascii="Agency FB" w:hAnsi="Agency FB"/>
                                <w:i/>
                                <w:sz w:val="20"/>
                              </w:rPr>
                              <w:t>Trabajar expuesto a una caída de &gt;5’ (1.52 m) con aberturas en la baranda.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26" o:spid="_x0000_s1218" type="#_x0000_t202" style="position:absolute;margin-left:302.9pt;margin-top:387.15pt;width:195.65pt;height:44pt;z-index:-25156608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" stroked="f">
                <v:textbox inset="2.16pt,2.16pt,2.16pt,2.16pt">
                  <w:txbxContent>
                    <w:p w:rsidR="00685636" w:rsidRPr="0034144A" w:rsidRDefault="00685636" w:rsidP="00674FB9">
                      <w:pPr>
                        <w:spacing w:line="240" w:lineRule="auto"/>
                        <w:rPr>
                          <w:sz w:val="28"/>
                          <w:szCs w:val="14"/>
                        </w:rPr>
                      </w:pPr>
                      <w:r>
                        <w:rPr>
                          <w:rFonts w:ascii="Agency FB" w:hAnsi="Agency FB"/>
                          <w:b/>
                          <w:sz w:val="20"/>
                        </w:rPr>
                        <w:t>1)</w:t>
                      </w:r>
                      <w:r>
                        <w:rPr>
                          <w:rFonts w:ascii="Agency FB" w:hAnsi="Agency FB"/>
                          <w:i/>
                          <w:sz w:val="20"/>
                        </w:rPr>
                        <w:t xml:space="preserve"> No respetar el letreo que dice, “Se requiere arnés de seguridad”.   </w:t>
                      </w:r>
                      <w:r>
                        <w:rPr>
                          <w:rFonts w:ascii="Agency FB" w:hAnsi="Agency FB"/>
                          <w:b/>
                          <w:sz w:val="20"/>
                        </w:rPr>
                        <w:t xml:space="preserve">2) </w:t>
                      </w:r>
                      <w:r>
                        <w:rPr>
                          <w:rFonts w:ascii="Agency FB" w:hAnsi="Agency FB"/>
                          <w:i/>
                          <w:sz w:val="20"/>
                        </w:rPr>
                        <w:t>Trabajar expuesto a una caída de &gt;5’ (1.52 m) con aberturas en la baranda.</w:t>
                      </w:r>
                    </w:p>
                  </w:txbxContent>
                </v:textbox>
                <w10:wrap type="tight" anchorx="margin" anchory="margin"/>
              </v:shape>
            </w:pict>
          </mc:Fallback>
        </mc:AlternateContent>
      </w: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980135" w:rsidRDefault="00980135" w:rsidP="00A374D7">
      <w:pPr>
        <w:pStyle w:val="TableText"/>
        <w:spacing w:after="120" w:line="276" w:lineRule="auto"/>
        <w:rPr>
          <w:rFonts w:ascii="Arial" w:eastAsiaTheme="minorEastAsia" w:hAnsi="Arial" w:cstheme="minorBidi"/>
          <w:sz w:val="20"/>
          <w:szCs w:val="18"/>
        </w:rPr>
      </w:pPr>
    </w:p>
    <w:p w:rsidR="00674FB9" w:rsidRDefault="00674FB9"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77696" behindDoc="1" locked="0" layoutInCell="1" allowOverlap="1">
            <wp:simplePos x="0" y="0"/>
            <wp:positionH relativeFrom="margin">
              <wp:align>right</wp:align>
            </wp:positionH>
            <wp:positionV relativeFrom="margin">
              <wp:align>top</wp:align>
            </wp:positionV>
            <wp:extent cx="2181860" cy="2103755"/>
            <wp:effectExtent l="0" t="19050" r="85090" b="48895"/>
            <wp:wrapTight wrapText="bothSides">
              <wp:wrapPolygon edited="0">
                <wp:start x="0" y="-196"/>
                <wp:lineTo x="0" y="22102"/>
                <wp:lineTo x="22065" y="22102"/>
                <wp:lineTo x="22254" y="22102"/>
                <wp:lineTo x="22442" y="21906"/>
                <wp:lineTo x="22442" y="196"/>
                <wp:lineTo x="22065" y="-196"/>
                <wp:lineTo x="0" y="-196"/>
              </wp:wrapPolygon>
            </wp:wrapTight>
            <wp:docPr id="234" name="Picture 21"/>
            <wp:cNvGraphicFramePr/>
            <a:graphic xmlns:a="http://schemas.openxmlformats.org/drawingml/2006/main">
              <a:graphicData uri="http://schemas.openxmlformats.org/drawingml/2006/picture">
                <pic:pic xmlns:pic="http://schemas.openxmlformats.org/drawingml/2006/picture">
                  <pic:nvPicPr>
                    <pic:cNvPr id="9219" name="Picture 3"/>
                    <pic:cNvPicPr preferRelativeResize="0">
                      <a:picLocks noChangeArrowheads="1"/>
                    </pic:cNvPicPr>
                  </pic:nvPicPr>
                  <pic:blipFill>
                    <a:blip r:embed="rId327" cstate="email"/>
                    <a:srcRect r="13913" b="21812"/>
                    <a:stretch>
                      <a:fillRect/>
                    </a:stretch>
                  </pic:blipFill>
                  <pic:spPr bwMode="auto">
                    <a:xfrm>
                      <a:off x="0" y="0"/>
                      <a:ext cx="2181860" cy="210375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noProof/>
          <w:sz w:val="20"/>
          <w:szCs w:val="18"/>
          <w:lang w:val="en-US" w:eastAsia="en-US" w:bidi="ar-SA"/>
        </w:rPr>
        <w:drawing>
          <wp:anchor distT="0" distB="0" distL="0" distR="0" simplePos="0" relativeHeight="251675648" behindDoc="1" locked="0" layoutInCell="1" allowOverlap="1">
            <wp:simplePos x="0" y="0"/>
            <wp:positionH relativeFrom="margin">
              <wp:align>left</wp:align>
            </wp:positionH>
            <wp:positionV relativeFrom="margin">
              <wp:align>top</wp:align>
            </wp:positionV>
            <wp:extent cx="2178050" cy="2104390"/>
            <wp:effectExtent l="0" t="19050" r="69850" b="48260"/>
            <wp:wrapTight wrapText="bothSides">
              <wp:wrapPolygon edited="0">
                <wp:start x="0" y="-196"/>
                <wp:lineTo x="0" y="22095"/>
                <wp:lineTo x="21915" y="22095"/>
                <wp:lineTo x="22104" y="22095"/>
                <wp:lineTo x="22293" y="21900"/>
                <wp:lineTo x="22293" y="196"/>
                <wp:lineTo x="21915" y="-196"/>
                <wp:lineTo x="0" y="-196"/>
              </wp:wrapPolygon>
            </wp:wrapTight>
            <wp:docPr id="233" name="Picture 11"/>
            <wp:cNvGraphicFramePr/>
            <a:graphic xmlns:a="http://schemas.openxmlformats.org/drawingml/2006/main">
              <a:graphicData uri="http://schemas.openxmlformats.org/drawingml/2006/picture">
                <pic:pic xmlns:pic="http://schemas.openxmlformats.org/drawingml/2006/picture">
                  <pic:nvPicPr>
                    <pic:cNvPr id="4099" name="Picture 3"/>
                    <pic:cNvPicPr preferRelativeResize="0">
                      <a:picLocks noChangeArrowheads="1"/>
                    </pic:cNvPicPr>
                  </pic:nvPicPr>
                  <pic:blipFill>
                    <a:blip r:embed="rId328" cstate="email"/>
                    <a:srcRect/>
                    <a:stretch>
                      <a:fillRect/>
                    </a:stretch>
                  </pic:blipFill>
                  <pic:spPr bwMode="auto">
                    <a:xfrm>
                      <a:off x="0" y="0"/>
                      <a:ext cx="2178050" cy="210439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2F34B6" w:rsidP="00A374D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58944" behindDoc="1" locked="0" layoutInCell="1" allowOverlap="1">
                <wp:simplePos x="0" y="0"/>
                <wp:positionH relativeFrom="margin">
                  <wp:posOffset>19050</wp:posOffset>
                </wp:positionH>
                <wp:positionV relativeFrom="margin">
                  <wp:posOffset>2028825</wp:posOffset>
                </wp:positionV>
                <wp:extent cx="2567305" cy="637540"/>
                <wp:effectExtent l="0" t="0" r="4445" b="0"/>
                <wp:wrapTight wrapText="bothSides">
                  <wp:wrapPolygon edited="0">
                    <wp:start x="0" y="0"/>
                    <wp:lineTo x="0" y="20653"/>
                    <wp:lineTo x="21477" y="20653"/>
                    <wp:lineTo x="21477" y="0"/>
                    <wp:lineTo x="0" y="0"/>
                  </wp:wrapPolygon>
                </wp:wrapTight>
                <wp:docPr id="207"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305" cy="637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79455C" w:rsidRDefault="00685636" w:rsidP="00682077">
                            <w:pPr>
                              <w:spacing w:line="240" w:lineRule="auto"/>
                              <w:rPr>
                                <w:i/>
                                <w:sz w:val="18"/>
                                <w:szCs w:val="18"/>
                              </w:rPr>
                            </w:pPr>
                            <w:r>
                              <w:rPr>
                                <w:rFonts w:ascii="Agency FB" w:hAnsi="Agency FB"/>
                                <w:b/>
                                <w:sz w:val="20"/>
                              </w:rPr>
                              <w:t>1</w:t>
                            </w:r>
                            <w:r w:rsidRPr="0079455C">
                              <w:rPr>
                                <w:rFonts w:ascii="Agency FB" w:hAnsi="Agency FB"/>
                                <w:b/>
                                <w:sz w:val="18"/>
                                <w:szCs w:val="18"/>
                              </w:rPr>
                              <w:t>)</w:t>
                            </w:r>
                            <w:r w:rsidRPr="0079455C">
                              <w:rPr>
                                <w:rFonts w:ascii="Agency FB" w:hAnsi="Agency FB"/>
                                <w:i/>
                                <w:sz w:val="18"/>
                                <w:szCs w:val="18"/>
                              </w:rPr>
                              <w:t xml:space="preserve"> Supervisor trabajando en un andamio con una baranda dañada. </w:t>
                            </w:r>
                            <w:r w:rsidRPr="0079455C">
                              <w:rPr>
                                <w:rFonts w:ascii="Agency FB" w:hAnsi="Agency FB"/>
                                <w:b/>
                                <w:sz w:val="18"/>
                                <w:szCs w:val="18"/>
                              </w:rPr>
                              <w:t>2)</w:t>
                            </w:r>
                            <w:r w:rsidRPr="0079455C">
                              <w:rPr>
                                <w:rFonts w:ascii="Agency FB" w:hAnsi="Agency FB"/>
                                <w:i/>
                                <w:sz w:val="18"/>
                                <w:szCs w:val="18"/>
                              </w:rPr>
                              <w:t xml:space="preserve"> Realizar trabajo en caliente sin guantes. </w:t>
                            </w:r>
                            <w:r w:rsidRPr="0079455C">
                              <w:rPr>
                                <w:rFonts w:ascii="Agency FB" w:hAnsi="Agency FB"/>
                                <w:b/>
                                <w:sz w:val="18"/>
                                <w:szCs w:val="18"/>
                              </w:rPr>
                              <w:t>3)</w:t>
                            </w:r>
                            <w:r w:rsidRPr="0079455C">
                              <w:rPr>
                                <w:rFonts w:ascii="Agency FB" w:hAnsi="Agency FB"/>
                                <w:i/>
                                <w:sz w:val="18"/>
                                <w:szCs w:val="18"/>
                              </w:rPr>
                              <w:t xml:space="preserve"> Realizar trabajo en caliente sin mangas. </w:t>
                            </w:r>
                            <w:r w:rsidRPr="0079455C">
                              <w:rPr>
                                <w:rFonts w:ascii="Agency FB" w:hAnsi="Agency FB"/>
                                <w:b/>
                                <w:sz w:val="18"/>
                                <w:szCs w:val="18"/>
                              </w:rPr>
                              <w:t>4)</w:t>
                            </w:r>
                            <w:r w:rsidRPr="0079455C">
                              <w:rPr>
                                <w:rFonts w:ascii="Agency FB" w:hAnsi="Agency FB"/>
                                <w:i/>
                                <w:sz w:val="18"/>
                                <w:szCs w:val="18"/>
                              </w:rPr>
                              <w:t xml:space="preserve"> No usar protección auditiva. </w:t>
                            </w:r>
                            <w:r w:rsidRPr="0079455C">
                              <w:rPr>
                                <w:rFonts w:ascii="Agency FB" w:hAnsi="Agency FB"/>
                                <w:b/>
                                <w:sz w:val="18"/>
                                <w:szCs w:val="18"/>
                              </w:rPr>
                              <w:t>5)</w:t>
                            </w:r>
                            <w:r w:rsidRPr="0079455C">
                              <w:rPr>
                                <w:rFonts w:ascii="Agency FB" w:hAnsi="Agency FB"/>
                                <w:i/>
                                <w:sz w:val="18"/>
                                <w:szCs w:val="18"/>
                              </w:rPr>
                              <w:t xml:space="preserve"> Realizar trabajo en caliente sin usar calzado de seguridad de 6” de alto</w:t>
                            </w:r>
                            <w:r w:rsidRPr="0079455C">
                              <w:rPr>
                                <w:rFonts w:ascii="Agency FB" w:hAnsi="Agency FB"/>
                                <w:b/>
                                <w:i/>
                                <w:sz w:val="18"/>
                                <w:szCs w:val="18"/>
                              </w:rPr>
                              <w:t>.</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30" o:spid="_x0000_s1219" type="#_x0000_t202" style="position:absolute;margin-left:1.5pt;margin-top:159.75pt;width:202.15pt;height:50.2pt;z-index:-25145753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" stroked="f">
                <v:textbox inset="2.16pt,2.16pt,2.16pt,2.16pt">
                  <w:txbxContent>
                    <w:p w:rsidR="00685636" w:rsidRPr="0079455C" w:rsidRDefault="00685636" w:rsidP="00682077">
                      <w:pPr>
                        <w:spacing w:line="240" w:lineRule="auto"/>
                        <w:rPr>
                          <w:i/>
                          <w:sz w:val="18"/>
                          <w:szCs w:val="18"/>
                        </w:rPr>
                      </w:pPr>
                      <w:r>
                        <w:rPr>
                          <w:rFonts w:ascii="Agency FB" w:hAnsi="Agency FB"/>
                          <w:b/>
                          <w:sz w:val="20"/>
                        </w:rPr>
                        <w:t>1</w:t>
                      </w:r>
                      <w:r w:rsidRPr="0079455C">
                        <w:rPr>
                          <w:rFonts w:ascii="Agency FB" w:hAnsi="Agency FB"/>
                          <w:b/>
                          <w:sz w:val="18"/>
                          <w:szCs w:val="18"/>
                        </w:rPr>
                        <w:t>)</w:t>
                      </w:r>
                      <w:r w:rsidRPr="0079455C">
                        <w:rPr>
                          <w:rFonts w:ascii="Agency FB" w:hAnsi="Agency FB"/>
                          <w:i/>
                          <w:sz w:val="18"/>
                          <w:szCs w:val="18"/>
                        </w:rPr>
                        <w:t xml:space="preserve"> Supervisor trabajando en un andamio con una baranda dañada. </w:t>
                      </w:r>
                      <w:r w:rsidRPr="0079455C">
                        <w:rPr>
                          <w:rFonts w:ascii="Agency FB" w:hAnsi="Agency FB"/>
                          <w:b/>
                          <w:sz w:val="18"/>
                          <w:szCs w:val="18"/>
                        </w:rPr>
                        <w:t>2)</w:t>
                      </w:r>
                      <w:r w:rsidRPr="0079455C">
                        <w:rPr>
                          <w:rFonts w:ascii="Agency FB" w:hAnsi="Agency FB"/>
                          <w:i/>
                          <w:sz w:val="18"/>
                          <w:szCs w:val="18"/>
                        </w:rPr>
                        <w:t xml:space="preserve"> Realizar trabajo en caliente sin guantes. </w:t>
                      </w:r>
                      <w:r w:rsidRPr="0079455C">
                        <w:rPr>
                          <w:rFonts w:ascii="Agency FB" w:hAnsi="Agency FB"/>
                          <w:b/>
                          <w:sz w:val="18"/>
                          <w:szCs w:val="18"/>
                        </w:rPr>
                        <w:t>3)</w:t>
                      </w:r>
                      <w:r w:rsidRPr="0079455C">
                        <w:rPr>
                          <w:rFonts w:ascii="Agency FB" w:hAnsi="Agency FB"/>
                          <w:i/>
                          <w:sz w:val="18"/>
                          <w:szCs w:val="18"/>
                        </w:rPr>
                        <w:t xml:space="preserve"> Realizar trabajo en caliente sin mangas. </w:t>
                      </w:r>
                      <w:r w:rsidRPr="0079455C">
                        <w:rPr>
                          <w:rFonts w:ascii="Agency FB" w:hAnsi="Agency FB"/>
                          <w:b/>
                          <w:sz w:val="18"/>
                          <w:szCs w:val="18"/>
                        </w:rPr>
                        <w:t>4)</w:t>
                      </w:r>
                      <w:r w:rsidRPr="0079455C">
                        <w:rPr>
                          <w:rFonts w:ascii="Agency FB" w:hAnsi="Agency FB"/>
                          <w:i/>
                          <w:sz w:val="18"/>
                          <w:szCs w:val="18"/>
                        </w:rPr>
                        <w:t xml:space="preserve"> No usar protección auditiva. </w:t>
                      </w:r>
                      <w:r w:rsidRPr="0079455C">
                        <w:rPr>
                          <w:rFonts w:ascii="Agency FB" w:hAnsi="Agency FB"/>
                          <w:b/>
                          <w:sz w:val="18"/>
                          <w:szCs w:val="18"/>
                        </w:rPr>
                        <w:t>5)</w:t>
                      </w:r>
                      <w:r w:rsidRPr="0079455C">
                        <w:rPr>
                          <w:rFonts w:ascii="Agency FB" w:hAnsi="Agency FB"/>
                          <w:i/>
                          <w:sz w:val="18"/>
                          <w:szCs w:val="18"/>
                        </w:rPr>
                        <w:t xml:space="preserve"> Realizar trabajo en caliente sin usar calzado de seguridad de 6” de alto</w:t>
                      </w:r>
                      <w:r w:rsidRPr="0079455C">
                        <w:rPr>
                          <w:rFonts w:ascii="Agency FB" w:hAnsi="Agency FB"/>
                          <w:b/>
                          <w:i/>
                          <w:sz w:val="18"/>
                          <w:szCs w:val="18"/>
                        </w:rPr>
                        <w:t>.</w:t>
                      </w:r>
                    </w:p>
                  </w:txbxContent>
                </v:textbox>
                <w10:wrap type="tight" anchorx="margin" anchory="margin"/>
              </v:shape>
            </w:pict>
          </mc:Fallback>
        </mc:AlternateContent>
      </w: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2F34B6" w:rsidP="00A374D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712512" behindDoc="1" locked="0" layoutInCell="1" allowOverlap="1">
                <wp:simplePos x="0" y="0"/>
                <wp:positionH relativeFrom="margin">
                  <wp:posOffset>3879215</wp:posOffset>
                </wp:positionH>
                <wp:positionV relativeFrom="margin">
                  <wp:posOffset>2150110</wp:posOffset>
                </wp:positionV>
                <wp:extent cx="2544445" cy="242570"/>
                <wp:effectExtent l="0" t="0" r="8255" b="5080"/>
                <wp:wrapTight wrapText="bothSides">
                  <wp:wrapPolygon edited="0">
                    <wp:start x="0" y="0"/>
                    <wp:lineTo x="0" y="20356"/>
                    <wp:lineTo x="21508" y="20356"/>
                    <wp:lineTo x="21508" y="0"/>
                    <wp:lineTo x="0" y="0"/>
                  </wp:wrapPolygon>
                </wp:wrapTight>
                <wp:docPr id="269"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4445" cy="242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F215AE">
                            <w:pPr>
                              <w:spacing w:line="240" w:lineRule="auto"/>
                              <w:rPr>
                                <w:sz w:val="28"/>
                                <w:szCs w:val="14"/>
                              </w:rPr>
                            </w:pPr>
                            <w:r>
                              <w:rPr>
                                <w:rFonts w:ascii="Agency FB" w:hAnsi="Agency FB"/>
                                <w:i/>
                                <w:sz w:val="20"/>
                              </w:rPr>
                              <w:t>Usar auriculares en lugar de la protección auditiva requerida.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16" o:spid="_x0000_s1220" type="#_x0000_t202" style="position:absolute;margin-left:305.45pt;margin-top:169.3pt;width:200.35pt;height:19.1pt;z-index:-25160396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" stroked="f">
                <v:textbox inset="2.16pt,2.16pt,2.16pt,2.16pt">
                  <w:txbxContent>
                    <w:p w:rsidR="00685636" w:rsidRPr="00345F52" w:rsidRDefault="00685636" w:rsidP="00F215AE">
                      <w:pPr>
                        <w:spacing w:line="240" w:lineRule="auto"/>
                        <w:rPr>
                          <w:sz w:val="28"/>
                          <w:szCs w:val="14"/>
                        </w:rPr>
                      </w:pPr>
                      <w:r>
                        <w:rPr>
                          <w:rFonts w:ascii="Agency FB" w:hAnsi="Agency FB"/>
                          <w:i/>
                          <w:sz w:val="20"/>
                        </w:rPr>
                        <w:t>Usar auriculares en lugar de la protección auditiva requerida.</w:t>
                      </w:r>
                    </w:p>
                  </w:txbxContent>
                </v:textbox>
                <w10:wrap type="tight" anchorx="margin" anchory="margin"/>
              </v:shape>
            </w:pict>
          </mc:Fallback>
        </mc:AlternateContent>
      </w: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09088" behindDoc="1" locked="0" layoutInCell="1" allowOverlap="1" wp14:anchorId="79D389BA" wp14:editId="4357A958">
            <wp:simplePos x="0" y="0"/>
            <wp:positionH relativeFrom="margin">
              <wp:align>right</wp:align>
            </wp:positionH>
            <wp:positionV relativeFrom="margin">
              <wp:posOffset>2631440</wp:posOffset>
            </wp:positionV>
            <wp:extent cx="2182495" cy="2100580"/>
            <wp:effectExtent l="0" t="19050" r="84455" b="52070"/>
            <wp:wrapTight wrapText="bothSides">
              <wp:wrapPolygon edited="0">
                <wp:start x="0" y="-196"/>
                <wp:lineTo x="0" y="22135"/>
                <wp:lineTo x="22059" y="22135"/>
                <wp:lineTo x="22247" y="22135"/>
                <wp:lineTo x="22436" y="21940"/>
                <wp:lineTo x="22436" y="196"/>
                <wp:lineTo x="22059" y="-196"/>
                <wp:lineTo x="0" y="-196"/>
              </wp:wrapPolygon>
            </wp:wrapTight>
            <wp:docPr id="236" name="Picture 22"/>
            <wp:cNvGraphicFramePr/>
            <a:graphic xmlns:a="http://schemas.openxmlformats.org/drawingml/2006/main">
              <a:graphicData uri="http://schemas.openxmlformats.org/drawingml/2006/picture">
                <pic:pic xmlns:pic="http://schemas.openxmlformats.org/drawingml/2006/picture">
                  <pic:nvPicPr>
                    <pic:cNvPr id="10242" name="Picture 2"/>
                    <pic:cNvPicPr preferRelativeResize="0">
                      <a:picLocks noChangeArrowheads="1"/>
                    </pic:cNvPicPr>
                  </pic:nvPicPr>
                  <pic:blipFill>
                    <a:blip r:embed="rId329" cstate="email"/>
                    <a:srcRect/>
                    <a:stretch>
                      <a:fillRect/>
                    </a:stretch>
                  </pic:blipFill>
                  <pic:spPr bwMode="auto">
                    <a:xfrm>
                      <a:off x="0" y="0"/>
                      <a:ext cx="2182495" cy="210058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noProof/>
          <w:sz w:val="20"/>
          <w:szCs w:val="18"/>
          <w:lang w:val="en-US" w:eastAsia="en-US" w:bidi="ar-SA"/>
        </w:rPr>
        <w:drawing>
          <wp:anchor distT="0" distB="0" distL="0" distR="0" simplePos="0" relativeHeight="251604992" behindDoc="1" locked="0" layoutInCell="1" allowOverlap="1" wp14:anchorId="150869B7" wp14:editId="7ECC55A9">
            <wp:simplePos x="0" y="0"/>
            <wp:positionH relativeFrom="margin">
              <wp:align>left</wp:align>
            </wp:positionH>
            <wp:positionV relativeFrom="margin">
              <wp:posOffset>2691765</wp:posOffset>
            </wp:positionV>
            <wp:extent cx="2183130" cy="2104390"/>
            <wp:effectExtent l="0" t="19050" r="83820" b="48260"/>
            <wp:wrapTight wrapText="bothSides">
              <wp:wrapPolygon edited="0">
                <wp:start x="0" y="-196"/>
                <wp:lineTo x="0" y="22095"/>
                <wp:lineTo x="22052" y="22095"/>
                <wp:lineTo x="22241" y="22095"/>
                <wp:lineTo x="22429" y="21900"/>
                <wp:lineTo x="22429" y="196"/>
                <wp:lineTo x="22052" y="-196"/>
                <wp:lineTo x="0" y="-196"/>
              </wp:wrapPolygon>
            </wp:wrapTight>
            <wp:docPr id="235" name="Picture 15"/>
            <wp:cNvGraphicFramePr/>
            <a:graphic xmlns:a="http://schemas.openxmlformats.org/drawingml/2006/main">
              <a:graphicData uri="http://schemas.openxmlformats.org/drawingml/2006/picture">
                <pic:pic xmlns:pic="http://schemas.openxmlformats.org/drawingml/2006/picture">
                  <pic:nvPicPr>
                    <pic:cNvPr id="6147" name="Picture 3"/>
                    <pic:cNvPicPr preferRelativeResize="0">
                      <a:picLocks noChangeArrowheads="1"/>
                    </pic:cNvPicPr>
                  </pic:nvPicPr>
                  <pic:blipFill>
                    <a:blip r:embed="rId330" cstate="email"/>
                    <a:srcRect/>
                    <a:stretch>
                      <a:fillRect/>
                    </a:stretch>
                  </pic:blipFill>
                  <pic:spPr bwMode="auto">
                    <a:xfrm>
                      <a:off x="0" y="0"/>
                      <a:ext cx="2183130" cy="210439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682077" w:rsidP="00A374D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17280" behindDoc="1" locked="0" layoutInCell="1" allowOverlap="1" wp14:anchorId="0F9E92B0" wp14:editId="516E285A">
            <wp:simplePos x="0" y="0"/>
            <wp:positionH relativeFrom="margin">
              <wp:posOffset>4043680</wp:posOffset>
            </wp:positionH>
            <wp:positionV relativeFrom="margin">
              <wp:posOffset>5516880</wp:posOffset>
            </wp:positionV>
            <wp:extent cx="2043430" cy="1910715"/>
            <wp:effectExtent l="38100" t="38100" r="90170" b="89535"/>
            <wp:wrapTight wrapText="bothSides">
              <wp:wrapPolygon edited="0">
                <wp:start x="0" y="-431"/>
                <wp:lineTo x="-403" y="-215"/>
                <wp:lineTo x="-403" y="21751"/>
                <wp:lineTo x="0" y="22397"/>
                <wp:lineTo x="21949" y="22397"/>
                <wp:lineTo x="22352" y="20674"/>
                <wp:lineTo x="22352" y="3230"/>
                <wp:lineTo x="21949" y="0"/>
                <wp:lineTo x="21949" y="-431"/>
                <wp:lineTo x="0" y="-431"/>
              </wp:wrapPolygon>
            </wp:wrapTight>
            <wp:docPr id="238" name="Picture 28"/>
            <wp:cNvGraphicFramePr/>
            <a:graphic xmlns:a="http://schemas.openxmlformats.org/drawingml/2006/main">
              <a:graphicData uri="http://schemas.openxmlformats.org/drawingml/2006/picture">
                <pic:pic xmlns:pic="http://schemas.openxmlformats.org/drawingml/2006/picture">
                  <pic:nvPicPr>
                    <pic:cNvPr id="13315" name="Picture 3"/>
                    <pic:cNvPicPr preferRelativeResize="0">
                      <a:picLocks noChangeArrowheads="1"/>
                    </pic:cNvPicPr>
                  </pic:nvPicPr>
                  <pic:blipFill>
                    <a:blip r:embed="rId331" cstate="email"/>
                    <a:srcRect/>
                    <a:stretch>
                      <a:fillRect/>
                    </a:stretch>
                  </pic:blipFill>
                  <pic:spPr bwMode="auto">
                    <a:xfrm>
                      <a:off x="0" y="0"/>
                      <a:ext cx="2043430" cy="191071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747F6" w:rsidRDefault="00682077" w:rsidP="00A374D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14208" behindDoc="1" locked="0" layoutInCell="1" allowOverlap="1" wp14:anchorId="37F1660B" wp14:editId="42E48777">
            <wp:simplePos x="0" y="0"/>
            <wp:positionH relativeFrom="margin">
              <wp:posOffset>1270</wp:posOffset>
            </wp:positionH>
            <wp:positionV relativeFrom="margin">
              <wp:posOffset>5516880</wp:posOffset>
            </wp:positionV>
            <wp:extent cx="2118360" cy="1904365"/>
            <wp:effectExtent l="38100" t="38100" r="91440" b="95885"/>
            <wp:wrapTight wrapText="bothSides">
              <wp:wrapPolygon edited="0">
                <wp:start x="0" y="-432"/>
                <wp:lineTo x="-388" y="-216"/>
                <wp:lineTo x="-388" y="21823"/>
                <wp:lineTo x="0" y="22471"/>
                <wp:lineTo x="21950" y="22471"/>
                <wp:lineTo x="22338" y="20743"/>
                <wp:lineTo x="22338" y="3241"/>
                <wp:lineTo x="21950" y="0"/>
                <wp:lineTo x="21950" y="-432"/>
                <wp:lineTo x="0" y="-432"/>
              </wp:wrapPolygon>
            </wp:wrapTight>
            <wp:docPr id="237" name="Picture 25"/>
            <wp:cNvGraphicFramePr/>
            <a:graphic xmlns:a="http://schemas.openxmlformats.org/drawingml/2006/main">
              <a:graphicData uri="http://schemas.openxmlformats.org/drawingml/2006/picture">
                <pic:pic xmlns:pic="http://schemas.openxmlformats.org/drawingml/2006/picture">
                  <pic:nvPicPr>
                    <pic:cNvPr id="11268" name="Picture 4"/>
                    <pic:cNvPicPr preferRelativeResize="0">
                      <a:picLocks noChangeArrowheads="1"/>
                    </pic:cNvPicPr>
                  </pic:nvPicPr>
                  <pic:blipFill>
                    <a:blip r:embed="rId332" cstate="email"/>
                    <a:srcRect/>
                    <a:stretch>
                      <a:fillRect/>
                    </a:stretch>
                  </pic:blipFill>
                  <pic:spPr bwMode="auto">
                    <a:xfrm>
                      <a:off x="0" y="0"/>
                      <a:ext cx="2118360" cy="190436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2F34B6" w:rsidP="00A374D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721728" behindDoc="1" locked="0" layoutInCell="1" allowOverlap="1">
                <wp:simplePos x="0" y="0"/>
                <wp:positionH relativeFrom="margin">
                  <wp:posOffset>3982085</wp:posOffset>
                </wp:positionH>
                <wp:positionV relativeFrom="margin">
                  <wp:posOffset>7303135</wp:posOffset>
                </wp:positionV>
                <wp:extent cx="2694305" cy="1214755"/>
                <wp:effectExtent l="0" t="0" r="0" b="4445"/>
                <wp:wrapTight wrapText="bothSides">
                  <wp:wrapPolygon edited="0">
                    <wp:start x="0" y="0"/>
                    <wp:lineTo x="0" y="21340"/>
                    <wp:lineTo x="21381" y="21340"/>
                    <wp:lineTo x="21381" y="0"/>
                    <wp:lineTo x="0" y="0"/>
                  </wp:wrapPolygon>
                </wp:wrapTight>
                <wp:docPr id="264"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305" cy="1214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952371" w:rsidRDefault="00685636" w:rsidP="007B4701">
                            <w:pPr>
                              <w:spacing w:line="240" w:lineRule="auto"/>
                              <w:rPr>
                                <w:i/>
                                <w:sz w:val="28"/>
                                <w:szCs w:val="14"/>
                              </w:rPr>
                            </w:pPr>
                            <w:r w:rsidRPr="00952371">
                              <w:rPr>
                                <w:i/>
                                <w:sz w:val="16"/>
                                <w:szCs w:val="16"/>
                              </w:rPr>
                              <w:t>1) Usar un soplete sin gafas para soldadura. 2) No usar</w:t>
                            </w:r>
                            <w:r w:rsidRPr="00952371">
                              <w:rPr>
                                <w:i/>
                                <w:sz w:val="28"/>
                                <w:szCs w:val="14"/>
                              </w:rPr>
                              <w:t xml:space="preserve"> </w:t>
                            </w:r>
                            <w:r w:rsidRPr="00952371">
                              <w:rPr>
                                <w:i/>
                                <w:sz w:val="16"/>
                                <w:szCs w:val="16"/>
                              </w:rPr>
                              <w:t>tapones para los oídos</w:t>
                            </w:r>
                            <w:r>
                              <w:rPr>
                                <w:i/>
                                <w:sz w:val="28"/>
                                <w:szCs w:val="14"/>
                              </w:rPr>
                              <w:t>.</w:t>
                            </w:r>
                            <w:r>
                              <w:rPr>
                                <w:i/>
                                <w:sz w:val="16"/>
                                <w:szCs w:val="16"/>
                              </w:rPr>
                              <w:t xml:space="preserve"> </w:t>
                            </w:r>
                            <w:r w:rsidRPr="00952371">
                              <w:rPr>
                                <w:sz w:val="16"/>
                                <w:szCs w:val="16"/>
                              </w:rPr>
                              <w:t>3) Realizar trabajo en caliente sin usar guantes tipo</w:t>
                            </w:r>
                            <w:r>
                              <w:rPr>
                                <w:sz w:val="16"/>
                                <w:szCs w:val="16"/>
                              </w:rPr>
                              <w:t xml:space="preserve"> de </w:t>
                            </w:r>
                            <w:proofErr w:type="spellStart"/>
                            <w:r>
                              <w:rPr>
                                <w:sz w:val="16"/>
                                <w:szCs w:val="16"/>
                              </w:rPr>
                              <w:t>wering</w:t>
                            </w:r>
                            <w:proofErr w:type="spellEnd"/>
                            <w:r>
                              <w:rPr>
                                <w:sz w:val="16"/>
                                <w:szCs w:val="16"/>
                              </w:rPr>
                              <w:t xml:space="preserve">. </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17" o:spid="_x0000_s1221" type="#_x0000_t202" style="position:absolute;margin-left:313.55pt;margin-top:575.05pt;width:212.15pt;height:95.65pt;z-index:-25159475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" stroked="f">
                <v:textbox inset="2.16pt,2.16pt,2.16pt,2.16pt">
                  <w:txbxContent>
                    <w:p w:rsidR="00685636" w:rsidRPr="00952371" w:rsidRDefault="00685636" w:rsidP="007B4701">
                      <w:pPr>
                        <w:spacing w:line="240" w:lineRule="auto"/>
                        <w:rPr>
                          <w:i/>
                          <w:sz w:val="28"/>
                          <w:szCs w:val="14"/>
                        </w:rPr>
                      </w:pPr>
                      <w:r w:rsidRPr="00952371">
                        <w:rPr>
                          <w:i/>
                          <w:sz w:val="16"/>
                          <w:szCs w:val="16"/>
                        </w:rPr>
                        <w:t>1) Usar un soplete sin gafas para soldadura. 2) No usar</w:t>
                      </w:r>
                      <w:r w:rsidRPr="00952371">
                        <w:rPr>
                          <w:i/>
                          <w:sz w:val="28"/>
                          <w:szCs w:val="14"/>
                        </w:rPr>
                        <w:t xml:space="preserve"> </w:t>
                      </w:r>
                      <w:r w:rsidRPr="00952371">
                        <w:rPr>
                          <w:i/>
                          <w:sz w:val="16"/>
                          <w:szCs w:val="16"/>
                        </w:rPr>
                        <w:t>tapones para los oídos</w:t>
                      </w:r>
                      <w:r>
                        <w:rPr>
                          <w:i/>
                          <w:sz w:val="28"/>
                          <w:szCs w:val="14"/>
                        </w:rPr>
                        <w:t>.</w:t>
                      </w:r>
                      <w:r>
                        <w:rPr>
                          <w:i/>
                          <w:sz w:val="16"/>
                          <w:szCs w:val="16"/>
                        </w:rPr>
                        <w:t xml:space="preserve"> </w:t>
                      </w:r>
                      <w:r w:rsidRPr="00952371">
                        <w:rPr>
                          <w:sz w:val="16"/>
                          <w:szCs w:val="16"/>
                        </w:rPr>
                        <w:t>3) Realizar trabajo en caliente sin usar guantes tipo</w:t>
                      </w:r>
                      <w:r>
                        <w:rPr>
                          <w:sz w:val="16"/>
                          <w:szCs w:val="16"/>
                        </w:rPr>
                        <w:t xml:space="preserve"> de </w:t>
                      </w:r>
                      <w:proofErr w:type="spellStart"/>
                      <w:r>
                        <w:rPr>
                          <w:sz w:val="16"/>
                          <w:szCs w:val="16"/>
                        </w:rPr>
                        <w:t>wering</w:t>
                      </w:r>
                      <w:proofErr w:type="spellEnd"/>
                      <w:r>
                        <w:rPr>
                          <w:sz w:val="16"/>
                          <w:szCs w:val="16"/>
                        </w:rPr>
                        <w:t xml:space="preserve">. </w:t>
                      </w:r>
                    </w:p>
                  </w:txbxContent>
                </v:textbox>
                <w10:wrap type="tight" anchorx="margin" anchory="margin"/>
              </v:shape>
            </w:pict>
          </mc:Fallback>
        </mc:AlternateContent>
      </w:r>
    </w:p>
    <w:p w:rsidR="00E747F6" w:rsidRDefault="002F34B6" w:rsidP="00A374D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701248" behindDoc="1" locked="0" layoutInCell="1" allowOverlap="1">
                <wp:simplePos x="0" y="0"/>
                <wp:positionH relativeFrom="margin">
                  <wp:posOffset>13970</wp:posOffset>
                </wp:positionH>
                <wp:positionV relativeFrom="margin">
                  <wp:posOffset>7597775</wp:posOffset>
                </wp:positionV>
                <wp:extent cx="2284730" cy="486410"/>
                <wp:effectExtent l="0" t="0" r="1270" b="8890"/>
                <wp:wrapTight wrapText="bothSides">
                  <wp:wrapPolygon edited="0">
                    <wp:start x="0" y="0"/>
                    <wp:lineTo x="0" y="21149"/>
                    <wp:lineTo x="21432" y="21149"/>
                    <wp:lineTo x="21432" y="0"/>
                    <wp:lineTo x="0" y="0"/>
                  </wp:wrapPolygon>
                </wp:wrapTight>
                <wp:docPr id="222"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486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980135">
                            <w:pPr>
                              <w:spacing w:line="240" w:lineRule="auto"/>
                              <w:rPr>
                                <w:sz w:val="28"/>
                                <w:szCs w:val="14"/>
                              </w:rPr>
                            </w:pPr>
                            <w:r>
                              <w:rPr>
                                <w:rFonts w:ascii="Agency FB" w:hAnsi="Agency FB"/>
                                <w:b/>
                                <w:sz w:val="20"/>
                              </w:rPr>
                              <w:t>1)</w:t>
                            </w:r>
                            <w:r>
                              <w:rPr>
                                <w:rFonts w:ascii="Agency FB" w:hAnsi="Agency FB"/>
                                <w:i/>
                                <w:sz w:val="20"/>
                              </w:rPr>
                              <w:t xml:space="preserve"> Pararse junto a un cordón de salvamento pero sin atarse.</w:t>
                            </w:r>
                            <w:r>
                              <w:rPr>
                                <w:rFonts w:ascii="Agency FB" w:hAnsi="Agency FB"/>
                                <w:bCs/>
                                <w:i/>
                                <w:sz w:val="20"/>
                                <w:szCs w:val="14"/>
                              </w:rPr>
                              <w:br/>
                            </w:r>
                            <w:r>
                              <w:rPr>
                                <w:rFonts w:ascii="Agency FB" w:hAnsi="Agency FB"/>
                                <w:b/>
                                <w:sz w:val="20"/>
                              </w:rPr>
                              <w:t>2)</w:t>
                            </w:r>
                            <w:r>
                              <w:rPr>
                                <w:rFonts w:ascii="Agency FB" w:hAnsi="Agency FB"/>
                                <w:i/>
                                <w:sz w:val="20"/>
                              </w:rPr>
                              <w:t xml:space="preserve"> No usar el arnés de manera adecuada. El anillo “D” no está centrado entre las escápulas.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20" o:spid="_x0000_s1222" type="#_x0000_t202" style="position:absolute;margin-left:1.1pt;margin-top:598.25pt;width:179.9pt;height:38.3pt;z-index:-25161523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" stroked="f">
                <v:textbox inset="2.16pt,2.16pt,2.16pt,2.16pt">
                  <w:txbxContent>
                    <w:p w:rsidR="00685636" w:rsidRPr="00345F52" w:rsidRDefault="00685636" w:rsidP="00980135">
                      <w:pPr>
                        <w:spacing w:line="240" w:lineRule="auto"/>
                        <w:rPr>
                          <w:sz w:val="28"/>
                          <w:szCs w:val="14"/>
                        </w:rPr>
                      </w:pPr>
                      <w:r>
                        <w:rPr>
                          <w:rFonts w:ascii="Agency FB" w:hAnsi="Agency FB"/>
                          <w:b/>
                          <w:sz w:val="20"/>
                        </w:rPr>
                        <w:t>1)</w:t>
                      </w:r>
                      <w:r>
                        <w:rPr>
                          <w:rFonts w:ascii="Agency FB" w:hAnsi="Agency FB"/>
                          <w:i/>
                          <w:sz w:val="20"/>
                        </w:rPr>
                        <w:t xml:space="preserve"> Pararse junto a un cordón de salvamento pero sin atarse.</w:t>
                      </w:r>
                      <w:r>
                        <w:rPr>
                          <w:rFonts w:ascii="Agency FB" w:hAnsi="Agency FB"/>
                          <w:bCs/>
                          <w:i/>
                          <w:sz w:val="20"/>
                          <w:szCs w:val="14"/>
                        </w:rPr>
                        <w:br/>
                      </w:r>
                      <w:r>
                        <w:rPr>
                          <w:rFonts w:ascii="Agency FB" w:hAnsi="Agency FB"/>
                          <w:b/>
                          <w:sz w:val="20"/>
                        </w:rPr>
                        <w:t>2)</w:t>
                      </w:r>
                      <w:r>
                        <w:rPr>
                          <w:rFonts w:ascii="Agency FB" w:hAnsi="Agency FB"/>
                          <w:i/>
                          <w:sz w:val="20"/>
                        </w:rPr>
                        <w:t xml:space="preserve"> No usar el arnés de manera adecuada. El anillo “D” no está centrado entre las escápulas.</w:t>
                      </w:r>
                    </w:p>
                  </w:txbxContent>
                </v:textbox>
                <w10:wrap type="tight" anchorx="margin" anchory="margin"/>
              </v:shape>
            </w:pict>
          </mc:Fallback>
        </mc:AlternateContent>
      </w:r>
    </w:p>
    <w:p w:rsidR="00E747F6" w:rsidRDefault="002F34B6" w:rsidP="00A374D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767808" behindDoc="1" locked="0" layoutInCell="1" allowOverlap="1">
                <wp:simplePos x="0" y="0"/>
                <wp:positionH relativeFrom="margin">
                  <wp:posOffset>3879215</wp:posOffset>
                </wp:positionH>
                <wp:positionV relativeFrom="margin">
                  <wp:posOffset>4791710</wp:posOffset>
                </wp:positionV>
                <wp:extent cx="2284730" cy="673735"/>
                <wp:effectExtent l="0" t="0" r="1270" b="0"/>
                <wp:wrapTight wrapText="bothSides">
                  <wp:wrapPolygon edited="0">
                    <wp:start x="0" y="0"/>
                    <wp:lineTo x="0" y="20765"/>
                    <wp:lineTo x="21432" y="20765"/>
                    <wp:lineTo x="21432" y="0"/>
                    <wp:lineTo x="0" y="0"/>
                  </wp:wrapPolygon>
                </wp:wrapTight>
                <wp:docPr id="243"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673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980135">
                            <w:pPr>
                              <w:spacing w:line="240" w:lineRule="auto"/>
                              <w:rPr>
                                <w:sz w:val="28"/>
                                <w:szCs w:val="14"/>
                              </w:rPr>
                            </w:pPr>
                            <w:r>
                              <w:rPr>
                                <w:rFonts w:ascii="Agency FB" w:hAnsi="Agency FB"/>
                                <w:b/>
                                <w:sz w:val="20"/>
                              </w:rPr>
                              <w:t>1)</w:t>
                            </w:r>
                            <w:r>
                              <w:rPr>
                                <w:rFonts w:ascii="Agency FB" w:hAnsi="Agency FB"/>
                                <w:i/>
                                <w:sz w:val="20"/>
                              </w:rPr>
                              <w:t xml:space="preserve"> Uso inapropiado de una escalera de tijera. </w:t>
                            </w:r>
                            <w:r>
                              <w:rPr>
                                <w:rFonts w:ascii="Agency FB" w:hAnsi="Agency FB"/>
                                <w:bCs/>
                                <w:i/>
                                <w:sz w:val="20"/>
                                <w:szCs w:val="14"/>
                              </w:rPr>
                              <w:br/>
                            </w:r>
                            <w:r>
                              <w:rPr>
                                <w:rFonts w:ascii="Agency FB" w:hAnsi="Agency FB"/>
                                <w:b/>
                                <w:sz w:val="20"/>
                              </w:rPr>
                              <w:t xml:space="preserve">2) </w:t>
                            </w:r>
                            <w:r>
                              <w:rPr>
                                <w:rFonts w:ascii="Agency FB" w:hAnsi="Agency FB"/>
                                <w:i/>
                                <w:sz w:val="20"/>
                              </w:rPr>
                              <w:t>Exponerse a una caída &gt;5’ (1.52 m) sin protección contra caídas.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19" o:spid="_x0000_s1223" type="#_x0000_t202" style="position:absolute;margin-left:305.45pt;margin-top:377.3pt;width:179.9pt;height:53.05pt;z-index:-25154867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" stroked="f">
                <v:textbox inset="2.16pt,2.16pt,2.16pt,2.16pt">
                  <w:txbxContent>
                    <w:p w:rsidR="00685636" w:rsidRPr="00345F52" w:rsidRDefault="00685636" w:rsidP="00980135">
                      <w:pPr>
                        <w:spacing w:line="240" w:lineRule="auto"/>
                        <w:rPr>
                          <w:sz w:val="28"/>
                          <w:szCs w:val="14"/>
                        </w:rPr>
                      </w:pPr>
                      <w:r>
                        <w:rPr>
                          <w:rFonts w:ascii="Agency FB" w:hAnsi="Agency FB"/>
                          <w:b/>
                          <w:sz w:val="20"/>
                        </w:rPr>
                        <w:t>1)</w:t>
                      </w:r>
                      <w:r>
                        <w:rPr>
                          <w:rFonts w:ascii="Agency FB" w:hAnsi="Agency FB"/>
                          <w:i/>
                          <w:sz w:val="20"/>
                        </w:rPr>
                        <w:t xml:space="preserve"> Uso inapropiado de una escalera de tijera. </w:t>
                      </w:r>
                      <w:r>
                        <w:rPr>
                          <w:rFonts w:ascii="Agency FB" w:hAnsi="Agency FB"/>
                          <w:bCs/>
                          <w:i/>
                          <w:sz w:val="20"/>
                          <w:szCs w:val="14"/>
                        </w:rPr>
                        <w:br/>
                      </w:r>
                      <w:r>
                        <w:rPr>
                          <w:rFonts w:ascii="Agency FB" w:hAnsi="Agency FB"/>
                          <w:b/>
                          <w:sz w:val="20"/>
                        </w:rPr>
                        <w:t xml:space="preserve">2) </w:t>
                      </w:r>
                      <w:r>
                        <w:rPr>
                          <w:rFonts w:ascii="Agency FB" w:hAnsi="Agency FB"/>
                          <w:i/>
                          <w:sz w:val="20"/>
                        </w:rPr>
                        <w:t>Exponerse a una caída &gt;5’ (1.52 m) sin protección contra caídas.</w:t>
                      </w: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764736" behindDoc="1" locked="0" layoutInCell="1" allowOverlap="1">
                <wp:simplePos x="0" y="0"/>
                <wp:positionH relativeFrom="margin">
                  <wp:posOffset>-20955</wp:posOffset>
                </wp:positionH>
                <wp:positionV relativeFrom="margin">
                  <wp:posOffset>4829810</wp:posOffset>
                </wp:positionV>
                <wp:extent cx="2284730" cy="635635"/>
                <wp:effectExtent l="0" t="0" r="1270" b="0"/>
                <wp:wrapTight wrapText="bothSides">
                  <wp:wrapPolygon edited="0">
                    <wp:start x="0" y="0"/>
                    <wp:lineTo x="0" y="20715"/>
                    <wp:lineTo x="21432" y="20715"/>
                    <wp:lineTo x="21432" y="0"/>
                    <wp:lineTo x="0" y="0"/>
                  </wp:wrapPolygon>
                </wp:wrapTight>
                <wp:docPr id="239"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635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F215AE">
                            <w:pPr>
                              <w:spacing w:line="240" w:lineRule="auto"/>
                              <w:rPr>
                                <w:sz w:val="28"/>
                                <w:szCs w:val="14"/>
                              </w:rPr>
                            </w:pPr>
                            <w:r>
                              <w:rPr>
                                <w:rFonts w:ascii="Agency FB" w:hAnsi="Agency FB"/>
                                <w:i/>
                                <w:sz w:val="20"/>
                              </w:rPr>
                              <w:t>Uso inapropiado de una escalera de tijera.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18" o:spid="_x0000_s1224" type="#_x0000_t202" style="position:absolute;margin-left:-1.65pt;margin-top:380.3pt;width:179.9pt;height:50.05pt;z-index:-25155174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" stroked="f">
                <v:textbox inset="2.16pt,2.16pt,2.16pt,2.16pt">
                  <w:txbxContent>
                    <w:p w:rsidR="00685636" w:rsidRPr="00345F52" w:rsidRDefault="00685636" w:rsidP="00F215AE">
                      <w:pPr>
                        <w:spacing w:line="240" w:lineRule="auto"/>
                        <w:rPr>
                          <w:sz w:val="28"/>
                          <w:szCs w:val="14"/>
                        </w:rPr>
                      </w:pPr>
                      <w:r>
                        <w:rPr>
                          <w:rFonts w:ascii="Agency FB" w:hAnsi="Agency FB"/>
                          <w:i/>
                          <w:sz w:val="20"/>
                        </w:rPr>
                        <w:t>Uso inapropiado de una escalera de tijera.</w:t>
                      </w:r>
                    </w:p>
                  </w:txbxContent>
                </v:textbox>
                <w10:wrap type="tight" anchorx="margin" anchory="margin"/>
              </v:shape>
            </w:pict>
          </mc:Fallback>
        </mc:AlternateContent>
      </w:r>
      <w:r w:rsidR="00EC7F43">
        <w:rPr>
          <w:rFonts w:ascii="Arial" w:eastAsiaTheme="minorEastAsia" w:hAnsi="Arial" w:cstheme="minorBidi"/>
          <w:noProof/>
          <w:sz w:val="20"/>
          <w:szCs w:val="18"/>
          <w:lang w:val="en-US" w:eastAsia="en-US" w:bidi="ar-SA"/>
        </w:rPr>
        <w:drawing>
          <wp:anchor distT="0" distB="0" distL="0" distR="0" simplePos="0" relativeHeight="251633664" behindDoc="1" locked="0" layoutInCell="1" allowOverlap="1" wp14:anchorId="7F18A1E9" wp14:editId="6F087063">
            <wp:simplePos x="0" y="0"/>
            <wp:positionH relativeFrom="margin">
              <wp:align>right</wp:align>
            </wp:positionH>
            <wp:positionV relativeFrom="margin">
              <wp:align>top</wp:align>
            </wp:positionV>
            <wp:extent cx="2194560" cy="2099310"/>
            <wp:effectExtent l="0" t="19050" r="72390" b="53340"/>
            <wp:wrapTight wrapText="bothSides">
              <wp:wrapPolygon edited="0">
                <wp:start x="0" y="-196"/>
                <wp:lineTo x="0" y="22149"/>
                <wp:lineTo x="21938" y="22149"/>
                <wp:lineTo x="22125" y="22149"/>
                <wp:lineTo x="22313" y="21953"/>
                <wp:lineTo x="22313" y="196"/>
                <wp:lineTo x="21938" y="-196"/>
                <wp:lineTo x="0" y="-196"/>
              </wp:wrapPolygon>
            </wp:wrapTight>
            <wp:docPr id="251" name="Picture 13" descr="C:\Users\buzbech\Documents\Training Center\Safety in the Shipyard\PPT\Photos and Objects\IMG_16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buzbech\Documents\Training Center\Safety in the Shipyard\PPT\Photos and Objects\IMG_1623.JPG"/>
                    <pic:cNvPicPr preferRelativeResize="0">
                      <a:picLocks noChangeAspect="1" noChangeArrowheads="1"/>
                    </pic:cNvPicPr>
                  </pic:nvPicPr>
                  <pic:blipFill>
                    <a:blip r:embed="rId333" cstate="print"/>
                    <a:srcRect/>
                    <a:stretch>
                      <a:fillRect/>
                    </a:stretch>
                  </pic:blipFill>
                  <pic:spPr bwMode="auto">
                    <a:xfrm>
                      <a:off x="0" y="0"/>
                      <a:ext cx="2194560" cy="209931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sidR="00EC7F43">
        <w:rPr>
          <w:rFonts w:ascii="Arial" w:eastAsiaTheme="minorEastAsia" w:hAnsi="Arial" w:cstheme="minorBidi"/>
          <w:noProof/>
          <w:sz w:val="20"/>
          <w:szCs w:val="18"/>
          <w:lang w:val="en-US" w:eastAsia="en-US" w:bidi="ar-SA"/>
        </w:rPr>
        <w:drawing>
          <wp:anchor distT="0" distB="0" distL="0" distR="0" simplePos="0" relativeHeight="251632640" behindDoc="1" locked="0" layoutInCell="1" allowOverlap="1" wp14:anchorId="31CC72D6" wp14:editId="0B5E52BD">
            <wp:simplePos x="0" y="0"/>
            <wp:positionH relativeFrom="margin">
              <wp:align>left</wp:align>
            </wp:positionH>
            <wp:positionV relativeFrom="margin">
              <wp:align>top</wp:align>
            </wp:positionV>
            <wp:extent cx="2192655" cy="2099310"/>
            <wp:effectExtent l="0" t="19050" r="74295" b="53340"/>
            <wp:wrapTight wrapText="bothSides">
              <wp:wrapPolygon edited="0">
                <wp:start x="0" y="-196"/>
                <wp:lineTo x="0" y="22149"/>
                <wp:lineTo x="21957" y="22149"/>
                <wp:lineTo x="22144" y="22149"/>
                <wp:lineTo x="22332" y="21953"/>
                <wp:lineTo x="22332" y="196"/>
                <wp:lineTo x="21957" y="-196"/>
                <wp:lineTo x="0" y="-196"/>
              </wp:wrapPolygon>
            </wp:wrapTight>
            <wp:docPr id="250" name="Picture 41"/>
            <wp:cNvGraphicFramePr/>
            <a:graphic xmlns:a="http://schemas.openxmlformats.org/drawingml/2006/main">
              <a:graphicData uri="http://schemas.openxmlformats.org/drawingml/2006/picture">
                <pic:pic xmlns:pic="http://schemas.openxmlformats.org/drawingml/2006/picture">
                  <pic:nvPicPr>
                    <pic:cNvPr id="18435" name="Picture 3"/>
                    <pic:cNvPicPr preferRelativeResize="0">
                      <a:picLocks noChangeArrowheads="1"/>
                    </pic:cNvPicPr>
                  </pic:nvPicPr>
                  <pic:blipFill>
                    <a:blip r:embed="rId334" cstate="email"/>
                    <a:srcRect/>
                    <a:stretch>
                      <a:fillRect/>
                    </a:stretch>
                  </pic:blipFill>
                  <pic:spPr bwMode="auto">
                    <a:xfrm>
                      <a:off x="0" y="0"/>
                      <a:ext cx="2192655" cy="209931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A317F1" w:rsidRDefault="00A317F1"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2F34B6" w:rsidP="00A374D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710464" behindDoc="1" locked="0" layoutInCell="1" allowOverlap="1">
                <wp:simplePos x="0" y="0"/>
                <wp:positionH relativeFrom="margin">
                  <wp:posOffset>3872865</wp:posOffset>
                </wp:positionH>
                <wp:positionV relativeFrom="margin">
                  <wp:posOffset>2133600</wp:posOffset>
                </wp:positionV>
                <wp:extent cx="2284730" cy="226695"/>
                <wp:effectExtent l="0" t="0" r="1270" b="1905"/>
                <wp:wrapTight wrapText="bothSides">
                  <wp:wrapPolygon edited="0">
                    <wp:start x="0" y="0"/>
                    <wp:lineTo x="0" y="19966"/>
                    <wp:lineTo x="21432" y="19966"/>
                    <wp:lineTo x="21432" y="0"/>
                    <wp:lineTo x="0" y="0"/>
                  </wp:wrapPolygon>
                </wp:wrapTight>
                <wp:docPr id="205"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226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E747F6">
                            <w:pPr>
                              <w:spacing w:line="240" w:lineRule="auto"/>
                              <w:rPr>
                                <w:i/>
                                <w:sz w:val="28"/>
                                <w:szCs w:val="14"/>
                              </w:rPr>
                            </w:pPr>
                            <w:r>
                              <w:rPr>
                                <w:rFonts w:ascii="Agency FB" w:hAnsi="Agency FB"/>
                                <w:i/>
                                <w:sz w:val="20"/>
                              </w:rPr>
                              <w:t>Soldar sin usar gafas para soldadura con soplete.</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31" o:spid="_x0000_s1225" type="#_x0000_t202" style="position:absolute;margin-left:304.95pt;margin-top:168pt;width:179.9pt;height:17.85pt;z-index:-25160601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" stroked="f">
                <v:textbox inset="2.16pt,2.16pt,2.16pt,2.16pt">
                  <w:txbxContent>
                    <w:p w:rsidR="00685636" w:rsidRPr="00345F52" w:rsidRDefault="00685636" w:rsidP="00E747F6">
                      <w:pPr>
                        <w:spacing w:line="240" w:lineRule="auto"/>
                        <w:rPr>
                          <w:i/>
                          <w:sz w:val="28"/>
                          <w:szCs w:val="14"/>
                        </w:rPr>
                      </w:pPr>
                      <w:r>
                        <w:rPr>
                          <w:rFonts w:ascii="Agency FB" w:hAnsi="Agency FB"/>
                          <w:i/>
                          <w:sz w:val="20"/>
                        </w:rPr>
                        <w:t>Soldar sin usar gafas para soldadura con soplete.</w:t>
                      </w:r>
                    </w:p>
                  </w:txbxContent>
                </v:textbox>
                <w10:wrap type="tight" anchorx="margin" anchory="margin"/>
              </v:shape>
            </w:pict>
          </mc:Fallback>
        </mc:AlternateContent>
      </w: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2F34B6" w:rsidP="00A374D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848704" behindDoc="1" locked="0" layoutInCell="1" allowOverlap="1">
                <wp:simplePos x="0" y="0"/>
                <wp:positionH relativeFrom="margin">
                  <wp:posOffset>-31750</wp:posOffset>
                </wp:positionH>
                <wp:positionV relativeFrom="margin">
                  <wp:posOffset>2155825</wp:posOffset>
                </wp:positionV>
                <wp:extent cx="2284730" cy="359410"/>
                <wp:effectExtent l="0" t="0" r="1270" b="2540"/>
                <wp:wrapTight wrapText="bothSides">
                  <wp:wrapPolygon edited="0">
                    <wp:start x="0" y="0"/>
                    <wp:lineTo x="0" y="20608"/>
                    <wp:lineTo x="21432" y="20608"/>
                    <wp:lineTo x="21432" y="0"/>
                    <wp:lineTo x="0" y="0"/>
                  </wp:wrapPolygon>
                </wp:wrapTight>
                <wp:docPr id="174"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359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AF2006">
                            <w:pPr>
                              <w:spacing w:line="240" w:lineRule="auto"/>
                              <w:rPr>
                                <w:i/>
                                <w:sz w:val="28"/>
                                <w:szCs w:val="14"/>
                              </w:rPr>
                            </w:pPr>
                            <w:r>
                              <w:rPr>
                                <w:rFonts w:ascii="Agency FB" w:hAnsi="Agency FB"/>
                                <w:i/>
                                <w:sz w:val="20"/>
                              </w:rPr>
                              <w:t>Operar un torno sin el protector del plato.</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41" o:spid="_x0000_s1226" type="#_x0000_t202" style="position:absolute;margin-left:-2.5pt;margin-top:169.75pt;width:179.9pt;height:28.3pt;z-index:-25146777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" stroked="f">
                <v:textbox inset="2.16pt,2.16pt,2.16pt,2.16pt">
                  <w:txbxContent>
                    <w:p w:rsidR="00685636" w:rsidRPr="00345F52" w:rsidRDefault="00685636" w:rsidP="00AF2006">
                      <w:pPr>
                        <w:spacing w:line="240" w:lineRule="auto"/>
                        <w:rPr>
                          <w:i/>
                          <w:sz w:val="28"/>
                          <w:szCs w:val="14"/>
                        </w:rPr>
                      </w:pPr>
                      <w:r>
                        <w:rPr>
                          <w:rFonts w:ascii="Agency FB" w:hAnsi="Agency FB"/>
                          <w:i/>
                          <w:sz w:val="20"/>
                        </w:rPr>
                        <w:t>Operar un torno sin el protector del plato.</w:t>
                      </w:r>
                    </w:p>
                  </w:txbxContent>
                </v:textbox>
                <w10:wrap type="tight" anchorx="margin" anchory="margin"/>
              </v:shape>
            </w:pict>
          </mc:Fallback>
        </mc:AlternateContent>
      </w: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A317F1" w:rsidP="00A374D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483136" behindDoc="1" locked="0" layoutInCell="1" allowOverlap="1" wp14:anchorId="1EC710B2" wp14:editId="55D8317D">
            <wp:simplePos x="0" y="0"/>
            <wp:positionH relativeFrom="margin">
              <wp:posOffset>0</wp:posOffset>
            </wp:positionH>
            <wp:positionV relativeFrom="margin">
              <wp:posOffset>2538248</wp:posOffset>
            </wp:positionV>
            <wp:extent cx="2199640" cy="2087245"/>
            <wp:effectExtent l="0" t="19050" r="67310" b="65405"/>
            <wp:wrapTight wrapText="bothSides">
              <wp:wrapPolygon edited="0">
                <wp:start x="0" y="-197"/>
                <wp:lineTo x="0" y="22277"/>
                <wp:lineTo x="21887" y="22277"/>
                <wp:lineTo x="22074" y="22277"/>
                <wp:lineTo x="22261" y="22080"/>
                <wp:lineTo x="22261" y="197"/>
                <wp:lineTo x="21887" y="-197"/>
                <wp:lineTo x="0" y="-197"/>
              </wp:wrapPolygon>
            </wp:wrapTight>
            <wp:docPr id="252" name="Picture 14" descr="C:\Users\buzbech\Documents\Training Center\Safety in the Shipyard\PPT\Photos and Objects\IMG_16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buzbech\Documents\Training Center\Safety in the Shipyard\PPT\Photos and Objects\IMG_1624.JPG"/>
                    <pic:cNvPicPr preferRelativeResize="0">
                      <a:picLocks noChangeAspect="1" noChangeArrowheads="1"/>
                    </pic:cNvPicPr>
                  </pic:nvPicPr>
                  <pic:blipFill>
                    <a:blip r:embed="rId335" cstate="print"/>
                    <a:srcRect/>
                    <a:stretch>
                      <a:fillRect/>
                    </a:stretch>
                  </pic:blipFill>
                  <pic:spPr bwMode="auto">
                    <a:xfrm>
                      <a:off x="0" y="0"/>
                      <a:ext cx="2199640" cy="208724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E747F6" w:rsidRDefault="00A317F1" w:rsidP="00A374D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37760" behindDoc="1" locked="0" layoutInCell="1" allowOverlap="1" wp14:anchorId="020BEFF5" wp14:editId="1F013CBC">
            <wp:simplePos x="0" y="0"/>
            <wp:positionH relativeFrom="margin">
              <wp:posOffset>3886200</wp:posOffset>
            </wp:positionH>
            <wp:positionV relativeFrom="margin">
              <wp:posOffset>2539365</wp:posOffset>
            </wp:positionV>
            <wp:extent cx="2207895" cy="2087245"/>
            <wp:effectExtent l="0" t="19050" r="78105" b="65405"/>
            <wp:wrapTight wrapText="bothSides">
              <wp:wrapPolygon edited="0">
                <wp:start x="0" y="-197"/>
                <wp:lineTo x="0" y="22277"/>
                <wp:lineTo x="21991" y="22277"/>
                <wp:lineTo x="22178" y="22277"/>
                <wp:lineTo x="22364" y="22080"/>
                <wp:lineTo x="22364" y="197"/>
                <wp:lineTo x="21991" y="-197"/>
                <wp:lineTo x="0" y="-197"/>
              </wp:wrapPolygon>
            </wp:wrapTight>
            <wp:docPr id="253" name="Picture 1" descr="C:\Users\buzbech\Documents\Training Center\Safety in the Shipyard\PPT\Photos and Objects\IMG_68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buzbech\Documents\Training Center\Safety in the Shipyard\PPT\Photos and Objects\IMG_6897.jpg"/>
                    <pic:cNvPicPr preferRelativeResize="0">
                      <a:picLocks noChangeAspect="1" noChangeArrowheads="1"/>
                    </pic:cNvPicPr>
                  </pic:nvPicPr>
                  <pic:blipFill>
                    <a:blip r:embed="rId336" cstate="print"/>
                    <a:srcRect/>
                    <a:stretch>
                      <a:fillRect/>
                    </a:stretch>
                  </pic:blipFill>
                  <pic:spPr bwMode="auto">
                    <a:xfrm>
                      <a:off x="0" y="0"/>
                      <a:ext cx="2207895" cy="2087245"/>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p>
    <w:p w:rsidR="00E747F6" w:rsidRDefault="00E747F6" w:rsidP="00A374D7">
      <w:pPr>
        <w:pStyle w:val="TableText"/>
        <w:spacing w:after="120" w:line="276" w:lineRule="auto"/>
        <w:rPr>
          <w:rFonts w:ascii="Arial" w:eastAsiaTheme="minorEastAsia" w:hAnsi="Arial" w:cstheme="minorBidi"/>
          <w:sz w:val="20"/>
          <w:szCs w:val="18"/>
        </w:rPr>
      </w:pPr>
    </w:p>
    <w:p w:rsidR="00E747F6" w:rsidRPr="00EC7F43" w:rsidRDefault="00E747F6" w:rsidP="00A374D7">
      <w:pPr>
        <w:pStyle w:val="TableText"/>
        <w:spacing w:after="120" w:line="276" w:lineRule="auto"/>
        <w:rPr>
          <w:rFonts w:ascii="Arial" w:eastAsiaTheme="minorEastAsia" w:hAnsi="Arial" w:cstheme="minorBidi"/>
          <w:b/>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2F34B6" w:rsidP="00A374D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720704" behindDoc="1" locked="0" layoutInCell="1" allowOverlap="1">
                <wp:simplePos x="0" y="0"/>
                <wp:positionH relativeFrom="margin">
                  <wp:posOffset>3871595</wp:posOffset>
                </wp:positionH>
                <wp:positionV relativeFrom="margin">
                  <wp:posOffset>4766945</wp:posOffset>
                </wp:positionV>
                <wp:extent cx="2284730" cy="377825"/>
                <wp:effectExtent l="0" t="0" r="1270" b="3175"/>
                <wp:wrapTight wrapText="bothSides">
                  <wp:wrapPolygon edited="0">
                    <wp:start x="0" y="0"/>
                    <wp:lineTo x="0" y="20692"/>
                    <wp:lineTo x="21432" y="20692"/>
                    <wp:lineTo x="21432" y="0"/>
                    <wp:lineTo x="0" y="0"/>
                  </wp:wrapPolygon>
                </wp:wrapTight>
                <wp:docPr id="169"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377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EC7F43">
                            <w:pPr>
                              <w:spacing w:line="240" w:lineRule="auto"/>
                              <w:rPr>
                                <w:sz w:val="28"/>
                                <w:szCs w:val="14"/>
                              </w:rPr>
                            </w:pPr>
                            <w:r>
                              <w:rPr>
                                <w:rFonts w:ascii="Agency FB" w:hAnsi="Agency FB"/>
                                <w:b/>
                                <w:sz w:val="20"/>
                              </w:rPr>
                              <w:t>1)</w:t>
                            </w:r>
                            <w:r>
                              <w:rPr>
                                <w:rFonts w:ascii="Agency FB" w:hAnsi="Agency FB"/>
                                <w:b/>
                                <w:i/>
                                <w:sz w:val="20"/>
                              </w:rPr>
                              <w:t xml:space="preserve"> </w:t>
                            </w:r>
                            <w:r>
                              <w:rPr>
                                <w:rFonts w:ascii="Agency FB" w:hAnsi="Agency FB"/>
                                <w:i/>
                                <w:sz w:val="20"/>
                              </w:rPr>
                              <w:t xml:space="preserve">No usar casco. </w:t>
                            </w:r>
                            <w:r>
                              <w:rPr>
                                <w:rFonts w:ascii="Agency FB" w:hAnsi="Agency FB"/>
                                <w:b/>
                                <w:sz w:val="20"/>
                              </w:rPr>
                              <w:t>2)</w:t>
                            </w:r>
                            <w:r>
                              <w:rPr>
                                <w:rFonts w:ascii="Agency FB" w:hAnsi="Agency FB"/>
                                <w:i/>
                                <w:sz w:val="20"/>
                              </w:rPr>
                              <w:t xml:space="preserve"> No usar el protector adecuado. </w:t>
                            </w:r>
                            <w:r>
                              <w:rPr>
                                <w:rFonts w:ascii="Agency FB" w:hAnsi="Agency FB"/>
                                <w:b/>
                                <w:sz w:val="20"/>
                              </w:rPr>
                              <w:t>3)</w:t>
                            </w:r>
                            <w:r>
                              <w:rPr>
                                <w:rFonts w:ascii="Agency FB" w:hAnsi="Agency FB"/>
                                <w:i/>
                                <w:sz w:val="20"/>
                              </w:rPr>
                              <w:t xml:space="preserve"> Uso inapropiado de una escalera de tijera.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33" o:spid="_x0000_s1227" type="#_x0000_t202" style="position:absolute;margin-left:304.85pt;margin-top:375.35pt;width:179.9pt;height:29.75pt;z-index:-25159577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" stroked="f">
                <v:textbox inset="2.16pt,2.16pt,2.16pt,2.16pt">
                  <w:txbxContent>
                    <w:p w:rsidR="00685636" w:rsidRPr="00345F52" w:rsidRDefault="00685636" w:rsidP="00EC7F43">
                      <w:pPr>
                        <w:spacing w:line="240" w:lineRule="auto"/>
                        <w:rPr>
                          <w:sz w:val="28"/>
                          <w:szCs w:val="14"/>
                        </w:rPr>
                      </w:pPr>
                      <w:r>
                        <w:rPr>
                          <w:rFonts w:ascii="Agency FB" w:hAnsi="Agency FB"/>
                          <w:b/>
                          <w:sz w:val="20"/>
                        </w:rPr>
                        <w:t>1)</w:t>
                      </w:r>
                      <w:r>
                        <w:rPr>
                          <w:rFonts w:ascii="Agency FB" w:hAnsi="Agency FB"/>
                          <w:b/>
                          <w:i/>
                          <w:sz w:val="20"/>
                        </w:rPr>
                        <w:t xml:space="preserve"> </w:t>
                      </w:r>
                      <w:r>
                        <w:rPr>
                          <w:rFonts w:ascii="Agency FB" w:hAnsi="Agency FB"/>
                          <w:i/>
                          <w:sz w:val="20"/>
                        </w:rPr>
                        <w:t xml:space="preserve">No usar casco. </w:t>
                      </w:r>
                      <w:r>
                        <w:rPr>
                          <w:rFonts w:ascii="Agency FB" w:hAnsi="Agency FB"/>
                          <w:b/>
                          <w:sz w:val="20"/>
                        </w:rPr>
                        <w:t>2)</w:t>
                      </w:r>
                      <w:r>
                        <w:rPr>
                          <w:rFonts w:ascii="Agency FB" w:hAnsi="Agency FB"/>
                          <w:i/>
                          <w:sz w:val="20"/>
                        </w:rPr>
                        <w:t xml:space="preserve"> No usar el protector adecuado. </w:t>
                      </w:r>
                      <w:r>
                        <w:rPr>
                          <w:rFonts w:ascii="Agency FB" w:hAnsi="Agency FB"/>
                          <w:b/>
                          <w:sz w:val="20"/>
                        </w:rPr>
                        <w:t>3)</w:t>
                      </w:r>
                      <w:r>
                        <w:rPr>
                          <w:rFonts w:ascii="Agency FB" w:hAnsi="Agency FB"/>
                          <w:i/>
                          <w:sz w:val="20"/>
                        </w:rPr>
                        <w:t xml:space="preserve"> Uso inapropiado de una escalera de tijera.</w:t>
                      </w:r>
                    </w:p>
                  </w:txbxContent>
                </v:textbox>
                <w10:wrap type="tight" anchorx="margin" anchory="margin"/>
              </v:shape>
            </w:pict>
          </mc:Fallback>
        </mc:AlternateContent>
      </w:r>
    </w:p>
    <w:p w:rsidR="00E747F6" w:rsidRDefault="00952371" w:rsidP="00A374D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593728" behindDoc="1" locked="0" layoutInCell="1" allowOverlap="1" wp14:anchorId="1598398D" wp14:editId="0BE49803">
            <wp:simplePos x="0" y="0"/>
            <wp:positionH relativeFrom="margin">
              <wp:posOffset>66541</wp:posOffset>
            </wp:positionH>
            <wp:positionV relativeFrom="margin">
              <wp:posOffset>5366085</wp:posOffset>
            </wp:positionV>
            <wp:extent cx="1948180" cy="1752600"/>
            <wp:effectExtent l="38100" t="38100" r="90170" b="95250"/>
            <wp:wrapTight wrapText="bothSides">
              <wp:wrapPolygon edited="0">
                <wp:start x="0" y="-470"/>
                <wp:lineTo x="-422" y="-235"/>
                <wp:lineTo x="-422" y="21835"/>
                <wp:lineTo x="0" y="22539"/>
                <wp:lineTo x="21966" y="22539"/>
                <wp:lineTo x="21966" y="22304"/>
                <wp:lineTo x="22389" y="18783"/>
                <wp:lineTo x="22389" y="3522"/>
                <wp:lineTo x="21966" y="0"/>
                <wp:lineTo x="21966" y="-470"/>
                <wp:lineTo x="0" y="-470"/>
              </wp:wrapPolygon>
            </wp:wrapTight>
            <wp:docPr id="254" name="Picture 2" descr="C:\Users\buzbech\Documents\Training Center\Safety in the Shipyard\PPT\Photos and Objects\IMG_69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buzbech\Documents\Training Center\Safety in the Shipyard\PPT\Photos and Objects\IMG_6909.jpg"/>
                    <pic:cNvPicPr preferRelativeResize="0">
                      <a:picLocks noChangeAspect="1" noChangeArrowheads="1"/>
                    </pic:cNvPicPr>
                  </pic:nvPicPr>
                  <pic:blipFill>
                    <a:blip r:embed="rId337" cstate="print"/>
                    <a:srcRect/>
                    <a:stretch>
                      <a:fillRect/>
                    </a:stretch>
                  </pic:blipFill>
                  <pic:spPr bwMode="auto">
                    <a:xfrm>
                      <a:off x="0" y="0"/>
                      <a:ext cx="1948180" cy="175260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F34B6">
        <w:rPr>
          <w:noProof/>
          <w:lang w:val="en-US" w:eastAsia="en-US" w:bidi="ar-SA"/>
        </w:rPr>
        <mc:AlternateContent>
          <mc:Choice Requires="wps">
            <w:drawing>
              <wp:anchor distT="0" distB="0" distL="0" distR="0" simplePos="0" relativeHeight="251705344" behindDoc="1" locked="0" layoutInCell="1" allowOverlap="1">
                <wp:simplePos x="0" y="0"/>
                <wp:positionH relativeFrom="margin">
                  <wp:posOffset>2540</wp:posOffset>
                </wp:positionH>
                <wp:positionV relativeFrom="margin">
                  <wp:posOffset>4813300</wp:posOffset>
                </wp:positionV>
                <wp:extent cx="2284730" cy="208915"/>
                <wp:effectExtent l="0" t="0" r="1270" b="635"/>
                <wp:wrapTight wrapText="bothSides">
                  <wp:wrapPolygon edited="0">
                    <wp:start x="0" y="0"/>
                    <wp:lineTo x="0" y="19696"/>
                    <wp:lineTo x="21432" y="19696"/>
                    <wp:lineTo x="21432" y="0"/>
                    <wp:lineTo x="0" y="0"/>
                  </wp:wrapPolygon>
                </wp:wrapTight>
                <wp:docPr id="172"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208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EC7F43">
                            <w:pPr>
                              <w:spacing w:line="240" w:lineRule="auto"/>
                              <w:rPr>
                                <w:sz w:val="28"/>
                                <w:szCs w:val="14"/>
                              </w:rPr>
                            </w:pPr>
                            <w:r>
                              <w:rPr>
                                <w:rFonts w:ascii="Agency FB" w:hAnsi="Agency FB"/>
                                <w:i/>
                                <w:sz w:val="20"/>
                              </w:rPr>
                              <w:t xml:space="preserve">Exponerse a una caída &gt;5’ (1.52 m) sin protección contra caídas. </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35" o:spid="_x0000_s1228" type="#_x0000_t202" style="position:absolute;margin-left:.2pt;margin-top:379pt;width:179.9pt;height:16.45pt;z-index:-25161113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" stroked="f">
                <v:textbox inset="2.16pt,2.16pt,2.16pt,2.16pt">
                  <w:txbxContent>
                    <w:p w:rsidR="00685636" w:rsidRPr="00345F52" w:rsidRDefault="00685636" w:rsidP="00EC7F43">
                      <w:pPr>
                        <w:spacing w:line="240" w:lineRule="auto"/>
                        <w:rPr>
                          <w:sz w:val="28"/>
                          <w:szCs w:val="14"/>
                        </w:rPr>
                      </w:pPr>
                      <w:r>
                        <w:rPr>
                          <w:rFonts w:ascii="Agency FB" w:hAnsi="Agency FB"/>
                          <w:i/>
                          <w:sz w:val="20"/>
                        </w:rPr>
                        <w:t xml:space="preserve">Exponerse a una caída &gt;5’ (1.52 m) sin protección contra caídas. </w:t>
                      </w:r>
                    </w:p>
                  </w:txbxContent>
                </v:textbox>
                <w10:wrap type="tight" anchorx="margin" anchory="margin"/>
              </v:shape>
            </w:pict>
          </mc:Fallback>
        </mc:AlternateContent>
      </w:r>
    </w:p>
    <w:p w:rsidR="00E747F6" w:rsidRDefault="00A317F1" w:rsidP="00A374D7">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48000" behindDoc="1" locked="0" layoutInCell="1" allowOverlap="1" wp14:anchorId="26DDCE7B" wp14:editId="2647025A">
            <wp:simplePos x="0" y="0"/>
            <wp:positionH relativeFrom="margin">
              <wp:posOffset>4111537</wp:posOffset>
            </wp:positionH>
            <wp:positionV relativeFrom="margin">
              <wp:posOffset>5302600</wp:posOffset>
            </wp:positionV>
            <wp:extent cx="1998980" cy="1790700"/>
            <wp:effectExtent l="38100" t="38100" r="96520" b="95250"/>
            <wp:wrapTight wrapText="bothSides">
              <wp:wrapPolygon edited="0">
                <wp:start x="0" y="-460"/>
                <wp:lineTo x="-412" y="-230"/>
                <wp:lineTo x="-412" y="21830"/>
                <wp:lineTo x="0" y="22519"/>
                <wp:lineTo x="22025" y="22519"/>
                <wp:lineTo x="22437" y="21830"/>
                <wp:lineTo x="22437" y="3447"/>
                <wp:lineTo x="22025" y="0"/>
                <wp:lineTo x="22025" y="-460"/>
                <wp:lineTo x="0" y="-460"/>
              </wp:wrapPolygon>
            </wp:wrapTight>
            <wp:docPr id="255" name="Picture 4" descr="C:\Users\buzbech\Documents\Training Center\Safety in the Shipyard\PPT\Photos and Objects\Picture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buzbech\Documents\Training Center\Safety in the Shipyard\PPT\Photos and Objects\Picture2.jpg"/>
                    <pic:cNvPicPr preferRelativeResize="0">
                      <a:picLocks noChangeAspect="1" noChangeArrowheads="1"/>
                    </pic:cNvPicPr>
                  </pic:nvPicPr>
                  <pic:blipFill>
                    <a:blip r:embed="rId338" cstate="print"/>
                    <a:srcRect l="4012" t="3846" r="5804" b="4167"/>
                    <a:stretch>
                      <a:fillRect/>
                    </a:stretch>
                  </pic:blipFill>
                  <pic:spPr bwMode="auto">
                    <a:xfrm>
                      <a:off x="0" y="0"/>
                      <a:ext cx="1998980" cy="179070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747F6" w:rsidRDefault="00E747F6" w:rsidP="00A374D7">
      <w:pPr>
        <w:pStyle w:val="TableText"/>
        <w:spacing w:after="120" w:line="276" w:lineRule="auto"/>
        <w:rPr>
          <w:rFonts w:ascii="Arial" w:eastAsiaTheme="minorEastAsia" w:hAnsi="Arial" w:cstheme="minorBidi"/>
          <w:sz w:val="20"/>
          <w:szCs w:val="18"/>
        </w:rPr>
      </w:pPr>
    </w:p>
    <w:p w:rsidR="00E747F6" w:rsidRPr="00345F52" w:rsidRDefault="00E747F6" w:rsidP="00A374D7">
      <w:pPr>
        <w:pStyle w:val="TableText"/>
        <w:spacing w:after="120" w:line="276" w:lineRule="auto"/>
        <w:rPr>
          <w:rFonts w:ascii="Arial" w:eastAsiaTheme="minorEastAsia" w:hAnsi="Arial" w:cstheme="minorBidi"/>
          <w:b/>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E747F6" w:rsidP="00A374D7">
      <w:pPr>
        <w:pStyle w:val="TableText"/>
        <w:spacing w:after="120" w:line="276" w:lineRule="auto"/>
        <w:rPr>
          <w:rFonts w:ascii="Arial" w:eastAsiaTheme="minorEastAsia" w:hAnsi="Arial" w:cstheme="minorBidi"/>
          <w:sz w:val="20"/>
          <w:szCs w:val="18"/>
        </w:rPr>
      </w:pPr>
    </w:p>
    <w:p w:rsidR="00E747F6" w:rsidRDefault="002F34B6" w:rsidP="00A374D7">
      <w:pPr>
        <w:pStyle w:val="TableText"/>
        <w:spacing w:after="120" w:line="276" w:lineRule="auto"/>
        <w:rPr>
          <w:rFonts w:ascii="Arial" w:eastAsiaTheme="minorEastAsia" w:hAnsi="Arial" w:cstheme="minorBidi"/>
          <w:sz w:val="20"/>
          <w:szCs w:val="18"/>
        </w:rPr>
      </w:pPr>
      <w:r>
        <w:rPr>
          <w:noProof/>
          <w:lang w:val="en-US" w:eastAsia="en-US" w:bidi="ar-SA"/>
        </w:rPr>
        <mc:AlternateContent>
          <mc:Choice Requires="wps">
            <w:drawing>
              <wp:anchor distT="0" distB="0" distL="0" distR="0" simplePos="0" relativeHeight="251755520" behindDoc="1" locked="0" layoutInCell="1" allowOverlap="1">
                <wp:simplePos x="0" y="0"/>
                <wp:positionH relativeFrom="margin">
                  <wp:posOffset>0</wp:posOffset>
                </wp:positionH>
                <wp:positionV relativeFrom="margin">
                  <wp:posOffset>6833870</wp:posOffset>
                </wp:positionV>
                <wp:extent cx="2068830" cy="673735"/>
                <wp:effectExtent l="0" t="0" r="7620" b="0"/>
                <wp:wrapTight wrapText="bothSides">
                  <wp:wrapPolygon edited="0">
                    <wp:start x="0" y="0"/>
                    <wp:lineTo x="0" y="20765"/>
                    <wp:lineTo x="21481" y="20765"/>
                    <wp:lineTo x="21481" y="0"/>
                    <wp:lineTo x="0" y="0"/>
                  </wp:wrapPolygon>
                </wp:wrapTight>
                <wp:docPr id="166"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8830" cy="673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952371" w:rsidRDefault="00685636" w:rsidP="00952371">
                            <w:pPr>
                              <w:rPr>
                                <w:sz w:val="16"/>
                                <w:szCs w:val="16"/>
                              </w:rPr>
                            </w:pPr>
                            <w:r w:rsidRPr="00952371">
                              <w:rPr>
                                <w:sz w:val="16"/>
                                <w:szCs w:val="16"/>
                              </w:rPr>
                              <w:t>1)</w:t>
                            </w:r>
                            <w:r>
                              <w:rPr>
                                <w:sz w:val="16"/>
                                <w:szCs w:val="16"/>
                              </w:rPr>
                              <w:t xml:space="preserve"> </w:t>
                            </w:r>
                            <w:r w:rsidRPr="00952371">
                              <w:rPr>
                                <w:i/>
                                <w:sz w:val="16"/>
                                <w:szCs w:val="16"/>
                              </w:rPr>
                              <w:t>El uso inadecuado de la escalera. 2) De pie en barandilla.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34" o:spid="_x0000_s1229" type="#_x0000_t202" style="position:absolute;margin-left:0;margin-top:538.1pt;width:162.9pt;height:53.05pt;z-index:-25156096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" stroked="f">
                <v:textbox inset="2.16pt,2.16pt,2.16pt,2.16pt">
                  <w:txbxContent>
                    <w:p w:rsidR="00685636" w:rsidRPr="00952371" w:rsidRDefault="00685636" w:rsidP="00952371">
                      <w:pPr>
                        <w:rPr>
                          <w:sz w:val="16"/>
                          <w:szCs w:val="16"/>
                        </w:rPr>
                      </w:pPr>
                      <w:r w:rsidRPr="00952371">
                        <w:rPr>
                          <w:sz w:val="16"/>
                          <w:szCs w:val="16"/>
                        </w:rPr>
                        <w:t>1)</w:t>
                      </w:r>
                      <w:r>
                        <w:rPr>
                          <w:sz w:val="16"/>
                          <w:szCs w:val="16"/>
                        </w:rPr>
                        <w:t xml:space="preserve"> </w:t>
                      </w:r>
                      <w:r w:rsidRPr="00952371">
                        <w:rPr>
                          <w:i/>
                          <w:sz w:val="16"/>
                          <w:szCs w:val="16"/>
                        </w:rPr>
                        <w:t>El uso inadecuado de la escalera. 2) De pie en barandilla.</w:t>
                      </w:r>
                    </w:p>
                  </w:txbxContent>
                </v:textbox>
                <w10:wrap type="tight" anchorx="margin" anchory="margin"/>
              </v:shape>
            </w:pict>
          </mc:Fallback>
        </mc:AlternateContent>
      </w:r>
      <w:r>
        <w:rPr>
          <w:noProof/>
          <w:lang w:val="en-US" w:eastAsia="en-US" w:bidi="ar-SA"/>
        </w:rPr>
        <mc:AlternateContent>
          <mc:Choice Requires="wps">
            <w:drawing>
              <wp:anchor distT="0" distB="0" distL="0" distR="0" simplePos="0" relativeHeight="251757568" behindDoc="1" locked="0" layoutInCell="1" allowOverlap="1">
                <wp:simplePos x="0" y="0"/>
                <wp:positionH relativeFrom="margin">
                  <wp:posOffset>4174490</wp:posOffset>
                </wp:positionH>
                <wp:positionV relativeFrom="margin">
                  <wp:posOffset>7291070</wp:posOffset>
                </wp:positionV>
                <wp:extent cx="1997075" cy="504825"/>
                <wp:effectExtent l="0" t="0" r="3175" b="9525"/>
                <wp:wrapTight wrapText="bothSides">
                  <wp:wrapPolygon edited="0">
                    <wp:start x="0" y="0"/>
                    <wp:lineTo x="0" y="21192"/>
                    <wp:lineTo x="21428" y="21192"/>
                    <wp:lineTo x="21428" y="0"/>
                    <wp:lineTo x="0" y="0"/>
                  </wp:wrapPolygon>
                </wp:wrapTight>
                <wp:docPr id="167"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075"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EC7F43">
                            <w:pPr>
                              <w:spacing w:line="240" w:lineRule="auto"/>
                              <w:rPr>
                                <w:sz w:val="28"/>
                                <w:szCs w:val="14"/>
                              </w:rPr>
                            </w:pPr>
                            <w:r>
                              <w:rPr>
                                <w:rFonts w:ascii="Agency FB" w:hAnsi="Agency FB"/>
                                <w:b/>
                                <w:sz w:val="20"/>
                              </w:rPr>
                              <w:t>1)</w:t>
                            </w:r>
                            <w:r>
                              <w:rPr>
                                <w:rFonts w:ascii="Agency FB" w:hAnsi="Agency FB"/>
                                <w:b/>
                                <w:i/>
                                <w:sz w:val="20"/>
                              </w:rPr>
                              <w:t xml:space="preserve"> </w:t>
                            </w:r>
                            <w:r>
                              <w:rPr>
                                <w:rFonts w:ascii="Agency FB" w:hAnsi="Agency FB"/>
                                <w:i/>
                                <w:sz w:val="20"/>
                              </w:rPr>
                              <w:t xml:space="preserve">Sentarse sobre la baranda. </w:t>
                            </w:r>
                            <w:r>
                              <w:rPr>
                                <w:rFonts w:ascii="Agency FB" w:hAnsi="Agency FB"/>
                                <w:b/>
                                <w:sz w:val="20"/>
                              </w:rPr>
                              <w:t xml:space="preserve">2) </w:t>
                            </w:r>
                            <w:r>
                              <w:rPr>
                                <w:rFonts w:ascii="Agency FB" w:hAnsi="Agency FB"/>
                                <w:i/>
                                <w:sz w:val="20"/>
                              </w:rPr>
                              <w:t>Exponerse a una caída &gt;5’ (1.52 m) sin protección contra caídas o PFAS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36" o:spid="_x0000_s1230" type="#_x0000_t202" style="position:absolute;margin-left:328.7pt;margin-top:574.1pt;width:157.25pt;height:39.75pt;z-index:-25155891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" stroked="f">
                <v:textbox inset="2.16pt,2.16pt,2.16pt,2.16pt">
                  <w:txbxContent>
                    <w:p w:rsidR="00685636" w:rsidRPr="00345F52" w:rsidRDefault="00685636" w:rsidP="00EC7F43">
                      <w:pPr>
                        <w:spacing w:line="240" w:lineRule="auto"/>
                        <w:rPr>
                          <w:sz w:val="28"/>
                          <w:szCs w:val="14"/>
                        </w:rPr>
                      </w:pPr>
                      <w:r>
                        <w:rPr>
                          <w:rFonts w:ascii="Agency FB" w:hAnsi="Agency FB"/>
                          <w:b/>
                          <w:sz w:val="20"/>
                        </w:rPr>
                        <w:t>1)</w:t>
                      </w:r>
                      <w:r>
                        <w:rPr>
                          <w:rFonts w:ascii="Agency FB" w:hAnsi="Agency FB"/>
                          <w:b/>
                          <w:i/>
                          <w:sz w:val="20"/>
                        </w:rPr>
                        <w:t xml:space="preserve"> </w:t>
                      </w:r>
                      <w:r>
                        <w:rPr>
                          <w:rFonts w:ascii="Agency FB" w:hAnsi="Agency FB"/>
                          <w:i/>
                          <w:sz w:val="20"/>
                        </w:rPr>
                        <w:t xml:space="preserve">Sentarse sobre la baranda. </w:t>
                      </w:r>
                      <w:r>
                        <w:rPr>
                          <w:rFonts w:ascii="Agency FB" w:hAnsi="Agency FB"/>
                          <w:b/>
                          <w:sz w:val="20"/>
                        </w:rPr>
                        <w:t xml:space="preserve">2) </w:t>
                      </w:r>
                      <w:r>
                        <w:rPr>
                          <w:rFonts w:ascii="Agency FB" w:hAnsi="Agency FB"/>
                          <w:i/>
                          <w:sz w:val="20"/>
                        </w:rPr>
                        <w:t>Exponerse a una caída &gt;5’ (1.52 m) sin protección contra caídas o PFAS</w:t>
                      </w:r>
                    </w:p>
                  </w:txbxContent>
                </v:textbox>
                <w10:wrap type="tight" anchorx="margin" anchory="margin"/>
              </v:shape>
            </w:pict>
          </mc:Fallback>
        </mc:AlternateContent>
      </w:r>
    </w:p>
    <w:p w:rsidR="00E747F6" w:rsidRDefault="00AF2006" w:rsidP="00A317F1">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01920" behindDoc="1" locked="0" layoutInCell="1" allowOverlap="1" wp14:anchorId="26DAD00F" wp14:editId="336C9343">
            <wp:simplePos x="0" y="0"/>
            <wp:positionH relativeFrom="margin">
              <wp:align>right</wp:align>
            </wp:positionH>
            <wp:positionV relativeFrom="margin">
              <wp:align>top</wp:align>
            </wp:positionV>
            <wp:extent cx="2194560" cy="2103120"/>
            <wp:effectExtent l="0" t="19050" r="72390" b="49530"/>
            <wp:wrapTight wrapText="bothSides">
              <wp:wrapPolygon edited="0">
                <wp:start x="0" y="-196"/>
                <wp:lineTo x="0" y="22109"/>
                <wp:lineTo x="21938" y="22109"/>
                <wp:lineTo x="22125" y="22109"/>
                <wp:lineTo x="22313" y="21913"/>
                <wp:lineTo x="22313" y="196"/>
                <wp:lineTo x="21938" y="-196"/>
                <wp:lineTo x="0" y="-196"/>
              </wp:wrapPolygon>
            </wp:wrapTight>
            <wp:docPr id="257" name="Picture 1" descr="C:\Documents and Settings\buzbech\My Documents\My Pictures\IPD Shop 06.24.13\DSC00054.JPG"/>
            <wp:cNvGraphicFramePr/>
            <a:graphic xmlns:a="http://schemas.openxmlformats.org/drawingml/2006/main">
              <a:graphicData uri="http://schemas.openxmlformats.org/drawingml/2006/picture">
                <pic:pic xmlns:pic="http://schemas.openxmlformats.org/drawingml/2006/picture">
                  <pic:nvPicPr>
                    <pic:cNvPr id="8198" name="Picture 6" descr="C:\Documents and Settings\buzbech\My Documents\My Pictures\IPD Shop 06.24.13\DSC00054.JPG"/>
                    <pic:cNvPicPr preferRelativeResize="0">
                      <a:picLocks noChangeArrowheads="1"/>
                    </pic:cNvPicPr>
                  </pic:nvPicPr>
                  <pic:blipFill>
                    <a:blip r:embed="rId339" cstate="email"/>
                    <a:srcRect/>
                    <a:stretch>
                      <a:fillRect/>
                    </a:stretch>
                  </pic:blipFill>
                  <pic:spPr bwMode="auto">
                    <a:xfrm>
                      <a:off x="0" y="0"/>
                      <a:ext cx="2194560" cy="210312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Arial" w:eastAsiaTheme="minorEastAsia" w:hAnsi="Arial" w:cstheme="minorBidi"/>
          <w:noProof/>
          <w:sz w:val="20"/>
          <w:szCs w:val="18"/>
          <w:lang w:val="en-US" w:eastAsia="en-US" w:bidi="ar-SA"/>
        </w:rPr>
        <w:drawing>
          <wp:anchor distT="0" distB="0" distL="0" distR="0" simplePos="0" relativeHeight="251603968" behindDoc="1" locked="0" layoutInCell="1" allowOverlap="1" wp14:anchorId="675A3393" wp14:editId="0A797E20">
            <wp:simplePos x="0" y="0"/>
            <wp:positionH relativeFrom="margin">
              <wp:align>left</wp:align>
            </wp:positionH>
            <wp:positionV relativeFrom="margin">
              <wp:align>top</wp:align>
            </wp:positionV>
            <wp:extent cx="2194560" cy="2103120"/>
            <wp:effectExtent l="0" t="19050" r="72390" b="49530"/>
            <wp:wrapTight wrapText="bothSides">
              <wp:wrapPolygon edited="0">
                <wp:start x="0" y="-196"/>
                <wp:lineTo x="0" y="22109"/>
                <wp:lineTo x="21938" y="22109"/>
                <wp:lineTo x="22125" y="22109"/>
                <wp:lineTo x="22313" y="21913"/>
                <wp:lineTo x="22313" y="196"/>
                <wp:lineTo x="21938" y="-196"/>
                <wp:lineTo x="0" y="-196"/>
              </wp:wrapPolygon>
            </wp:wrapTight>
            <wp:docPr id="256" name="Picture 7" descr="C:\Users\buzbech\Documents\PHOTOGRAPHS\Machine Shop 03.25.14\DSC000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buzbech\Documents\PHOTOGRAPHS\Machine Shop 03.25.14\DSC00033.JPG"/>
                    <pic:cNvPicPr preferRelativeResize="0">
                      <a:picLocks noChangeAspect="1" noChangeArrowheads="1"/>
                    </pic:cNvPicPr>
                  </pic:nvPicPr>
                  <pic:blipFill>
                    <a:blip r:embed="rId340" cstate="print"/>
                    <a:srcRect/>
                    <a:stretch>
                      <a:fillRect/>
                    </a:stretch>
                  </pic:blipFill>
                  <pic:spPr bwMode="auto">
                    <a:xfrm>
                      <a:off x="0" y="0"/>
                      <a:ext cx="2194560" cy="210312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sidR="00A317F1">
        <w:rPr>
          <w:rFonts w:ascii="Arial" w:eastAsiaTheme="minorEastAsia" w:hAnsi="Arial" w:cstheme="minorBidi"/>
          <w:sz w:val="20"/>
          <w:szCs w:val="18"/>
        </w:rPr>
        <w:tab/>
      </w:r>
    </w:p>
    <w:p w:rsidR="00AF2006" w:rsidRDefault="00AF2006" w:rsidP="00AF2006">
      <w:pPr>
        <w:pStyle w:val="TableText"/>
        <w:spacing w:after="120" w:line="276" w:lineRule="auto"/>
        <w:rPr>
          <w:rFonts w:ascii="Arial" w:eastAsiaTheme="minorEastAsia" w:hAnsi="Arial" w:cstheme="minorBidi"/>
          <w:sz w:val="20"/>
          <w:szCs w:val="18"/>
        </w:rPr>
      </w:pPr>
    </w:p>
    <w:p w:rsidR="00AF2006" w:rsidRDefault="00AF2006" w:rsidP="00AF2006">
      <w:pPr>
        <w:pStyle w:val="TableText"/>
        <w:spacing w:after="120" w:line="276" w:lineRule="auto"/>
        <w:rPr>
          <w:rFonts w:ascii="Arial" w:eastAsiaTheme="minorEastAsia" w:hAnsi="Arial" w:cstheme="minorBidi"/>
          <w:sz w:val="20"/>
          <w:szCs w:val="18"/>
        </w:rPr>
      </w:pPr>
    </w:p>
    <w:p w:rsidR="00AF2006" w:rsidRDefault="00AF2006" w:rsidP="00AF2006">
      <w:pPr>
        <w:pStyle w:val="TableText"/>
        <w:spacing w:after="120" w:line="276" w:lineRule="auto"/>
        <w:rPr>
          <w:rFonts w:ascii="Arial" w:eastAsiaTheme="minorEastAsia" w:hAnsi="Arial" w:cstheme="minorBidi"/>
          <w:sz w:val="20"/>
          <w:szCs w:val="18"/>
        </w:rPr>
      </w:pPr>
    </w:p>
    <w:p w:rsidR="00AF2006" w:rsidRDefault="00AF2006" w:rsidP="00AF2006">
      <w:pPr>
        <w:pStyle w:val="TableText"/>
        <w:spacing w:after="120" w:line="276" w:lineRule="auto"/>
        <w:rPr>
          <w:rFonts w:ascii="Arial" w:eastAsiaTheme="minorEastAsia" w:hAnsi="Arial" w:cstheme="minorBidi"/>
          <w:sz w:val="20"/>
          <w:szCs w:val="18"/>
        </w:rPr>
      </w:pPr>
    </w:p>
    <w:p w:rsidR="00AF2006" w:rsidRDefault="00AF2006" w:rsidP="00AF2006">
      <w:pPr>
        <w:pStyle w:val="TableText"/>
        <w:spacing w:after="120" w:line="276" w:lineRule="auto"/>
        <w:rPr>
          <w:rFonts w:ascii="Arial" w:eastAsiaTheme="minorEastAsia" w:hAnsi="Arial" w:cstheme="minorBidi"/>
          <w:sz w:val="20"/>
          <w:szCs w:val="18"/>
        </w:rPr>
      </w:pPr>
    </w:p>
    <w:p w:rsidR="00AF2006" w:rsidRDefault="00AF2006" w:rsidP="00AF2006">
      <w:pPr>
        <w:pStyle w:val="TableText"/>
        <w:spacing w:after="120" w:line="276" w:lineRule="auto"/>
        <w:rPr>
          <w:rFonts w:ascii="Arial" w:eastAsiaTheme="minorEastAsia" w:hAnsi="Arial" w:cstheme="minorBidi"/>
          <w:sz w:val="20"/>
          <w:szCs w:val="18"/>
        </w:rPr>
      </w:pPr>
    </w:p>
    <w:p w:rsidR="00AF2006" w:rsidRDefault="00076D09" w:rsidP="00AF2006">
      <w:pPr>
        <w:pStyle w:val="TableText"/>
        <w:spacing w:after="120" w:line="276" w:lineRule="auto"/>
        <w:rPr>
          <w:rFonts w:ascii="Arial" w:eastAsiaTheme="minorEastAsia" w:hAnsi="Arial" w:cstheme="minorBidi"/>
          <w:sz w:val="20"/>
          <w:szCs w:val="18"/>
        </w:rPr>
      </w:pPr>
      <w:r>
        <w:rPr>
          <w:rFonts w:ascii="Arial" w:eastAsiaTheme="minorEastAsia" w:hAnsi="Arial" w:cstheme="minorBidi"/>
          <w:noProof/>
          <w:sz w:val="20"/>
          <w:szCs w:val="18"/>
          <w:lang w:val="en-US" w:eastAsia="en-US" w:bidi="ar-SA"/>
        </w:rPr>
        <w:drawing>
          <wp:anchor distT="0" distB="0" distL="0" distR="0" simplePos="0" relativeHeight="251622400" behindDoc="1" locked="0" layoutInCell="1" allowOverlap="1" wp14:anchorId="26D8604D" wp14:editId="55F32D42">
            <wp:simplePos x="0" y="0"/>
            <wp:positionH relativeFrom="margin">
              <wp:posOffset>3855408</wp:posOffset>
            </wp:positionH>
            <wp:positionV relativeFrom="margin">
              <wp:posOffset>52932</wp:posOffset>
            </wp:positionV>
            <wp:extent cx="2194560" cy="2103120"/>
            <wp:effectExtent l="0" t="19050" r="72390" b="49530"/>
            <wp:wrapTight wrapText="bothSides">
              <wp:wrapPolygon edited="0">
                <wp:start x="0" y="-196"/>
                <wp:lineTo x="0" y="22109"/>
                <wp:lineTo x="21938" y="22109"/>
                <wp:lineTo x="22125" y="22109"/>
                <wp:lineTo x="22313" y="21913"/>
                <wp:lineTo x="22313" y="196"/>
                <wp:lineTo x="21938" y="-196"/>
                <wp:lineTo x="0" y="-196"/>
              </wp:wrapPolygon>
            </wp:wrapTight>
            <wp:docPr id="259" name="Picture 3" descr="C:\Users\buzbech\Documents\PHOTOGRAPHS\Bay 2  02.05.12\DSC0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buzbech\Documents\PHOTOGRAPHS\Bay 2  02.05.12\DSC00001.JPG"/>
                    <pic:cNvPicPr preferRelativeResize="0">
                      <a:picLocks noChangeAspect="1" noChangeArrowheads="1"/>
                    </pic:cNvPicPr>
                  </pic:nvPicPr>
                  <pic:blipFill>
                    <a:blip r:embed="rId341" cstate="print"/>
                    <a:srcRect/>
                    <a:stretch>
                      <a:fillRect/>
                    </a:stretch>
                  </pic:blipFill>
                  <pic:spPr bwMode="auto">
                    <a:xfrm>
                      <a:off x="0" y="0"/>
                      <a:ext cx="2194560" cy="2103120"/>
                    </a:xfrm>
                    <a:prstGeom prst="rect">
                      <a:avLst/>
                    </a:prstGeom>
                    <a:ln w="12700" cap="sq">
                      <a:noFill/>
                      <a:prstDash val="solid"/>
                      <a:miter lim="800000"/>
                    </a:ln>
                    <a:effectLst>
                      <a:outerShdw blurRad="50800" dist="38100" dir="2700000" algn="tl" rotWithShape="0">
                        <a:srgbClr val="000000">
                          <a:alpha val="43000"/>
                        </a:srgbClr>
                      </a:outerShdw>
                    </a:effectLst>
                  </pic:spPr>
                </pic:pic>
              </a:graphicData>
            </a:graphic>
          </wp:anchor>
        </w:drawing>
      </w:r>
      <w:r w:rsidR="002F34B6">
        <w:rPr>
          <w:noProof/>
          <w:lang w:val="en-US" w:eastAsia="en-US" w:bidi="ar-SA"/>
        </w:rPr>
        <mc:AlternateContent>
          <mc:Choice Requires="wps">
            <w:drawing>
              <wp:anchor distT="0" distB="0" distL="0" distR="0" simplePos="0" relativeHeight="251717632" behindDoc="1" locked="0" layoutInCell="1" allowOverlap="1">
                <wp:simplePos x="0" y="0"/>
                <wp:positionH relativeFrom="margin">
                  <wp:posOffset>3856990</wp:posOffset>
                </wp:positionH>
                <wp:positionV relativeFrom="margin">
                  <wp:posOffset>2158365</wp:posOffset>
                </wp:positionV>
                <wp:extent cx="2284730" cy="226695"/>
                <wp:effectExtent l="0" t="0" r="1270" b="1905"/>
                <wp:wrapTight wrapText="bothSides">
                  <wp:wrapPolygon edited="0">
                    <wp:start x="0" y="0"/>
                    <wp:lineTo x="0" y="19966"/>
                    <wp:lineTo x="21432" y="19966"/>
                    <wp:lineTo x="21432" y="0"/>
                    <wp:lineTo x="0" y="0"/>
                  </wp:wrapPolygon>
                </wp:wrapTight>
                <wp:docPr id="161"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226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AF2006">
                            <w:pPr>
                              <w:spacing w:line="240" w:lineRule="auto"/>
                              <w:rPr>
                                <w:i/>
                                <w:sz w:val="28"/>
                                <w:szCs w:val="14"/>
                              </w:rPr>
                            </w:pPr>
                            <w:r>
                              <w:rPr>
                                <w:rFonts w:ascii="Agency FB" w:hAnsi="Agency FB"/>
                                <w:i/>
                                <w:sz w:val="20"/>
                              </w:rPr>
                              <w:t>.</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39" o:spid="_x0000_s1231" type="#_x0000_t202" style="position:absolute;margin-left:303.7pt;margin-top:169.95pt;width:179.9pt;height:17.85pt;z-index:-25159884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w3xhQIAAB4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" stroked="f">
                <v:textbox inset="2.16pt,2.16pt,2.16pt,2.16pt">
                  <w:txbxContent>
                    <w:p w:rsidR="00685636" w:rsidRPr="00345F52" w:rsidRDefault="00685636" w:rsidP="00AF2006">
                      <w:pPr>
                        <w:spacing w:line="240" w:lineRule="auto"/>
                        <w:rPr>
                          <w:i/>
                          <w:sz w:val="28"/>
                          <w:szCs w:val="14"/>
                        </w:rPr>
                      </w:pPr>
                      <w:r>
                        <w:rPr>
                          <w:rFonts w:ascii="Agency FB" w:hAnsi="Agency FB"/>
                          <w:i/>
                          <w:sz w:val="20"/>
                        </w:rPr>
                        <w:t>.</w:t>
                      </w:r>
                    </w:p>
                  </w:txbxContent>
                </v:textbox>
                <w10:wrap type="tight" anchorx="margin" anchory="margin"/>
              </v:shape>
            </w:pict>
          </mc:Fallback>
        </mc:AlternateContent>
      </w:r>
    </w:p>
    <w:p w:rsidR="00AF2006" w:rsidRDefault="00AF2006" w:rsidP="00AF2006">
      <w:pPr>
        <w:pStyle w:val="TableText"/>
        <w:spacing w:after="120" w:line="276" w:lineRule="auto"/>
        <w:rPr>
          <w:rFonts w:ascii="Arial" w:eastAsiaTheme="minorEastAsia" w:hAnsi="Arial" w:cstheme="minorBidi"/>
          <w:sz w:val="20"/>
          <w:szCs w:val="18"/>
        </w:rPr>
      </w:pPr>
    </w:p>
    <w:p w:rsidR="00AF2006" w:rsidRDefault="00076D09" w:rsidP="00AF2006">
      <w:pPr>
        <w:pStyle w:val="TableText"/>
        <w:spacing w:after="120" w:line="276" w:lineRule="auto"/>
        <w:rPr>
          <w:rFonts w:ascii="Arial" w:eastAsiaTheme="minorEastAsia" w:hAnsi="Arial" w:cstheme="minorBidi"/>
          <w:sz w:val="20"/>
          <w:szCs w:val="18"/>
        </w:rPr>
      </w:pPr>
      <w:r>
        <w:rPr>
          <w:noProof/>
          <w:lang w:val="en-US" w:eastAsia="en-US" w:bidi="ar-SA"/>
        </w:rPr>
        <w:lastRenderedPageBreak/>
        <mc:AlternateContent>
          <mc:Choice Requires="wpg">
            <w:drawing>
              <wp:anchor distT="0" distB="0" distL="114300" distR="114300" simplePos="0" relativeHeight="251771904" behindDoc="0" locked="0" layoutInCell="1" allowOverlap="1">
                <wp:simplePos x="0" y="0"/>
                <wp:positionH relativeFrom="column">
                  <wp:posOffset>635</wp:posOffset>
                </wp:positionH>
                <wp:positionV relativeFrom="paragraph">
                  <wp:posOffset>69357</wp:posOffset>
                </wp:positionV>
                <wp:extent cx="2284730" cy="4894580"/>
                <wp:effectExtent l="0" t="38100" r="39370" b="96520"/>
                <wp:wrapTight wrapText="bothSides">
                  <wp:wrapPolygon edited="0">
                    <wp:start x="360" y="-168"/>
                    <wp:lineTo x="0" y="168"/>
                    <wp:lineTo x="0" y="11433"/>
                    <wp:lineTo x="10986" y="12022"/>
                    <wp:lineTo x="0" y="12106"/>
                    <wp:lineTo x="0" y="21522"/>
                    <wp:lineTo x="360" y="21942"/>
                    <wp:lineTo x="21432" y="21942"/>
                    <wp:lineTo x="21792" y="21522"/>
                    <wp:lineTo x="21792" y="12106"/>
                    <wp:lineTo x="16209" y="12022"/>
                    <wp:lineTo x="21792" y="11349"/>
                    <wp:lineTo x="21792" y="168"/>
                    <wp:lineTo x="21432" y="-168"/>
                    <wp:lineTo x="360" y="-168"/>
                  </wp:wrapPolygon>
                </wp:wrapTight>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4730" cy="4894580"/>
                          <a:chOff x="0" y="0"/>
                          <a:chExt cx="2284730" cy="4894447"/>
                        </a:xfrm>
                      </wpg:grpSpPr>
                      <wps:wsp>
                        <wps:cNvPr id="121" name="Text Box 542"/>
                        <wps:cNvSpPr txBox="1">
                          <a:spLocks noChangeArrowheads="1"/>
                        </wps:cNvSpPr>
                        <wps:spPr bwMode="auto">
                          <a:xfrm>
                            <a:off x="0" y="2129590"/>
                            <a:ext cx="2284730" cy="506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AF2006">
                              <w:pPr>
                                <w:spacing w:line="240" w:lineRule="auto"/>
                                <w:rPr>
                                  <w:i/>
                                  <w:sz w:val="28"/>
                                  <w:szCs w:val="14"/>
                                </w:rPr>
                              </w:pPr>
                              <w:r>
                                <w:rPr>
                                  <w:rFonts w:ascii="Agency FB" w:hAnsi="Agency FB"/>
                                  <w:i/>
                                  <w:sz w:val="20"/>
                                </w:rPr>
                                <w:t>Esmerilar sin una protección en la esmeriladora.</w:t>
                              </w:r>
                            </w:p>
                          </w:txbxContent>
                        </wps:txbx>
                        <wps:bodyPr rot="0" vert="horz" wrap="square" lIns="27432" tIns="27432" rIns="27432" bIns="27432" anchor="ctr" anchorCtr="0" upright="1">
                          <a:noAutofit/>
                        </wps:bodyPr>
                      </wps:wsp>
                      <pic:pic xmlns:pic="http://schemas.openxmlformats.org/drawingml/2006/picture">
                        <pic:nvPicPr>
                          <pic:cNvPr id="260" name="Picture 46"/>
                          <pic:cNvPicPr/>
                        </pic:nvPicPr>
                        <pic:blipFill>
                          <a:blip r:embed="rId342" cstate="email"/>
                          <a:srcRect/>
                          <a:stretch>
                            <a:fillRect/>
                          </a:stretch>
                        </pic:blipFill>
                        <pic:spPr bwMode="auto">
                          <a:xfrm>
                            <a:off x="36095" y="2791327"/>
                            <a:ext cx="2194560" cy="2103120"/>
                          </a:xfrm>
                          <a:prstGeom prst="rect">
                            <a:avLst/>
                          </a:prstGeom>
                          <a:ln w="12700" cap="sq">
                            <a:no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58" name="Picture 13" descr="C:\Users\buzbech\Documents\PHOTOGRAPHS\New Folder\DSC00620.JPG"/>
                          <pic:cNvPicPr>
                            <a:picLocks/>
                          </pic:cNvPicPr>
                        </pic:nvPicPr>
                        <pic:blipFill>
                          <a:blip r:embed="rId343" cstate="print"/>
                          <a:srcRect l="26970" b="7692"/>
                          <a:stretch>
                            <a:fillRect/>
                          </a:stretch>
                        </pic:blipFill>
                        <pic:spPr bwMode="auto">
                          <a:xfrm>
                            <a:off x="36095" y="0"/>
                            <a:ext cx="2194560" cy="2103120"/>
                          </a:xfrm>
                          <a:prstGeom prst="rect">
                            <a:avLst/>
                          </a:prstGeom>
                          <a:ln w="12700" cap="sq">
                            <a:noFill/>
                            <a:prstDash val="solid"/>
                            <a:miter lim="800000"/>
                          </a:ln>
                          <a:effectLst>
                            <a:outerShdw blurRad="50800" dist="38100" dir="2700000" algn="tl" rotWithShape="0">
                              <a:srgbClr val="000000">
                                <a:alpha val="43000"/>
                              </a:srgbClr>
                            </a:outerShdw>
                          </a:effectLst>
                        </pic:spPr>
                      </pic:pic>
                    </wpg:wgp>
                  </a:graphicData>
                </a:graphic>
                <wp14:sizeRelH relativeFrom="page">
                  <wp14:pctWidth>0</wp14:pctWidth>
                </wp14:sizeRelH>
                <wp14:sizeRelV relativeFrom="page">
                  <wp14:pctHeight>0</wp14:pctHeight>
                </wp14:sizeRelV>
              </wp:anchor>
            </w:drawing>
          </mc:Choice>
          <mc:Fallback>
            <w:pict>
              <v:group id="Group 186" o:spid="_x0000_s1232" style="position:absolute;margin-left:.05pt;margin-top:5.45pt;width:179.9pt;height:385.4pt;z-index:251771904" coordsize="22847,48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BAAAAAgACAAIAAgAAAAAAAAAAAAAAAAAAAAAAAACKAAEAAAAEAAgAAAAAAAAAAAAAAAAAAAAA&#10;AAAAAAAAAAAAAAAAAAAAAAAAAAAAAAAAAAAAAAAAAAAAAAAAAAAAAAAAAAAAAAAAAAAAAAAAAAAA&#10;AAAAAAAAAAAAAAAAAAAAAAAAAAAAAAAAAAAAAAAAAAAAAAAAAAAAAAAAAAAAAAAAAAAAAAAAAACg&#10;AQAAAAAQAAgAAQABAIAC4AEAAAAAAAAAAAAACAC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8P3hwYWNrZXQgZW5kPSd3Jz8+/9sA&#10;QwACAgICAgECAgICAwICAwMGBAMDAwMHBQUEBggHCQgIBwgICQoNCwkKDAoICAsPCwwNDg4PDgkL&#10;EBEQDhENDg4O/9sAQwECAwMDAwMHBAQHDgkICQ4ODg4ODg4ODg4ODg4ODg4ODg4ODg4ODg4ODg4O&#10;Dg4ODg4ODg4ODg4ODg4ODg4ODg4O/8AAEQgBUAF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">
                <v:shape id="Text Box 542" o:spid="_x0000_s1233" type="#_x0000_t202" style="position:absolute;top:21295;width:22847;height:50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" stroked="f">
                  <v:textbox inset="2.16pt,2.16pt,2.16pt,2.16pt">
                    <w:txbxContent>
                      <w:p w:rsidR="00685636" w:rsidRPr="00345F52" w:rsidRDefault="00685636" w:rsidP="00AF2006">
                        <w:pPr>
                          <w:spacing w:line="240" w:lineRule="auto"/>
                          <w:rPr>
                            <w:i/>
                            <w:sz w:val="28"/>
                            <w:szCs w:val="14"/>
                          </w:rPr>
                        </w:pPr>
                        <w:r>
                          <w:rPr>
                            <w:rFonts w:ascii="Agency FB" w:hAnsi="Agency FB"/>
                            <w:i/>
                            <w:sz w:val="20"/>
                          </w:rPr>
                          <w:t>Esmerilar sin una protección en la esmeriladora.</w:t>
                        </w:r>
                      </w:p>
                    </w:txbxContent>
                  </v:textbox>
                </v:shape>
                <v:shape id="Picture 46" o:spid="_x0000_s1234" type="#_x0000_t75" style="position:absolute;left:360;top:27913;width:21946;height:2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" strokeweight="1pt">
                  <v:stroke endcap="square"/>
                  <v:imagedata r:id="rId344" o:title=""/>
                  <v:shadow on="t" color="black" opacity="28180f" origin="-.5,-.5" offset=".74836mm,.74836mm"/>
                </v:shape>
                <v:shape id="Picture 13" o:spid="_x0000_s1235" type="#_x0000_t75" style="position:absolute;left:360;width:21946;height:2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" strokeweight="1pt">
                  <v:stroke endcap="square"/>
                  <v:imagedata r:id="rId345" o:title="DSC00620" cropbottom="5041f" cropleft="17675f"/>
                  <v:shadow on="t" color="black" opacity="28180f" origin="-.5,-.5" offset=".74836mm,.74836mm"/>
                  <o:lock v:ext="edit" aspectratio="f"/>
                </v:shape>
                <w10:wrap type="tight"/>
              </v:group>
            </w:pict>
          </mc:Fallback>
        </mc:AlternateContent>
      </w:r>
    </w:p>
    <w:p w:rsidR="00AF2006" w:rsidRDefault="00AF2006" w:rsidP="00AF2006">
      <w:pPr>
        <w:pStyle w:val="TableText"/>
        <w:spacing w:after="120" w:line="276" w:lineRule="auto"/>
        <w:rPr>
          <w:rFonts w:ascii="Arial" w:eastAsiaTheme="minorEastAsia" w:hAnsi="Arial" w:cstheme="minorBidi"/>
          <w:sz w:val="20"/>
          <w:szCs w:val="18"/>
        </w:rPr>
      </w:pPr>
    </w:p>
    <w:p w:rsidR="00AF2006" w:rsidRDefault="00AF2006" w:rsidP="00AF2006">
      <w:pPr>
        <w:pStyle w:val="TableText"/>
        <w:spacing w:after="120" w:line="276" w:lineRule="auto"/>
        <w:rPr>
          <w:rFonts w:ascii="Arial" w:eastAsiaTheme="minorEastAsia" w:hAnsi="Arial" w:cstheme="minorBidi"/>
          <w:sz w:val="20"/>
          <w:szCs w:val="18"/>
        </w:rPr>
      </w:pPr>
    </w:p>
    <w:p w:rsidR="00B32DB0" w:rsidRDefault="00B32DB0" w:rsidP="000D44B1">
      <w:pPr>
        <w:pStyle w:val="TableText"/>
        <w:spacing w:after="120" w:line="276" w:lineRule="auto"/>
        <w:rPr>
          <w:rFonts w:ascii="Arial" w:eastAsiaTheme="minorEastAsia" w:hAnsi="Arial" w:cstheme="minorBidi"/>
          <w:b/>
          <w:sz w:val="36"/>
          <w:szCs w:val="18"/>
        </w:rPr>
      </w:pPr>
    </w:p>
    <w:p w:rsidR="00B32DB0" w:rsidRDefault="00B32DB0" w:rsidP="000D44B1">
      <w:pPr>
        <w:pStyle w:val="TableText"/>
        <w:spacing w:after="120" w:line="276" w:lineRule="auto"/>
        <w:rPr>
          <w:rFonts w:ascii="Arial" w:eastAsiaTheme="minorEastAsia" w:hAnsi="Arial" w:cstheme="minorBidi"/>
          <w:b/>
          <w:sz w:val="36"/>
          <w:szCs w:val="18"/>
        </w:rPr>
      </w:pPr>
    </w:p>
    <w:p w:rsidR="00B32DB0" w:rsidRDefault="00076D09" w:rsidP="000D44B1">
      <w:pPr>
        <w:pStyle w:val="TableText"/>
        <w:spacing w:after="120" w:line="276" w:lineRule="auto"/>
        <w:rPr>
          <w:rFonts w:ascii="Arial" w:eastAsiaTheme="minorEastAsia" w:hAnsi="Arial" w:cstheme="minorBidi"/>
          <w:b/>
          <w:sz w:val="36"/>
          <w:szCs w:val="18"/>
        </w:rPr>
      </w:pPr>
      <w:r>
        <w:rPr>
          <w:noProof/>
          <w:lang w:val="en-US" w:eastAsia="en-US" w:bidi="ar-SA"/>
        </w:rPr>
        <mc:AlternateContent>
          <mc:Choice Requires="wps">
            <w:drawing>
              <wp:anchor distT="0" distB="0" distL="0" distR="0" simplePos="0" relativeHeight="251766784" behindDoc="1" locked="0" layoutInCell="1" allowOverlap="1">
                <wp:simplePos x="0" y="0"/>
                <wp:positionH relativeFrom="margin">
                  <wp:posOffset>3830482</wp:posOffset>
                </wp:positionH>
                <wp:positionV relativeFrom="margin">
                  <wp:posOffset>2202388</wp:posOffset>
                </wp:positionV>
                <wp:extent cx="2309495" cy="372745"/>
                <wp:effectExtent l="0" t="0" r="0" b="8255"/>
                <wp:wrapTight wrapText="bothSides">
                  <wp:wrapPolygon edited="0">
                    <wp:start x="0" y="0"/>
                    <wp:lineTo x="0" y="20974"/>
                    <wp:lineTo x="21380" y="20974"/>
                    <wp:lineTo x="21380" y="0"/>
                    <wp:lineTo x="0" y="0"/>
                  </wp:wrapPolygon>
                </wp:wrapTight>
                <wp:docPr id="135"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9495" cy="372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AF2006">
                            <w:pPr>
                              <w:spacing w:line="240" w:lineRule="auto"/>
                              <w:rPr>
                                <w:i/>
                                <w:sz w:val="28"/>
                                <w:szCs w:val="14"/>
                              </w:rPr>
                            </w:pPr>
                            <w:r>
                              <w:rPr>
                                <w:rFonts w:ascii="Agency FB" w:hAnsi="Agency FB"/>
                                <w:i/>
                                <w:sz w:val="20"/>
                              </w:rPr>
                              <w:t>Usar el PFAS de manera inadecuada al operar una plataforma aérea.</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236" type="#_x0000_t202" style="position:absolute;margin-left:301.6pt;margin-top:173.4pt;width:181.85pt;height:29.35pt;z-index:-25154969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" stroked="f">
                <v:textbox inset="2.16pt,2.16pt,2.16pt,2.16pt">
                  <w:txbxContent>
                    <w:p w:rsidR="00685636" w:rsidRPr="00345F52" w:rsidRDefault="00685636" w:rsidP="00AF2006">
                      <w:pPr>
                        <w:spacing w:line="240" w:lineRule="auto"/>
                        <w:rPr>
                          <w:i/>
                          <w:sz w:val="28"/>
                          <w:szCs w:val="14"/>
                        </w:rPr>
                      </w:pPr>
                      <w:r>
                        <w:rPr>
                          <w:rFonts w:ascii="Agency FB" w:hAnsi="Agency FB"/>
                          <w:i/>
                          <w:sz w:val="20"/>
                        </w:rPr>
                        <w:t>Usar el PFAS de manera inadecuada al operar una plataforma aérea.</w:t>
                      </w:r>
                    </w:p>
                  </w:txbxContent>
                </v:textbox>
                <w10:wrap type="tight" anchorx="margin" anchory="margin"/>
              </v:shape>
            </w:pict>
          </mc:Fallback>
        </mc:AlternateContent>
      </w:r>
    </w:p>
    <w:p w:rsidR="00B32DB0" w:rsidRDefault="00B32DB0" w:rsidP="000D44B1">
      <w:pPr>
        <w:pStyle w:val="TableText"/>
        <w:spacing w:after="120" w:line="276" w:lineRule="auto"/>
        <w:rPr>
          <w:rFonts w:ascii="Arial" w:eastAsiaTheme="minorEastAsia" w:hAnsi="Arial" w:cstheme="minorBidi"/>
          <w:b/>
          <w:sz w:val="36"/>
          <w:szCs w:val="18"/>
        </w:rPr>
      </w:pPr>
    </w:p>
    <w:p w:rsidR="00B32DB0" w:rsidRDefault="00076D09" w:rsidP="000D44B1">
      <w:pPr>
        <w:pStyle w:val="TableText"/>
        <w:spacing w:after="120" w:line="276" w:lineRule="auto"/>
        <w:rPr>
          <w:rFonts w:ascii="Arial" w:eastAsiaTheme="minorEastAsia" w:hAnsi="Arial" w:cstheme="minorBidi"/>
          <w:b/>
          <w:sz w:val="36"/>
          <w:szCs w:val="18"/>
        </w:rPr>
      </w:pPr>
      <w:r>
        <w:rPr>
          <w:noProof/>
          <w:lang w:val="en-US" w:eastAsia="en-US" w:bidi="ar-SA"/>
        </w:rPr>
        <mc:AlternateContent>
          <mc:Choice Requires="wpg">
            <w:drawing>
              <wp:anchor distT="0" distB="0" distL="114300" distR="114300" simplePos="0" relativeHeight="251777024" behindDoc="0" locked="0" layoutInCell="1" allowOverlap="1">
                <wp:simplePos x="0" y="0"/>
                <wp:positionH relativeFrom="column">
                  <wp:posOffset>3728085</wp:posOffset>
                </wp:positionH>
                <wp:positionV relativeFrom="paragraph">
                  <wp:posOffset>215843</wp:posOffset>
                </wp:positionV>
                <wp:extent cx="2284730" cy="2896235"/>
                <wp:effectExtent l="0" t="38100" r="58420" b="0"/>
                <wp:wrapTight wrapText="bothSides">
                  <wp:wrapPolygon edited="0">
                    <wp:start x="540" y="-284"/>
                    <wp:lineTo x="180" y="-142"/>
                    <wp:lineTo x="0" y="15486"/>
                    <wp:lineTo x="0" y="21453"/>
                    <wp:lineTo x="21792" y="21453"/>
                    <wp:lineTo x="21972" y="13497"/>
                    <wp:lineTo x="21972" y="284"/>
                    <wp:lineTo x="21612" y="-284"/>
                    <wp:lineTo x="540" y="-284"/>
                  </wp:wrapPolygon>
                </wp:wrapTight>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4730" cy="2896235"/>
                          <a:chOff x="0" y="0"/>
                          <a:chExt cx="2284730" cy="2896703"/>
                        </a:xfrm>
                      </wpg:grpSpPr>
                      <pic:pic xmlns:pic="http://schemas.openxmlformats.org/drawingml/2006/picture">
                        <pic:nvPicPr>
                          <pic:cNvPr id="261" name="Picture 47"/>
                          <pic:cNvPicPr/>
                        </pic:nvPicPr>
                        <pic:blipFill>
                          <a:blip r:embed="rId346" cstate="email"/>
                          <a:srcRect/>
                          <a:stretch>
                            <a:fillRect/>
                          </a:stretch>
                        </pic:blipFill>
                        <pic:spPr bwMode="auto">
                          <a:xfrm>
                            <a:off x="48126" y="0"/>
                            <a:ext cx="2194560" cy="2103120"/>
                          </a:xfrm>
                          <a:prstGeom prst="rect">
                            <a:avLst/>
                          </a:prstGeom>
                          <a:ln w="12700" cap="sq">
                            <a:noFill/>
                            <a:prstDash val="solid"/>
                            <a:miter lim="800000"/>
                          </a:ln>
                          <a:effectLst>
                            <a:outerShdw blurRad="50800" dist="38100" dir="2700000" algn="tl" rotWithShape="0">
                              <a:srgbClr val="000000">
                                <a:alpha val="43000"/>
                              </a:srgbClr>
                            </a:outerShdw>
                          </a:effectLst>
                        </pic:spPr>
                      </pic:pic>
                      <wps:wsp>
                        <wps:cNvPr id="104" name="Text Box 544"/>
                        <wps:cNvSpPr txBox="1">
                          <a:spLocks noChangeArrowheads="1"/>
                        </wps:cNvSpPr>
                        <wps:spPr bwMode="auto">
                          <a:xfrm>
                            <a:off x="0" y="2117558"/>
                            <a:ext cx="2284730" cy="779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AF2006">
                              <w:pPr>
                                <w:spacing w:line="240" w:lineRule="auto"/>
                                <w:rPr>
                                  <w:i/>
                                  <w:sz w:val="28"/>
                                  <w:szCs w:val="14"/>
                                </w:rPr>
                              </w:pPr>
                              <w:r>
                                <w:rPr>
                                  <w:rFonts w:ascii="Agency FB" w:hAnsi="Agency FB"/>
                                  <w:i/>
                                  <w:sz w:val="20"/>
                                </w:rPr>
                                <w:t>No usar una superficie de tránsito o trabajo adecuada para realizar el trabajo.</w:t>
                              </w:r>
                            </w:p>
                          </w:txbxContent>
                        </wps:txbx>
                        <wps:bodyPr rot="0" vert="horz" wrap="square" lIns="27432" tIns="27432" rIns="27432" bIns="27432"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87" o:spid="_x0000_s1237" style="position:absolute;margin-left:293.55pt;margin-top:17pt;width:179.9pt;height:228.05pt;z-index:251777024" coordsize="22847,28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Dw/eHBhY2tldCBlbmQ9J3cnPz7/2wBDAAICAgICAQICAgIDAgIDAwYEAwMD&#10;AwcFBQQGCAcJCAgHCAgJCg0LCQoMCggICw8LDA0ODg8OCQsQERAOEQ0ODg7/2wBDAQIDAwMDAwcE&#10;BAcOCQgJDg4ODg4ODg4ODg4ODg4ODg4ODg4ODg4ODg4ODg4ODg4ODg4ODg4ODg4ODg4ODg4ODg7/&#10;wAARCAFQAW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">
                <v:shape id="Picture 47" o:spid="_x0000_s1238" type="#_x0000_t75" style="position:absolute;left:481;width:21945;height:2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" strokeweight="1pt">
                  <v:stroke endcap="square"/>
                  <v:imagedata r:id="rId347" o:title=""/>
                  <v:shadow on="t" color="black" opacity="28180f" origin="-.5,-.5" offset=".74836mm,.74836mm"/>
                </v:shape>
                <v:shape id="Text Box 544" o:spid="_x0000_s1239" type="#_x0000_t202" style="position:absolute;top:21175;width:22847;height:7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" stroked="f">
                  <v:textbox inset="2.16pt,2.16pt,2.16pt,2.16pt">
                    <w:txbxContent>
                      <w:p w:rsidR="00685636" w:rsidRPr="00345F52" w:rsidRDefault="00685636" w:rsidP="00AF2006">
                        <w:pPr>
                          <w:spacing w:line="240" w:lineRule="auto"/>
                          <w:rPr>
                            <w:i/>
                            <w:sz w:val="28"/>
                            <w:szCs w:val="14"/>
                          </w:rPr>
                        </w:pPr>
                        <w:r>
                          <w:rPr>
                            <w:rFonts w:ascii="Agency FB" w:hAnsi="Agency FB"/>
                            <w:i/>
                            <w:sz w:val="20"/>
                          </w:rPr>
                          <w:t>No usar una superficie de tránsito o trabajo adecuada para realizar el trabajo.</w:t>
                        </w:r>
                      </w:p>
                    </w:txbxContent>
                  </v:textbox>
                </v:shape>
                <w10:wrap type="tight"/>
              </v:group>
            </w:pict>
          </mc:Fallback>
        </mc:AlternateContent>
      </w:r>
    </w:p>
    <w:p w:rsidR="00B32DB0" w:rsidRDefault="00B32DB0" w:rsidP="000D44B1">
      <w:pPr>
        <w:pStyle w:val="TableText"/>
        <w:spacing w:after="120" w:line="276" w:lineRule="auto"/>
        <w:rPr>
          <w:rFonts w:ascii="Arial" w:eastAsiaTheme="minorEastAsia" w:hAnsi="Arial" w:cstheme="minorBidi"/>
          <w:b/>
          <w:sz w:val="36"/>
          <w:szCs w:val="18"/>
        </w:rPr>
      </w:pPr>
    </w:p>
    <w:p w:rsidR="00B32DB0" w:rsidRDefault="002F34B6" w:rsidP="000D44B1">
      <w:pPr>
        <w:pStyle w:val="TableText"/>
        <w:spacing w:after="120" w:line="276" w:lineRule="auto"/>
        <w:rPr>
          <w:rFonts w:ascii="Arial" w:eastAsiaTheme="minorEastAsia" w:hAnsi="Arial" w:cstheme="minorBidi"/>
          <w:b/>
          <w:sz w:val="36"/>
          <w:szCs w:val="18"/>
        </w:rPr>
      </w:pPr>
      <w:r>
        <w:rPr>
          <w:noProof/>
          <w:lang w:val="en-US" w:eastAsia="en-US" w:bidi="ar-SA"/>
        </w:rPr>
        <mc:AlternateContent>
          <mc:Choice Requires="wps">
            <w:drawing>
              <wp:anchor distT="0" distB="0" distL="0" distR="0" simplePos="0" relativeHeight="251773952" behindDoc="1" locked="0" layoutInCell="1" allowOverlap="1">
                <wp:simplePos x="0" y="0"/>
                <wp:positionH relativeFrom="margin">
                  <wp:posOffset>8255</wp:posOffset>
                </wp:positionH>
                <wp:positionV relativeFrom="margin">
                  <wp:posOffset>5708650</wp:posOffset>
                </wp:positionV>
                <wp:extent cx="2284730" cy="779145"/>
                <wp:effectExtent l="0" t="0" r="1270" b="1905"/>
                <wp:wrapTight wrapText="bothSides">
                  <wp:wrapPolygon edited="0">
                    <wp:start x="0" y="0"/>
                    <wp:lineTo x="0" y="21125"/>
                    <wp:lineTo x="21432" y="21125"/>
                    <wp:lineTo x="21432" y="0"/>
                    <wp:lineTo x="0" y="0"/>
                  </wp:wrapPolygon>
                </wp:wrapTight>
                <wp:docPr id="103"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779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636" w:rsidRPr="00345F52" w:rsidRDefault="00685636" w:rsidP="00AF2006">
                            <w:pPr>
                              <w:spacing w:line="240" w:lineRule="auto"/>
                              <w:rPr>
                                <w:i/>
                                <w:sz w:val="28"/>
                                <w:szCs w:val="14"/>
                              </w:rPr>
                            </w:pPr>
                            <w:r>
                              <w:rPr>
                                <w:rFonts w:ascii="Agency FB" w:hAnsi="Agency FB"/>
                                <w:b/>
                                <w:sz w:val="20"/>
                              </w:rPr>
                              <w:t>1)</w:t>
                            </w:r>
                            <w:r>
                              <w:rPr>
                                <w:rFonts w:ascii="Agency FB" w:hAnsi="Agency FB"/>
                                <w:b/>
                                <w:i/>
                                <w:sz w:val="20"/>
                              </w:rPr>
                              <w:t xml:space="preserve"> </w:t>
                            </w:r>
                            <w:r>
                              <w:rPr>
                                <w:rFonts w:ascii="Agency FB" w:hAnsi="Agency FB"/>
                                <w:i/>
                                <w:sz w:val="20"/>
                              </w:rPr>
                              <w:t xml:space="preserve">Uso inapropiado de una escalera de tijera. </w:t>
                            </w:r>
                            <w:r>
                              <w:rPr>
                                <w:rFonts w:ascii="Agency FB" w:hAnsi="Agency FB"/>
                                <w:b/>
                                <w:sz w:val="20"/>
                              </w:rPr>
                              <w:t>2)</w:t>
                            </w:r>
                            <w:r>
                              <w:rPr>
                                <w:rFonts w:ascii="Agency FB" w:hAnsi="Agency FB"/>
                                <w:i/>
                                <w:sz w:val="20"/>
                              </w:rPr>
                              <w:t xml:space="preserve"> Usar un soplete con los pantalones dentro de las botas.</w:t>
                            </w:r>
                          </w:p>
                        </w:txbxContent>
                      </wps:txbx>
                      <wps:bodyPr rot="0" vert="horz" wrap="square" lIns="27432" tIns="27432" rIns="27432"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43" o:spid="_x0000_s1240" type="#_x0000_t202" style="position:absolute;margin-left:.65pt;margin-top:449.5pt;width:179.9pt;height:61.35pt;z-index:-251542528;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" stroked="f">
                <v:textbox inset="2.16pt,2.16pt,2.16pt,2.16pt">
                  <w:txbxContent>
                    <w:p w:rsidR="00685636" w:rsidRPr="00345F52" w:rsidRDefault="00685636" w:rsidP="00AF2006">
                      <w:pPr>
                        <w:spacing w:line="240" w:lineRule="auto"/>
                        <w:rPr>
                          <w:i/>
                          <w:sz w:val="28"/>
                          <w:szCs w:val="14"/>
                        </w:rPr>
                      </w:pPr>
                      <w:r>
                        <w:rPr>
                          <w:rFonts w:ascii="Agency FB" w:hAnsi="Agency FB"/>
                          <w:b/>
                          <w:sz w:val="20"/>
                        </w:rPr>
                        <w:t>1)</w:t>
                      </w:r>
                      <w:r>
                        <w:rPr>
                          <w:rFonts w:ascii="Agency FB" w:hAnsi="Agency FB"/>
                          <w:b/>
                          <w:i/>
                          <w:sz w:val="20"/>
                        </w:rPr>
                        <w:t xml:space="preserve"> </w:t>
                      </w:r>
                      <w:r>
                        <w:rPr>
                          <w:rFonts w:ascii="Agency FB" w:hAnsi="Agency FB"/>
                          <w:i/>
                          <w:sz w:val="20"/>
                        </w:rPr>
                        <w:t xml:space="preserve">Uso inapropiado de una escalera de tijera. </w:t>
                      </w:r>
                      <w:r>
                        <w:rPr>
                          <w:rFonts w:ascii="Agency FB" w:hAnsi="Agency FB"/>
                          <w:b/>
                          <w:sz w:val="20"/>
                        </w:rPr>
                        <w:t>2)</w:t>
                      </w:r>
                      <w:r>
                        <w:rPr>
                          <w:rFonts w:ascii="Agency FB" w:hAnsi="Agency FB"/>
                          <w:i/>
                          <w:sz w:val="20"/>
                        </w:rPr>
                        <w:t xml:space="preserve"> Usar un soplete con los pantalones dentro de las botas.</w:t>
                      </w:r>
                    </w:p>
                  </w:txbxContent>
                </v:textbox>
                <w10:wrap type="tight" anchorx="margin" anchory="margin"/>
              </v:shape>
            </w:pict>
          </mc:Fallback>
        </mc:AlternateContent>
      </w:r>
    </w:p>
    <w:p w:rsidR="00580A0D" w:rsidRDefault="00580A0D" w:rsidP="00B32DB0">
      <w:pPr>
        <w:pStyle w:val="TableText"/>
        <w:spacing w:after="120" w:line="276" w:lineRule="auto"/>
        <w:jc w:val="center"/>
        <w:rPr>
          <w:rFonts w:ascii="Arial" w:eastAsiaTheme="minorEastAsia" w:hAnsi="Arial" w:cstheme="minorBidi"/>
          <w:b/>
          <w:sz w:val="160"/>
        </w:rPr>
      </w:pPr>
    </w:p>
    <w:p w:rsidR="00580A0D" w:rsidRDefault="00580A0D" w:rsidP="00B32DB0">
      <w:pPr>
        <w:pStyle w:val="TableText"/>
        <w:spacing w:after="120" w:line="276" w:lineRule="auto"/>
        <w:jc w:val="center"/>
        <w:rPr>
          <w:rFonts w:ascii="Arial" w:eastAsiaTheme="minorEastAsia" w:hAnsi="Arial" w:cstheme="minorBidi"/>
          <w:b/>
          <w:sz w:val="160"/>
        </w:rPr>
      </w:pPr>
    </w:p>
    <w:p w:rsidR="00580A0D" w:rsidRDefault="00580A0D" w:rsidP="00B32DB0">
      <w:pPr>
        <w:pStyle w:val="TableText"/>
        <w:spacing w:after="120" w:line="276" w:lineRule="auto"/>
        <w:jc w:val="center"/>
        <w:rPr>
          <w:rFonts w:ascii="Arial" w:eastAsiaTheme="minorEastAsia" w:hAnsi="Arial" w:cstheme="minorBidi"/>
          <w:b/>
          <w:sz w:val="160"/>
        </w:rPr>
      </w:pPr>
    </w:p>
    <w:p w:rsidR="00580A0D" w:rsidRDefault="00580A0D" w:rsidP="00B32DB0">
      <w:pPr>
        <w:pStyle w:val="TableText"/>
        <w:spacing w:after="120" w:line="276" w:lineRule="auto"/>
        <w:jc w:val="center"/>
        <w:rPr>
          <w:rFonts w:ascii="Arial" w:eastAsiaTheme="minorEastAsia" w:hAnsi="Arial" w:cstheme="minorBidi"/>
          <w:b/>
          <w:sz w:val="160"/>
        </w:rPr>
      </w:pPr>
    </w:p>
    <w:p w:rsidR="00B32DB0" w:rsidRPr="00B32DB0" w:rsidRDefault="00B32DB0" w:rsidP="00B32DB0">
      <w:pPr>
        <w:pStyle w:val="TableText"/>
        <w:spacing w:after="120" w:line="276" w:lineRule="auto"/>
        <w:jc w:val="center"/>
        <w:rPr>
          <w:rFonts w:ascii="Arial" w:eastAsiaTheme="minorEastAsia" w:hAnsi="Arial" w:cstheme="minorBidi"/>
          <w:b/>
          <w:sz w:val="96"/>
          <w:szCs w:val="18"/>
        </w:rPr>
      </w:pPr>
      <w:r>
        <w:rPr>
          <w:rFonts w:ascii="Arial" w:eastAsiaTheme="minorEastAsia" w:hAnsi="Arial" w:cstheme="minorBidi"/>
          <w:b/>
          <w:sz w:val="160"/>
        </w:rPr>
        <w:t>APÉNDICE</w:t>
      </w:r>
    </w:p>
    <w:p w:rsidR="00B32DB0" w:rsidRDefault="00B32DB0" w:rsidP="000D44B1">
      <w:pPr>
        <w:pStyle w:val="TableText"/>
        <w:spacing w:after="120" w:line="276" w:lineRule="auto"/>
        <w:rPr>
          <w:rFonts w:ascii="Arial" w:eastAsiaTheme="minorEastAsia" w:hAnsi="Arial" w:cstheme="minorBidi"/>
          <w:b/>
          <w:sz w:val="36"/>
          <w:szCs w:val="18"/>
        </w:rPr>
      </w:pPr>
    </w:p>
    <w:p w:rsidR="00B32DB0" w:rsidRDefault="00B32DB0" w:rsidP="000D44B1">
      <w:pPr>
        <w:pStyle w:val="TableText"/>
        <w:spacing w:after="120" w:line="276" w:lineRule="auto"/>
        <w:rPr>
          <w:rFonts w:ascii="Arial" w:eastAsiaTheme="minorEastAsia" w:hAnsi="Arial" w:cstheme="minorBidi"/>
          <w:b/>
          <w:sz w:val="36"/>
          <w:szCs w:val="18"/>
        </w:rPr>
      </w:pPr>
    </w:p>
    <w:p w:rsidR="00B32DB0" w:rsidRDefault="00B32DB0" w:rsidP="000D44B1">
      <w:pPr>
        <w:pStyle w:val="TableText"/>
        <w:spacing w:after="120" w:line="276" w:lineRule="auto"/>
        <w:rPr>
          <w:rFonts w:ascii="Arial" w:eastAsiaTheme="minorEastAsia" w:hAnsi="Arial" w:cstheme="minorBidi"/>
          <w:b/>
          <w:sz w:val="36"/>
          <w:szCs w:val="18"/>
        </w:rPr>
      </w:pPr>
    </w:p>
    <w:p w:rsidR="00B32DB0" w:rsidRDefault="00B32DB0" w:rsidP="000D44B1">
      <w:pPr>
        <w:pStyle w:val="TableText"/>
        <w:spacing w:after="120" w:line="276" w:lineRule="auto"/>
        <w:rPr>
          <w:rFonts w:ascii="Arial" w:eastAsiaTheme="minorEastAsia" w:hAnsi="Arial" w:cstheme="minorBidi"/>
          <w:b/>
          <w:sz w:val="36"/>
          <w:szCs w:val="18"/>
        </w:rPr>
      </w:pPr>
    </w:p>
    <w:p w:rsidR="00076D09" w:rsidRDefault="00076D09" w:rsidP="000D44B1">
      <w:pPr>
        <w:pStyle w:val="TableText"/>
        <w:spacing w:after="120" w:line="276" w:lineRule="auto"/>
        <w:rPr>
          <w:rFonts w:ascii="Arial" w:eastAsiaTheme="minorEastAsia" w:hAnsi="Arial" w:cstheme="minorBidi"/>
          <w:b/>
          <w:sz w:val="36"/>
          <w:szCs w:val="18"/>
        </w:rPr>
      </w:pPr>
    </w:p>
    <w:p w:rsidR="00076D09" w:rsidRDefault="00076D09" w:rsidP="000D44B1">
      <w:pPr>
        <w:pStyle w:val="TableText"/>
        <w:spacing w:after="120" w:line="276" w:lineRule="auto"/>
        <w:rPr>
          <w:rFonts w:ascii="Arial" w:eastAsiaTheme="minorEastAsia" w:hAnsi="Arial" w:cstheme="minorBidi"/>
          <w:b/>
          <w:sz w:val="36"/>
          <w:szCs w:val="18"/>
        </w:rPr>
      </w:pPr>
    </w:p>
    <w:p w:rsidR="00076D09" w:rsidRDefault="00076D09" w:rsidP="000D44B1">
      <w:pPr>
        <w:pStyle w:val="TableText"/>
        <w:spacing w:after="120" w:line="276" w:lineRule="auto"/>
        <w:rPr>
          <w:rFonts w:ascii="Arial" w:eastAsiaTheme="minorEastAsia" w:hAnsi="Arial" w:cstheme="minorBidi"/>
          <w:b/>
          <w:sz w:val="36"/>
          <w:szCs w:val="18"/>
        </w:rPr>
      </w:pPr>
    </w:p>
    <w:p w:rsidR="00B32DB0" w:rsidRDefault="00B32DB0" w:rsidP="000D44B1">
      <w:pPr>
        <w:pStyle w:val="TableText"/>
        <w:spacing w:after="120" w:line="276" w:lineRule="auto"/>
        <w:rPr>
          <w:rFonts w:ascii="Arial" w:eastAsiaTheme="minorEastAsia" w:hAnsi="Arial" w:cstheme="minorBidi"/>
          <w:b/>
          <w:sz w:val="36"/>
          <w:szCs w:val="18"/>
        </w:rPr>
      </w:pPr>
    </w:p>
    <w:p w:rsidR="00B32DB0" w:rsidRDefault="00B32DB0" w:rsidP="000D44B1">
      <w:pPr>
        <w:pStyle w:val="TableText"/>
        <w:spacing w:after="120" w:line="276" w:lineRule="auto"/>
        <w:rPr>
          <w:rFonts w:ascii="Arial" w:eastAsiaTheme="minorEastAsia" w:hAnsi="Arial" w:cstheme="minorBidi"/>
          <w:b/>
          <w:sz w:val="36"/>
          <w:szCs w:val="18"/>
        </w:rPr>
      </w:pPr>
    </w:p>
    <w:p w:rsidR="00B32DB0" w:rsidRDefault="00B32DB0" w:rsidP="000D44B1">
      <w:pPr>
        <w:pStyle w:val="TableText"/>
        <w:spacing w:after="120" w:line="276" w:lineRule="auto"/>
        <w:rPr>
          <w:rFonts w:ascii="Arial" w:eastAsiaTheme="minorEastAsia" w:hAnsi="Arial" w:cstheme="minorBidi"/>
          <w:b/>
          <w:sz w:val="36"/>
          <w:szCs w:val="18"/>
        </w:rPr>
      </w:pPr>
    </w:p>
    <w:p w:rsidR="00D473B2" w:rsidRDefault="00D473B2" w:rsidP="000D44B1">
      <w:pPr>
        <w:pStyle w:val="TableText"/>
        <w:spacing w:after="120" w:line="276" w:lineRule="auto"/>
        <w:rPr>
          <w:rFonts w:ascii="Arial" w:eastAsiaTheme="minorEastAsia" w:hAnsi="Arial" w:cstheme="minorBidi"/>
          <w:b/>
          <w:sz w:val="36"/>
          <w:szCs w:val="18"/>
        </w:rPr>
      </w:pPr>
    </w:p>
    <w:p w:rsidR="00D473B2" w:rsidRDefault="00D473B2" w:rsidP="000D44B1">
      <w:pPr>
        <w:pStyle w:val="TableText"/>
        <w:spacing w:after="120" w:line="276" w:lineRule="auto"/>
        <w:rPr>
          <w:rFonts w:ascii="Arial" w:eastAsiaTheme="minorEastAsia" w:hAnsi="Arial" w:cstheme="minorBidi"/>
          <w:b/>
          <w:sz w:val="36"/>
          <w:szCs w:val="18"/>
        </w:rPr>
      </w:pPr>
    </w:p>
    <w:p w:rsidR="00076D09" w:rsidRDefault="00076D09" w:rsidP="000D44B1">
      <w:pPr>
        <w:pStyle w:val="TableText"/>
        <w:spacing w:after="120" w:line="276" w:lineRule="auto"/>
        <w:rPr>
          <w:rFonts w:ascii="Arial" w:eastAsiaTheme="minorEastAsia" w:hAnsi="Arial" w:cstheme="minorBidi"/>
          <w:b/>
          <w:sz w:val="36"/>
          <w:szCs w:val="18"/>
        </w:rPr>
      </w:pPr>
    </w:p>
    <w:p w:rsidR="00B32DB0" w:rsidRDefault="00B32DB0" w:rsidP="000D44B1">
      <w:pPr>
        <w:pStyle w:val="TableText"/>
        <w:spacing w:after="120" w:line="276" w:lineRule="auto"/>
        <w:rPr>
          <w:rFonts w:ascii="Arial" w:eastAsiaTheme="minorEastAsia" w:hAnsi="Arial" w:cstheme="minorBidi"/>
          <w:b/>
          <w:sz w:val="36"/>
          <w:szCs w:val="18"/>
        </w:rPr>
      </w:pPr>
    </w:p>
    <w:p w:rsidR="00B32DB0" w:rsidRDefault="00B32DB0" w:rsidP="000D44B1">
      <w:pPr>
        <w:pStyle w:val="TableText"/>
        <w:spacing w:after="120" w:line="276" w:lineRule="auto"/>
        <w:rPr>
          <w:rFonts w:ascii="Arial" w:eastAsiaTheme="minorEastAsia" w:hAnsi="Arial" w:cstheme="minorBidi"/>
          <w:b/>
          <w:sz w:val="36"/>
          <w:szCs w:val="18"/>
        </w:rPr>
      </w:pPr>
    </w:p>
    <w:p w:rsidR="0075552B" w:rsidRDefault="0075552B" w:rsidP="0075552B">
      <w:pPr>
        <w:pStyle w:val="TableText"/>
        <w:spacing w:after="120" w:line="276" w:lineRule="auto"/>
        <w:rPr>
          <w:rFonts w:ascii="Arial" w:eastAsiaTheme="minorEastAsia" w:hAnsi="Arial" w:cstheme="minorBidi"/>
          <w:b/>
          <w:sz w:val="36"/>
          <w:szCs w:val="18"/>
        </w:rPr>
      </w:pPr>
      <w:r>
        <w:rPr>
          <w:rFonts w:ascii="Arial" w:eastAsiaTheme="minorEastAsia" w:hAnsi="Arial" w:cstheme="minorBidi"/>
          <w:b/>
          <w:sz w:val="36"/>
        </w:rPr>
        <w:lastRenderedPageBreak/>
        <w:t>Códigos de ejecución de medidas disciplinarias de EHS</w:t>
      </w:r>
    </w:p>
    <w:tbl>
      <w:tblPr>
        <w:tblStyle w:val="TableElegant"/>
        <w:tblW w:w="9715" w:type="dxa"/>
        <w:tblLayout w:type="fixed"/>
        <w:tblCellMar>
          <w:left w:w="115" w:type="dxa"/>
          <w:right w:w="115" w:type="dxa"/>
        </w:tblCellMar>
        <w:tblLook w:val="04A0" w:firstRow="1" w:lastRow="0" w:firstColumn="1" w:lastColumn="0" w:noHBand="0" w:noVBand="1"/>
      </w:tblPr>
      <w:tblGrid>
        <w:gridCol w:w="931"/>
        <w:gridCol w:w="8784"/>
      </w:tblGrid>
      <w:tr w:rsidR="001275E1" w:rsidRPr="001275E1" w:rsidTr="001275E1">
        <w:trPr>
          <w:cnfStyle w:val="100000000000" w:firstRow="1" w:lastRow="0" w:firstColumn="0" w:lastColumn="0" w:oddVBand="0" w:evenVBand="0" w:oddHBand="0" w:evenHBand="0" w:firstRowFirstColumn="0" w:firstRowLastColumn="0" w:lastRowFirstColumn="0" w:lastRowLastColumn="0"/>
          <w:trHeight w:val="268"/>
        </w:trPr>
        <w:tc>
          <w:tcPr>
            <w:tcW w:w="931" w:type="dxa"/>
            <w:tcBorders>
              <w:top w:val="double" w:sz="6" w:space="0" w:color="000000"/>
              <w:bottom w:val="single" w:sz="6" w:space="0" w:color="000000"/>
              <w:right w:val="double" w:sz="6" w:space="0" w:color="FFFFFF" w:themeColor="background1"/>
            </w:tcBorders>
            <w:shd w:val="clear" w:color="auto" w:fill="000000" w:themeFill="text1"/>
            <w:vAlign w:val="center"/>
          </w:tcPr>
          <w:p w:rsidR="001275E1" w:rsidRPr="001275E1" w:rsidRDefault="001275E1" w:rsidP="001275E1">
            <w:pPr>
              <w:jc w:val="center"/>
              <w:rPr>
                <w:rFonts w:cs="Arial"/>
                <w:color w:val="FFFFFF" w:themeColor="background1"/>
                <w:sz w:val="22"/>
              </w:rPr>
            </w:pPr>
            <w:r>
              <w:rPr>
                <w:color w:val="FFFFFF" w:themeColor="background1"/>
                <w:sz w:val="22"/>
              </w:rPr>
              <w:t>Código</w:t>
            </w:r>
          </w:p>
        </w:tc>
        <w:tc>
          <w:tcPr>
            <w:tcW w:w="8784" w:type="dxa"/>
            <w:tcBorders>
              <w:top w:val="double" w:sz="6" w:space="0" w:color="000000"/>
              <w:left w:val="double" w:sz="6" w:space="0" w:color="FFFFFF" w:themeColor="background1"/>
              <w:bottom w:val="single" w:sz="6" w:space="0" w:color="000000"/>
            </w:tcBorders>
            <w:shd w:val="clear" w:color="auto" w:fill="000000" w:themeFill="text1"/>
          </w:tcPr>
          <w:p w:rsidR="001275E1" w:rsidRPr="001275E1" w:rsidRDefault="001275E1" w:rsidP="001275E1">
            <w:pPr>
              <w:jc w:val="center"/>
              <w:rPr>
                <w:rFonts w:cs="Arial"/>
                <w:color w:val="FFFFFF" w:themeColor="background1"/>
                <w:sz w:val="22"/>
              </w:rPr>
            </w:pPr>
            <w:r>
              <w:rPr>
                <w:color w:val="FFFFFF" w:themeColor="background1"/>
                <w:sz w:val="22"/>
              </w:rPr>
              <w:t>Descripción de la violación</w:t>
            </w:r>
          </w:p>
        </w:tc>
      </w:tr>
      <w:tr w:rsidR="001275E1" w:rsidRPr="001275E1" w:rsidTr="001275E1">
        <w:trPr>
          <w:trHeight w:val="558"/>
        </w:trPr>
        <w:tc>
          <w:tcPr>
            <w:tcW w:w="931" w:type="dxa"/>
            <w:tcBorders>
              <w:top w:val="single" w:sz="6" w:space="0" w:color="000000"/>
            </w:tcBorders>
            <w:vAlign w:val="center"/>
          </w:tcPr>
          <w:p w:rsidR="001275E1" w:rsidRPr="001275E1" w:rsidRDefault="001275E1" w:rsidP="001275E1">
            <w:pPr>
              <w:jc w:val="center"/>
              <w:rPr>
                <w:rFonts w:cs="Arial"/>
                <w:sz w:val="22"/>
              </w:rPr>
            </w:pPr>
            <w:r>
              <w:rPr>
                <w:sz w:val="22"/>
              </w:rPr>
              <w:t>S401</w:t>
            </w:r>
          </w:p>
        </w:tc>
        <w:tc>
          <w:tcPr>
            <w:tcW w:w="8784" w:type="dxa"/>
            <w:tcBorders>
              <w:top w:val="single" w:sz="6" w:space="0" w:color="000000"/>
            </w:tcBorders>
            <w:vAlign w:val="center"/>
          </w:tcPr>
          <w:p w:rsidR="001275E1" w:rsidRPr="001275E1" w:rsidRDefault="001275E1" w:rsidP="001275E1">
            <w:pPr>
              <w:rPr>
                <w:rFonts w:cs="Arial"/>
                <w:sz w:val="22"/>
              </w:rPr>
            </w:pPr>
            <w:r>
              <w:rPr>
                <w:sz w:val="22"/>
              </w:rPr>
              <w:t>No cumplir con el uso de los anteojos de seguridad adecuados—De puerta a puerta. (Excepto: oficinas, cabinas cerradas de vehículos, áreas de comedor designadas)</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S404</w:t>
            </w:r>
          </w:p>
        </w:tc>
        <w:tc>
          <w:tcPr>
            <w:tcW w:w="8784" w:type="dxa"/>
            <w:vAlign w:val="center"/>
          </w:tcPr>
          <w:p w:rsidR="001275E1" w:rsidRPr="001275E1" w:rsidRDefault="001275E1" w:rsidP="001275E1">
            <w:pPr>
              <w:rPr>
                <w:rFonts w:cs="Arial"/>
                <w:sz w:val="22"/>
              </w:rPr>
            </w:pPr>
            <w:r>
              <w:rPr>
                <w:sz w:val="22"/>
              </w:rPr>
              <w:t>No cumplir con el uso del casco adecuado—De puerta a puerta. (Excepto: oficinas, cabinas cerradas de vehículos, áreas de comedor designadas)</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S405</w:t>
            </w:r>
          </w:p>
        </w:tc>
        <w:tc>
          <w:tcPr>
            <w:tcW w:w="8784" w:type="dxa"/>
            <w:vAlign w:val="center"/>
          </w:tcPr>
          <w:p w:rsidR="001275E1" w:rsidRPr="001275E1" w:rsidRDefault="001275E1" w:rsidP="001275E1">
            <w:pPr>
              <w:rPr>
                <w:rFonts w:cs="Arial"/>
                <w:sz w:val="22"/>
              </w:rPr>
            </w:pPr>
            <w:r>
              <w:rPr>
                <w:sz w:val="22"/>
              </w:rPr>
              <w:t>No usar la vestimenta de trabajo adecuada, p. ej., usar camisetas sin mangas, piezas de joyería, camisas que no cubran el vientre o ropa desflecada durante el trabajo.</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S406</w:t>
            </w:r>
          </w:p>
        </w:tc>
        <w:tc>
          <w:tcPr>
            <w:tcW w:w="8784" w:type="dxa"/>
            <w:vAlign w:val="center"/>
          </w:tcPr>
          <w:p w:rsidR="001275E1" w:rsidRPr="001275E1" w:rsidRDefault="001275E1" w:rsidP="001275E1">
            <w:pPr>
              <w:rPr>
                <w:rFonts w:cs="Arial"/>
                <w:sz w:val="22"/>
              </w:rPr>
            </w:pPr>
            <w:r>
              <w:rPr>
                <w:sz w:val="22"/>
              </w:rPr>
              <w:t>No usar el calzado de seguridad requerido (de puerta a puerta) o para tipos específicos de tareas como el trabajo en caliente o la manipulación de sustancias químicas.</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S407</w:t>
            </w:r>
          </w:p>
        </w:tc>
        <w:tc>
          <w:tcPr>
            <w:tcW w:w="8784" w:type="dxa"/>
            <w:vAlign w:val="center"/>
          </w:tcPr>
          <w:p w:rsidR="001275E1" w:rsidRPr="001275E1" w:rsidRDefault="001275E1" w:rsidP="001275E1">
            <w:pPr>
              <w:rPr>
                <w:rFonts w:cs="Arial"/>
                <w:sz w:val="22"/>
              </w:rPr>
            </w:pPr>
            <w:r>
              <w:rPr>
                <w:sz w:val="22"/>
              </w:rPr>
              <w:t>Soldar, soldar con soplete, cortar, esmerilar o cualquier trabajo en caliente sin usar mangas largas y guantes.</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S408</w:t>
            </w:r>
          </w:p>
        </w:tc>
        <w:tc>
          <w:tcPr>
            <w:tcW w:w="8784" w:type="dxa"/>
            <w:vAlign w:val="center"/>
          </w:tcPr>
          <w:p w:rsidR="001275E1" w:rsidRPr="001275E1" w:rsidRDefault="001275E1" w:rsidP="001275E1">
            <w:pPr>
              <w:rPr>
                <w:rFonts w:cs="Arial"/>
                <w:sz w:val="22"/>
              </w:rPr>
            </w:pPr>
            <w:r>
              <w:rPr>
                <w:sz w:val="22"/>
              </w:rPr>
              <w:t>Conducir un vehículo de manera inadecuada, p. ej., no usar el cinturón de seguridad o no sentarse en un asiento apropiado.</w:t>
            </w:r>
          </w:p>
        </w:tc>
      </w:tr>
      <w:tr w:rsidR="001275E1" w:rsidRPr="001275E1" w:rsidTr="001275E1">
        <w:trPr>
          <w:trHeight w:val="268"/>
        </w:trPr>
        <w:tc>
          <w:tcPr>
            <w:tcW w:w="931" w:type="dxa"/>
            <w:vAlign w:val="center"/>
          </w:tcPr>
          <w:p w:rsidR="001275E1" w:rsidRPr="001275E1" w:rsidRDefault="001275E1" w:rsidP="001275E1">
            <w:pPr>
              <w:jc w:val="center"/>
              <w:rPr>
                <w:rFonts w:cs="Arial"/>
                <w:sz w:val="22"/>
              </w:rPr>
            </w:pPr>
            <w:r>
              <w:rPr>
                <w:sz w:val="22"/>
              </w:rPr>
              <w:t>S409</w:t>
            </w:r>
          </w:p>
        </w:tc>
        <w:tc>
          <w:tcPr>
            <w:tcW w:w="8784" w:type="dxa"/>
            <w:vAlign w:val="center"/>
          </w:tcPr>
          <w:p w:rsidR="001275E1" w:rsidRPr="001275E1" w:rsidRDefault="001275E1" w:rsidP="001275E1">
            <w:pPr>
              <w:rPr>
                <w:rFonts w:cs="Arial"/>
                <w:sz w:val="22"/>
              </w:rPr>
            </w:pPr>
            <w:r>
              <w:rPr>
                <w:sz w:val="22"/>
              </w:rPr>
              <w:t>Conducir durante un período de alto en cualquier vehículo, bicicleta, etc.</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S410</w:t>
            </w:r>
          </w:p>
        </w:tc>
        <w:tc>
          <w:tcPr>
            <w:tcW w:w="8784" w:type="dxa"/>
            <w:vAlign w:val="center"/>
          </w:tcPr>
          <w:p w:rsidR="001275E1" w:rsidRPr="001275E1" w:rsidRDefault="001275E1" w:rsidP="001275E1">
            <w:pPr>
              <w:rPr>
                <w:rFonts w:cs="Arial"/>
                <w:sz w:val="22"/>
              </w:rPr>
            </w:pPr>
            <w:r>
              <w:rPr>
                <w:sz w:val="22"/>
              </w:rPr>
              <w:t>Dejar un vehículo o equipo móvil sin supervisión o con el motor encendido bloqueando las calzadas o los carriles de bomberos.</w:t>
            </w:r>
          </w:p>
        </w:tc>
      </w:tr>
      <w:tr w:rsidR="001275E1" w:rsidRPr="001275E1" w:rsidTr="001275E1">
        <w:trPr>
          <w:trHeight w:val="268"/>
        </w:trPr>
        <w:tc>
          <w:tcPr>
            <w:tcW w:w="931" w:type="dxa"/>
            <w:vAlign w:val="center"/>
          </w:tcPr>
          <w:p w:rsidR="001275E1" w:rsidRPr="001275E1" w:rsidRDefault="001275E1" w:rsidP="001275E1">
            <w:pPr>
              <w:jc w:val="center"/>
              <w:rPr>
                <w:rFonts w:cs="Arial"/>
                <w:sz w:val="22"/>
              </w:rPr>
            </w:pPr>
            <w:r>
              <w:rPr>
                <w:sz w:val="22"/>
              </w:rPr>
              <w:t>S417</w:t>
            </w:r>
          </w:p>
        </w:tc>
        <w:tc>
          <w:tcPr>
            <w:tcW w:w="8784" w:type="dxa"/>
            <w:vAlign w:val="center"/>
          </w:tcPr>
          <w:p w:rsidR="001275E1" w:rsidRPr="001275E1" w:rsidRDefault="001275E1" w:rsidP="001275E1">
            <w:pPr>
              <w:rPr>
                <w:rFonts w:cs="Arial"/>
                <w:sz w:val="22"/>
              </w:rPr>
            </w:pPr>
            <w:r>
              <w:rPr>
                <w:sz w:val="22"/>
              </w:rPr>
              <w:t>No usar clips de seguridad ni cablear adecuadamente las conexiones.</w:t>
            </w:r>
          </w:p>
        </w:tc>
      </w:tr>
      <w:tr w:rsidR="001275E1" w:rsidRPr="001275E1" w:rsidTr="001275E1">
        <w:trPr>
          <w:trHeight w:val="291"/>
        </w:trPr>
        <w:tc>
          <w:tcPr>
            <w:tcW w:w="931" w:type="dxa"/>
            <w:vAlign w:val="center"/>
          </w:tcPr>
          <w:p w:rsidR="001275E1" w:rsidRPr="001275E1" w:rsidRDefault="001275E1" w:rsidP="001275E1">
            <w:pPr>
              <w:jc w:val="center"/>
              <w:rPr>
                <w:rFonts w:cs="Arial"/>
                <w:sz w:val="22"/>
              </w:rPr>
            </w:pPr>
            <w:r>
              <w:rPr>
                <w:sz w:val="22"/>
              </w:rPr>
              <w:t>S418</w:t>
            </w:r>
          </w:p>
        </w:tc>
        <w:tc>
          <w:tcPr>
            <w:tcW w:w="8784" w:type="dxa"/>
            <w:vAlign w:val="center"/>
          </w:tcPr>
          <w:p w:rsidR="001275E1" w:rsidRPr="001275E1" w:rsidRDefault="001275E1" w:rsidP="001275E1">
            <w:pPr>
              <w:rPr>
                <w:rFonts w:cs="Arial"/>
                <w:sz w:val="22"/>
              </w:rPr>
            </w:pPr>
            <w:r>
              <w:rPr>
                <w:sz w:val="22"/>
              </w:rPr>
              <w:t>No ajustar con llave los adaptadores de la línea de aire en las herramientas neumáticas.</w:t>
            </w:r>
          </w:p>
        </w:tc>
      </w:tr>
      <w:tr w:rsidR="001275E1" w:rsidRPr="001275E1" w:rsidTr="001275E1">
        <w:trPr>
          <w:trHeight w:val="268"/>
        </w:trPr>
        <w:tc>
          <w:tcPr>
            <w:tcW w:w="931" w:type="dxa"/>
            <w:vAlign w:val="center"/>
          </w:tcPr>
          <w:p w:rsidR="001275E1" w:rsidRPr="001275E1" w:rsidRDefault="001275E1" w:rsidP="001275E1">
            <w:pPr>
              <w:jc w:val="center"/>
              <w:rPr>
                <w:rFonts w:cs="Arial"/>
                <w:sz w:val="22"/>
              </w:rPr>
            </w:pPr>
            <w:r>
              <w:rPr>
                <w:sz w:val="22"/>
              </w:rPr>
              <w:t>S419</w:t>
            </w:r>
          </w:p>
        </w:tc>
        <w:tc>
          <w:tcPr>
            <w:tcW w:w="8784" w:type="dxa"/>
            <w:vAlign w:val="center"/>
          </w:tcPr>
          <w:p w:rsidR="001275E1" w:rsidRPr="001275E1" w:rsidRDefault="001275E1" w:rsidP="001275E1">
            <w:pPr>
              <w:rPr>
                <w:rFonts w:cs="Arial"/>
                <w:sz w:val="22"/>
              </w:rPr>
            </w:pPr>
            <w:r>
              <w:rPr>
                <w:sz w:val="22"/>
              </w:rPr>
              <w:t>No depositar la basura o los materiales de desecho en los recipientes adecuados.</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S420</w:t>
            </w:r>
          </w:p>
        </w:tc>
        <w:tc>
          <w:tcPr>
            <w:tcW w:w="8784" w:type="dxa"/>
            <w:vAlign w:val="center"/>
          </w:tcPr>
          <w:p w:rsidR="001275E1" w:rsidRPr="001275E1" w:rsidRDefault="001275E1" w:rsidP="001275E1">
            <w:pPr>
              <w:rPr>
                <w:rFonts w:cs="Arial"/>
                <w:sz w:val="22"/>
              </w:rPr>
            </w:pPr>
            <w:r>
              <w:rPr>
                <w:sz w:val="22"/>
              </w:rPr>
              <w:t>Usar una escalera portátil dañada o usar una escalera portátil de manera inadecuada, p. ej., sin nivelar, transportando material en las manos, mirando hacia afuera, parándose o sentándose a horcajadas en la parte superior, etc.</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S421</w:t>
            </w:r>
          </w:p>
        </w:tc>
        <w:tc>
          <w:tcPr>
            <w:tcW w:w="8784" w:type="dxa"/>
            <w:vAlign w:val="center"/>
          </w:tcPr>
          <w:p w:rsidR="001275E1" w:rsidRPr="001275E1" w:rsidRDefault="001275E1" w:rsidP="001275E1">
            <w:pPr>
              <w:rPr>
                <w:rFonts w:cs="Arial"/>
                <w:sz w:val="22"/>
              </w:rPr>
            </w:pPr>
            <w:r>
              <w:rPr>
                <w:sz w:val="22"/>
              </w:rPr>
              <w:t>No garantizar que se cumplan los requisitos de etiquetado adecuados en los contenedores de los materiales peligrosos.</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S422</w:t>
            </w:r>
          </w:p>
        </w:tc>
        <w:tc>
          <w:tcPr>
            <w:tcW w:w="8784" w:type="dxa"/>
            <w:vAlign w:val="center"/>
          </w:tcPr>
          <w:p w:rsidR="001275E1" w:rsidRPr="001275E1" w:rsidRDefault="001275E1" w:rsidP="001275E1">
            <w:pPr>
              <w:rPr>
                <w:rFonts w:cs="Arial"/>
                <w:sz w:val="22"/>
              </w:rPr>
            </w:pPr>
            <w:r>
              <w:rPr>
                <w:sz w:val="22"/>
              </w:rPr>
              <w:t>No usar protección auditiva—De puerta a puerta. (Excepto: oficinas, cabinas cerradas de vehículos, calzadas, vías de grúas, áreas de comedor designadas).</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S425</w:t>
            </w:r>
          </w:p>
        </w:tc>
        <w:tc>
          <w:tcPr>
            <w:tcW w:w="8784" w:type="dxa"/>
            <w:vAlign w:val="center"/>
          </w:tcPr>
          <w:p w:rsidR="001275E1" w:rsidRPr="001275E1" w:rsidRDefault="001275E1" w:rsidP="001275E1">
            <w:pPr>
              <w:rPr>
                <w:rFonts w:cs="Arial"/>
                <w:sz w:val="22"/>
              </w:rPr>
            </w:pPr>
            <w:r>
              <w:rPr>
                <w:sz w:val="22"/>
              </w:rPr>
              <w:t>Usar un protector de soldadura de manera inadecuada o usar un protector de soldadura dañado/modificado, p. ej., un protector que gire en la cabeza o un protector que quede a más de 12” (30.48 cm) del rostro</w:t>
            </w:r>
          </w:p>
        </w:tc>
      </w:tr>
      <w:tr w:rsidR="001275E1" w:rsidRPr="001275E1" w:rsidTr="001275E1">
        <w:trPr>
          <w:trHeight w:val="291"/>
        </w:trPr>
        <w:tc>
          <w:tcPr>
            <w:tcW w:w="931" w:type="dxa"/>
            <w:vAlign w:val="center"/>
          </w:tcPr>
          <w:p w:rsidR="001275E1" w:rsidRPr="001275E1" w:rsidRDefault="001275E1" w:rsidP="001275E1">
            <w:pPr>
              <w:jc w:val="center"/>
              <w:rPr>
                <w:rFonts w:cs="Arial"/>
                <w:sz w:val="22"/>
              </w:rPr>
            </w:pPr>
            <w:r>
              <w:rPr>
                <w:sz w:val="22"/>
              </w:rPr>
              <w:t>S426</w:t>
            </w:r>
          </w:p>
        </w:tc>
        <w:tc>
          <w:tcPr>
            <w:tcW w:w="8784" w:type="dxa"/>
            <w:vAlign w:val="center"/>
          </w:tcPr>
          <w:p w:rsidR="001275E1" w:rsidRPr="001275E1" w:rsidRDefault="001275E1" w:rsidP="001275E1">
            <w:pPr>
              <w:rPr>
                <w:rFonts w:cs="Arial"/>
                <w:sz w:val="22"/>
              </w:rPr>
            </w:pPr>
            <w:r>
              <w:rPr>
                <w:sz w:val="22"/>
              </w:rPr>
              <w:t>No cumplir los carteles de límites de velocidad u otros controles de tránsito en el astillero.</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S427</w:t>
            </w:r>
          </w:p>
        </w:tc>
        <w:tc>
          <w:tcPr>
            <w:tcW w:w="8784" w:type="dxa"/>
            <w:vAlign w:val="center"/>
          </w:tcPr>
          <w:p w:rsidR="001275E1" w:rsidRPr="001275E1" w:rsidRDefault="001275E1" w:rsidP="001275E1">
            <w:pPr>
              <w:rPr>
                <w:rFonts w:cs="Arial"/>
                <w:sz w:val="22"/>
              </w:rPr>
            </w:pPr>
            <w:r>
              <w:rPr>
                <w:sz w:val="22"/>
              </w:rPr>
              <w:t>Almacenar de manera inadecuada las líneas de soplete, p. ej., dentro de la caja eléctrica, en el módulo o la embarcación o colgadas en los colectores, los equipos de emergencia o los equipos eléctricos.</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S428</w:t>
            </w:r>
          </w:p>
        </w:tc>
        <w:tc>
          <w:tcPr>
            <w:tcW w:w="8784" w:type="dxa"/>
            <w:vAlign w:val="center"/>
          </w:tcPr>
          <w:p w:rsidR="001275E1" w:rsidRPr="001275E1" w:rsidRDefault="001275E1" w:rsidP="001275E1">
            <w:pPr>
              <w:rPr>
                <w:rFonts w:cs="Arial"/>
                <w:sz w:val="22"/>
              </w:rPr>
            </w:pPr>
            <w:r>
              <w:rPr>
                <w:sz w:val="22"/>
              </w:rPr>
              <w:t>No actualizar o retirar los carteles de “NO REALIZAR TRABAJO EN CALIENTE” una vez que se han eliminado los riesgos de inflamabilidad.</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S431</w:t>
            </w:r>
          </w:p>
        </w:tc>
        <w:tc>
          <w:tcPr>
            <w:tcW w:w="8784" w:type="dxa"/>
            <w:vAlign w:val="center"/>
          </w:tcPr>
          <w:p w:rsidR="001275E1" w:rsidRPr="001275E1" w:rsidRDefault="001275E1" w:rsidP="001275E1">
            <w:pPr>
              <w:rPr>
                <w:rFonts w:cs="Arial"/>
                <w:sz w:val="22"/>
              </w:rPr>
            </w:pPr>
            <w:r>
              <w:rPr>
                <w:sz w:val="22"/>
              </w:rPr>
              <w:t>No usar adecuadamente la mascarilla APR requerida para la tarea o el material o usarla de manera inadecuada, p. ej., dañada, mal ajustada o con vello facial en las áreas de sellado.</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S434</w:t>
            </w:r>
          </w:p>
        </w:tc>
        <w:tc>
          <w:tcPr>
            <w:tcW w:w="8784" w:type="dxa"/>
            <w:vAlign w:val="center"/>
          </w:tcPr>
          <w:p w:rsidR="001275E1" w:rsidRPr="001275E1" w:rsidRDefault="001275E1" w:rsidP="001275E1">
            <w:pPr>
              <w:rPr>
                <w:rFonts w:cs="Arial"/>
                <w:sz w:val="22"/>
              </w:rPr>
            </w:pPr>
            <w:r>
              <w:rPr>
                <w:sz w:val="22"/>
              </w:rPr>
              <w:t>No fijar las cargas adecuadamente en camiones, remolques u otros equipos móviles antes de realizar el transporte.</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S435</w:t>
            </w:r>
          </w:p>
        </w:tc>
        <w:tc>
          <w:tcPr>
            <w:tcW w:w="8784" w:type="dxa"/>
            <w:vAlign w:val="center"/>
          </w:tcPr>
          <w:p w:rsidR="001275E1" w:rsidRPr="001275E1" w:rsidRDefault="001275E1" w:rsidP="001275E1">
            <w:pPr>
              <w:rPr>
                <w:rFonts w:cs="Arial"/>
                <w:sz w:val="22"/>
              </w:rPr>
            </w:pPr>
            <w:r>
              <w:rPr>
                <w:sz w:val="22"/>
              </w:rPr>
              <w:t>No cumplir los requisitos de PPE que se indican en la Hoja de Datos de Seguridad de un material que se está usando o manipulando.</w:t>
            </w:r>
          </w:p>
        </w:tc>
      </w:tr>
      <w:tr w:rsidR="001275E1" w:rsidRPr="001275E1" w:rsidTr="001275E1">
        <w:trPr>
          <w:trHeight w:val="291"/>
        </w:trPr>
        <w:tc>
          <w:tcPr>
            <w:tcW w:w="931" w:type="dxa"/>
            <w:vAlign w:val="center"/>
          </w:tcPr>
          <w:p w:rsidR="001275E1" w:rsidRPr="001275E1" w:rsidRDefault="001275E1" w:rsidP="001275E1">
            <w:pPr>
              <w:jc w:val="center"/>
              <w:rPr>
                <w:rFonts w:cs="Arial"/>
                <w:sz w:val="22"/>
              </w:rPr>
            </w:pPr>
            <w:r>
              <w:rPr>
                <w:sz w:val="22"/>
              </w:rPr>
              <w:lastRenderedPageBreak/>
              <w:t>S436</w:t>
            </w:r>
          </w:p>
        </w:tc>
        <w:tc>
          <w:tcPr>
            <w:tcW w:w="8784" w:type="dxa"/>
            <w:vAlign w:val="center"/>
          </w:tcPr>
          <w:p w:rsidR="001275E1" w:rsidRPr="001275E1" w:rsidRDefault="001275E1" w:rsidP="001275E1">
            <w:pPr>
              <w:rPr>
                <w:rFonts w:cs="Arial"/>
                <w:sz w:val="22"/>
              </w:rPr>
            </w:pPr>
            <w:r>
              <w:rPr>
                <w:sz w:val="22"/>
              </w:rPr>
              <w:t>Operar vehículos o bicicletas en o a lo largo de áreas o talleres con restricciones de tránsito.</w:t>
            </w:r>
          </w:p>
        </w:tc>
      </w:tr>
      <w:tr w:rsidR="001275E1" w:rsidRPr="001275E1" w:rsidTr="001275E1">
        <w:trPr>
          <w:trHeight w:val="558"/>
        </w:trPr>
        <w:tc>
          <w:tcPr>
            <w:tcW w:w="931" w:type="dxa"/>
            <w:vAlign w:val="center"/>
          </w:tcPr>
          <w:p w:rsidR="001275E1" w:rsidRPr="001275E1" w:rsidRDefault="001275E1" w:rsidP="001275E1">
            <w:pPr>
              <w:jc w:val="center"/>
              <w:rPr>
                <w:rFonts w:cs="Arial"/>
                <w:sz w:val="22"/>
              </w:rPr>
            </w:pPr>
            <w:r>
              <w:rPr>
                <w:sz w:val="22"/>
              </w:rPr>
              <w:t>S437</w:t>
            </w:r>
          </w:p>
        </w:tc>
        <w:tc>
          <w:tcPr>
            <w:tcW w:w="8784" w:type="dxa"/>
            <w:vAlign w:val="center"/>
          </w:tcPr>
          <w:p w:rsidR="001275E1" w:rsidRPr="001275E1" w:rsidRDefault="001275E1" w:rsidP="001275E1">
            <w:pPr>
              <w:rPr>
                <w:rFonts w:cs="Arial"/>
                <w:sz w:val="22"/>
              </w:rPr>
            </w:pPr>
            <w:r>
              <w:rPr>
                <w:sz w:val="22"/>
              </w:rPr>
              <w:t>Que un empleado no se presente bien afeitado, con su mascarilla, a una prueba de adaptación o no enviar a un empleado a una prueba de adaptación según se requiera.</w:t>
            </w:r>
          </w:p>
        </w:tc>
      </w:tr>
    </w:tbl>
    <w:p w:rsidR="0075552B" w:rsidRDefault="0075552B" w:rsidP="000D44B1">
      <w:pPr>
        <w:pStyle w:val="TableText"/>
        <w:spacing w:after="120" w:line="276" w:lineRule="auto"/>
        <w:rPr>
          <w:rFonts w:ascii="Arial" w:eastAsiaTheme="minorEastAsia" w:hAnsi="Arial" w:cstheme="minorBidi"/>
          <w:b/>
          <w:sz w:val="36"/>
          <w:szCs w:val="18"/>
        </w:rPr>
      </w:pPr>
    </w:p>
    <w:p w:rsidR="0075552B" w:rsidRDefault="0075552B" w:rsidP="000D44B1">
      <w:pPr>
        <w:pStyle w:val="TableText"/>
        <w:spacing w:after="120" w:line="276" w:lineRule="auto"/>
        <w:rPr>
          <w:rFonts w:ascii="Arial" w:eastAsiaTheme="minorEastAsia" w:hAnsi="Arial" w:cstheme="minorBidi"/>
          <w:b/>
          <w:sz w:val="36"/>
          <w:szCs w:val="18"/>
        </w:rPr>
      </w:pPr>
    </w:p>
    <w:p w:rsidR="001275E1" w:rsidRDefault="001275E1" w:rsidP="001275E1">
      <w:pPr>
        <w:pStyle w:val="TableText"/>
        <w:spacing w:after="120" w:line="276" w:lineRule="auto"/>
        <w:rPr>
          <w:rFonts w:ascii="Arial" w:eastAsiaTheme="minorEastAsia" w:hAnsi="Arial" w:cstheme="minorBidi"/>
          <w:b/>
          <w:sz w:val="36"/>
          <w:szCs w:val="18"/>
        </w:rPr>
      </w:pPr>
      <w:r>
        <w:rPr>
          <w:rFonts w:ascii="Arial" w:eastAsiaTheme="minorEastAsia" w:hAnsi="Arial" w:cstheme="minorBidi"/>
          <w:b/>
          <w:sz w:val="36"/>
        </w:rPr>
        <w:t xml:space="preserve">Códigos de ejecución de medidas disciplinarias de EHS </w:t>
      </w:r>
      <w:r>
        <w:rPr>
          <w:rFonts w:ascii="Arial" w:eastAsiaTheme="minorEastAsia" w:hAnsi="Arial" w:cstheme="minorBidi"/>
        </w:rPr>
        <w:t>(Continuación)</w:t>
      </w:r>
    </w:p>
    <w:tbl>
      <w:tblPr>
        <w:tblStyle w:val="TableElegant"/>
        <w:tblW w:w="0" w:type="auto"/>
        <w:tblLayout w:type="fixed"/>
        <w:tblCellMar>
          <w:left w:w="115" w:type="dxa"/>
          <w:right w:w="115" w:type="dxa"/>
        </w:tblCellMar>
        <w:tblLook w:val="04A0" w:firstRow="1" w:lastRow="0" w:firstColumn="1" w:lastColumn="0" w:noHBand="0" w:noVBand="1"/>
      </w:tblPr>
      <w:tblGrid>
        <w:gridCol w:w="918"/>
        <w:gridCol w:w="8658"/>
      </w:tblGrid>
      <w:tr w:rsidR="00F96B34" w:rsidRPr="00F96B34" w:rsidTr="00F96B34">
        <w:trPr>
          <w:cnfStyle w:val="100000000000" w:firstRow="1" w:lastRow="0" w:firstColumn="0" w:lastColumn="0" w:oddVBand="0" w:evenVBand="0" w:oddHBand="0" w:evenHBand="0" w:firstRowFirstColumn="0" w:firstRowLastColumn="0" w:lastRowFirstColumn="0" w:lastRowLastColumn="0"/>
        </w:trPr>
        <w:tc>
          <w:tcPr>
            <w:tcW w:w="918" w:type="dxa"/>
            <w:tcBorders>
              <w:top w:val="double" w:sz="6" w:space="0" w:color="000000"/>
              <w:bottom w:val="single" w:sz="6" w:space="0" w:color="000000"/>
              <w:right w:val="double" w:sz="6" w:space="0" w:color="FFFFFF" w:themeColor="background1"/>
            </w:tcBorders>
            <w:shd w:val="clear" w:color="auto" w:fill="000000" w:themeFill="text1"/>
            <w:vAlign w:val="center"/>
          </w:tcPr>
          <w:p w:rsidR="00F96B34" w:rsidRPr="00F96B34" w:rsidRDefault="00F96B34" w:rsidP="00F96B34">
            <w:pPr>
              <w:jc w:val="center"/>
              <w:rPr>
                <w:rFonts w:cs="Arial"/>
                <w:color w:val="FFFFFF" w:themeColor="background1"/>
                <w:sz w:val="22"/>
              </w:rPr>
            </w:pPr>
            <w:r>
              <w:rPr>
                <w:color w:val="FFFFFF" w:themeColor="background1"/>
                <w:sz w:val="22"/>
              </w:rPr>
              <w:t>Código</w:t>
            </w:r>
          </w:p>
        </w:tc>
        <w:tc>
          <w:tcPr>
            <w:tcW w:w="8658" w:type="dxa"/>
            <w:tcBorders>
              <w:top w:val="double" w:sz="6" w:space="0" w:color="000000"/>
              <w:left w:val="double" w:sz="6" w:space="0" w:color="FFFFFF" w:themeColor="background1"/>
              <w:bottom w:val="single" w:sz="6" w:space="0" w:color="000000"/>
            </w:tcBorders>
            <w:shd w:val="clear" w:color="auto" w:fill="000000" w:themeFill="text1"/>
          </w:tcPr>
          <w:p w:rsidR="00F96B34" w:rsidRPr="00F96B34" w:rsidRDefault="00F96B34" w:rsidP="00F96B34">
            <w:pPr>
              <w:jc w:val="center"/>
              <w:rPr>
                <w:rFonts w:cs="Arial"/>
                <w:color w:val="FFFFFF" w:themeColor="background1"/>
                <w:sz w:val="22"/>
              </w:rPr>
            </w:pPr>
            <w:r>
              <w:rPr>
                <w:color w:val="FFFFFF" w:themeColor="background1"/>
                <w:sz w:val="22"/>
              </w:rPr>
              <w:t>Descripción de la violación</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S442</w:t>
            </w:r>
          </w:p>
        </w:tc>
        <w:tc>
          <w:tcPr>
            <w:tcW w:w="8658" w:type="dxa"/>
          </w:tcPr>
          <w:p w:rsidR="00F96B34" w:rsidRPr="006663B7" w:rsidRDefault="00F96B34" w:rsidP="00F96B34">
            <w:pPr>
              <w:rPr>
                <w:rFonts w:cs="Arial"/>
                <w:sz w:val="22"/>
              </w:rPr>
            </w:pPr>
            <w:r>
              <w:rPr>
                <w:sz w:val="22"/>
              </w:rPr>
              <w:t>Tender inadecuadamente cables, líneas o mangueras, p. ej., sobre barandas, enfrente de escaleras portátiles, en pasillos o bloqueando accesos.</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S444</w:t>
            </w:r>
          </w:p>
        </w:tc>
        <w:tc>
          <w:tcPr>
            <w:tcW w:w="8658" w:type="dxa"/>
          </w:tcPr>
          <w:p w:rsidR="00F96B34" w:rsidRPr="006663B7" w:rsidRDefault="00F96B34" w:rsidP="00F96B34">
            <w:pPr>
              <w:rPr>
                <w:rFonts w:cs="Arial"/>
                <w:sz w:val="22"/>
              </w:rPr>
            </w:pPr>
            <w:r>
              <w:rPr>
                <w:sz w:val="22"/>
              </w:rPr>
              <w:t>No llamar a CASCON para notificar al Departamento de EHS de las operaciones planificadas de pintura por pulverización, o para solicitar etiquetas de trabajo en caliente cuando se requiere.</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S445</w:t>
            </w:r>
          </w:p>
        </w:tc>
        <w:tc>
          <w:tcPr>
            <w:tcW w:w="8658" w:type="dxa"/>
          </w:tcPr>
          <w:p w:rsidR="00F96B34" w:rsidRPr="006663B7" w:rsidRDefault="00F96B34" w:rsidP="00F96B34">
            <w:pPr>
              <w:rPr>
                <w:rFonts w:cs="Arial"/>
                <w:sz w:val="22"/>
              </w:rPr>
            </w:pPr>
            <w:r>
              <w:rPr>
                <w:sz w:val="22"/>
              </w:rPr>
              <w:t>Crear distracciones o no participar en “</w:t>
            </w:r>
            <w:proofErr w:type="spellStart"/>
            <w:r>
              <w:rPr>
                <w:sz w:val="22"/>
              </w:rPr>
              <w:t>Take</w:t>
            </w:r>
            <w:proofErr w:type="spellEnd"/>
            <w:r>
              <w:rPr>
                <w:sz w:val="22"/>
              </w:rPr>
              <w:t xml:space="preserve"> Five,” el módulo semanal de capacitación en seguridad, o cualquier otra capacitación, reunión informativa o reunión de seguridad</w:t>
            </w:r>
            <w:r>
              <w:rPr>
                <w:caps/>
                <w:sz w:val="22"/>
              </w:rPr>
              <w:t>.</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S446</w:t>
            </w:r>
          </w:p>
        </w:tc>
        <w:tc>
          <w:tcPr>
            <w:tcW w:w="8658" w:type="dxa"/>
          </w:tcPr>
          <w:p w:rsidR="00F96B34" w:rsidRPr="006663B7" w:rsidRDefault="00F96B34" w:rsidP="00F96B34">
            <w:pPr>
              <w:rPr>
                <w:rFonts w:cs="Arial"/>
                <w:sz w:val="22"/>
              </w:rPr>
            </w:pPr>
            <w:r>
              <w:rPr>
                <w:sz w:val="22"/>
              </w:rPr>
              <w:t>No supervisar para realizar o controlar “</w:t>
            </w:r>
            <w:proofErr w:type="spellStart"/>
            <w:r>
              <w:rPr>
                <w:sz w:val="22"/>
              </w:rPr>
              <w:t>Take</w:t>
            </w:r>
            <w:proofErr w:type="spellEnd"/>
            <w:r>
              <w:rPr>
                <w:sz w:val="22"/>
              </w:rPr>
              <w:t xml:space="preserve"> Five,” el módulo semanal de capacitación en seguridad, o cualquier otra capacitación, reunión informativa o reunión de seguridad.</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S447</w:t>
            </w:r>
          </w:p>
        </w:tc>
        <w:tc>
          <w:tcPr>
            <w:tcW w:w="8658" w:type="dxa"/>
          </w:tcPr>
          <w:p w:rsidR="00F96B34" w:rsidRPr="006663B7" w:rsidRDefault="00F96B34" w:rsidP="00F96B34">
            <w:pPr>
              <w:rPr>
                <w:rFonts w:cs="Arial"/>
                <w:sz w:val="22"/>
              </w:rPr>
            </w:pPr>
            <w:r>
              <w:rPr>
                <w:sz w:val="22"/>
              </w:rPr>
              <w:t>No asignar a una persona certificada en vigilancia contra incendios tal como se requiere o no realizar las tareas de vigilancia contra incendios de manera adecuada al ser asignado como vigilante de incendios.</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S499</w:t>
            </w:r>
          </w:p>
        </w:tc>
        <w:tc>
          <w:tcPr>
            <w:tcW w:w="8658" w:type="dxa"/>
          </w:tcPr>
          <w:p w:rsidR="00F96B34" w:rsidRPr="006663B7" w:rsidRDefault="00F96B34" w:rsidP="00F96B34">
            <w:pPr>
              <w:rPr>
                <w:rFonts w:cs="Arial"/>
                <w:sz w:val="22"/>
              </w:rPr>
            </w:pPr>
            <w:r>
              <w:rPr>
                <w:sz w:val="22"/>
              </w:rPr>
              <w:t>No mantener prácticas o condiciones de trabajo seguras o no cumplir los procedimientos de seguridad, salud y medioambiente. (No graves)</w:t>
            </w:r>
          </w:p>
        </w:tc>
      </w:tr>
      <w:tr w:rsidR="00F96B34" w:rsidRPr="006663B7" w:rsidTr="00F96B34">
        <w:tblPrEx>
          <w:tblCellMar>
            <w:left w:w="108" w:type="dxa"/>
            <w:right w:w="108" w:type="dxa"/>
          </w:tblCellMar>
        </w:tblPrEx>
        <w:tc>
          <w:tcPr>
            <w:tcW w:w="918" w:type="dxa"/>
            <w:shd w:val="clear" w:color="auto" w:fill="000000" w:themeFill="text1"/>
          </w:tcPr>
          <w:p w:rsidR="00F96B34" w:rsidRDefault="00F96B34" w:rsidP="00F96B34">
            <w:pPr>
              <w:jc w:val="center"/>
              <w:rPr>
                <w:rFonts w:cs="Arial"/>
                <w:sz w:val="22"/>
              </w:rPr>
            </w:pPr>
          </w:p>
        </w:tc>
        <w:tc>
          <w:tcPr>
            <w:tcW w:w="8658" w:type="dxa"/>
            <w:shd w:val="clear" w:color="auto" w:fill="000000" w:themeFill="text1"/>
            <w:vAlign w:val="center"/>
          </w:tcPr>
          <w:p w:rsidR="00F96B34" w:rsidRPr="00F96B34" w:rsidRDefault="00F96B34" w:rsidP="00F96B34">
            <w:pPr>
              <w:jc w:val="center"/>
              <w:rPr>
                <w:rFonts w:cs="Arial"/>
                <w:b/>
                <w:color w:val="FFFFFF" w:themeColor="background1"/>
                <w:sz w:val="22"/>
              </w:rPr>
            </w:pPr>
            <w:r>
              <w:rPr>
                <w:b/>
                <w:color w:val="FFFFFF" w:themeColor="background1"/>
                <w:sz w:val="22"/>
              </w:rPr>
              <w:t>Serie S300</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S301</w:t>
            </w:r>
          </w:p>
        </w:tc>
        <w:tc>
          <w:tcPr>
            <w:tcW w:w="8658" w:type="dxa"/>
          </w:tcPr>
          <w:p w:rsidR="00F96B34" w:rsidRPr="006663B7" w:rsidRDefault="00F96B34" w:rsidP="00F96B34">
            <w:pPr>
              <w:rPr>
                <w:rFonts w:cs="Arial"/>
                <w:sz w:val="22"/>
              </w:rPr>
            </w:pPr>
            <w:r>
              <w:rPr>
                <w:sz w:val="22"/>
              </w:rPr>
              <w:t>No cumplir los requisitos al construir andamios, barandas, escaleras portátiles u otros sistemas de protección contra caídas o de control de ingeniería.</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S302</w:t>
            </w:r>
          </w:p>
        </w:tc>
        <w:tc>
          <w:tcPr>
            <w:tcW w:w="8658" w:type="dxa"/>
          </w:tcPr>
          <w:p w:rsidR="00F96B34" w:rsidRPr="006663B7" w:rsidRDefault="00F96B34" w:rsidP="00F96B34">
            <w:pPr>
              <w:rPr>
                <w:rFonts w:cs="Arial"/>
                <w:sz w:val="22"/>
              </w:rPr>
            </w:pPr>
            <w:r>
              <w:rPr>
                <w:sz w:val="22"/>
              </w:rPr>
              <w:t>No usar la protección requerida para los ojos y el rostro cuando la tarea puede generar astillas o partículas que vuelan o peligros químicos, térmicos o de luz radiante.</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S304</w:t>
            </w:r>
          </w:p>
        </w:tc>
        <w:tc>
          <w:tcPr>
            <w:tcW w:w="8658" w:type="dxa"/>
          </w:tcPr>
          <w:p w:rsidR="00F96B34" w:rsidRPr="006663B7" w:rsidRDefault="00F96B34" w:rsidP="00F96B34">
            <w:pPr>
              <w:rPr>
                <w:rFonts w:cs="Arial"/>
                <w:sz w:val="22"/>
              </w:rPr>
            </w:pPr>
            <w:r>
              <w:rPr>
                <w:sz w:val="22"/>
              </w:rPr>
              <w:t>No contener o desechar los materiales inflamables o combustibles en una lata de seguridad aprobada o en un recipiente apropiado cuando se requiera.</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S306</w:t>
            </w:r>
          </w:p>
        </w:tc>
        <w:tc>
          <w:tcPr>
            <w:tcW w:w="8658" w:type="dxa"/>
          </w:tcPr>
          <w:p w:rsidR="00F96B34" w:rsidRPr="006663B7" w:rsidRDefault="00F96B34" w:rsidP="00F96B34">
            <w:pPr>
              <w:rPr>
                <w:rFonts w:cs="Arial"/>
                <w:sz w:val="22"/>
              </w:rPr>
            </w:pPr>
            <w:r>
              <w:rPr>
                <w:sz w:val="22"/>
              </w:rPr>
              <w:t>No usar luces o equipos a prueba de explosiones según se requiera o no asegurar las luces o los equipos que no son a prueba de explosiones cuando se requiera.</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S307</w:t>
            </w:r>
          </w:p>
        </w:tc>
        <w:tc>
          <w:tcPr>
            <w:tcW w:w="8658" w:type="dxa"/>
          </w:tcPr>
          <w:p w:rsidR="00F96B34" w:rsidRPr="006663B7" w:rsidRDefault="00F96B34" w:rsidP="00F96B34">
            <w:pPr>
              <w:rPr>
                <w:rFonts w:cs="Arial"/>
                <w:sz w:val="22"/>
              </w:rPr>
            </w:pPr>
            <w:r>
              <w:rPr>
                <w:sz w:val="22"/>
              </w:rPr>
              <w:t>No usar adecuadamente la protección respiratoria con suministro de aire para la tarea o el material según se requiera.</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S308</w:t>
            </w:r>
          </w:p>
        </w:tc>
        <w:tc>
          <w:tcPr>
            <w:tcW w:w="8658" w:type="dxa"/>
          </w:tcPr>
          <w:p w:rsidR="00F96B34" w:rsidRPr="006663B7" w:rsidRDefault="00F96B34" w:rsidP="00F96B34">
            <w:pPr>
              <w:rPr>
                <w:rFonts w:cs="Arial"/>
                <w:sz w:val="22"/>
              </w:rPr>
            </w:pPr>
            <w:r>
              <w:rPr>
                <w:sz w:val="22"/>
              </w:rPr>
              <w:t>No cumplir los requisitos para registrar y etiquetar los materiales inflamables que se llevan a bordo de una embarcación.</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S309</w:t>
            </w:r>
          </w:p>
        </w:tc>
        <w:tc>
          <w:tcPr>
            <w:tcW w:w="8658" w:type="dxa"/>
          </w:tcPr>
          <w:p w:rsidR="00F96B34" w:rsidRPr="006663B7" w:rsidRDefault="00F96B34" w:rsidP="00F96B34">
            <w:pPr>
              <w:rPr>
                <w:rFonts w:cs="Arial"/>
                <w:sz w:val="22"/>
              </w:rPr>
            </w:pPr>
            <w:r>
              <w:rPr>
                <w:sz w:val="22"/>
              </w:rPr>
              <w:t>No colocar adecuadamente carteles o barreras de “No realizar trabajo en caliente” durante las operaciones u otras operaciones peligrosas que los requieren tales como las zonas de caída de objetos.</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S310</w:t>
            </w:r>
          </w:p>
        </w:tc>
        <w:tc>
          <w:tcPr>
            <w:tcW w:w="8658" w:type="dxa"/>
          </w:tcPr>
          <w:p w:rsidR="00F96B34" w:rsidRPr="006663B7" w:rsidRDefault="00F96B34" w:rsidP="00F96B34">
            <w:pPr>
              <w:rPr>
                <w:rFonts w:cs="Arial"/>
                <w:sz w:val="22"/>
              </w:rPr>
            </w:pPr>
            <w:r>
              <w:rPr>
                <w:sz w:val="22"/>
              </w:rPr>
              <w:t>Correr en el astillero.</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S311</w:t>
            </w:r>
          </w:p>
        </w:tc>
        <w:tc>
          <w:tcPr>
            <w:tcW w:w="8658" w:type="dxa"/>
          </w:tcPr>
          <w:p w:rsidR="00F96B34" w:rsidRPr="006663B7" w:rsidRDefault="00F96B34" w:rsidP="00F96B34">
            <w:pPr>
              <w:rPr>
                <w:rFonts w:cs="Arial"/>
                <w:sz w:val="22"/>
              </w:rPr>
            </w:pPr>
            <w:r>
              <w:rPr>
                <w:sz w:val="22"/>
              </w:rPr>
              <w:t>Empleados que usan equipos con dispositivos de seguridad mal ajustados, dañados o faltantes, tales como protecciones, seguros de gatillo o dispositivos de enclavamiento.</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lastRenderedPageBreak/>
              <w:t>S313</w:t>
            </w:r>
          </w:p>
        </w:tc>
        <w:tc>
          <w:tcPr>
            <w:tcW w:w="8658" w:type="dxa"/>
          </w:tcPr>
          <w:p w:rsidR="00F96B34" w:rsidRPr="006663B7" w:rsidRDefault="00F96B34" w:rsidP="00F96B34">
            <w:pPr>
              <w:rPr>
                <w:rFonts w:cs="Arial"/>
                <w:sz w:val="22"/>
              </w:rPr>
            </w:pPr>
            <w:r>
              <w:rPr>
                <w:sz w:val="22"/>
              </w:rPr>
              <w:t>Usar herramientas eléctricas manuales portátiles que tienen interruptores distintos de los que se deben mantener en la posición cerrada manualmente.</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S314</w:t>
            </w:r>
          </w:p>
        </w:tc>
        <w:tc>
          <w:tcPr>
            <w:tcW w:w="8658" w:type="dxa"/>
          </w:tcPr>
          <w:p w:rsidR="00F96B34" w:rsidRPr="006663B7" w:rsidRDefault="00F96B34" w:rsidP="00F96B34">
            <w:pPr>
              <w:rPr>
                <w:rFonts w:cs="Arial"/>
                <w:sz w:val="22"/>
              </w:rPr>
            </w:pPr>
            <w:r>
              <w:rPr>
                <w:sz w:val="22"/>
              </w:rPr>
              <w:t>La reparación o el trabajo no autorizados con líneas de aire o de gas que no han sido montados adecuadamente por personal mantenimiento o reparación de líneas.</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S315</w:t>
            </w:r>
          </w:p>
        </w:tc>
        <w:tc>
          <w:tcPr>
            <w:tcW w:w="8658" w:type="dxa"/>
          </w:tcPr>
          <w:p w:rsidR="00F96B34" w:rsidRPr="006663B7" w:rsidRDefault="00F96B34" w:rsidP="00F96B34">
            <w:pPr>
              <w:rPr>
                <w:rFonts w:cs="Arial"/>
                <w:sz w:val="22"/>
              </w:rPr>
            </w:pPr>
            <w:r>
              <w:rPr>
                <w:sz w:val="22"/>
              </w:rPr>
              <w:t>No ajustar con llave todas las conexiones de líneas de gas inerte u O</w:t>
            </w:r>
            <w:r>
              <w:rPr>
                <w:sz w:val="22"/>
                <w:vertAlign w:val="superscript"/>
              </w:rPr>
              <w:t>2</w:t>
            </w:r>
            <w:r>
              <w:rPr>
                <w:sz w:val="22"/>
              </w:rPr>
              <w:t>/gas desde el colector hasta el usuario final.</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S316</w:t>
            </w:r>
          </w:p>
        </w:tc>
        <w:tc>
          <w:tcPr>
            <w:tcW w:w="8658" w:type="dxa"/>
          </w:tcPr>
          <w:p w:rsidR="00F96B34" w:rsidRPr="006663B7" w:rsidRDefault="00F96B34" w:rsidP="00F96B34">
            <w:pPr>
              <w:rPr>
                <w:rFonts w:cs="Arial"/>
                <w:sz w:val="22"/>
              </w:rPr>
            </w:pPr>
            <w:r>
              <w:rPr>
                <w:sz w:val="22"/>
              </w:rPr>
              <w:t>Usar líneas de O</w:t>
            </w:r>
            <w:r>
              <w:rPr>
                <w:sz w:val="22"/>
                <w:vertAlign w:val="superscript"/>
              </w:rPr>
              <w:t>2</w:t>
            </w:r>
            <w:r>
              <w:rPr>
                <w:sz w:val="22"/>
              </w:rPr>
              <w:t>/gas asignadas a otro empleado cuando este no está presente.</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S317</w:t>
            </w:r>
          </w:p>
        </w:tc>
        <w:tc>
          <w:tcPr>
            <w:tcW w:w="8658" w:type="dxa"/>
          </w:tcPr>
          <w:p w:rsidR="00F96B34" w:rsidRPr="006663B7" w:rsidRDefault="00F96B34" w:rsidP="00F96B34">
            <w:pPr>
              <w:rPr>
                <w:rFonts w:cs="Arial"/>
                <w:sz w:val="22"/>
              </w:rPr>
            </w:pPr>
            <w:r>
              <w:rPr>
                <w:sz w:val="22"/>
              </w:rPr>
              <w:t>Dejar líneas de sopletes o de O</w:t>
            </w:r>
            <w:r>
              <w:rPr>
                <w:sz w:val="22"/>
                <w:vertAlign w:val="superscript"/>
              </w:rPr>
              <w:t>2</w:t>
            </w:r>
            <w:r>
              <w:rPr>
                <w:sz w:val="22"/>
              </w:rPr>
              <w:t>/gas sin supervisión durante &gt;15 minutos en un espacio cerrado o durante cualquier período de tiempo en un espacio confinado.</w:t>
            </w:r>
          </w:p>
        </w:tc>
      </w:tr>
      <w:tr w:rsidR="00F96B34" w:rsidRPr="006663B7" w:rsidTr="00F96B34">
        <w:tblPrEx>
          <w:tblCellMar>
            <w:left w:w="108" w:type="dxa"/>
            <w:right w:w="108" w:type="dxa"/>
          </w:tblCellMar>
        </w:tblPrEx>
        <w:tc>
          <w:tcPr>
            <w:tcW w:w="918" w:type="dxa"/>
          </w:tcPr>
          <w:p w:rsidR="00F96B34" w:rsidRPr="006663B7" w:rsidRDefault="00F96B34" w:rsidP="00F96B34">
            <w:pPr>
              <w:jc w:val="center"/>
              <w:rPr>
                <w:rFonts w:cs="Arial"/>
                <w:sz w:val="22"/>
              </w:rPr>
            </w:pPr>
            <w:r>
              <w:rPr>
                <w:sz w:val="22"/>
              </w:rPr>
              <w:t>S318</w:t>
            </w:r>
          </w:p>
        </w:tc>
        <w:tc>
          <w:tcPr>
            <w:tcW w:w="8658" w:type="dxa"/>
          </w:tcPr>
          <w:p w:rsidR="00F96B34" w:rsidRPr="006663B7" w:rsidRDefault="00F96B34" w:rsidP="00F96B34">
            <w:pPr>
              <w:rPr>
                <w:rFonts w:cs="Arial"/>
                <w:sz w:val="22"/>
              </w:rPr>
            </w:pPr>
            <w:r>
              <w:rPr>
                <w:sz w:val="22"/>
              </w:rPr>
              <w:t>No enrollar una línea de O</w:t>
            </w:r>
            <w:r>
              <w:rPr>
                <w:sz w:val="22"/>
                <w:vertAlign w:val="superscript"/>
              </w:rPr>
              <w:t>2</w:t>
            </w:r>
            <w:r>
              <w:rPr>
                <w:sz w:val="22"/>
              </w:rPr>
              <w:t>/gas, desconectarla del colector y almacenarla adecuadamente al final del turno.</w:t>
            </w:r>
          </w:p>
        </w:tc>
      </w:tr>
      <w:tr w:rsidR="00F96B34" w:rsidRPr="00F96B34" w:rsidTr="00F96B34">
        <w:tc>
          <w:tcPr>
            <w:tcW w:w="918" w:type="dxa"/>
            <w:vAlign w:val="center"/>
          </w:tcPr>
          <w:p w:rsidR="00F96B34" w:rsidRPr="00F96B34" w:rsidRDefault="00F96B34" w:rsidP="00F96B34">
            <w:pPr>
              <w:jc w:val="center"/>
              <w:rPr>
                <w:rFonts w:cs="Arial"/>
                <w:sz w:val="22"/>
              </w:rPr>
            </w:pPr>
            <w:r>
              <w:rPr>
                <w:sz w:val="22"/>
              </w:rPr>
              <w:t>S320</w:t>
            </w:r>
          </w:p>
        </w:tc>
        <w:tc>
          <w:tcPr>
            <w:tcW w:w="8658" w:type="dxa"/>
            <w:vAlign w:val="center"/>
          </w:tcPr>
          <w:p w:rsidR="00F96B34" w:rsidRPr="00F96B34" w:rsidRDefault="00F96B34" w:rsidP="00F96B34">
            <w:pPr>
              <w:rPr>
                <w:rFonts w:cs="Arial"/>
                <w:sz w:val="22"/>
              </w:rPr>
            </w:pPr>
            <w:r>
              <w:rPr>
                <w:sz w:val="22"/>
              </w:rPr>
              <w:t>No hacer evaluar las líneas de O</w:t>
            </w:r>
            <w:r>
              <w:rPr>
                <w:sz w:val="22"/>
                <w:vertAlign w:val="superscript"/>
              </w:rPr>
              <w:t>2</w:t>
            </w:r>
            <w:r>
              <w:rPr>
                <w:sz w:val="22"/>
              </w:rPr>
              <w:t>/gas cada 45 días.</w:t>
            </w:r>
          </w:p>
        </w:tc>
      </w:tr>
      <w:tr w:rsidR="00F96B34" w:rsidRPr="00F96B34" w:rsidTr="00F96B34">
        <w:tc>
          <w:tcPr>
            <w:tcW w:w="918" w:type="dxa"/>
            <w:vAlign w:val="center"/>
          </w:tcPr>
          <w:p w:rsidR="00F96B34" w:rsidRPr="00F96B34" w:rsidRDefault="00F96B34" w:rsidP="00F96B34">
            <w:pPr>
              <w:jc w:val="center"/>
              <w:rPr>
                <w:rFonts w:cs="Arial"/>
                <w:sz w:val="22"/>
              </w:rPr>
            </w:pPr>
            <w:r>
              <w:rPr>
                <w:sz w:val="22"/>
              </w:rPr>
              <w:t>S321</w:t>
            </w:r>
          </w:p>
        </w:tc>
        <w:tc>
          <w:tcPr>
            <w:tcW w:w="8658" w:type="dxa"/>
            <w:vAlign w:val="center"/>
          </w:tcPr>
          <w:p w:rsidR="00F96B34" w:rsidRPr="00F96B34" w:rsidRDefault="00F96B34" w:rsidP="00F96B34">
            <w:pPr>
              <w:rPr>
                <w:rFonts w:cs="Arial"/>
                <w:sz w:val="22"/>
              </w:rPr>
            </w:pPr>
            <w:r>
              <w:rPr>
                <w:sz w:val="22"/>
              </w:rPr>
              <w:t>No usar arandelas de identificación en las líneas de gas inerte en el colector.</w:t>
            </w:r>
          </w:p>
        </w:tc>
      </w:tr>
      <w:tr w:rsidR="00F96B34" w:rsidRPr="00F96B34" w:rsidTr="00F96B34">
        <w:tc>
          <w:tcPr>
            <w:tcW w:w="918" w:type="dxa"/>
            <w:vAlign w:val="center"/>
          </w:tcPr>
          <w:p w:rsidR="00F96B34" w:rsidRPr="00F96B34" w:rsidRDefault="00F96B34" w:rsidP="00F96B34">
            <w:pPr>
              <w:jc w:val="center"/>
              <w:rPr>
                <w:rFonts w:cs="Arial"/>
                <w:sz w:val="22"/>
              </w:rPr>
            </w:pPr>
            <w:r>
              <w:rPr>
                <w:sz w:val="22"/>
              </w:rPr>
              <w:t>S322</w:t>
            </w:r>
          </w:p>
        </w:tc>
        <w:tc>
          <w:tcPr>
            <w:tcW w:w="8658" w:type="dxa"/>
            <w:vAlign w:val="center"/>
          </w:tcPr>
          <w:p w:rsidR="00F96B34" w:rsidRPr="00F96B34" w:rsidRDefault="00F96B34" w:rsidP="00F96B34">
            <w:pPr>
              <w:rPr>
                <w:rFonts w:cs="Arial"/>
                <w:sz w:val="22"/>
              </w:rPr>
            </w:pPr>
            <w:r>
              <w:rPr>
                <w:sz w:val="22"/>
              </w:rPr>
              <w:t>No colocar adecuadamente los carteles de aire respirable en los colectores de aire respirable.</w:t>
            </w:r>
          </w:p>
        </w:tc>
      </w:tr>
    </w:tbl>
    <w:p w:rsidR="00F96B34" w:rsidRDefault="00F96B34" w:rsidP="00F96B34">
      <w:pPr>
        <w:pStyle w:val="TableText"/>
        <w:spacing w:after="240" w:line="276" w:lineRule="auto"/>
        <w:rPr>
          <w:rFonts w:ascii="Arial" w:eastAsiaTheme="minorEastAsia" w:hAnsi="Arial" w:cstheme="minorBidi"/>
          <w:sz w:val="20"/>
          <w:szCs w:val="18"/>
        </w:rPr>
      </w:pPr>
    </w:p>
    <w:p w:rsidR="001275E1" w:rsidRDefault="001275E1" w:rsidP="001275E1">
      <w:pPr>
        <w:pStyle w:val="TableText"/>
        <w:spacing w:after="120" w:line="276" w:lineRule="auto"/>
        <w:rPr>
          <w:rFonts w:ascii="Arial" w:eastAsiaTheme="minorEastAsia" w:hAnsi="Arial" w:cstheme="minorBidi"/>
          <w:b/>
          <w:sz w:val="36"/>
          <w:szCs w:val="18"/>
        </w:rPr>
      </w:pPr>
      <w:r>
        <w:rPr>
          <w:rFonts w:ascii="Arial" w:eastAsiaTheme="minorEastAsia" w:hAnsi="Arial" w:cstheme="minorBidi"/>
          <w:b/>
          <w:sz w:val="36"/>
        </w:rPr>
        <w:t xml:space="preserve">Códigos de ejecución de medidas disciplinarias de EHS </w:t>
      </w:r>
      <w:r>
        <w:rPr>
          <w:rFonts w:ascii="Arial" w:eastAsiaTheme="minorEastAsia" w:hAnsi="Arial" w:cstheme="minorBidi"/>
        </w:rPr>
        <w:t>(Continuación)</w:t>
      </w:r>
    </w:p>
    <w:tbl>
      <w:tblPr>
        <w:tblStyle w:val="TableElegant"/>
        <w:tblW w:w="10105" w:type="dxa"/>
        <w:tblLayout w:type="fixed"/>
        <w:tblCellMar>
          <w:left w:w="115" w:type="dxa"/>
          <w:right w:w="115" w:type="dxa"/>
        </w:tblCellMar>
        <w:tblLook w:val="04A0" w:firstRow="1" w:lastRow="0" w:firstColumn="1" w:lastColumn="0" w:noHBand="0" w:noVBand="1"/>
      </w:tblPr>
      <w:tblGrid>
        <w:gridCol w:w="918"/>
        <w:gridCol w:w="7"/>
        <w:gridCol w:w="9180"/>
      </w:tblGrid>
      <w:tr w:rsidR="00F96B34" w:rsidRPr="00F96B34" w:rsidTr="001275E1">
        <w:trPr>
          <w:cnfStyle w:val="100000000000" w:firstRow="1" w:lastRow="0" w:firstColumn="0" w:lastColumn="0" w:oddVBand="0" w:evenVBand="0" w:oddHBand="0" w:evenHBand="0" w:firstRowFirstColumn="0" w:firstRowLastColumn="0" w:lastRowFirstColumn="0" w:lastRowLastColumn="0"/>
        </w:trPr>
        <w:tc>
          <w:tcPr>
            <w:tcW w:w="918" w:type="dxa"/>
            <w:tcBorders>
              <w:top w:val="double" w:sz="6" w:space="0" w:color="000000"/>
              <w:bottom w:val="single" w:sz="6" w:space="0" w:color="000000"/>
              <w:right w:val="double" w:sz="6" w:space="0" w:color="FFFFFF" w:themeColor="background1"/>
            </w:tcBorders>
            <w:shd w:val="clear" w:color="auto" w:fill="000000" w:themeFill="text1"/>
            <w:vAlign w:val="center"/>
          </w:tcPr>
          <w:p w:rsidR="00F96B34" w:rsidRPr="00F96B34" w:rsidRDefault="00F96B34" w:rsidP="00F96B34">
            <w:pPr>
              <w:jc w:val="center"/>
              <w:rPr>
                <w:rFonts w:cs="Arial"/>
                <w:color w:val="FFFFFF" w:themeColor="background1"/>
                <w:sz w:val="22"/>
              </w:rPr>
            </w:pPr>
            <w:r>
              <w:rPr>
                <w:color w:val="FFFFFF" w:themeColor="background1"/>
                <w:sz w:val="22"/>
              </w:rPr>
              <w:t>Código</w:t>
            </w:r>
          </w:p>
        </w:tc>
        <w:tc>
          <w:tcPr>
            <w:tcW w:w="9187" w:type="dxa"/>
            <w:gridSpan w:val="2"/>
            <w:tcBorders>
              <w:top w:val="double" w:sz="6" w:space="0" w:color="000000"/>
              <w:left w:val="double" w:sz="6" w:space="0" w:color="FFFFFF" w:themeColor="background1"/>
              <w:bottom w:val="single" w:sz="6" w:space="0" w:color="000000"/>
            </w:tcBorders>
            <w:shd w:val="clear" w:color="auto" w:fill="000000" w:themeFill="text1"/>
          </w:tcPr>
          <w:p w:rsidR="00F96B34" w:rsidRPr="00F96B34" w:rsidRDefault="00F96B34" w:rsidP="00F96B34">
            <w:pPr>
              <w:jc w:val="center"/>
              <w:rPr>
                <w:rFonts w:cs="Arial"/>
                <w:color w:val="FFFFFF" w:themeColor="background1"/>
                <w:sz w:val="22"/>
              </w:rPr>
            </w:pPr>
            <w:r>
              <w:rPr>
                <w:color w:val="FFFFFF" w:themeColor="background1"/>
                <w:sz w:val="22"/>
              </w:rPr>
              <w:t>Descripción de la violación</w:t>
            </w:r>
          </w:p>
        </w:tc>
      </w:tr>
      <w:tr w:rsidR="000D44B1" w:rsidRPr="00F96B34" w:rsidTr="001275E1">
        <w:tc>
          <w:tcPr>
            <w:tcW w:w="918" w:type="dxa"/>
            <w:vAlign w:val="center"/>
          </w:tcPr>
          <w:p w:rsidR="000D44B1" w:rsidRPr="00F96B34" w:rsidRDefault="000D44B1" w:rsidP="007C5462">
            <w:pPr>
              <w:jc w:val="center"/>
              <w:rPr>
                <w:rFonts w:cs="Arial"/>
                <w:sz w:val="22"/>
              </w:rPr>
            </w:pPr>
            <w:r>
              <w:rPr>
                <w:sz w:val="22"/>
              </w:rPr>
              <w:t>S323</w:t>
            </w:r>
          </w:p>
        </w:tc>
        <w:tc>
          <w:tcPr>
            <w:tcW w:w="9187" w:type="dxa"/>
            <w:gridSpan w:val="2"/>
            <w:vAlign w:val="center"/>
          </w:tcPr>
          <w:p w:rsidR="000D44B1" w:rsidRPr="00F96B34" w:rsidRDefault="000D44B1" w:rsidP="007C5462">
            <w:pPr>
              <w:rPr>
                <w:rFonts w:cs="Arial"/>
                <w:sz w:val="22"/>
              </w:rPr>
            </w:pPr>
            <w:r>
              <w:rPr>
                <w:sz w:val="22"/>
              </w:rPr>
              <w:t>No usar chaleco salvavidas al trabajar desde botes pequeños, barcazas o flotadores sin barandas, o en plataformas aéreas o cestas de grúas sobre el agua.</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S325</w:t>
            </w:r>
          </w:p>
        </w:tc>
        <w:tc>
          <w:tcPr>
            <w:tcW w:w="9187" w:type="dxa"/>
            <w:gridSpan w:val="2"/>
            <w:vAlign w:val="center"/>
          </w:tcPr>
          <w:p w:rsidR="00F96B34" w:rsidRPr="00F96B34" w:rsidRDefault="00F96B34" w:rsidP="00F96B34">
            <w:pPr>
              <w:rPr>
                <w:rFonts w:cs="Arial"/>
                <w:sz w:val="22"/>
              </w:rPr>
            </w:pPr>
            <w:r>
              <w:rPr>
                <w:sz w:val="22"/>
              </w:rPr>
              <w:t>Trabajar desde alturas &gt;5’ (1.52 m) sin protección contra caídas o de control de ingeniería o sin usar un sistema personal de detención de caídas (PFAS) adecuado.</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S326</w:t>
            </w:r>
          </w:p>
        </w:tc>
        <w:tc>
          <w:tcPr>
            <w:tcW w:w="9187" w:type="dxa"/>
            <w:gridSpan w:val="2"/>
            <w:vAlign w:val="center"/>
          </w:tcPr>
          <w:p w:rsidR="00F96B34" w:rsidRPr="00F96B34" w:rsidRDefault="00F96B34" w:rsidP="00F96B34">
            <w:pPr>
              <w:rPr>
                <w:rFonts w:cs="Arial"/>
                <w:sz w:val="22"/>
              </w:rPr>
            </w:pPr>
            <w:r>
              <w:rPr>
                <w:sz w:val="22"/>
              </w:rPr>
              <w:t>La construcción, modificación o desmontaje no autorizados de andamios o sistemas de protección contra caídas por parte de una persona no competente en el armado de andamios.</w:t>
            </w:r>
          </w:p>
        </w:tc>
      </w:tr>
      <w:tr w:rsidR="00F96B34" w:rsidRPr="00F96B34" w:rsidTr="001275E1">
        <w:trPr>
          <w:cantSplit/>
          <w:trHeight w:val="489"/>
        </w:trPr>
        <w:tc>
          <w:tcPr>
            <w:tcW w:w="918" w:type="dxa"/>
            <w:vAlign w:val="center"/>
          </w:tcPr>
          <w:p w:rsidR="00F96B34" w:rsidRPr="00F96B34" w:rsidRDefault="00F96B34" w:rsidP="00F96B34">
            <w:pPr>
              <w:jc w:val="center"/>
              <w:rPr>
                <w:rFonts w:cs="Arial"/>
                <w:sz w:val="22"/>
              </w:rPr>
            </w:pPr>
            <w:r>
              <w:rPr>
                <w:sz w:val="22"/>
              </w:rPr>
              <w:t>S327</w:t>
            </w:r>
          </w:p>
        </w:tc>
        <w:tc>
          <w:tcPr>
            <w:tcW w:w="9187" w:type="dxa"/>
            <w:gridSpan w:val="2"/>
            <w:vAlign w:val="center"/>
          </w:tcPr>
          <w:p w:rsidR="00F96B34" w:rsidRPr="00F96B34" w:rsidRDefault="00F96B34" w:rsidP="00F96B34">
            <w:pPr>
              <w:rPr>
                <w:rFonts w:cs="Arial"/>
                <w:sz w:val="22"/>
              </w:rPr>
            </w:pPr>
            <w:r>
              <w:rPr>
                <w:sz w:val="22"/>
              </w:rPr>
              <w:t xml:space="preserve">Ascender o descender inadecuadamente de los niveles de andamios como trepar en forma vertical, trepar a las barandas, etc. en lugar de usar los accesos. </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S329</w:t>
            </w:r>
          </w:p>
        </w:tc>
        <w:tc>
          <w:tcPr>
            <w:tcW w:w="9187" w:type="dxa"/>
            <w:gridSpan w:val="2"/>
            <w:vAlign w:val="center"/>
          </w:tcPr>
          <w:p w:rsidR="00F96B34" w:rsidRPr="00F96B34" w:rsidRDefault="00F96B34" w:rsidP="00F96B34">
            <w:pPr>
              <w:rPr>
                <w:rFonts w:cs="Arial"/>
                <w:sz w:val="22"/>
              </w:rPr>
            </w:pPr>
            <w:r>
              <w:rPr>
                <w:sz w:val="22"/>
              </w:rPr>
              <w:t>No usar bocinas, silbatos u otros dispositivos de advertencia adecuados según se requiera cuando pasa una carga elevada.</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S330</w:t>
            </w:r>
          </w:p>
        </w:tc>
        <w:tc>
          <w:tcPr>
            <w:tcW w:w="9187" w:type="dxa"/>
            <w:gridSpan w:val="2"/>
            <w:vAlign w:val="center"/>
          </w:tcPr>
          <w:p w:rsidR="00F96B34" w:rsidRPr="00F96B34" w:rsidRDefault="00F96B34" w:rsidP="00F96B34">
            <w:pPr>
              <w:rPr>
                <w:rFonts w:cs="Arial"/>
                <w:sz w:val="22"/>
              </w:rPr>
            </w:pPr>
            <w:r>
              <w:rPr>
                <w:sz w:val="22"/>
              </w:rPr>
              <w:t>No moverse del paso de recorrido de una carga o cualquier riesgo elevado cuando se haya advertido adecuadamente.</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S331</w:t>
            </w:r>
          </w:p>
        </w:tc>
        <w:tc>
          <w:tcPr>
            <w:tcW w:w="9187" w:type="dxa"/>
            <w:gridSpan w:val="2"/>
            <w:vAlign w:val="center"/>
          </w:tcPr>
          <w:p w:rsidR="00F96B34" w:rsidRPr="00F96B34" w:rsidRDefault="00F96B34" w:rsidP="00F96B34">
            <w:pPr>
              <w:rPr>
                <w:rFonts w:cs="Arial"/>
                <w:sz w:val="22"/>
              </w:rPr>
            </w:pPr>
            <w:r>
              <w:rPr>
                <w:sz w:val="22"/>
              </w:rPr>
              <w:t>No despejar las vías o el paso de recorrido de la carga antes del desplazamiento.</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S332</w:t>
            </w:r>
          </w:p>
        </w:tc>
        <w:tc>
          <w:tcPr>
            <w:tcW w:w="9187" w:type="dxa"/>
            <w:gridSpan w:val="2"/>
            <w:vAlign w:val="center"/>
          </w:tcPr>
          <w:p w:rsidR="00F96B34" w:rsidRPr="00F96B34" w:rsidRDefault="00F96B34" w:rsidP="00F96B34">
            <w:pPr>
              <w:rPr>
                <w:rFonts w:cs="Arial"/>
                <w:sz w:val="22"/>
              </w:rPr>
            </w:pPr>
            <w:r>
              <w:rPr>
                <w:sz w:val="22"/>
              </w:rPr>
              <w:t>Operar un equipo que requiere una licencia sin que se le haya emitido una licencia válida.</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S333</w:t>
            </w:r>
          </w:p>
        </w:tc>
        <w:tc>
          <w:tcPr>
            <w:tcW w:w="9187" w:type="dxa"/>
            <w:gridSpan w:val="2"/>
            <w:vAlign w:val="center"/>
          </w:tcPr>
          <w:p w:rsidR="00F96B34" w:rsidRPr="00F96B34" w:rsidRDefault="00F96B34" w:rsidP="00F96B34">
            <w:pPr>
              <w:rPr>
                <w:rFonts w:cs="Arial"/>
                <w:sz w:val="22"/>
              </w:rPr>
            </w:pPr>
            <w:r>
              <w:rPr>
                <w:sz w:val="22"/>
              </w:rPr>
              <w:t>Trabajar desde una cesta de grúa o plataforma aérea sin utilizar adecuadamente un PFAS.</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S337</w:t>
            </w:r>
          </w:p>
        </w:tc>
        <w:tc>
          <w:tcPr>
            <w:tcW w:w="9187" w:type="dxa"/>
            <w:gridSpan w:val="2"/>
            <w:vAlign w:val="center"/>
          </w:tcPr>
          <w:p w:rsidR="00F96B34" w:rsidRPr="00F96B34" w:rsidRDefault="00F96B34" w:rsidP="00F96B34">
            <w:pPr>
              <w:rPr>
                <w:rFonts w:cs="Arial"/>
                <w:sz w:val="22"/>
              </w:rPr>
            </w:pPr>
            <w:r>
              <w:rPr>
                <w:sz w:val="22"/>
              </w:rPr>
              <w:t>No asegurarse de que la carga esté debidamente asegurada antes de las operaciones de elevación.</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S338</w:t>
            </w:r>
          </w:p>
        </w:tc>
        <w:tc>
          <w:tcPr>
            <w:tcW w:w="9187" w:type="dxa"/>
            <w:gridSpan w:val="2"/>
            <w:vAlign w:val="center"/>
          </w:tcPr>
          <w:p w:rsidR="00F96B34" w:rsidRPr="00F96B34" w:rsidRDefault="00F96B34" w:rsidP="00F96B34">
            <w:pPr>
              <w:rPr>
                <w:rFonts w:cs="Arial"/>
                <w:sz w:val="22"/>
              </w:rPr>
            </w:pPr>
            <w:r>
              <w:rPr>
                <w:sz w:val="22"/>
              </w:rPr>
              <w:t>No usar técnicas de aparejo adecuadas o usar aparejos dañados, que no cumplen los requisitos o de la capacidad o el tamaño equivocados durante las operaciones de elevación.</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S340</w:t>
            </w:r>
          </w:p>
        </w:tc>
        <w:tc>
          <w:tcPr>
            <w:tcW w:w="9187" w:type="dxa"/>
            <w:gridSpan w:val="2"/>
            <w:vAlign w:val="center"/>
          </w:tcPr>
          <w:p w:rsidR="00F96B34" w:rsidRPr="00F96B34" w:rsidRDefault="00F96B34" w:rsidP="00F96B34">
            <w:pPr>
              <w:rPr>
                <w:rFonts w:cs="Arial"/>
                <w:sz w:val="22"/>
              </w:rPr>
            </w:pPr>
            <w:r>
              <w:rPr>
                <w:sz w:val="22"/>
              </w:rPr>
              <w:t>Anular, dañar o usar incorrectamente el equipo para combatir incendios o de respuesta a emergencias.</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S343</w:t>
            </w:r>
          </w:p>
        </w:tc>
        <w:tc>
          <w:tcPr>
            <w:tcW w:w="9187" w:type="dxa"/>
            <w:gridSpan w:val="2"/>
            <w:vAlign w:val="center"/>
          </w:tcPr>
          <w:p w:rsidR="00F96B34" w:rsidRPr="00F96B34" w:rsidRDefault="00F96B34" w:rsidP="00F96B34">
            <w:pPr>
              <w:rPr>
                <w:rFonts w:cs="Arial"/>
                <w:sz w:val="22"/>
              </w:rPr>
            </w:pPr>
            <w:r>
              <w:rPr>
                <w:sz w:val="22"/>
              </w:rPr>
              <w:t>No cumplir con la colocación de letreros de indicación, “Área restringida”, “No ingresar” o cualquier otro cartel, barrera o advertencia críticos para la seguridad.</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S346</w:t>
            </w:r>
          </w:p>
        </w:tc>
        <w:tc>
          <w:tcPr>
            <w:tcW w:w="9187" w:type="dxa"/>
            <w:gridSpan w:val="2"/>
            <w:vAlign w:val="center"/>
          </w:tcPr>
          <w:p w:rsidR="00F96B34" w:rsidRPr="00F96B34" w:rsidRDefault="00F96B34" w:rsidP="00F96B34">
            <w:pPr>
              <w:rPr>
                <w:rFonts w:cs="Arial"/>
                <w:sz w:val="22"/>
              </w:rPr>
            </w:pPr>
            <w:r>
              <w:rPr>
                <w:sz w:val="22"/>
              </w:rPr>
              <w:t>El traslado, la alteración o la anulación no autorizados de la ventilación.</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lastRenderedPageBreak/>
              <w:t>S399</w:t>
            </w:r>
          </w:p>
        </w:tc>
        <w:tc>
          <w:tcPr>
            <w:tcW w:w="9187" w:type="dxa"/>
            <w:gridSpan w:val="2"/>
            <w:vAlign w:val="center"/>
          </w:tcPr>
          <w:p w:rsidR="00F96B34" w:rsidRPr="00F96B34" w:rsidRDefault="00F96B34" w:rsidP="00F96B34">
            <w:pPr>
              <w:rPr>
                <w:rFonts w:cs="Arial"/>
                <w:sz w:val="22"/>
              </w:rPr>
            </w:pPr>
            <w:r>
              <w:rPr>
                <w:sz w:val="22"/>
              </w:rPr>
              <w:t>No mantener prácticas o condiciones de trabajo seguras o no cumplir los procedimientos de seguridad, salud y medioambiente. (Graves)</w:t>
            </w:r>
          </w:p>
        </w:tc>
      </w:tr>
      <w:tr w:rsidR="00F96B34" w:rsidRPr="00F96B34" w:rsidTr="001275E1">
        <w:tc>
          <w:tcPr>
            <w:tcW w:w="10105" w:type="dxa"/>
            <w:gridSpan w:val="3"/>
            <w:shd w:val="clear" w:color="auto" w:fill="000000" w:themeFill="text1"/>
            <w:vAlign w:val="center"/>
          </w:tcPr>
          <w:p w:rsidR="00F96B34" w:rsidRPr="00F96B34" w:rsidRDefault="00F96B34" w:rsidP="00F96B34">
            <w:pPr>
              <w:jc w:val="center"/>
              <w:rPr>
                <w:rFonts w:cs="Arial"/>
                <w:b/>
                <w:color w:val="FFFFFF" w:themeColor="background1"/>
                <w:sz w:val="22"/>
              </w:rPr>
            </w:pPr>
            <w:r>
              <w:rPr>
                <w:b/>
                <w:color w:val="FFFFFF" w:themeColor="background1"/>
              </w:rPr>
              <w:t>Serie S200</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S201</w:t>
            </w:r>
          </w:p>
        </w:tc>
        <w:tc>
          <w:tcPr>
            <w:tcW w:w="9187" w:type="dxa"/>
            <w:gridSpan w:val="2"/>
            <w:vAlign w:val="center"/>
          </w:tcPr>
          <w:p w:rsidR="00F96B34" w:rsidRPr="00F96B34" w:rsidRDefault="00F96B34" w:rsidP="00F96B34">
            <w:pPr>
              <w:rPr>
                <w:rFonts w:cs="Arial"/>
                <w:sz w:val="22"/>
              </w:rPr>
            </w:pPr>
            <w:r>
              <w:rPr>
                <w:sz w:val="22"/>
              </w:rPr>
              <w:t>Arrojar objetos de embarcaciones, módulos, etc. sin bloquear con barreras o asegurar de manera adecuada una zona de caída de objetos.</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S202</w:t>
            </w:r>
          </w:p>
        </w:tc>
        <w:tc>
          <w:tcPr>
            <w:tcW w:w="9187" w:type="dxa"/>
            <w:gridSpan w:val="2"/>
            <w:vAlign w:val="center"/>
          </w:tcPr>
          <w:p w:rsidR="00F96B34" w:rsidRPr="00F96B34" w:rsidRDefault="00F96B34" w:rsidP="00F96B34">
            <w:pPr>
              <w:rPr>
                <w:rFonts w:cs="Arial"/>
                <w:sz w:val="22"/>
              </w:rPr>
            </w:pPr>
            <w:r>
              <w:rPr>
                <w:sz w:val="22"/>
              </w:rPr>
              <w:t>Acceso, trabajo, reparación, etc. no autorizados en equipos o cableados eléctricos.</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S203</w:t>
            </w:r>
          </w:p>
        </w:tc>
        <w:tc>
          <w:tcPr>
            <w:tcW w:w="9187" w:type="dxa"/>
            <w:gridSpan w:val="2"/>
            <w:vAlign w:val="center"/>
          </w:tcPr>
          <w:p w:rsidR="00F96B34" w:rsidRPr="00F96B34" w:rsidRDefault="00F96B34" w:rsidP="00F96B34">
            <w:pPr>
              <w:rPr>
                <w:rFonts w:cs="Arial"/>
                <w:sz w:val="22"/>
              </w:rPr>
            </w:pPr>
            <w:r>
              <w:rPr>
                <w:sz w:val="22"/>
              </w:rPr>
              <w:t>No desconectar las líneas de gas inerte del colector en el cambio de turno en embarcaciones, módulos, unidades, etc.</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S204</w:t>
            </w:r>
          </w:p>
        </w:tc>
        <w:tc>
          <w:tcPr>
            <w:tcW w:w="9187" w:type="dxa"/>
            <w:gridSpan w:val="2"/>
            <w:vAlign w:val="center"/>
          </w:tcPr>
          <w:p w:rsidR="00F96B34" w:rsidRPr="00F96B34" w:rsidRDefault="00F96B34" w:rsidP="00F96B34">
            <w:pPr>
              <w:rPr>
                <w:rFonts w:cs="Arial"/>
                <w:sz w:val="22"/>
              </w:rPr>
            </w:pPr>
            <w:r>
              <w:rPr>
                <w:sz w:val="22"/>
              </w:rPr>
              <w:t>Anular, destruir o retirar cualquier etiqueta o señal de advertencia.</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S205</w:t>
            </w:r>
          </w:p>
        </w:tc>
        <w:tc>
          <w:tcPr>
            <w:tcW w:w="9187" w:type="dxa"/>
            <w:gridSpan w:val="2"/>
            <w:vAlign w:val="center"/>
          </w:tcPr>
          <w:p w:rsidR="00F96B34" w:rsidRPr="00F96B34" w:rsidRDefault="00F96B34" w:rsidP="00F96B34">
            <w:pPr>
              <w:rPr>
                <w:rFonts w:cs="Arial"/>
                <w:sz w:val="22"/>
              </w:rPr>
            </w:pPr>
            <w:r>
              <w:rPr>
                <w:sz w:val="22"/>
              </w:rPr>
              <w:t>No mantenerse dentro de la capacidad de elevación de la grúa o crear condiciones de sobrecarga.</w:t>
            </w:r>
          </w:p>
        </w:tc>
      </w:tr>
      <w:tr w:rsidR="00F96B34" w:rsidRPr="00F96B34" w:rsidTr="001275E1">
        <w:tc>
          <w:tcPr>
            <w:tcW w:w="918" w:type="dxa"/>
            <w:vAlign w:val="center"/>
          </w:tcPr>
          <w:p w:rsidR="00F96B34" w:rsidRPr="00F96B34" w:rsidRDefault="00F96B34" w:rsidP="00F96B34">
            <w:pPr>
              <w:jc w:val="center"/>
              <w:rPr>
                <w:rFonts w:cs="Arial"/>
                <w:sz w:val="22"/>
              </w:rPr>
            </w:pPr>
            <w:r>
              <w:rPr>
                <w:sz w:val="22"/>
              </w:rPr>
              <w:t>S299</w:t>
            </w:r>
          </w:p>
        </w:tc>
        <w:tc>
          <w:tcPr>
            <w:tcW w:w="9187" w:type="dxa"/>
            <w:gridSpan w:val="2"/>
            <w:vAlign w:val="center"/>
          </w:tcPr>
          <w:p w:rsidR="00F96B34" w:rsidRPr="00F96B34" w:rsidRDefault="00F96B34" w:rsidP="00F96B34">
            <w:pPr>
              <w:rPr>
                <w:rFonts w:cs="Arial"/>
                <w:sz w:val="22"/>
              </w:rPr>
            </w:pPr>
            <w:r>
              <w:rPr>
                <w:sz w:val="22"/>
              </w:rPr>
              <w:t>No mantener prácticas o condiciones de trabajo seguras o no cumplir los procedimientos de seguridad, salud y medioambiente. (De manera deliberada o repetitiva)</w:t>
            </w:r>
          </w:p>
        </w:tc>
      </w:tr>
      <w:tr w:rsidR="00F96B34" w:rsidRPr="00F96B34" w:rsidTr="001275E1">
        <w:tc>
          <w:tcPr>
            <w:tcW w:w="10105" w:type="dxa"/>
            <w:gridSpan w:val="3"/>
            <w:shd w:val="clear" w:color="auto" w:fill="000000" w:themeFill="text1"/>
            <w:vAlign w:val="center"/>
          </w:tcPr>
          <w:p w:rsidR="00F96B34" w:rsidRPr="00F96B34" w:rsidRDefault="00F96B34" w:rsidP="00F96B34">
            <w:pPr>
              <w:jc w:val="center"/>
              <w:rPr>
                <w:rFonts w:cs="Arial"/>
                <w:b/>
                <w:color w:val="FFFFFF" w:themeColor="background1"/>
                <w:sz w:val="22"/>
              </w:rPr>
            </w:pPr>
            <w:r>
              <w:rPr>
                <w:b/>
                <w:color w:val="FFFFFF" w:themeColor="background1"/>
              </w:rPr>
              <w:t>Serie S100</w:t>
            </w:r>
          </w:p>
        </w:tc>
      </w:tr>
      <w:tr w:rsidR="00F96B34" w:rsidRPr="00F96B34" w:rsidTr="001275E1">
        <w:tc>
          <w:tcPr>
            <w:tcW w:w="925" w:type="dxa"/>
            <w:gridSpan w:val="2"/>
            <w:vAlign w:val="center"/>
          </w:tcPr>
          <w:p w:rsidR="00F96B34" w:rsidRDefault="00F96B34" w:rsidP="00F96B34">
            <w:pPr>
              <w:jc w:val="center"/>
              <w:rPr>
                <w:rFonts w:cs="Arial"/>
                <w:sz w:val="22"/>
              </w:rPr>
            </w:pPr>
            <w:r>
              <w:rPr>
                <w:sz w:val="22"/>
              </w:rPr>
              <w:t>S101</w:t>
            </w:r>
          </w:p>
        </w:tc>
        <w:tc>
          <w:tcPr>
            <w:tcW w:w="9180" w:type="dxa"/>
            <w:vAlign w:val="center"/>
          </w:tcPr>
          <w:p w:rsidR="00F96B34" w:rsidRPr="00961ABE" w:rsidRDefault="00F96B34" w:rsidP="00F96B34">
            <w:pPr>
              <w:rPr>
                <w:rFonts w:cs="Arial"/>
                <w:sz w:val="22"/>
              </w:rPr>
            </w:pPr>
            <w:r>
              <w:rPr>
                <w:sz w:val="22"/>
              </w:rPr>
              <w:t>No desconectar las líneas de gas inerte del colector y jalarlas desde un área confinada en el cambio de turno en embarcaciones, módulos, unidades, etc.</w:t>
            </w:r>
          </w:p>
        </w:tc>
      </w:tr>
      <w:tr w:rsidR="00F96B34" w:rsidRPr="00F96B34" w:rsidTr="001275E1">
        <w:tc>
          <w:tcPr>
            <w:tcW w:w="925" w:type="dxa"/>
            <w:gridSpan w:val="2"/>
            <w:vAlign w:val="center"/>
          </w:tcPr>
          <w:p w:rsidR="00F96B34" w:rsidRDefault="00F96B34" w:rsidP="00F96B34">
            <w:pPr>
              <w:jc w:val="center"/>
              <w:rPr>
                <w:rFonts w:cs="Arial"/>
                <w:sz w:val="22"/>
              </w:rPr>
            </w:pPr>
            <w:r>
              <w:rPr>
                <w:sz w:val="22"/>
              </w:rPr>
              <w:t>S102</w:t>
            </w:r>
          </w:p>
        </w:tc>
        <w:tc>
          <w:tcPr>
            <w:tcW w:w="9180" w:type="dxa"/>
            <w:vAlign w:val="center"/>
          </w:tcPr>
          <w:p w:rsidR="00F96B34" w:rsidRPr="00961ABE" w:rsidRDefault="00F96B34" w:rsidP="00F96B34">
            <w:pPr>
              <w:rPr>
                <w:rFonts w:cs="Arial"/>
                <w:sz w:val="22"/>
              </w:rPr>
            </w:pPr>
            <w:r>
              <w:rPr>
                <w:sz w:val="22"/>
              </w:rPr>
              <w:t>No desconectar las líneas de O</w:t>
            </w:r>
            <w:r>
              <w:rPr>
                <w:sz w:val="22"/>
                <w:vertAlign w:val="superscript"/>
              </w:rPr>
              <w:t>2</w:t>
            </w:r>
            <w:r>
              <w:rPr>
                <w:sz w:val="22"/>
              </w:rPr>
              <w:t>/gas del colector y jalarlas desde un área confinada en el cambio de turno en embarcaciones, módulos, unidades, etc.</w:t>
            </w:r>
          </w:p>
        </w:tc>
      </w:tr>
      <w:tr w:rsidR="00F96B34" w:rsidRPr="00F96B34" w:rsidTr="001275E1">
        <w:tc>
          <w:tcPr>
            <w:tcW w:w="925" w:type="dxa"/>
            <w:gridSpan w:val="2"/>
            <w:vAlign w:val="center"/>
          </w:tcPr>
          <w:p w:rsidR="00F96B34" w:rsidRDefault="00F96B34" w:rsidP="00F96B34">
            <w:pPr>
              <w:jc w:val="center"/>
              <w:rPr>
                <w:rFonts w:cs="Arial"/>
                <w:sz w:val="22"/>
              </w:rPr>
            </w:pPr>
            <w:r>
              <w:rPr>
                <w:sz w:val="22"/>
              </w:rPr>
              <w:t>S103</w:t>
            </w:r>
          </w:p>
        </w:tc>
        <w:tc>
          <w:tcPr>
            <w:tcW w:w="9180" w:type="dxa"/>
            <w:vAlign w:val="center"/>
          </w:tcPr>
          <w:p w:rsidR="00F96B34" w:rsidRPr="00961ABE" w:rsidRDefault="00F96B34" w:rsidP="00F96B34">
            <w:pPr>
              <w:rPr>
                <w:rFonts w:cs="Arial"/>
                <w:sz w:val="22"/>
              </w:rPr>
            </w:pPr>
            <w:r>
              <w:rPr>
                <w:sz w:val="22"/>
              </w:rPr>
              <w:t>Un operador que permite subirse al gancho o la carga o un empleado que se sube a un gancho o una carga.</w:t>
            </w:r>
          </w:p>
        </w:tc>
      </w:tr>
      <w:tr w:rsidR="00F96B34" w:rsidRPr="00F96B34" w:rsidTr="001275E1">
        <w:tc>
          <w:tcPr>
            <w:tcW w:w="925" w:type="dxa"/>
            <w:gridSpan w:val="2"/>
            <w:vAlign w:val="center"/>
          </w:tcPr>
          <w:p w:rsidR="00F96B34" w:rsidRDefault="00F96B34" w:rsidP="00F96B34">
            <w:pPr>
              <w:jc w:val="center"/>
              <w:rPr>
                <w:rFonts w:cs="Arial"/>
                <w:sz w:val="22"/>
              </w:rPr>
            </w:pPr>
            <w:r>
              <w:rPr>
                <w:sz w:val="22"/>
              </w:rPr>
              <w:t>S104</w:t>
            </w:r>
          </w:p>
        </w:tc>
        <w:tc>
          <w:tcPr>
            <w:tcW w:w="9180" w:type="dxa"/>
            <w:vAlign w:val="center"/>
          </w:tcPr>
          <w:p w:rsidR="00F96B34" w:rsidRPr="00961ABE" w:rsidRDefault="00F96B34" w:rsidP="00F96B34">
            <w:pPr>
              <w:rPr>
                <w:rFonts w:cs="Arial"/>
                <w:sz w:val="22"/>
              </w:rPr>
            </w:pPr>
            <w:r>
              <w:rPr>
                <w:sz w:val="22"/>
              </w:rPr>
              <w:t>Fumar o realizar trabajos en caliente en un área donde hay carteles de “NO REALIZAR TRABAJO EN CALIENTE”.</w:t>
            </w:r>
          </w:p>
        </w:tc>
      </w:tr>
      <w:tr w:rsidR="00F96B34" w:rsidRPr="00F96B34" w:rsidTr="001275E1">
        <w:tc>
          <w:tcPr>
            <w:tcW w:w="925" w:type="dxa"/>
            <w:gridSpan w:val="2"/>
            <w:vAlign w:val="center"/>
          </w:tcPr>
          <w:p w:rsidR="00F96B34" w:rsidRDefault="00F96B34" w:rsidP="00F96B34">
            <w:pPr>
              <w:jc w:val="center"/>
              <w:rPr>
                <w:rFonts w:cs="Arial"/>
                <w:sz w:val="22"/>
              </w:rPr>
            </w:pPr>
            <w:r>
              <w:rPr>
                <w:sz w:val="22"/>
              </w:rPr>
              <w:t>S105</w:t>
            </w:r>
          </w:p>
        </w:tc>
        <w:tc>
          <w:tcPr>
            <w:tcW w:w="9180" w:type="dxa"/>
            <w:vAlign w:val="center"/>
          </w:tcPr>
          <w:p w:rsidR="00F96B34" w:rsidRPr="00961ABE" w:rsidRDefault="00F96B34" w:rsidP="00F96B34">
            <w:pPr>
              <w:rPr>
                <w:rFonts w:cs="Arial"/>
                <w:sz w:val="22"/>
              </w:rPr>
            </w:pPr>
            <w:r>
              <w:rPr>
                <w:sz w:val="22"/>
              </w:rPr>
              <w:t>Un supervisor que permitió que los empleados estén en una situación de peligro inminente sin adoptar medidas correctivas en el sitio.</w:t>
            </w:r>
          </w:p>
        </w:tc>
      </w:tr>
      <w:tr w:rsidR="00F96B34" w:rsidRPr="00F96B34" w:rsidTr="001275E1">
        <w:tc>
          <w:tcPr>
            <w:tcW w:w="925" w:type="dxa"/>
            <w:gridSpan w:val="2"/>
            <w:vAlign w:val="center"/>
          </w:tcPr>
          <w:p w:rsidR="00F96B34" w:rsidRDefault="00F96B34" w:rsidP="00F96B34">
            <w:pPr>
              <w:jc w:val="center"/>
              <w:rPr>
                <w:rFonts w:cs="Arial"/>
                <w:sz w:val="22"/>
              </w:rPr>
            </w:pPr>
            <w:r>
              <w:rPr>
                <w:sz w:val="22"/>
              </w:rPr>
              <w:t>S106</w:t>
            </w:r>
          </w:p>
        </w:tc>
        <w:tc>
          <w:tcPr>
            <w:tcW w:w="9180" w:type="dxa"/>
            <w:vAlign w:val="center"/>
          </w:tcPr>
          <w:p w:rsidR="00F96B34" w:rsidRPr="00961ABE" w:rsidRDefault="00F96B34" w:rsidP="00F96B34">
            <w:pPr>
              <w:rPr>
                <w:rFonts w:cs="Arial"/>
                <w:sz w:val="22"/>
              </w:rPr>
            </w:pPr>
            <w:r>
              <w:rPr>
                <w:sz w:val="22"/>
              </w:rPr>
              <w:t>Anular sistemas de bloqueo eléctrico/etiquetado y medidas adicionales o tableros de distribución.</w:t>
            </w:r>
          </w:p>
        </w:tc>
      </w:tr>
      <w:tr w:rsidR="00F96B34" w:rsidRPr="00F96B34" w:rsidTr="001275E1">
        <w:tc>
          <w:tcPr>
            <w:tcW w:w="925" w:type="dxa"/>
            <w:gridSpan w:val="2"/>
            <w:vAlign w:val="center"/>
          </w:tcPr>
          <w:p w:rsidR="00F96B34" w:rsidRDefault="00F96B34" w:rsidP="00F96B34">
            <w:pPr>
              <w:jc w:val="center"/>
              <w:rPr>
                <w:rFonts w:cs="Arial"/>
                <w:sz w:val="22"/>
              </w:rPr>
            </w:pPr>
            <w:r>
              <w:rPr>
                <w:sz w:val="22"/>
              </w:rPr>
              <w:t>S108</w:t>
            </w:r>
          </w:p>
        </w:tc>
        <w:tc>
          <w:tcPr>
            <w:tcW w:w="9180" w:type="dxa"/>
            <w:vAlign w:val="center"/>
          </w:tcPr>
          <w:p w:rsidR="00F96B34" w:rsidRPr="00961ABE" w:rsidRDefault="00F96B34" w:rsidP="00F96B34">
            <w:pPr>
              <w:rPr>
                <w:rFonts w:cs="Arial"/>
                <w:sz w:val="22"/>
              </w:rPr>
            </w:pPr>
            <w:r>
              <w:rPr>
                <w:sz w:val="22"/>
              </w:rPr>
              <w:t>Correr en el astillero y no mostrar la credencial o detenerse y luego seguir corriendo, etc.</w:t>
            </w:r>
          </w:p>
        </w:tc>
      </w:tr>
      <w:tr w:rsidR="00F96B34" w:rsidRPr="00F96B34" w:rsidTr="001275E1">
        <w:tc>
          <w:tcPr>
            <w:tcW w:w="925" w:type="dxa"/>
            <w:gridSpan w:val="2"/>
            <w:vAlign w:val="center"/>
          </w:tcPr>
          <w:p w:rsidR="00F96B34" w:rsidRDefault="00F96B34" w:rsidP="00F96B34">
            <w:pPr>
              <w:jc w:val="center"/>
              <w:rPr>
                <w:rFonts w:cs="Arial"/>
                <w:sz w:val="22"/>
              </w:rPr>
            </w:pPr>
            <w:r>
              <w:rPr>
                <w:sz w:val="22"/>
              </w:rPr>
              <w:t>S199</w:t>
            </w:r>
          </w:p>
        </w:tc>
        <w:tc>
          <w:tcPr>
            <w:tcW w:w="9180" w:type="dxa"/>
            <w:vAlign w:val="center"/>
          </w:tcPr>
          <w:p w:rsidR="00F96B34" w:rsidRPr="00961ABE" w:rsidRDefault="00F96B34" w:rsidP="00F96B34">
            <w:pPr>
              <w:rPr>
                <w:rFonts w:cs="Arial"/>
                <w:sz w:val="22"/>
              </w:rPr>
            </w:pPr>
            <w:r>
              <w:rPr>
                <w:sz w:val="22"/>
              </w:rPr>
              <w:t>No mantener prácticas o condiciones de trabajo seguras o no cumplir los procedimientos de seguridad, salud y medioambiente. (Peligro inminente)</w:t>
            </w:r>
          </w:p>
        </w:tc>
      </w:tr>
    </w:tbl>
    <w:p w:rsidR="00F96B34" w:rsidRDefault="00F96B34" w:rsidP="00F96B34">
      <w:pPr>
        <w:pStyle w:val="TableText"/>
        <w:spacing w:after="240" w:line="276" w:lineRule="auto"/>
        <w:rPr>
          <w:rFonts w:ascii="Arial" w:eastAsiaTheme="minorEastAsia" w:hAnsi="Arial" w:cstheme="minorBidi"/>
          <w:b/>
          <w:sz w:val="20"/>
        </w:rPr>
      </w:pPr>
    </w:p>
    <w:p w:rsidR="00F96B34" w:rsidRDefault="00F96B34" w:rsidP="00F96B34">
      <w:pPr>
        <w:pStyle w:val="TableText"/>
        <w:spacing w:after="240" w:line="276" w:lineRule="auto"/>
        <w:rPr>
          <w:rFonts w:ascii="Arial" w:eastAsiaTheme="minorEastAsia" w:hAnsi="Arial" w:cstheme="minorBidi"/>
          <w:b/>
          <w:sz w:val="20"/>
        </w:rPr>
        <w:sectPr w:rsidR="00F96B34" w:rsidSect="000C6145">
          <w:headerReference w:type="even" r:id="rId348"/>
          <w:headerReference w:type="default" r:id="rId349"/>
          <w:endnotePr>
            <w:numFmt w:val="decimal"/>
          </w:endnotePr>
          <w:pgSz w:w="12240" w:h="15840" w:code="1"/>
          <w:pgMar w:top="720" w:right="1080" w:bottom="720" w:left="1440" w:header="720" w:footer="144" w:gutter="0"/>
          <w:cols w:space="720"/>
          <w:docGrid w:linePitch="360"/>
        </w:sectPr>
      </w:pPr>
    </w:p>
    <w:p w:rsidR="000D44B1" w:rsidRPr="000D44B1" w:rsidRDefault="000D44B1" w:rsidP="000D44B1">
      <w:pPr>
        <w:pStyle w:val="TableText"/>
        <w:spacing w:after="120" w:line="216" w:lineRule="auto"/>
        <w:jc w:val="center"/>
        <w:rPr>
          <w:rFonts w:ascii="Arial" w:eastAsiaTheme="minorEastAsia" w:hAnsi="Arial" w:cstheme="minorBidi"/>
          <w:b/>
          <w:sz w:val="52"/>
        </w:rPr>
      </w:pPr>
      <w:r>
        <w:rPr>
          <w:rFonts w:ascii="Arial" w:eastAsiaTheme="minorEastAsia" w:hAnsi="Arial" w:cstheme="minorBidi"/>
          <w:b/>
          <w:sz w:val="52"/>
        </w:rPr>
        <w:lastRenderedPageBreak/>
        <w:t>Listas de control de inspección antes del trabajo “</w:t>
      </w:r>
      <w:proofErr w:type="spellStart"/>
      <w:r>
        <w:rPr>
          <w:rFonts w:ascii="Arial" w:eastAsiaTheme="minorEastAsia" w:hAnsi="Arial" w:cstheme="minorBidi"/>
          <w:b/>
          <w:sz w:val="52"/>
        </w:rPr>
        <w:t>Take</w:t>
      </w:r>
      <w:proofErr w:type="spellEnd"/>
      <w:r>
        <w:rPr>
          <w:rFonts w:ascii="Arial" w:eastAsiaTheme="minorEastAsia" w:hAnsi="Arial" w:cstheme="minorBidi"/>
          <w:b/>
          <w:sz w:val="52"/>
        </w:rPr>
        <w:t xml:space="preserve"> Five”, específicas del trabajo</w:t>
      </w:r>
    </w:p>
    <w:p w:rsidR="000D44B1" w:rsidRDefault="000D44B1" w:rsidP="000D44B1">
      <w:pPr>
        <w:pStyle w:val="TableText"/>
        <w:spacing w:after="240" w:line="276" w:lineRule="auto"/>
        <w:jc w:val="center"/>
        <w:rPr>
          <w:rFonts w:ascii="Arial" w:eastAsiaTheme="minorEastAsia" w:hAnsi="Arial" w:cstheme="minorBidi"/>
          <w:b/>
          <w:sz w:val="20"/>
        </w:rPr>
      </w:pPr>
    </w:p>
    <w:p w:rsidR="00F96B34" w:rsidRPr="000D44B1" w:rsidRDefault="000D44B1" w:rsidP="000D44B1">
      <w:pPr>
        <w:pStyle w:val="TableText"/>
        <w:spacing w:after="240" w:line="276" w:lineRule="auto"/>
        <w:jc w:val="center"/>
        <w:rPr>
          <w:rFonts w:ascii="Arial" w:eastAsiaTheme="minorEastAsia" w:hAnsi="Arial" w:cstheme="minorBidi"/>
          <w:i/>
          <w:sz w:val="32"/>
        </w:rPr>
      </w:pPr>
      <w:r>
        <w:rPr>
          <w:rFonts w:ascii="Arial" w:eastAsiaTheme="minorEastAsia" w:hAnsi="Arial" w:cstheme="minorBidi"/>
          <w:i/>
          <w:sz w:val="32"/>
        </w:rPr>
        <w:t>(SSF K9600) Departamento de revestimiento</w:t>
      </w:r>
    </w:p>
    <w:p w:rsidR="000D44B1" w:rsidRPr="000D44B1" w:rsidRDefault="000D44B1" w:rsidP="000D44B1">
      <w:pPr>
        <w:pStyle w:val="TableText"/>
        <w:spacing w:after="240" w:line="276" w:lineRule="auto"/>
        <w:jc w:val="center"/>
        <w:rPr>
          <w:rFonts w:ascii="Arial" w:eastAsiaTheme="minorEastAsia" w:hAnsi="Arial" w:cstheme="minorBidi"/>
          <w:i/>
          <w:sz w:val="32"/>
        </w:rPr>
      </w:pPr>
      <w:r>
        <w:rPr>
          <w:rFonts w:ascii="Arial" w:eastAsiaTheme="minorEastAsia" w:hAnsi="Arial" w:cstheme="minorBidi"/>
          <w:i/>
          <w:sz w:val="32"/>
        </w:rPr>
        <w:t>(SSF K9601) Departamento eléctrico</w:t>
      </w:r>
    </w:p>
    <w:p w:rsidR="000D44B1" w:rsidRPr="000D44B1" w:rsidRDefault="000D44B1" w:rsidP="000D44B1">
      <w:pPr>
        <w:pStyle w:val="TableText"/>
        <w:spacing w:after="240" w:line="276" w:lineRule="auto"/>
        <w:jc w:val="center"/>
        <w:rPr>
          <w:rFonts w:ascii="Arial" w:eastAsiaTheme="minorEastAsia" w:hAnsi="Arial" w:cstheme="minorBidi"/>
          <w:i/>
          <w:sz w:val="32"/>
        </w:rPr>
      </w:pPr>
      <w:r>
        <w:rPr>
          <w:rFonts w:ascii="Arial" w:eastAsiaTheme="minorEastAsia" w:hAnsi="Arial" w:cstheme="minorBidi"/>
          <w:i/>
          <w:sz w:val="32"/>
        </w:rPr>
        <w:t>(SSF K9602) Departamento de casco</w:t>
      </w:r>
    </w:p>
    <w:p w:rsidR="000D44B1" w:rsidRPr="000D44B1" w:rsidRDefault="000D44B1" w:rsidP="000D44B1">
      <w:pPr>
        <w:pStyle w:val="TableText"/>
        <w:spacing w:after="240" w:line="276" w:lineRule="auto"/>
        <w:jc w:val="center"/>
        <w:rPr>
          <w:rFonts w:ascii="Arial" w:eastAsiaTheme="minorEastAsia" w:hAnsi="Arial" w:cstheme="minorBidi"/>
          <w:i/>
          <w:sz w:val="32"/>
        </w:rPr>
      </w:pPr>
      <w:r>
        <w:rPr>
          <w:rFonts w:ascii="Arial" w:eastAsiaTheme="minorEastAsia" w:hAnsi="Arial" w:cstheme="minorBidi"/>
          <w:i/>
          <w:sz w:val="32"/>
        </w:rPr>
        <w:t>(SSF K9603) Departamento de aislantes-ensambladores</w:t>
      </w:r>
    </w:p>
    <w:p w:rsidR="000D44B1" w:rsidRPr="000D44B1" w:rsidRDefault="000D44B1" w:rsidP="000D44B1">
      <w:pPr>
        <w:pStyle w:val="TableText"/>
        <w:spacing w:after="240" w:line="276" w:lineRule="auto"/>
        <w:jc w:val="center"/>
        <w:rPr>
          <w:rFonts w:ascii="Arial" w:eastAsiaTheme="minorEastAsia" w:hAnsi="Arial" w:cstheme="minorBidi"/>
          <w:i/>
          <w:sz w:val="32"/>
        </w:rPr>
      </w:pPr>
      <w:r>
        <w:rPr>
          <w:rFonts w:ascii="Arial" w:eastAsiaTheme="minorEastAsia" w:hAnsi="Arial" w:cstheme="minorBidi"/>
          <w:i/>
          <w:sz w:val="32"/>
        </w:rPr>
        <w:t>(SSF K9604) Departamento de maquinaria</w:t>
      </w:r>
    </w:p>
    <w:p w:rsidR="000D44B1" w:rsidRPr="000D44B1" w:rsidRDefault="000D44B1" w:rsidP="000D44B1">
      <w:pPr>
        <w:pStyle w:val="TableText"/>
        <w:spacing w:after="240" w:line="276" w:lineRule="auto"/>
        <w:jc w:val="center"/>
        <w:rPr>
          <w:rFonts w:ascii="Arial" w:eastAsiaTheme="minorEastAsia" w:hAnsi="Arial" w:cstheme="minorBidi"/>
          <w:i/>
          <w:sz w:val="32"/>
        </w:rPr>
      </w:pPr>
      <w:r>
        <w:rPr>
          <w:rFonts w:ascii="Arial" w:eastAsiaTheme="minorEastAsia" w:hAnsi="Arial" w:cstheme="minorBidi"/>
          <w:i/>
          <w:sz w:val="32"/>
        </w:rPr>
        <w:t>(SSF K9605) Departamento de servicios de fabricación/andamiaje</w:t>
      </w:r>
    </w:p>
    <w:p w:rsidR="000D44B1" w:rsidRPr="000D44B1" w:rsidRDefault="000D44B1" w:rsidP="000D44B1">
      <w:pPr>
        <w:pStyle w:val="TableText"/>
        <w:spacing w:after="240" w:line="276" w:lineRule="auto"/>
        <w:jc w:val="center"/>
        <w:rPr>
          <w:rFonts w:ascii="Arial" w:eastAsiaTheme="minorEastAsia" w:hAnsi="Arial" w:cstheme="minorBidi"/>
          <w:i/>
          <w:sz w:val="32"/>
        </w:rPr>
      </w:pPr>
      <w:r>
        <w:rPr>
          <w:rFonts w:ascii="Arial" w:eastAsiaTheme="minorEastAsia" w:hAnsi="Arial" w:cstheme="minorBidi"/>
          <w:i/>
          <w:sz w:val="32"/>
        </w:rPr>
        <w:t>(SSF K9606) Departamento de tuberías</w:t>
      </w:r>
    </w:p>
    <w:p w:rsidR="000D44B1" w:rsidRPr="000D44B1" w:rsidRDefault="000D44B1" w:rsidP="000D44B1">
      <w:pPr>
        <w:pStyle w:val="TableText"/>
        <w:spacing w:after="240" w:line="276" w:lineRule="auto"/>
        <w:jc w:val="center"/>
        <w:rPr>
          <w:rFonts w:ascii="Arial" w:eastAsiaTheme="minorEastAsia" w:hAnsi="Arial" w:cstheme="minorBidi"/>
          <w:i/>
          <w:sz w:val="32"/>
        </w:rPr>
      </w:pPr>
      <w:r>
        <w:rPr>
          <w:rFonts w:ascii="Arial" w:eastAsiaTheme="minorEastAsia" w:hAnsi="Arial" w:cstheme="minorBidi"/>
          <w:i/>
          <w:sz w:val="32"/>
        </w:rPr>
        <w:t>(SSF K9607) Departamento de planchas metálicas</w:t>
      </w:r>
    </w:p>
    <w:p w:rsidR="000D44B1" w:rsidRDefault="002F34B6" w:rsidP="000D44B1">
      <w:pPr>
        <w:pStyle w:val="TableText"/>
        <w:spacing w:after="240" w:line="276" w:lineRule="auto"/>
        <w:jc w:val="center"/>
        <w:rPr>
          <w:rFonts w:ascii="Arial" w:eastAsiaTheme="minorEastAsia" w:hAnsi="Arial" w:cstheme="minorBidi"/>
          <w:i/>
          <w:sz w:val="32"/>
        </w:rPr>
      </w:pPr>
      <w:r>
        <w:rPr>
          <w:noProof/>
          <w:lang w:val="en-US" w:eastAsia="en-US" w:bidi="ar-SA"/>
        </w:rPr>
        <mc:AlternateContent>
          <mc:Choice Requires="wpg">
            <w:drawing>
              <wp:anchor distT="0" distB="0" distL="114300" distR="114300" simplePos="0" relativeHeight="251779072" behindDoc="1" locked="0" layoutInCell="1" allowOverlap="1">
                <wp:simplePos x="0" y="0"/>
                <wp:positionH relativeFrom="margin">
                  <wp:posOffset>1626870</wp:posOffset>
                </wp:positionH>
                <wp:positionV relativeFrom="paragraph">
                  <wp:posOffset>378460</wp:posOffset>
                </wp:positionV>
                <wp:extent cx="2918460" cy="3204845"/>
                <wp:effectExtent l="0" t="0" r="0" b="0"/>
                <wp:wrapTight wrapText="bothSides">
                  <wp:wrapPolygon edited="0">
                    <wp:start x="19598" y="0"/>
                    <wp:lineTo x="0" y="1541"/>
                    <wp:lineTo x="0" y="16178"/>
                    <wp:lineTo x="18893" y="16434"/>
                    <wp:lineTo x="18893" y="17205"/>
                    <wp:lineTo x="21431" y="17205"/>
                    <wp:lineTo x="21431" y="385"/>
                    <wp:lineTo x="21290" y="0"/>
                    <wp:lineTo x="19598" y="0"/>
                  </wp:wrapPolygon>
                </wp:wrapTight>
                <wp:docPr id="63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8460" cy="3204845"/>
                          <a:chOff x="5801191" y="1131474"/>
                          <a:chExt cx="2918519" cy="3205159"/>
                        </a:xfrm>
                      </wpg:grpSpPr>
                      <pic:pic xmlns:pic="http://schemas.openxmlformats.org/drawingml/2006/picture">
                        <pic:nvPicPr>
                          <pic:cNvPr id="640" name="Picture 1" descr="EHS Flag Logo ver 77"/>
                          <pic:cNvPicPr>
                            <a:picLocks noChangeAspect="1" noChangeArrowheads="1"/>
                          </pic:cNvPicPr>
                        </pic:nvPicPr>
                        <pic:blipFill>
                          <a:blip r:embed="rId9" cstate="screen">
                            <a:clrChange>
                              <a:clrFrom>
                                <a:srgbClr val="FEFEFE"/>
                              </a:clrFrom>
                              <a:clrTo>
                                <a:srgbClr val="FEFEFE">
                                  <a:alpha val="0"/>
                                </a:srgbClr>
                              </a:clrTo>
                            </a:clrChange>
                          </a:blip>
                          <a:srcRect/>
                          <a:stretch>
                            <a:fillRect/>
                          </a:stretch>
                        </pic:blipFill>
                        <pic:spPr bwMode="auto">
                          <a:xfrm>
                            <a:off x="5801191" y="1131474"/>
                            <a:ext cx="2909456" cy="2531016"/>
                          </a:xfrm>
                          <a:prstGeom prst="rect">
                            <a:avLst/>
                          </a:prstGeom>
                          <a:noFill/>
                          <a:ln w="9525" algn="in">
                            <a:noFill/>
                            <a:miter lim="800000"/>
                            <a:headEnd/>
                            <a:tailEnd/>
                          </a:ln>
                          <a:effectLst/>
                        </pic:spPr>
                      </pic:pic>
                      <wps:wsp>
                        <wps:cNvPr id="641" name="TextBox 9"/>
                        <wps:cNvSpPr txBox="1"/>
                        <wps:spPr>
                          <a:xfrm>
                            <a:off x="5819665" y="3559393"/>
                            <a:ext cx="2900045" cy="777240"/>
                          </a:xfrm>
                          <a:prstGeom prst="rect">
                            <a:avLst/>
                          </a:prstGeom>
                          <a:noFill/>
                        </wps:spPr>
                        <wps:txbx>
                          <w:txbxContent>
                            <w:p w:rsidR="00685636" w:rsidRDefault="00685636" w:rsidP="001B24F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id="_x0000_s1241" style="position:absolute;left:0;text-align:left;margin-left:128.1pt;margin-top:29.8pt;width:229.8pt;height:252.35pt;z-index:-251537408;mso-position-horizontal-relative:margin" coordorigin="58011,11314" coordsize="29185,32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">
                <v:shape id="Picture 1" o:spid="_x0000_s1242" type="#_x0000_t75" alt="EHS Flag Logo ver 77" style="position:absolute;left:58011;top:11314;width:29095;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" insetpen="t">
                  <v:imagedata r:id="rId10" o:title="EHS Flag Logo ver 77" chromakey="#fefefe"/>
                </v:shape>
                <v:shape id="_x0000_s1243" type="#_x0000_t202" style="position:absolute;left:58196;top:35593;width:29001;height:7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" filled="f" stroked="f">
                  <v:textbox style="mso-fit-shape-to-text:t">
                    <w:txbxContent>
                      <w:p w:rsidR="00685636" w:rsidRDefault="00685636" w:rsidP="001B24F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v:textbox>
                </v:shape>
                <w10:wrap type="tight" anchorx="margin"/>
              </v:group>
            </w:pict>
          </mc:Fallback>
        </mc:AlternateContent>
      </w:r>
      <w:r w:rsidR="000D44B1">
        <w:rPr>
          <w:rFonts w:ascii="Arial" w:eastAsiaTheme="minorEastAsia" w:hAnsi="Arial" w:cstheme="minorBidi"/>
          <w:i/>
          <w:sz w:val="32"/>
        </w:rPr>
        <w:t>(SSF K9608) Departamento de transporte y aparejos</w:t>
      </w:r>
    </w:p>
    <w:p w:rsidR="000D44B1" w:rsidRDefault="000D44B1" w:rsidP="000D44B1">
      <w:pPr>
        <w:pStyle w:val="TableText"/>
        <w:spacing w:after="240" w:line="276" w:lineRule="auto"/>
        <w:rPr>
          <w:rFonts w:ascii="Arial" w:eastAsiaTheme="minorEastAsia" w:hAnsi="Arial" w:cstheme="minorBidi"/>
          <w:i/>
          <w:sz w:val="32"/>
        </w:rPr>
      </w:pPr>
    </w:p>
    <w:p w:rsidR="000D44B1" w:rsidRDefault="000D44B1" w:rsidP="000D44B1">
      <w:pPr>
        <w:pStyle w:val="TableText"/>
        <w:spacing w:after="240" w:line="276" w:lineRule="auto"/>
        <w:jc w:val="center"/>
        <w:rPr>
          <w:rFonts w:ascii="Arial" w:eastAsiaTheme="minorEastAsia" w:hAnsi="Arial" w:cstheme="minorBidi"/>
          <w:i/>
          <w:sz w:val="32"/>
        </w:rPr>
      </w:pPr>
    </w:p>
    <w:p w:rsidR="000D44B1" w:rsidRDefault="000D44B1" w:rsidP="000D44B1">
      <w:pPr>
        <w:pStyle w:val="TableText"/>
        <w:spacing w:after="240" w:line="276" w:lineRule="auto"/>
        <w:jc w:val="center"/>
        <w:rPr>
          <w:rFonts w:ascii="Arial" w:eastAsiaTheme="minorEastAsia" w:hAnsi="Arial" w:cstheme="minorBidi"/>
          <w:i/>
          <w:sz w:val="32"/>
        </w:rPr>
      </w:pPr>
    </w:p>
    <w:p w:rsidR="000D44B1" w:rsidRDefault="000D44B1" w:rsidP="000D44B1">
      <w:pPr>
        <w:pStyle w:val="TableText"/>
        <w:spacing w:after="240" w:line="276" w:lineRule="auto"/>
        <w:jc w:val="center"/>
        <w:rPr>
          <w:rFonts w:ascii="Arial" w:eastAsiaTheme="minorEastAsia" w:hAnsi="Arial" w:cstheme="minorBidi"/>
          <w:i/>
          <w:sz w:val="32"/>
        </w:rPr>
      </w:pPr>
    </w:p>
    <w:p w:rsidR="000D44B1" w:rsidRDefault="000D44B1" w:rsidP="000D44B1">
      <w:pPr>
        <w:pStyle w:val="TableText"/>
        <w:spacing w:after="240" w:line="276" w:lineRule="auto"/>
        <w:jc w:val="center"/>
        <w:rPr>
          <w:rFonts w:ascii="Arial" w:eastAsiaTheme="minorEastAsia" w:hAnsi="Arial" w:cstheme="minorBidi"/>
          <w:i/>
          <w:sz w:val="32"/>
        </w:rPr>
      </w:pPr>
    </w:p>
    <w:p w:rsidR="00D162AF" w:rsidRDefault="00D162AF" w:rsidP="000D44B1">
      <w:pPr>
        <w:pStyle w:val="TableText"/>
        <w:spacing w:after="240" w:line="276" w:lineRule="auto"/>
        <w:jc w:val="center"/>
        <w:rPr>
          <w:rFonts w:ascii="Arial" w:eastAsiaTheme="minorEastAsia" w:hAnsi="Arial" w:cstheme="minorBidi"/>
          <w:i/>
          <w:sz w:val="32"/>
        </w:rPr>
      </w:pPr>
    </w:p>
    <w:p w:rsidR="0036758F" w:rsidRDefault="002F34B6" w:rsidP="000D44B1">
      <w:pPr>
        <w:pStyle w:val="TableText"/>
        <w:spacing w:after="240" w:line="276" w:lineRule="auto"/>
        <w:rPr>
          <w:rFonts w:ascii="Arial" w:eastAsiaTheme="minorEastAsia" w:hAnsi="Arial" w:cstheme="minorBidi"/>
          <w:i/>
          <w:sz w:val="32"/>
        </w:rPr>
      </w:pPr>
      <w:r>
        <w:rPr>
          <w:noProof/>
          <w:lang w:val="en-US" w:eastAsia="en-US" w:bidi="ar-SA"/>
        </w:rPr>
        <w:lastRenderedPageBreak/>
        <mc:AlternateContent>
          <mc:Choice Requires="wps">
            <w:drawing>
              <wp:anchor distT="0" distB="0" distL="0" distR="0" simplePos="0" relativeHeight="251870208" behindDoc="0" locked="0" layoutInCell="1" allowOverlap="1">
                <wp:simplePos x="0" y="0"/>
                <wp:positionH relativeFrom="margin">
                  <wp:align>center</wp:align>
                </wp:positionH>
                <wp:positionV relativeFrom="margin">
                  <wp:posOffset>7873365</wp:posOffset>
                </wp:positionV>
                <wp:extent cx="6107430" cy="462280"/>
                <wp:effectExtent l="0" t="0" r="26670" b="33020"/>
                <wp:wrapTight wrapText="bothSides">
                  <wp:wrapPolygon edited="0">
                    <wp:start x="0" y="0"/>
                    <wp:lineTo x="0" y="22253"/>
                    <wp:lineTo x="21627" y="22253"/>
                    <wp:lineTo x="21627" y="0"/>
                    <wp:lineTo x="0" y="0"/>
                  </wp:wrapPolygon>
                </wp:wrapTight>
                <wp:docPr id="102" name="Text 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462280"/>
                        </a:xfrm>
                        <a:prstGeom prst="rect">
                          <a:avLst/>
                        </a:prstGeom>
                        <a:gradFill rotWithShape="1">
                          <a:gsLst>
                            <a:gs pos="0">
                              <a:srgbClr val="AF79FF"/>
                            </a:gs>
                            <a:gs pos="100000">
                              <a:srgbClr val="7030A0"/>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Pr="006E2A3F" w:rsidRDefault="00685636" w:rsidP="00CC1724">
                            <w:pPr>
                              <w:jc w:val="center"/>
                              <w:rPr>
                                <w:color w:val="FFFFFF" w:themeColor="background1"/>
                              </w:rPr>
                            </w:pPr>
                            <w:r>
                              <w:rPr>
                                <w:color w:val="FFFFFF" w:themeColor="background1"/>
                              </w:rPr>
                              <w:t xml:space="preserve">Portada de la lista de control de inspección </w:t>
                            </w:r>
                            <w:proofErr w:type="spellStart"/>
                            <w:r>
                              <w:rPr>
                                <w:color w:val="FFFFFF" w:themeColor="background1"/>
                              </w:rPr>
                              <w:t>Take</w:t>
                            </w:r>
                            <w:proofErr w:type="spellEnd"/>
                            <w:r>
                              <w:rPr>
                                <w:color w:val="FFFFFF" w:themeColor="background1"/>
                              </w:rPr>
                              <w:t xml:space="preserve"> Five del Departamento de revestimientos</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69" o:spid="_x0000_s1244" type="#_x0000_t202" style="position:absolute;margin-left:0;margin-top:619.95pt;width:480.9pt;height:36.4pt;z-index:251870208;visibility:visible;mso-wrap-style:square;mso-width-percent:0;mso-height-percent:0;mso-wrap-distance-left:0;mso-wrap-distance-top:0;mso-wrap-distance-right:0;mso-wrap-distance-bottom:0;mso-position-horizontal:center;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" fillcolor="#af79ff" stroked="f" strokeweight="0">
                <v:fill color2="#7030a0" rotate="t" focusposition=".5,.5" focussize="" focus="100%" type="gradientRadial"/>
                <v:shadow on="t" color="#243f60 [1604]" offset="1pt"/>
                <v:textbox inset="1.44pt,,1.44pt,2.16pt">
                  <w:txbxContent>
                    <w:p w:rsidR="00685636" w:rsidRPr="006E2A3F" w:rsidRDefault="00685636" w:rsidP="00CC1724">
                      <w:pPr>
                        <w:jc w:val="center"/>
                        <w:rPr>
                          <w:color w:val="FFFFFF" w:themeColor="background1"/>
                        </w:rPr>
                      </w:pPr>
                      <w:r>
                        <w:rPr>
                          <w:color w:val="FFFFFF" w:themeColor="background1"/>
                        </w:rPr>
                        <w:t xml:space="preserve">Portada de la lista de control de inspección </w:t>
                      </w:r>
                      <w:proofErr w:type="spellStart"/>
                      <w:r>
                        <w:rPr>
                          <w:color w:val="FFFFFF" w:themeColor="background1"/>
                        </w:rPr>
                        <w:t>Take</w:t>
                      </w:r>
                      <w:proofErr w:type="spellEnd"/>
                      <w:r>
                        <w:rPr>
                          <w:color w:val="FFFFFF" w:themeColor="background1"/>
                        </w:rPr>
                        <w:t xml:space="preserve"> Five del Departamento de revestimientos</w:t>
                      </w:r>
                    </w:p>
                  </w:txbxContent>
                </v:textbox>
                <w10:wrap type="tight" anchorx="margin" anchory="margin"/>
              </v:shape>
            </w:pict>
          </mc:Fallback>
        </mc:AlternateContent>
      </w:r>
      <w:r w:rsidR="00312FFE">
        <w:rPr>
          <w:rFonts w:ascii="Arial" w:eastAsiaTheme="minorEastAsia" w:hAnsi="Arial" w:cstheme="minorBidi"/>
          <w:i/>
          <w:noProof/>
          <w:sz w:val="32"/>
          <w:lang w:val="en-US" w:eastAsia="en-US" w:bidi="ar-SA"/>
        </w:rPr>
        <w:drawing>
          <wp:anchor distT="0" distB="0" distL="114300" distR="114300" simplePos="0" relativeHeight="251679744" behindDoc="1" locked="0" layoutInCell="1" allowOverlap="1">
            <wp:simplePos x="0" y="0"/>
            <wp:positionH relativeFrom="margin">
              <wp:align>center</wp:align>
            </wp:positionH>
            <wp:positionV relativeFrom="margin">
              <wp:align>top</wp:align>
            </wp:positionV>
            <wp:extent cx="6398260" cy="7634605"/>
            <wp:effectExtent l="38100" t="57150" r="116840" b="99695"/>
            <wp:wrapTight wrapText="bothSides">
              <wp:wrapPolygon edited="0">
                <wp:start x="-129" y="-162"/>
                <wp:lineTo x="-129" y="21882"/>
                <wp:lineTo x="21866" y="21882"/>
                <wp:lineTo x="21930" y="21882"/>
                <wp:lineTo x="21994" y="21559"/>
                <wp:lineTo x="21994" y="-54"/>
                <wp:lineTo x="21866" y="-162"/>
                <wp:lineTo x="-129" y="-162"/>
              </wp:wrapPolygon>
            </wp:wrapTight>
            <wp:docPr id="24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50" cstate="print"/>
                    <a:srcRect/>
                    <a:stretch>
                      <a:fillRect/>
                    </a:stretch>
                  </pic:blipFill>
                  <pic:spPr bwMode="auto">
                    <a:xfrm>
                      <a:off x="0" y="0"/>
                      <a:ext cx="6398260" cy="76346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36758F" w:rsidRDefault="002F34B6" w:rsidP="000D44B1">
      <w:pPr>
        <w:pStyle w:val="TableText"/>
        <w:spacing w:after="240" w:line="276" w:lineRule="auto"/>
        <w:rPr>
          <w:rFonts w:ascii="Arial" w:eastAsiaTheme="minorEastAsia" w:hAnsi="Arial" w:cstheme="minorBidi"/>
          <w:i/>
          <w:sz w:val="32"/>
        </w:rPr>
      </w:pPr>
      <w:r>
        <w:rPr>
          <w:noProof/>
          <w:lang w:val="en-US" w:eastAsia="en-US" w:bidi="ar-SA"/>
        </w:rPr>
        <w:lastRenderedPageBreak/>
        <mc:AlternateContent>
          <mc:Choice Requires="wps">
            <w:drawing>
              <wp:anchor distT="0" distB="0" distL="0" distR="0" simplePos="0" relativeHeight="251871232" behindDoc="0" locked="0" layoutInCell="1" allowOverlap="1">
                <wp:simplePos x="0" y="0"/>
                <wp:positionH relativeFrom="margin">
                  <wp:align>center</wp:align>
                </wp:positionH>
                <wp:positionV relativeFrom="margin">
                  <wp:posOffset>7853680</wp:posOffset>
                </wp:positionV>
                <wp:extent cx="6107430" cy="489585"/>
                <wp:effectExtent l="0" t="0" r="26670" b="43815"/>
                <wp:wrapTight wrapText="bothSides">
                  <wp:wrapPolygon edited="0">
                    <wp:start x="0" y="0"/>
                    <wp:lineTo x="0" y="22693"/>
                    <wp:lineTo x="21627" y="22693"/>
                    <wp:lineTo x="21627" y="0"/>
                    <wp:lineTo x="0" y="0"/>
                  </wp:wrapPolygon>
                </wp:wrapTight>
                <wp:docPr id="100"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489585"/>
                        </a:xfrm>
                        <a:prstGeom prst="rect">
                          <a:avLst/>
                        </a:prstGeom>
                        <a:gradFill rotWithShape="1">
                          <a:gsLst>
                            <a:gs pos="0">
                              <a:srgbClr val="AF79FF"/>
                            </a:gs>
                            <a:gs pos="100000">
                              <a:srgbClr val="7030A0"/>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Pr="006E2A3F" w:rsidRDefault="00685636" w:rsidP="00CC1724">
                            <w:pPr>
                              <w:jc w:val="center"/>
                              <w:rPr>
                                <w:color w:val="FFFFFF" w:themeColor="background1"/>
                              </w:rPr>
                            </w:pPr>
                            <w:r>
                              <w:rPr>
                                <w:color w:val="FFFFFF" w:themeColor="background1"/>
                              </w:rPr>
                              <w:t xml:space="preserve">Reverso de la lista de control de inspección </w:t>
                            </w:r>
                            <w:proofErr w:type="spellStart"/>
                            <w:r>
                              <w:rPr>
                                <w:color w:val="FFFFFF" w:themeColor="background1"/>
                              </w:rPr>
                              <w:t>Take</w:t>
                            </w:r>
                            <w:proofErr w:type="spellEnd"/>
                            <w:r>
                              <w:rPr>
                                <w:color w:val="FFFFFF" w:themeColor="background1"/>
                              </w:rPr>
                              <w:t xml:space="preserve"> Five del Departamento de revestimientos</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70" o:spid="_x0000_s1245" type="#_x0000_t202" style="position:absolute;margin-left:0;margin-top:618.4pt;width:480.9pt;height:38.55pt;z-index:251871232;visibility:visible;mso-wrap-style:square;mso-width-percent:0;mso-height-percent:0;mso-wrap-distance-left:0;mso-wrap-distance-top:0;mso-wrap-distance-right:0;mso-wrap-distance-bottom:0;mso-position-horizontal:center;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" fillcolor="#af79ff" stroked="f" strokeweight="0">
                <v:fill color2="#7030a0" rotate="t" focusposition=".5,.5" focussize="" focus="100%" type="gradientRadial"/>
                <v:shadow on="t" color="#243f60 [1604]" offset="1pt"/>
                <v:textbox inset="1.44pt,,1.44pt,2.16pt">
                  <w:txbxContent>
                    <w:p w:rsidR="00685636" w:rsidRPr="006E2A3F" w:rsidRDefault="00685636" w:rsidP="00CC1724">
                      <w:pPr>
                        <w:jc w:val="center"/>
                        <w:rPr>
                          <w:color w:val="FFFFFF" w:themeColor="background1"/>
                        </w:rPr>
                      </w:pPr>
                      <w:r>
                        <w:rPr>
                          <w:color w:val="FFFFFF" w:themeColor="background1"/>
                        </w:rPr>
                        <w:t xml:space="preserve">Reverso de la lista de control de inspección </w:t>
                      </w:r>
                      <w:proofErr w:type="spellStart"/>
                      <w:r>
                        <w:rPr>
                          <w:color w:val="FFFFFF" w:themeColor="background1"/>
                        </w:rPr>
                        <w:t>Take</w:t>
                      </w:r>
                      <w:proofErr w:type="spellEnd"/>
                      <w:r>
                        <w:rPr>
                          <w:color w:val="FFFFFF" w:themeColor="background1"/>
                        </w:rPr>
                        <w:t xml:space="preserve"> Five del Departamento de revestimientos</w:t>
                      </w:r>
                    </w:p>
                  </w:txbxContent>
                </v:textbox>
                <w10:wrap type="tight" anchorx="margin" anchory="margin"/>
              </v:shape>
            </w:pict>
          </mc:Fallback>
        </mc:AlternateContent>
      </w:r>
      <w:r w:rsidR="00312FFE">
        <w:rPr>
          <w:rFonts w:ascii="Arial" w:eastAsiaTheme="minorEastAsia" w:hAnsi="Arial" w:cstheme="minorBidi"/>
          <w:i/>
          <w:noProof/>
          <w:sz w:val="32"/>
          <w:lang w:val="en-US" w:eastAsia="en-US" w:bidi="ar-SA"/>
        </w:rPr>
        <w:drawing>
          <wp:anchor distT="0" distB="0" distL="114300" distR="114300" simplePos="0" relativeHeight="251680768" behindDoc="1" locked="0" layoutInCell="1" allowOverlap="1">
            <wp:simplePos x="0" y="0"/>
            <wp:positionH relativeFrom="margin">
              <wp:align>center</wp:align>
            </wp:positionH>
            <wp:positionV relativeFrom="margin">
              <wp:align>top</wp:align>
            </wp:positionV>
            <wp:extent cx="5945505" cy="7555865"/>
            <wp:effectExtent l="38100" t="57150" r="112395" b="102235"/>
            <wp:wrapTight wrapText="bothSides">
              <wp:wrapPolygon edited="0">
                <wp:start x="-138" y="-163"/>
                <wp:lineTo x="-138" y="21892"/>
                <wp:lineTo x="21870" y="21892"/>
                <wp:lineTo x="22008" y="21674"/>
                <wp:lineTo x="22008" y="-54"/>
                <wp:lineTo x="21870" y="-163"/>
                <wp:lineTo x="-138" y="-163"/>
              </wp:wrapPolygon>
            </wp:wrapTight>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351" cstate="print"/>
                    <a:srcRect/>
                    <a:stretch>
                      <a:fillRect/>
                    </a:stretch>
                  </pic:blipFill>
                  <pic:spPr bwMode="auto">
                    <a:xfrm>
                      <a:off x="0" y="0"/>
                      <a:ext cx="5945505" cy="75558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C1724" w:rsidRDefault="00CC1724" w:rsidP="000D44B1">
      <w:pPr>
        <w:pStyle w:val="TableText"/>
        <w:spacing w:after="240" w:line="276" w:lineRule="auto"/>
        <w:rPr>
          <w:rFonts w:ascii="Arial" w:eastAsiaTheme="minorEastAsia" w:hAnsi="Arial" w:cstheme="minorBidi"/>
          <w:i/>
          <w:sz w:val="32"/>
        </w:rPr>
        <w:sectPr w:rsidR="00CC1724" w:rsidSect="000C6145">
          <w:endnotePr>
            <w:numFmt w:val="decimal"/>
          </w:endnotePr>
          <w:pgSz w:w="12240" w:h="15840" w:code="1"/>
          <w:pgMar w:top="720" w:right="1080" w:bottom="720" w:left="1440" w:header="720" w:footer="144" w:gutter="0"/>
          <w:cols w:space="720"/>
          <w:docGrid w:linePitch="360"/>
        </w:sectPr>
      </w:pPr>
    </w:p>
    <w:p w:rsidR="00CC1724" w:rsidRDefault="002F34B6" w:rsidP="000D44B1">
      <w:pPr>
        <w:pStyle w:val="TableText"/>
        <w:spacing w:after="240" w:line="276" w:lineRule="auto"/>
        <w:rPr>
          <w:rFonts w:ascii="Arial" w:eastAsiaTheme="minorEastAsia" w:hAnsi="Arial" w:cstheme="minorBidi"/>
          <w:sz w:val="32"/>
        </w:rPr>
      </w:pPr>
      <w:r>
        <w:rPr>
          <w:noProof/>
          <w:lang w:val="en-US" w:eastAsia="en-US" w:bidi="ar-SA"/>
        </w:rPr>
        <w:lastRenderedPageBreak/>
        <mc:AlternateContent>
          <mc:Choice Requires="wps">
            <w:drawing>
              <wp:anchor distT="0" distB="0" distL="0" distR="0" simplePos="0" relativeHeight="251872256" behindDoc="0" locked="0" layoutInCell="1" allowOverlap="1">
                <wp:simplePos x="0" y="0"/>
                <wp:positionH relativeFrom="margin">
                  <wp:align>center</wp:align>
                </wp:positionH>
                <wp:positionV relativeFrom="margin">
                  <wp:posOffset>7525385</wp:posOffset>
                </wp:positionV>
                <wp:extent cx="6107430" cy="259080"/>
                <wp:effectExtent l="0" t="0" r="26670" b="45720"/>
                <wp:wrapTight wrapText="bothSides">
                  <wp:wrapPolygon edited="0">
                    <wp:start x="0" y="0"/>
                    <wp:lineTo x="0" y="23824"/>
                    <wp:lineTo x="21627" y="23824"/>
                    <wp:lineTo x="21627" y="0"/>
                    <wp:lineTo x="0" y="0"/>
                  </wp:wrapPolygon>
                </wp:wrapTight>
                <wp:docPr id="99" name="Text 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59080"/>
                        </a:xfrm>
                        <a:prstGeom prst="rect">
                          <a:avLst/>
                        </a:prstGeom>
                        <a:gradFill rotWithShape="1">
                          <a:gsLst>
                            <a:gs pos="0">
                              <a:srgbClr val="0088EE"/>
                            </a:gs>
                            <a:gs pos="100000">
                              <a:srgbClr val="005DA2"/>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Pr="006E2A3F" w:rsidRDefault="00685636" w:rsidP="00CC1724">
                            <w:pPr>
                              <w:jc w:val="center"/>
                              <w:rPr>
                                <w:color w:val="FFFFFF" w:themeColor="background1"/>
                              </w:rPr>
                            </w:pPr>
                            <w:r>
                              <w:rPr>
                                <w:color w:val="FFFFFF" w:themeColor="background1"/>
                              </w:rPr>
                              <w:t xml:space="preserve">Portada de la lista de control de inspección </w:t>
                            </w:r>
                            <w:proofErr w:type="spellStart"/>
                            <w:r>
                              <w:rPr>
                                <w:color w:val="FFFFFF" w:themeColor="background1"/>
                              </w:rPr>
                              <w:t>Take</w:t>
                            </w:r>
                            <w:proofErr w:type="spellEnd"/>
                            <w:r>
                              <w:rPr>
                                <w:color w:val="FFFFFF" w:themeColor="background1"/>
                              </w:rPr>
                              <w:t xml:space="preserve"> Five del Departamento eléctrico</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72" o:spid="_x0000_s1246" type="#_x0000_t202" style="position:absolute;margin-left:0;margin-top:592.55pt;width:480.9pt;height:20.4pt;z-index:251872256;visibility:visible;mso-wrap-style:square;mso-width-percent:0;mso-height-percent:0;mso-wrap-distance-left:0;mso-wrap-distance-top:0;mso-wrap-distance-right:0;mso-wrap-distance-bottom:0;mso-position-horizontal:center;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" fillcolor="#08e" stroked="f" strokeweight="0">
                <v:fill color2="#005da2" rotate="t" focusposition=".5,.5" focussize="" focus="100%" type="gradientRadial"/>
                <v:shadow on="t" color="#243f60 [1604]" offset="1pt"/>
                <v:textbox inset="1.44pt,,1.44pt,2.16pt">
                  <w:txbxContent>
                    <w:p w:rsidR="00685636" w:rsidRPr="006E2A3F" w:rsidRDefault="00685636" w:rsidP="00CC1724">
                      <w:pPr>
                        <w:jc w:val="center"/>
                        <w:rPr>
                          <w:color w:val="FFFFFF" w:themeColor="background1"/>
                        </w:rPr>
                      </w:pPr>
                      <w:r>
                        <w:rPr>
                          <w:color w:val="FFFFFF" w:themeColor="background1"/>
                        </w:rPr>
                        <w:t xml:space="preserve">Portada de la lista de control de inspección </w:t>
                      </w:r>
                      <w:proofErr w:type="spellStart"/>
                      <w:r>
                        <w:rPr>
                          <w:color w:val="FFFFFF" w:themeColor="background1"/>
                        </w:rPr>
                        <w:t>Take</w:t>
                      </w:r>
                      <w:proofErr w:type="spellEnd"/>
                      <w:r>
                        <w:rPr>
                          <w:color w:val="FFFFFF" w:themeColor="background1"/>
                        </w:rPr>
                        <w:t xml:space="preserve"> Five del Departamento eléctrico</w:t>
                      </w:r>
                    </w:p>
                  </w:txbxContent>
                </v:textbox>
                <w10:wrap type="tight" anchorx="margin" anchory="margin"/>
              </v:shape>
            </w:pict>
          </mc:Fallback>
        </mc:AlternateContent>
      </w:r>
      <w:r w:rsidR="00312FFE">
        <w:rPr>
          <w:noProof/>
          <w:lang w:val="en-US" w:eastAsia="en-US" w:bidi="ar-SA"/>
        </w:rPr>
        <w:drawing>
          <wp:anchor distT="0" distB="0" distL="114300" distR="114300" simplePos="0" relativeHeight="251681792" behindDoc="1" locked="0" layoutInCell="1" allowOverlap="1">
            <wp:simplePos x="0" y="0"/>
            <wp:positionH relativeFrom="margin">
              <wp:align>center</wp:align>
            </wp:positionH>
            <wp:positionV relativeFrom="margin">
              <wp:align>top</wp:align>
            </wp:positionV>
            <wp:extent cx="5938520" cy="7279640"/>
            <wp:effectExtent l="38100" t="57150" r="119380" b="92710"/>
            <wp:wrapTight wrapText="bothSides">
              <wp:wrapPolygon edited="0">
                <wp:start x="-139" y="-170"/>
                <wp:lineTo x="-139" y="21875"/>
                <wp:lineTo x="21896" y="21875"/>
                <wp:lineTo x="21965" y="21875"/>
                <wp:lineTo x="22034" y="21649"/>
                <wp:lineTo x="22034" y="-57"/>
                <wp:lineTo x="21896" y="-170"/>
                <wp:lineTo x="-139" y="-170"/>
              </wp:wrapPolygon>
            </wp:wrapTight>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352" cstate="print"/>
                    <a:srcRect/>
                    <a:stretch>
                      <a:fillRect/>
                    </a:stretch>
                  </pic:blipFill>
                  <pic:spPr bwMode="auto">
                    <a:xfrm>
                      <a:off x="0" y="0"/>
                      <a:ext cx="5938520" cy="72796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87B00" w:rsidRDefault="00887B00" w:rsidP="000D44B1">
      <w:pPr>
        <w:pStyle w:val="TableText"/>
        <w:spacing w:after="240" w:line="276" w:lineRule="auto"/>
        <w:rPr>
          <w:rFonts w:ascii="Arial" w:eastAsiaTheme="minorEastAsia" w:hAnsi="Arial" w:cstheme="minorBidi"/>
          <w:sz w:val="32"/>
        </w:rPr>
        <w:sectPr w:rsidR="00887B00" w:rsidSect="000C6145">
          <w:headerReference w:type="default" r:id="rId353"/>
          <w:endnotePr>
            <w:numFmt w:val="decimal"/>
          </w:endnotePr>
          <w:pgSz w:w="12240" w:h="15840" w:code="1"/>
          <w:pgMar w:top="720" w:right="1080" w:bottom="720" w:left="1440" w:header="720" w:footer="144" w:gutter="0"/>
          <w:cols w:space="720"/>
          <w:docGrid w:linePitch="360"/>
        </w:sectPr>
      </w:pPr>
    </w:p>
    <w:p w:rsidR="00887B00" w:rsidRDefault="002F34B6">
      <w:pPr>
        <w:rPr>
          <w:sz w:val="32"/>
          <w:szCs w:val="20"/>
        </w:rPr>
      </w:pPr>
      <w:r>
        <w:rPr>
          <w:noProof/>
          <w:lang w:val="en-US" w:eastAsia="en-US" w:bidi="ar-SA"/>
        </w:rPr>
        <w:lastRenderedPageBreak/>
        <mc:AlternateContent>
          <mc:Choice Requires="wps">
            <w:drawing>
              <wp:anchor distT="0" distB="0" distL="0" distR="0" simplePos="0" relativeHeight="251873280" behindDoc="0" locked="0" layoutInCell="1" allowOverlap="1">
                <wp:simplePos x="0" y="0"/>
                <wp:positionH relativeFrom="margin">
                  <wp:posOffset>-50800</wp:posOffset>
                </wp:positionH>
                <wp:positionV relativeFrom="margin">
                  <wp:posOffset>7677785</wp:posOffset>
                </wp:positionV>
                <wp:extent cx="6107430" cy="259080"/>
                <wp:effectExtent l="0" t="0" r="26670" b="45720"/>
                <wp:wrapTight wrapText="bothSides">
                  <wp:wrapPolygon edited="0">
                    <wp:start x="0" y="0"/>
                    <wp:lineTo x="0" y="23824"/>
                    <wp:lineTo x="21627" y="23824"/>
                    <wp:lineTo x="21627" y="0"/>
                    <wp:lineTo x="0" y="0"/>
                  </wp:wrapPolygon>
                </wp:wrapTight>
                <wp:docPr id="87" name="Text 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59080"/>
                        </a:xfrm>
                        <a:prstGeom prst="rect">
                          <a:avLst/>
                        </a:prstGeom>
                        <a:gradFill rotWithShape="1">
                          <a:gsLst>
                            <a:gs pos="0">
                              <a:srgbClr val="0088EE"/>
                            </a:gs>
                            <a:gs pos="100000">
                              <a:srgbClr val="005DA2"/>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Pr="006E2A3F" w:rsidRDefault="00685636" w:rsidP="00CC1724">
                            <w:pPr>
                              <w:jc w:val="center"/>
                              <w:rPr>
                                <w:color w:val="FFFFFF" w:themeColor="background1"/>
                              </w:rPr>
                            </w:pPr>
                            <w:r>
                              <w:rPr>
                                <w:color w:val="FFFFFF" w:themeColor="background1"/>
                              </w:rPr>
                              <w:t xml:space="preserve">Reverso de la lista de control de inspección </w:t>
                            </w:r>
                            <w:proofErr w:type="spellStart"/>
                            <w:r>
                              <w:rPr>
                                <w:color w:val="FFFFFF" w:themeColor="background1"/>
                              </w:rPr>
                              <w:t>Take</w:t>
                            </w:r>
                            <w:proofErr w:type="spellEnd"/>
                            <w:r>
                              <w:rPr>
                                <w:color w:val="FFFFFF" w:themeColor="background1"/>
                              </w:rPr>
                              <w:t xml:space="preserve"> Five del Departamento eléctrico</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74" o:spid="_x0000_s1247" type="#_x0000_t202" style="position:absolute;margin-left:-4pt;margin-top:604.55pt;width:480.9pt;height:20.4pt;z-index:25187328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" fillcolor="#08e" stroked="f" strokeweight="0">
                <v:fill color2="#005da2" rotate="t" focusposition=".5,.5" focussize="" focus="100%" type="gradientRadial"/>
                <v:shadow on="t" color="#243f60 [1604]" offset="1pt"/>
                <v:textbox inset="1.44pt,,1.44pt,2.16pt">
                  <w:txbxContent>
                    <w:p w:rsidR="00685636" w:rsidRPr="006E2A3F" w:rsidRDefault="00685636" w:rsidP="00CC1724">
                      <w:pPr>
                        <w:jc w:val="center"/>
                        <w:rPr>
                          <w:color w:val="FFFFFF" w:themeColor="background1"/>
                        </w:rPr>
                      </w:pPr>
                      <w:r>
                        <w:rPr>
                          <w:color w:val="FFFFFF" w:themeColor="background1"/>
                        </w:rPr>
                        <w:t xml:space="preserve">Reverso de la lista de control de inspección </w:t>
                      </w:r>
                      <w:proofErr w:type="spellStart"/>
                      <w:r>
                        <w:rPr>
                          <w:color w:val="FFFFFF" w:themeColor="background1"/>
                        </w:rPr>
                        <w:t>Take</w:t>
                      </w:r>
                      <w:proofErr w:type="spellEnd"/>
                      <w:r>
                        <w:rPr>
                          <w:color w:val="FFFFFF" w:themeColor="background1"/>
                        </w:rPr>
                        <w:t xml:space="preserve"> Five del Departamento eléctrico</w:t>
                      </w:r>
                    </w:p>
                  </w:txbxContent>
                </v:textbox>
                <w10:wrap type="tight" anchorx="margin" anchory="margin"/>
              </v:shape>
            </w:pict>
          </mc:Fallback>
        </mc:AlternateContent>
      </w:r>
      <w:r w:rsidR="00312FFE">
        <w:rPr>
          <w:noProof/>
          <w:lang w:val="en-US" w:eastAsia="en-US" w:bidi="ar-SA"/>
        </w:rPr>
        <w:drawing>
          <wp:anchor distT="0" distB="0" distL="114300" distR="114300" simplePos="0" relativeHeight="251682816" behindDoc="1" locked="0" layoutInCell="1" allowOverlap="1">
            <wp:simplePos x="0" y="0"/>
            <wp:positionH relativeFrom="margin">
              <wp:align>center</wp:align>
            </wp:positionH>
            <wp:positionV relativeFrom="margin">
              <wp:align>top</wp:align>
            </wp:positionV>
            <wp:extent cx="5938520" cy="7432675"/>
            <wp:effectExtent l="38100" t="57150" r="119380" b="92075"/>
            <wp:wrapTight wrapText="bothSides">
              <wp:wrapPolygon edited="0">
                <wp:start x="-139" y="-166"/>
                <wp:lineTo x="-139" y="21868"/>
                <wp:lineTo x="21896" y="21868"/>
                <wp:lineTo x="21965" y="21868"/>
                <wp:lineTo x="22034" y="21535"/>
                <wp:lineTo x="22034" y="-55"/>
                <wp:lineTo x="21896" y="-166"/>
                <wp:lineTo x="-139" y="-166"/>
              </wp:wrapPolygon>
            </wp:wrapTight>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354" cstate="print"/>
                    <a:srcRect/>
                    <a:stretch>
                      <a:fillRect/>
                    </a:stretch>
                  </pic:blipFill>
                  <pic:spPr bwMode="auto">
                    <a:xfrm>
                      <a:off x="0" y="0"/>
                      <a:ext cx="5938520" cy="7432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12FFE">
        <w:tab/>
      </w:r>
      <w:r w:rsidR="00312FFE">
        <w:br w:type="page"/>
      </w:r>
    </w:p>
    <w:p w:rsidR="000D44B1" w:rsidRDefault="00887B00" w:rsidP="00887B00">
      <w:pPr>
        <w:pStyle w:val="TableText"/>
        <w:tabs>
          <w:tab w:val="left" w:pos="7299"/>
        </w:tabs>
        <w:spacing w:after="240" w:line="276" w:lineRule="auto"/>
        <w:rPr>
          <w:rFonts w:ascii="Arial" w:eastAsiaTheme="minorEastAsia" w:hAnsi="Arial" w:cstheme="minorBidi"/>
          <w:sz w:val="32"/>
        </w:rPr>
      </w:pPr>
      <w:r>
        <w:rPr>
          <w:rFonts w:ascii="Arial" w:eastAsiaTheme="minorEastAsia" w:hAnsi="Arial" w:cstheme="minorBidi"/>
          <w:noProof/>
          <w:sz w:val="32"/>
          <w:lang w:val="en-US" w:eastAsia="en-US" w:bidi="ar-SA"/>
        </w:rPr>
        <w:lastRenderedPageBreak/>
        <w:drawing>
          <wp:anchor distT="0" distB="0" distL="0" distR="0" simplePos="0" relativeHeight="251683840" behindDoc="1" locked="0" layoutInCell="1" allowOverlap="1">
            <wp:simplePos x="0" y="0"/>
            <wp:positionH relativeFrom="margin">
              <wp:align>center</wp:align>
            </wp:positionH>
            <wp:positionV relativeFrom="margin">
              <wp:align>top</wp:align>
            </wp:positionV>
            <wp:extent cx="5944870" cy="7363460"/>
            <wp:effectExtent l="38100" t="57150" r="113030" b="104140"/>
            <wp:wrapTight wrapText="bothSides">
              <wp:wrapPolygon edited="0">
                <wp:start x="-138" y="-168"/>
                <wp:lineTo x="-138" y="21905"/>
                <wp:lineTo x="21872" y="21905"/>
                <wp:lineTo x="21941" y="21905"/>
                <wp:lineTo x="22011" y="21570"/>
                <wp:lineTo x="22011" y="-56"/>
                <wp:lineTo x="21872" y="-168"/>
                <wp:lineTo x="-138" y="-168"/>
              </wp:wrapPolygon>
            </wp:wrapTight>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355" cstate="print"/>
                    <a:srcRect/>
                    <a:stretch>
                      <a:fillRect/>
                    </a:stretch>
                  </pic:blipFill>
                  <pic:spPr bwMode="auto">
                    <a:xfrm>
                      <a:off x="0" y="0"/>
                      <a:ext cx="5944870" cy="7363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F34B6">
        <w:rPr>
          <w:noProof/>
          <w:lang w:val="en-US" w:eastAsia="en-US" w:bidi="ar-SA"/>
        </w:rPr>
        <mc:AlternateContent>
          <mc:Choice Requires="wps">
            <w:drawing>
              <wp:anchor distT="0" distB="0" distL="0" distR="0" simplePos="0" relativeHeight="251874304" behindDoc="0" locked="0" layoutInCell="1" allowOverlap="1">
                <wp:simplePos x="0" y="0"/>
                <wp:positionH relativeFrom="margin">
                  <wp:align>center</wp:align>
                </wp:positionH>
                <wp:positionV relativeFrom="margin">
                  <wp:posOffset>7600315</wp:posOffset>
                </wp:positionV>
                <wp:extent cx="6107430" cy="259080"/>
                <wp:effectExtent l="0" t="0" r="26670" b="45720"/>
                <wp:wrapTight wrapText="bothSides">
                  <wp:wrapPolygon edited="0">
                    <wp:start x="0" y="0"/>
                    <wp:lineTo x="0" y="23824"/>
                    <wp:lineTo x="21627" y="23824"/>
                    <wp:lineTo x="21627" y="0"/>
                    <wp:lineTo x="0" y="0"/>
                  </wp:wrapPolygon>
                </wp:wrapTight>
                <wp:docPr id="85"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59080"/>
                        </a:xfrm>
                        <a:prstGeom prst="rect">
                          <a:avLst/>
                        </a:prstGeom>
                        <a:gradFill rotWithShape="1">
                          <a:gsLst>
                            <a:gs pos="0">
                              <a:srgbClr val="FF8F43"/>
                            </a:gs>
                            <a:gs pos="100000">
                              <a:schemeClr val="accent6">
                                <a:lumMod val="75000"/>
                                <a:lumOff val="0"/>
                              </a:schemeClr>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Default="00685636" w:rsidP="00887B00">
                            <w:pPr>
                              <w:jc w:val="center"/>
                            </w:pPr>
                            <w:r>
                              <w:t xml:space="preserve">Portada de la lista de control de inspección </w:t>
                            </w:r>
                            <w:proofErr w:type="spellStart"/>
                            <w:r>
                              <w:t>Take</w:t>
                            </w:r>
                            <w:proofErr w:type="spellEnd"/>
                            <w:r>
                              <w:t xml:space="preserve"> Five del Departamento de casco</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76" o:spid="_x0000_s1248" type="#_x0000_t202" style="position:absolute;margin-left:0;margin-top:598.45pt;width:480.9pt;height:20.4pt;z-index:251874304;visibility:visible;mso-wrap-style:square;mso-width-percent:0;mso-height-percent:0;mso-wrap-distance-left:0;mso-wrap-distance-top:0;mso-wrap-distance-right:0;mso-wrap-distance-bottom:0;mso-position-horizontal:center;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" fillcolor="#ff8f43" stroked="f" strokeweight="0">
                <v:fill color2="#e36c0a [2409]" rotate="t" focusposition=".5,.5" focussize="" focus="100%" type="gradientRadial"/>
                <v:shadow on="t" color="#243f60 [1604]" offset="1pt"/>
                <v:textbox inset="1.44pt,,1.44pt,2.16pt">
                  <w:txbxContent>
                    <w:p w:rsidR="00685636" w:rsidRDefault="00685636" w:rsidP="00887B00">
                      <w:pPr>
                        <w:jc w:val="center"/>
                      </w:pPr>
                      <w:r>
                        <w:t xml:space="preserve">Portada de la lista de control de inspección </w:t>
                      </w:r>
                      <w:proofErr w:type="spellStart"/>
                      <w:r>
                        <w:t>Take</w:t>
                      </w:r>
                      <w:proofErr w:type="spellEnd"/>
                      <w:r>
                        <w:t xml:space="preserve"> Five del Departamento de casco</w:t>
                      </w:r>
                    </w:p>
                  </w:txbxContent>
                </v:textbox>
                <w10:wrap type="tight" anchorx="margin" anchory="margin"/>
              </v:shape>
            </w:pict>
          </mc:Fallback>
        </mc:AlternateContent>
      </w:r>
    </w:p>
    <w:p w:rsidR="00887B00" w:rsidRDefault="002F34B6" w:rsidP="00887B00">
      <w:pPr>
        <w:pStyle w:val="TableText"/>
        <w:tabs>
          <w:tab w:val="left" w:pos="7299"/>
        </w:tabs>
        <w:spacing w:after="240" w:line="276" w:lineRule="auto"/>
        <w:rPr>
          <w:rFonts w:ascii="Arial" w:eastAsiaTheme="minorEastAsia" w:hAnsi="Arial" w:cstheme="minorBidi"/>
          <w:sz w:val="32"/>
        </w:rPr>
      </w:pPr>
      <w:r>
        <w:rPr>
          <w:noProof/>
          <w:lang w:val="en-US" w:eastAsia="en-US" w:bidi="ar-SA"/>
        </w:rPr>
        <mc:AlternateContent>
          <mc:Choice Requires="wps">
            <w:drawing>
              <wp:anchor distT="0" distB="0" distL="0" distR="0" simplePos="0" relativeHeight="251875328" behindDoc="0" locked="0" layoutInCell="1" allowOverlap="1">
                <wp:simplePos x="0" y="0"/>
                <wp:positionH relativeFrom="margin">
                  <wp:align>center</wp:align>
                </wp:positionH>
                <wp:positionV relativeFrom="margin">
                  <wp:posOffset>7592695</wp:posOffset>
                </wp:positionV>
                <wp:extent cx="6107430" cy="259080"/>
                <wp:effectExtent l="0" t="0" r="26670" b="45720"/>
                <wp:wrapTight wrapText="bothSides">
                  <wp:wrapPolygon edited="0">
                    <wp:start x="0" y="0"/>
                    <wp:lineTo x="0" y="23824"/>
                    <wp:lineTo x="21627" y="23824"/>
                    <wp:lineTo x="21627" y="0"/>
                    <wp:lineTo x="0" y="0"/>
                  </wp:wrapPolygon>
                </wp:wrapTight>
                <wp:docPr id="84" name="Text 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59080"/>
                        </a:xfrm>
                        <a:prstGeom prst="rect">
                          <a:avLst/>
                        </a:prstGeom>
                        <a:gradFill rotWithShape="1">
                          <a:gsLst>
                            <a:gs pos="0">
                              <a:srgbClr val="FF8F43"/>
                            </a:gs>
                            <a:gs pos="100000">
                              <a:schemeClr val="accent6">
                                <a:lumMod val="75000"/>
                                <a:lumOff val="0"/>
                              </a:schemeClr>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Default="00685636" w:rsidP="00887B00">
                            <w:pPr>
                              <w:jc w:val="center"/>
                            </w:pPr>
                            <w:r>
                              <w:t xml:space="preserve">Reverso de la lista de control de inspección </w:t>
                            </w:r>
                            <w:proofErr w:type="spellStart"/>
                            <w:r>
                              <w:t>Take</w:t>
                            </w:r>
                            <w:proofErr w:type="spellEnd"/>
                            <w:r>
                              <w:t xml:space="preserve"> Five del Departamento de casco</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78" o:spid="_x0000_s1249" type="#_x0000_t202" style="position:absolute;margin-left:0;margin-top:597.85pt;width:480.9pt;height:20.4pt;z-index:251875328;visibility:visible;mso-wrap-style:square;mso-width-percent:0;mso-height-percent:0;mso-wrap-distance-left:0;mso-wrap-distance-top:0;mso-wrap-distance-right:0;mso-wrap-distance-bottom:0;mso-position-horizontal:center;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" fillcolor="#ff8f43" stroked="f" strokeweight="0">
                <v:fill color2="#e36c0a [2409]" rotate="t" focusposition=".5,.5" focussize="" focus="100%" type="gradientRadial"/>
                <v:shadow on="t" color="#243f60 [1604]" offset="1pt"/>
                <v:textbox inset="1.44pt,,1.44pt,2.16pt">
                  <w:txbxContent>
                    <w:p w:rsidR="00685636" w:rsidRDefault="00685636" w:rsidP="00887B00">
                      <w:pPr>
                        <w:jc w:val="center"/>
                      </w:pPr>
                      <w:r>
                        <w:t xml:space="preserve">Reverso de la lista de control de inspección </w:t>
                      </w:r>
                      <w:proofErr w:type="spellStart"/>
                      <w:r>
                        <w:t>Take</w:t>
                      </w:r>
                      <w:proofErr w:type="spellEnd"/>
                      <w:r>
                        <w:t xml:space="preserve"> Five del Departamento de casco</w:t>
                      </w:r>
                    </w:p>
                  </w:txbxContent>
                </v:textbox>
                <w10:wrap type="tight" anchorx="margin" anchory="margin"/>
              </v:shape>
            </w:pict>
          </mc:Fallback>
        </mc:AlternateContent>
      </w:r>
      <w:r w:rsidR="00312FFE">
        <w:rPr>
          <w:noProof/>
          <w:lang w:val="en-US" w:eastAsia="en-US" w:bidi="ar-SA"/>
        </w:rPr>
        <w:drawing>
          <wp:anchor distT="0" distB="0" distL="114300" distR="114300" simplePos="0" relativeHeight="251684864" behindDoc="1" locked="0" layoutInCell="1" allowOverlap="1">
            <wp:simplePos x="0" y="0"/>
            <wp:positionH relativeFrom="margin">
              <wp:align>center</wp:align>
            </wp:positionH>
            <wp:positionV relativeFrom="margin">
              <wp:align>top</wp:align>
            </wp:positionV>
            <wp:extent cx="5939155" cy="7361555"/>
            <wp:effectExtent l="38100" t="57150" r="118745" b="86995"/>
            <wp:wrapTight wrapText="bothSides">
              <wp:wrapPolygon edited="0">
                <wp:start x="-139" y="-168"/>
                <wp:lineTo x="-139" y="21855"/>
                <wp:lineTo x="21893" y="21855"/>
                <wp:lineTo x="21963" y="21855"/>
                <wp:lineTo x="22032" y="21520"/>
                <wp:lineTo x="22032" y="-56"/>
                <wp:lineTo x="21893" y="-168"/>
                <wp:lineTo x="-139" y="-168"/>
              </wp:wrapPolygon>
            </wp:wrapTight>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356" cstate="print"/>
                    <a:srcRect/>
                    <a:stretch>
                      <a:fillRect/>
                    </a:stretch>
                  </pic:blipFill>
                  <pic:spPr bwMode="auto">
                    <a:xfrm>
                      <a:off x="0" y="0"/>
                      <a:ext cx="5939155" cy="73615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87B00" w:rsidRDefault="002F34B6" w:rsidP="00887B00">
      <w:pPr>
        <w:pStyle w:val="TableText"/>
        <w:tabs>
          <w:tab w:val="left" w:pos="7299"/>
        </w:tabs>
        <w:spacing w:after="240" w:line="276" w:lineRule="auto"/>
        <w:rPr>
          <w:rFonts w:ascii="Arial" w:eastAsiaTheme="minorEastAsia" w:hAnsi="Arial" w:cstheme="minorBidi"/>
          <w:sz w:val="32"/>
        </w:rPr>
      </w:pPr>
      <w:r>
        <w:rPr>
          <w:noProof/>
          <w:lang w:val="en-US" w:eastAsia="en-US" w:bidi="ar-SA"/>
        </w:rPr>
        <w:lastRenderedPageBreak/>
        <mc:AlternateContent>
          <mc:Choice Requires="wps">
            <w:drawing>
              <wp:anchor distT="0" distB="0" distL="0" distR="0" simplePos="0" relativeHeight="251876352" behindDoc="0" locked="0" layoutInCell="1" allowOverlap="1">
                <wp:simplePos x="0" y="0"/>
                <wp:positionH relativeFrom="margin">
                  <wp:align>center</wp:align>
                </wp:positionH>
                <wp:positionV relativeFrom="margin">
                  <wp:posOffset>7592695</wp:posOffset>
                </wp:positionV>
                <wp:extent cx="6107430" cy="471170"/>
                <wp:effectExtent l="0" t="0" r="26670" b="43180"/>
                <wp:wrapTight wrapText="bothSides">
                  <wp:wrapPolygon edited="0">
                    <wp:start x="0" y="0"/>
                    <wp:lineTo x="0" y="22706"/>
                    <wp:lineTo x="21627" y="22706"/>
                    <wp:lineTo x="21627" y="0"/>
                    <wp:lineTo x="0" y="0"/>
                  </wp:wrapPolygon>
                </wp:wrapTight>
                <wp:docPr id="83" name="Text 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471170"/>
                        </a:xfrm>
                        <a:prstGeom prst="rect">
                          <a:avLst/>
                        </a:prstGeom>
                        <a:gradFill rotWithShape="1">
                          <a:gsLst>
                            <a:gs pos="0">
                              <a:srgbClr val="EC6156"/>
                            </a:gs>
                            <a:gs pos="100000">
                              <a:srgbClr val="FF0000"/>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Pr="006E2A3F" w:rsidRDefault="00685636" w:rsidP="004E504C">
                            <w:pPr>
                              <w:jc w:val="center"/>
                              <w:rPr>
                                <w:color w:val="FFFFFF" w:themeColor="background1"/>
                              </w:rPr>
                            </w:pPr>
                            <w:r>
                              <w:rPr>
                                <w:color w:val="FFFFFF" w:themeColor="background1"/>
                              </w:rPr>
                              <w:t xml:space="preserve">Portada de la lista de control de inspección </w:t>
                            </w:r>
                            <w:proofErr w:type="spellStart"/>
                            <w:r>
                              <w:rPr>
                                <w:color w:val="FFFFFF" w:themeColor="background1"/>
                              </w:rPr>
                              <w:t>Take</w:t>
                            </w:r>
                            <w:proofErr w:type="spellEnd"/>
                            <w:r>
                              <w:rPr>
                                <w:color w:val="FFFFFF" w:themeColor="background1"/>
                              </w:rPr>
                              <w:t xml:space="preserve"> Five del Departamento de aislantes-ensambladores</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81" o:spid="_x0000_s1250" type="#_x0000_t202" style="position:absolute;margin-left:0;margin-top:597.85pt;width:480.9pt;height:37.1pt;z-index:251876352;visibility:visible;mso-wrap-style:square;mso-width-percent:0;mso-height-percent:0;mso-wrap-distance-left:0;mso-wrap-distance-top:0;mso-wrap-distance-right:0;mso-wrap-distance-bottom:0;mso-position-horizontal:center;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" fillcolor="#ec6156" stroked="f" strokeweight="0">
                <v:fill color2="red" rotate="t" focusposition=".5,.5" focussize="" focus="100%" type="gradientRadial"/>
                <v:shadow on="t" color="#243f60 [1604]" offset="1pt"/>
                <v:textbox inset="1.44pt,,1.44pt,2.16pt">
                  <w:txbxContent>
                    <w:p w:rsidR="00685636" w:rsidRPr="006E2A3F" w:rsidRDefault="00685636" w:rsidP="004E504C">
                      <w:pPr>
                        <w:jc w:val="center"/>
                        <w:rPr>
                          <w:color w:val="FFFFFF" w:themeColor="background1"/>
                        </w:rPr>
                      </w:pPr>
                      <w:r>
                        <w:rPr>
                          <w:color w:val="FFFFFF" w:themeColor="background1"/>
                        </w:rPr>
                        <w:t xml:space="preserve">Portada de la lista de control de inspección </w:t>
                      </w:r>
                      <w:proofErr w:type="spellStart"/>
                      <w:r>
                        <w:rPr>
                          <w:color w:val="FFFFFF" w:themeColor="background1"/>
                        </w:rPr>
                        <w:t>Take</w:t>
                      </w:r>
                      <w:proofErr w:type="spellEnd"/>
                      <w:r>
                        <w:rPr>
                          <w:color w:val="FFFFFF" w:themeColor="background1"/>
                        </w:rPr>
                        <w:t xml:space="preserve"> Five del Departamento de aislantes-ensambladores</w:t>
                      </w:r>
                    </w:p>
                  </w:txbxContent>
                </v:textbox>
                <w10:wrap type="tight" anchorx="margin" anchory="margin"/>
              </v:shape>
            </w:pict>
          </mc:Fallback>
        </mc:AlternateContent>
      </w:r>
      <w:r w:rsidR="00312FFE">
        <w:rPr>
          <w:noProof/>
          <w:lang w:val="en-US" w:eastAsia="en-US" w:bidi="ar-SA"/>
        </w:rPr>
        <w:drawing>
          <wp:anchor distT="0" distB="0" distL="0" distR="0" simplePos="0" relativeHeight="251685888" behindDoc="1" locked="0" layoutInCell="1" allowOverlap="1">
            <wp:simplePos x="0" y="0"/>
            <wp:positionH relativeFrom="margin">
              <wp:align>center</wp:align>
            </wp:positionH>
            <wp:positionV relativeFrom="margin">
              <wp:align>top</wp:align>
            </wp:positionV>
            <wp:extent cx="5939790" cy="7322820"/>
            <wp:effectExtent l="38100" t="57150" r="118110" b="87630"/>
            <wp:wrapTight wrapText="bothSides">
              <wp:wrapPolygon edited="0">
                <wp:start x="-139" y="-169"/>
                <wp:lineTo x="-139" y="21858"/>
                <wp:lineTo x="21891" y="21858"/>
                <wp:lineTo x="21960" y="21858"/>
                <wp:lineTo x="22030" y="21578"/>
                <wp:lineTo x="22030" y="-56"/>
                <wp:lineTo x="21891" y="-169"/>
                <wp:lineTo x="-139" y="-169"/>
              </wp:wrapPolygon>
            </wp:wrapTight>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357" cstate="print"/>
                    <a:srcRect/>
                    <a:stretch>
                      <a:fillRect/>
                    </a:stretch>
                  </pic:blipFill>
                  <pic:spPr bwMode="auto">
                    <a:xfrm>
                      <a:off x="0" y="0"/>
                      <a:ext cx="5939790" cy="73228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87B00" w:rsidRDefault="002F34B6" w:rsidP="00887B00">
      <w:pPr>
        <w:pStyle w:val="TableText"/>
        <w:tabs>
          <w:tab w:val="left" w:pos="7299"/>
        </w:tabs>
        <w:spacing w:after="240" w:line="276" w:lineRule="auto"/>
        <w:rPr>
          <w:rFonts w:ascii="Arial" w:eastAsiaTheme="minorEastAsia" w:hAnsi="Arial" w:cstheme="minorBidi"/>
          <w:sz w:val="32"/>
        </w:rPr>
      </w:pPr>
      <w:r>
        <w:rPr>
          <w:noProof/>
          <w:lang w:val="en-US" w:eastAsia="en-US" w:bidi="ar-SA"/>
        </w:rPr>
        <w:lastRenderedPageBreak/>
        <mc:AlternateContent>
          <mc:Choice Requires="wps">
            <w:drawing>
              <wp:anchor distT="0" distB="0" distL="0" distR="0" simplePos="0" relativeHeight="251877376" behindDoc="0" locked="0" layoutInCell="1" allowOverlap="1">
                <wp:simplePos x="0" y="0"/>
                <wp:positionH relativeFrom="margin">
                  <wp:align>center</wp:align>
                </wp:positionH>
                <wp:positionV relativeFrom="margin">
                  <wp:posOffset>7719695</wp:posOffset>
                </wp:positionV>
                <wp:extent cx="6107430" cy="449580"/>
                <wp:effectExtent l="0" t="0" r="26670" b="45720"/>
                <wp:wrapTight wrapText="bothSides">
                  <wp:wrapPolygon edited="0">
                    <wp:start x="0" y="0"/>
                    <wp:lineTo x="0" y="22881"/>
                    <wp:lineTo x="21627" y="22881"/>
                    <wp:lineTo x="21627" y="0"/>
                    <wp:lineTo x="0" y="0"/>
                  </wp:wrapPolygon>
                </wp:wrapTight>
                <wp:docPr id="79"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449580"/>
                        </a:xfrm>
                        <a:prstGeom prst="rect">
                          <a:avLst/>
                        </a:prstGeom>
                        <a:gradFill rotWithShape="1">
                          <a:gsLst>
                            <a:gs pos="0">
                              <a:srgbClr val="EC6156"/>
                            </a:gs>
                            <a:gs pos="100000">
                              <a:srgbClr val="FF0000"/>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Pr="006E2A3F" w:rsidRDefault="00685636" w:rsidP="004E504C">
                            <w:pPr>
                              <w:jc w:val="center"/>
                              <w:rPr>
                                <w:color w:val="FFFFFF" w:themeColor="background1"/>
                              </w:rPr>
                            </w:pPr>
                            <w:r>
                              <w:rPr>
                                <w:color w:val="FFFFFF" w:themeColor="background1"/>
                              </w:rPr>
                              <w:t xml:space="preserve">Reverso de la lista de control de inspección </w:t>
                            </w:r>
                            <w:proofErr w:type="spellStart"/>
                            <w:r>
                              <w:rPr>
                                <w:color w:val="FFFFFF" w:themeColor="background1"/>
                              </w:rPr>
                              <w:t>Take</w:t>
                            </w:r>
                            <w:proofErr w:type="spellEnd"/>
                            <w:r>
                              <w:rPr>
                                <w:color w:val="FFFFFF" w:themeColor="background1"/>
                              </w:rPr>
                              <w:t xml:space="preserve"> Five del Departamento de aislantes-ensambladores</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82" o:spid="_x0000_s1251" type="#_x0000_t202" style="position:absolute;margin-left:0;margin-top:607.85pt;width:480.9pt;height:35.4pt;z-index:251877376;visibility:visible;mso-wrap-style:square;mso-width-percent:0;mso-height-percent:0;mso-wrap-distance-left:0;mso-wrap-distance-top:0;mso-wrap-distance-right:0;mso-wrap-distance-bottom:0;mso-position-horizontal:center;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" fillcolor="#ec6156" stroked="f" strokeweight="0">
                <v:fill color2="red" rotate="t" focusposition=".5,.5" focussize="" focus="100%" type="gradientRadial"/>
                <v:shadow on="t" color="#243f60 [1604]" offset="1pt"/>
                <v:textbox inset="1.44pt,,1.44pt,2.16pt">
                  <w:txbxContent>
                    <w:p w:rsidR="00685636" w:rsidRPr="006E2A3F" w:rsidRDefault="00685636" w:rsidP="004E504C">
                      <w:pPr>
                        <w:jc w:val="center"/>
                        <w:rPr>
                          <w:color w:val="FFFFFF" w:themeColor="background1"/>
                        </w:rPr>
                      </w:pPr>
                      <w:r>
                        <w:rPr>
                          <w:color w:val="FFFFFF" w:themeColor="background1"/>
                        </w:rPr>
                        <w:t xml:space="preserve">Reverso de la lista de control de inspección </w:t>
                      </w:r>
                      <w:proofErr w:type="spellStart"/>
                      <w:r>
                        <w:rPr>
                          <w:color w:val="FFFFFF" w:themeColor="background1"/>
                        </w:rPr>
                        <w:t>Take</w:t>
                      </w:r>
                      <w:proofErr w:type="spellEnd"/>
                      <w:r>
                        <w:rPr>
                          <w:color w:val="FFFFFF" w:themeColor="background1"/>
                        </w:rPr>
                        <w:t xml:space="preserve"> Five del Departamento de aislantes-ensambladores</w:t>
                      </w:r>
                    </w:p>
                  </w:txbxContent>
                </v:textbox>
                <w10:wrap type="tight" anchorx="margin" anchory="margin"/>
              </v:shape>
            </w:pict>
          </mc:Fallback>
        </mc:AlternateContent>
      </w:r>
      <w:r w:rsidR="004E504C">
        <w:rPr>
          <w:rFonts w:ascii="Arial" w:eastAsiaTheme="minorEastAsia" w:hAnsi="Arial" w:cstheme="minorBidi"/>
          <w:noProof/>
          <w:sz w:val="32"/>
          <w:lang w:val="en-US" w:eastAsia="en-US" w:bidi="ar-SA"/>
        </w:rPr>
        <w:drawing>
          <wp:anchor distT="0" distB="0" distL="0" distR="0" simplePos="0" relativeHeight="251686912" behindDoc="1" locked="0" layoutInCell="1" allowOverlap="1">
            <wp:simplePos x="0" y="0"/>
            <wp:positionH relativeFrom="margin">
              <wp:posOffset>95250</wp:posOffset>
            </wp:positionH>
            <wp:positionV relativeFrom="margin">
              <wp:posOffset>-69850</wp:posOffset>
            </wp:positionV>
            <wp:extent cx="5948680" cy="7540625"/>
            <wp:effectExtent l="38100" t="57150" r="109220" b="98425"/>
            <wp:wrapTight wrapText="bothSides">
              <wp:wrapPolygon edited="0">
                <wp:start x="-138" y="-164"/>
                <wp:lineTo x="-138" y="21882"/>
                <wp:lineTo x="21858" y="21882"/>
                <wp:lineTo x="21997" y="21718"/>
                <wp:lineTo x="21997" y="-55"/>
                <wp:lineTo x="21858" y="-164"/>
                <wp:lineTo x="-138" y="-164"/>
              </wp:wrapPolygon>
            </wp:wrapTight>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358" cstate="print"/>
                    <a:srcRect/>
                    <a:stretch>
                      <a:fillRect/>
                    </a:stretch>
                  </pic:blipFill>
                  <pic:spPr bwMode="auto">
                    <a:xfrm>
                      <a:off x="0" y="0"/>
                      <a:ext cx="5948680" cy="7540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87B00" w:rsidRDefault="002F34B6" w:rsidP="00887B00">
      <w:pPr>
        <w:pStyle w:val="TableText"/>
        <w:tabs>
          <w:tab w:val="left" w:pos="7299"/>
        </w:tabs>
        <w:spacing w:after="240" w:line="276" w:lineRule="auto"/>
        <w:rPr>
          <w:rFonts w:ascii="Arial" w:eastAsiaTheme="minorEastAsia" w:hAnsi="Arial" w:cstheme="minorBidi"/>
          <w:sz w:val="32"/>
        </w:rPr>
      </w:pPr>
      <w:r>
        <w:rPr>
          <w:noProof/>
          <w:lang w:val="en-US" w:eastAsia="en-US" w:bidi="ar-SA"/>
        </w:rPr>
        <w:lastRenderedPageBreak/>
        <mc:AlternateContent>
          <mc:Choice Requires="wps">
            <w:drawing>
              <wp:anchor distT="0" distB="0" distL="0" distR="0" simplePos="0" relativeHeight="251878400" behindDoc="0" locked="0" layoutInCell="1" allowOverlap="1">
                <wp:simplePos x="0" y="0"/>
                <wp:positionH relativeFrom="margin">
                  <wp:align>center</wp:align>
                </wp:positionH>
                <wp:positionV relativeFrom="margin">
                  <wp:posOffset>7491730</wp:posOffset>
                </wp:positionV>
                <wp:extent cx="6107430" cy="259080"/>
                <wp:effectExtent l="0" t="0" r="26670" b="45720"/>
                <wp:wrapTight wrapText="bothSides">
                  <wp:wrapPolygon edited="0">
                    <wp:start x="0" y="0"/>
                    <wp:lineTo x="0" y="23824"/>
                    <wp:lineTo x="21627" y="23824"/>
                    <wp:lineTo x="21627" y="0"/>
                    <wp:lineTo x="0" y="0"/>
                  </wp:wrapPolygon>
                </wp:wrapTight>
                <wp:docPr id="77" name="Text 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59080"/>
                        </a:xfrm>
                        <a:prstGeom prst="rect">
                          <a:avLst/>
                        </a:prstGeom>
                        <a:gradFill rotWithShape="1">
                          <a:gsLst>
                            <a:gs pos="0">
                              <a:srgbClr val="AFCAEB"/>
                            </a:gs>
                            <a:gs pos="100000">
                              <a:srgbClr val="94B8E4"/>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Default="00685636" w:rsidP="004E504C">
                            <w:pPr>
                              <w:jc w:val="center"/>
                            </w:pPr>
                            <w:r>
                              <w:t xml:space="preserve">Portada de la lista de control de inspección </w:t>
                            </w:r>
                            <w:proofErr w:type="spellStart"/>
                            <w:r>
                              <w:t>Take</w:t>
                            </w:r>
                            <w:proofErr w:type="spellEnd"/>
                            <w:r>
                              <w:t xml:space="preserve"> Five del Departamento de maquinaria</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85" o:spid="_x0000_s1252" type="#_x0000_t202" style="position:absolute;margin-left:0;margin-top:589.9pt;width:480.9pt;height:20.4pt;z-index:251878400;visibility:visible;mso-wrap-style:square;mso-width-percent:0;mso-height-percent:0;mso-wrap-distance-left:0;mso-wrap-distance-top:0;mso-wrap-distance-right:0;mso-wrap-distance-bottom:0;mso-position-horizontal:center;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" fillcolor="#afcaeb" stroked="f" strokeweight="0">
                <v:fill color2="#94b8e4" rotate="t" focusposition=".5,.5" focussize="" focus="100%" type="gradientRadial"/>
                <v:shadow on="t" color="#243f60 [1604]" offset="1pt"/>
                <v:textbox inset="1.44pt,,1.44pt,2.16pt">
                  <w:txbxContent>
                    <w:p w:rsidR="00685636" w:rsidRDefault="00685636" w:rsidP="004E504C">
                      <w:pPr>
                        <w:jc w:val="center"/>
                      </w:pPr>
                      <w:r>
                        <w:t xml:space="preserve">Portada de la lista de control de inspección </w:t>
                      </w:r>
                      <w:proofErr w:type="spellStart"/>
                      <w:r>
                        <w:t>Take</w:t>
                      </w:r>
                      <w:proofErr w:type="spellEnd"/>
                      <w:r>
                        <w:t xml:space="preserve"> Five del Departamento de maquinaria</w:t>
                      </w:r>
                    </w:p>
                  </w:txbxContent>
                </v:textbox>
                <w10:wrap type="tight" anchorx="margin" anchory="margin"/>
              </v:shape>
            </w:pict>
          </mc:Fallback>
        </mc:AlternateContent>
      </w:r>
      <w:r w:rsidR="00312FFE">
        <w:rPr>
          <w:noProof/>
          <w:lang w:val="en-US" w:eastAsia="en-US" w:bidi="ar-SA"/>
        </w:rPr>
        <w:drawing>
          <wp:anchor distT="0" distB="0" distL="0" distR="0" simplePos="0" relativeHeight="251687936" behindDoc="1" locked="0" layoutInCell="1" allowOverlap="1">
            <wp:simplePos x="0" y="0"/>
            <wp:positionH relativeFrom="margin">
              <wp:align>center</wp:align>
            </wp:positionH>
            <wp:positionV relativeFrom="margin">
              <wp:align>top</wp:align>
            </wp:positionV>
            <wp:extent cx="5939790" cy="7276465"/>
            <wp:effectExtent l="38100" t="57150" r="118110" b="95885"/>
            <wp:wrapTight wrapText="bothSides">
              <wp:wrapPolygon edited="0">
                <wp:start x="-139" y="-170"/>
                <wp:lineTo x="-139" y="21885"/>
                <wp:lineTo x="21891" y="21885"/>
                <wp:lineTo x="21960" y="21885"/>
                <wp:lineTo x="22030" y="21658"/>
                <wp:lineTo x="22030" y="-57"/>
                <wp:lineTo x="21891" y="-170"/>
                <wp:lineTo x="-139" y="-170"/>
              </wp:wrapPolygon>
            </wp:wrapTight>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359" cstate="print"/>
                    <a:srcRect/>
                    <a:stretch>
                      <a:fillRect/>
                    </a:stretch>
                  </pic:blipFill>
                  <pic:spPr bwMode="auto">
                    <a:xfrm>
                      <a:off x="0" y="0"/>
                      <a:ext cx="5939790" cy="72764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55F0C" w:rsidRDefault="00A55F0C" w:rsidP="00887B00">
      <w:pPr>
        <w:pStyle w:val="TableText"/>
        <w:tabs>
          <w:tab w:val="left" w:pos="7299"/>
        </w:tabs>
        <w:spacing w:after="240" w:line="276" w:lineRule="auto"/>
        <w:rPr>
          <w:rFonts w:ascii="Arial" w:eastAsiaTheme="minorEastAsia" w:hAnsi="Arial" w:cstheme="minorBidi"/>
          <w:sz w:val="32"/>
        </w:rPr>
      </w:pPr>
    </w:p>
    <w:p w:rsidR="00A55F0C" w:rsidRDefault="002A78F0" w:rsidP="00887B00">
      <w:pPr>
        <w:pStyle w:val="TableText"/>
        <w:tabs>
          <w:tab w:val="left" w:pos="7299"/>
        </w:tabs>
        <w:spacing w:after="240" w:line="276" w:lineRule="auto"/>
        <w:rPr>
          <w:rFonts w:ascii="Arial" w:eastAsiaTheme="minorEastAsia" w:hAnsi="Arial" w:cstheme="minorBidi"/>
          <w:sz w:val="32"/>
        </w:rPr>
      </w:pPr>
      <w:r w:rsidRPr="002A78F0">
        <w:rPr>
          <w:rFonts w:ascii="Arial" w:eastAsiaTheme="minorEastAsia" w:hAnsi="Arial" w:cstheme="minorBidi"/>
          <w:noProof/>
          <w:szCs w:val="22"/>
          <w:lang w:val="en-US" w:eastAsia="en-US" w:bidi="ar-SA"/>
        </w:rPr>
        <mc:AlternateContent>
          <mc:Choice Requires="wps">
            <w:drawing>
              <wp:anchor distT="0" distB="0" distL="0" distR="0" simplePos="0" relativeHeight="251940864" behindDoc="0" locked="0" layoutInCell="1" allowOverlap="1" wp14:anchorId="5E15735B" wp14:editId="77F75D25">
                <wp:simplePos x="0" y="0"/>
                <wp:positionH relativeFrom="margin">
                  <wp:posOffset>19685</wp:posOffset>
                </wp:positionH>
                <wp:positionV relativeFrom="margin">
                  <wp:posOffset>8055761</wp:posOffset>
                </wp:positionV>
                <wp:extent cx="6107430" cy="259080"/>
                <wp:effectExtent l="0" t="0" r="26670" b="45720"/>
                <wp:wrapTight wrapText="bothSides">
                  <wp:wrapPolygon edited="0">
                    <wp:start x="0" y="0"/>
                    <wp:lineTo x="0" y="23824"/>
                    <wp:lineTo x="21627" y="23824"/>
                    <wp:lineTo x="21627" y="0"/>
                    <wp:lineTo x="0" y="0"/>
                  </wp:wrapPolygon>
                </wp:wrapTight>
                <wp:docPr id="73" name="Text 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59080"/>
                        </a:xfrm>
                        <a:prstGeom prst="rect">
                          <a:avLst/>
                        </a:prstGeom>
                        <a:gradFill rotWithShape="1">
                          <a:gsLst>
                            <a:gs pos="0">
                              <a:srgbClr val="AFCAEB"/>
                            </a:gs>
                            <a:gs pos="100000">
                              <a:srgbClr val="94B8E4"/>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2A78F0" w:rsidRDefault="002A78F0" w:rsidP="002A78F0">
                            <w:pPr>
                              <w:jc w:val="center"/>
                            </w:pPr>
                            <w:r>
                              <w:t xml:space="preserve">Reverso de la lista de control de inspección </w:t>
                            </w:r>
                            <w:proofErr w:type="spellStart"/>
                            <w:r>
                              <w:t>Take</w:t>
                            </w:r>
                            <w:proofErr w:type="spellEnd"/>
                            <w:r>
                              <w:t xml:space="preserve"> Five del Departamento de maquinaria</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E15735B" id="Text Box 586" o:spid="_x0000_s1253" type="#_x0000_t202" style="position:absolute;margin-left:1.55pt;margin-top:634.3pt;width:480.9pt;height:20.4pt;z-index:251940864;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" fillcolor="#afcaeb" stroked="f" strokeweight="0">
                <v:fill color2="#94b8e4" rotate="t" focusposition=".5,.5" focussize="" focus="100%" type="gradientRadial"/>
                <v:shadow on="t" color="#254061" offset="1pt"/>
                <v:textbox inset="1.44pt,,1.44pt,2.16pt">
                  <w:txbxContent>
                    <w:p w:rsidR="002A78F0" w:rsidRDefault="002A78F0" w:rsidP="002A78F0">
                      <w:pPr>
                        <w:jc w:val="center"/>
                      </w:pPr>
                      <w:r>
                        <w:t xml:space="preserve">Reverso de la lista de control de inspección </w:t>
                      </w:r>
                      <w:proofErr w:type="spellStart"/>
                      <w:r>
                        <w:t>Take</w:t>
                      </w:r>
                      <w:proofErr w:type="spellEnd"/>
                      <w:r>
                        <w:t xml:space="preserve"> Five del Departamento de maquinaria</w:t>
                      </w:r>
                    </w:p>
                  </w:txbxContent>
                </v:textbox>
                <w10:wrap type="tight" anchorx="margin" anchory="margin"/>
              </v:shape>
            </w:pict>
          </mc:Fallback>
        </mc:AlternateContent>
      </w:r>
      <w:r w:rsidR="00A55F0C">
        <w:rPr>
          <w:rFonts w:ascii="Arial" w:eastAsiaTheme="minorEastAsia" w:hAnsi="Arial" w:cstheme="minorBidi"/>
          <w:noProof/>
          <w:sz w:val="32"/>
          <w:lang w:val="en-US" w:eastAsia="en-US" w:bidi="ar-SA"/>
        </w:rPr>
        <w:drawing>
          <wp:inline distT="0" distB="0" distL="0" distR="0" wp14:anchorId="424BDC89">
            <wp:extent cx="6127115" cy="7458501"/>
            <wp:effectExtent l="0" t="0" r="698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28120" cy="7459724"/>
                    </a:xfrm>
                    <a:prstGeom prst="rect">
                      <a:avLst/>
                    </a:prstGeom>
                    <a:noFill/>
                  </pic:spPr>
                </pic:pic>
              </a:graphicData>
            </a:graphic>
          </wp:inline>
        </w:drawing>
      </w:r>
    </w:p>
    <w:p w:rsidR="00887B00" w:rsidRDefault="00887B00" w:rsidP="00887B00">
      <w:pPr>
        <w:pStyle w:val="TableText"/>
        <w:tabs>
          <w:tab w:val="left" w:pos="7299"/>
        </w:tabs>
        <w:spacing w:after="240" w:line="276" w:lineRule="auto"/>
        <w:rPr>
          <w:rFonts w:ascii="Arial" w:eastAsiaTheme="minorEastAsia" w:hAnsi="Arial" w:cstheme="minorBidi"/>
          <w:noProof/>
          <w:sz w:val="32"/>
          <w:lang w:val="en-US" w:eastAsia="en-US" w:bidi="ar-SA"/>
        </w:rPr>
      </w:pPr>
    </w:p>
    <w:p w:rsidR="00A55F0C" w:rsidRDefault="00A55F0C" w:rsidP="00887B00">
      <w:pPr>
        <w:pStyle w:val="TableText"/>
        <w:tabs>
          <w:tab w:val="left" w:pos="7299"/>
        </w:tabs>
        <w:spacing w:after="240" w:line="276" w:lineRule="auto"/>
        <w:rPr>
          <w:rFonts w:ascii="Arial" w:eastAsiaTheme="minorEastAsia" w:hAnsi="Arial" w:cstheme="minorBidi"/>
          <w:sz w:val="32"/>
        </w:rPr>
      </w:pPr>
    </w:p>
    <w:p w:rsidR="00887B00" w:rsidRDefault="00076D09" w:rsidP="00887B00">
      <w:pPr>
        <w:pStyle w:val="TableText"/>
        <w:tabs>
          <w:tab w:val="left" w:pos="7299"/>
        </w:tabs>
        <w:spacing w:after="240" w:line="276" w:lineRule="auto"/>
        <w:rPr>
          <w:rFonts w:ascii="Arial" w:eastAsiaTheme="minorEastAsia" w:hAnsi="Arial" w:cstheme="minorBidi"/>
          <w:sz w:val="32"/>
        </w:rPr>
      </w:pPr>
      <w:r>
        <w:rPr>
          <w:noProof/>
          <w:lang w:val="en-US" w:eastAsia="en-US" w:bidi="ar-SA"/>
        </w:rPr>
        <w:lastRenderedPageBreak/>
        <mc:AlternateContent>
          <mc:Choice Requires="wps">
            <w:drawing>
              <wp:anchor distT="0" distB="0" distL="0" distR="0" simplePos="0" relativeHeight="251881472" behindDoc="0" locked="0" layoutInCell="1" allowOverlap="1">
                <wp:simplePos x="0" y="0"/>
                <wp:positionH relativeFrom="margin">
                  <wp:posOffset>47246</wp:posOffset>
                </wp:positionH>
                <wp:positionV relativeFrom="margin">
                  <wp:posOffset>7684770</wp:posOffset>
                </wp:positionV>
                <wp:extent cx="6107430" cy="259080"/>
                <wp:effectExtent l="0" t="0" r="26670" b="45720"/>
                <wp:wrapTight wrapText="bothSides">
                  <wp:wrapPolygon edited="0">
                    <wp:start x="0" y="0"/>
                    <wp:lineTo x="0" y="23824"/>
                    <wp:lineTo x="21627" y="23824"/>
                    <wp:lineTo x="21627" y="0"/>
                    <wp:lineTo x="0" y="0"/>
                  </wp:wrapPolygon>
                </wp:wrapTight>
                <wp:docPr id="69" name="Text 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59080"/>
                        </a:xfrm>
                        <a:prstGeom prst="rect">
                          <a:avLst/>
                        </a:prstGeom>
                        <a:gradFill rotWithShape="1">
                          <a:gsLst>
                            <a:gs pos="0">
                              <a:schemeClr val="tx1">
                                <a:lumMod val="65000"/>
                                <a:lumOff val="35000"/>
                              </a:schemeClr>
                            </a:gs>
                            <a:gs pos="100000">
                              <a:schemeClr val="tx1">
                                <a:lumMod val="100000"/>
                                <a:lumOff val="0"/>
                              </a:schemeClr>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Pr="00076D09" w:rsidRDefault="00685636" w:rsidP="004E504C">
                            <w:pPr>
                              <w:jc w:val="center"/>
                              <w:rPr>
                                <w:color w:val="FFFFFF" w:themeColor="background1"/>
                              </w:rPr>
                            </w:pPr>
                            <w:r w:rsidRPr="00076D09">
                              <w:rPr>
                                <w:color w:val="FFFFFF" w:themeColor="background1"/>
                              </w:rPr>
                              <w:t xml:space="preserve">Reverso de la lista de control de inspección </w:t>
                            </w:r>
                            <w:proofErr w:type="spellStart"/>
                            <w:r w:rsidRPr="00076D09">
                              <w:rPr>
                                <w:color w:val="FFFFFF" w:themeColor="background1"/>
                              </w:rPr>
                              <w:t>Take</w:t>
                            </w:r>
                            <w:proofErr w:type="spellEnd"/>
                            <w:r w:rsidRPr="00076D09">
                              <w:rPr>
                                <w:color w:val="FFFFFF" w:themeColor="background1"/>
                              </w:rPr>
                              <w:t xml:space="preserve"> Five de Servicios de fabricación</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90" o:spid="_x0000_s1254" type="#_x0000_t202" style="position:absolute;margin-left:3.7pt;margin-top:605.1pt;width:480.9pt;height:20.4pt;z-index:25188147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" fillcolor="#5a5a5a [2109]" stroked="f" strokeweight="0">
                <v:fill color2="black [3213]" rotate="t" focusposition=".5,.5" focussize="" focus="100%" type="gradientRadial"/>
                <v:shadow on="t" color="#243f60 [1604]" offset="1pt"/>
                <v:textbox inset="1.44pt,,1.44pt,2.16pt">
                  <w:txbxContent>
                    <w:p w:rsidR="00685636" w:rsidRPr="00076D09" w:rsidRDefault="00685636" w:rsidP="004E504C">
                      <w:pPr>
                        <w:jc w:val="center"/>
                        <w:rPr>
                          <w:color w:val="FFFFFF" w:themeColor="background1"/>
                        </w:rPr>
                      </w:pPr>
                      <w:r w:rsidRPr="00076D09">
                        <w:rPr>
                          <w:color w:val="FFFFFF" w:themeColor="background1"/>
                        </w:rPr>
                        <w:t xml:space="preserve">Reverso de la lista de control de inspección </w:t>
                      </w:r>
                      <w:proofErr w:type="spellStart"/>
                      <w:r w:rsidRPr="00076D09">
                        <w:rPr>
                          <w:color w:val="FFFFFF" w:themeColor="background1"/>
                        </w:rPr>
                        <w:t>Take</w:t>
                      </w:r>
                      <w:proofErr w:type="spellEnd"/>
                      <w:r w:rsidRPr="00076D09">
                        <w:rPr>
                          <w:color w:val="FFFFFF" w:themeColor="background1"/>
                        </w:rPr>
                        <w:t xml:space="preserve"> Five de Servicios de fabricación</w:t>
                      </w:r>
                    </w:p>
                  </w:txbxContent>
                </v:textbox>
                <w10:wrap type="tight" anchorx="margin" anchory="margin"/>
              </v:shape>
            </w:pict>
          </mc:Fallback>
        </mc:AlternateContent>
      </w:r>
      <w:r w:rsidR="00312FFE">
        <w:rPr>
          <w:noProof/>
          <w:lang w:val="en-US" w:eastAsia="en-US" w:bidi="ar-SA"/>
        </w:rPr>
        <w:drawing>
          <wp:anchor distT="0" distB="0" distL="0" distR="0" simplePos="0" relativeHeight="251602944" behindDoc="1" locked="0" layoutInCell="1" allowOverlap="1">
            <wp:simplePos x="0" y="0"/>
            <wp:positionH relativeFrom="margin">
              <wp:align>center</wp:align>
            </wp:positionH>
            <wp:positionV relativeFrom="margin">
              <wp:align>top</wp:align>
            </wp:positionV>
            <wp:extent cx="5941060" cy="7290435"/>
            <wp:effectExtent l="38100" t="57150" r="116840" b="100965"/>
            <wp:wrapTight wrapText="bothSides">
              <wp:wrapPolygon edited="0">
                <wp:start x="-139" y="-169"/>
                <wp:lineTo x="-139" y="21899"/>
                <wp:lineTo x="21886" y="21899"/>
                <wp:lineTo x="21956" y="21899"/>
                <wp:lineTo x="22025" y="21617"/>
                <wp:lineTo x="22025" y="-56"/>
                <wp:lineTo x="21886" y="-169"/>
                <wp:lineTo x="-139" y="-169"/>
              </wp:wrapPolygon>
            </wp:wrapTight>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361" cstate="print"/>
                    <a:srcRect/>
                    <a:stretch>
                      <a:fillRect/>
                    </a:stretch>
                  </pic:blipFill>
                  <pic:spPr bwMode="auto">
                    <a:xfrm>
                      <a:off x="0" y="0"/>
                      <a:ext cx="5941060" cy="72904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87B00" w:rsidRDefault="00312FFE" w:rsidP="00887B00">
      <w:pPr>
        <w:pStyle w:val="TableText"/>
        <w:tabs>
          <w:tab w:val="left" w:pos="7299"/>
        </w:tabs>
        <w:spacing w:after="240" w:line="276" w:lineRule="auto"/>
        <w:rPr>
          <w:rFonts w:ascii="Arial" w:eastAsiaTheme="minorEastAsia" w:hAnsi="Arial" w:cstheme="minorBidi"/>
          <w:sz w:val="32"/>
        </w:rPr>
      </w:pPr>
      <w:r>
        <w:rPr>
          <w:rFonts w:ascii="Arial" w:eastAsiaTheme="minorEastAsia" w:hAnsi="Arial" w:cstheme="minorBidi"/>
          <w:noProof/>
          <w:sz w:val="32"/>
          <w:lang w:val="en-US" w:eastAsia="en-US" w:bidi="ar-SA"/>
        </w:rPr>
        <w:lastRenderedPageBreak/>
        <w:drawing>
          <wp:anchor distT="0" distB="0" distL="114300" distR="114300" simplePos="0" relativeHeight="251689984" behindDoc="1" locked="0" layoutInCell="1" allowOverlap="1">
            <wp:simplePos x="0" y="0"/>
            <wp:positionH relativeFrom="margin">
              <wp:align>center</wp:align>
            </wp:positionH>
            <wp:positionV relativeFrom="margin">
              <wp:align>top</wp:align>
            </wp:positionV>
            <wp:extent cx="5952490" cy="7442200"/>
            <wp:effectExtent l="38100" t="57150" r="105410" b="101600"/>
            <wp:wrapTight wrapText="bothSides">
              <wp:wrapPolygon edited="0">
                <wp:start x="-138" y="-166"/>
                <wp:lineTo x="-138" y="21895"/>
                <wp:lineTo x="21844" y="21895"/>
                <wp:lineTo x="21913" y="21895"/>
                <wp:lineTo x="21983" y="21563"/>
                <wp:lineTo x="21983" y="-55"/>
                <wp:lineTo x="21844" y="-166"/>
                <wp:lineTo x="-138" y="-166"/>
              </wp:wrapPolygon>
            </wp:wrapTight>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362" cstate="print"/>
                    <a:srcRect/>
                    <a:stretch>
                      <a:fillRect/>
                    </a:stretch>
                  </pic:blipFill>
                  <pic:spPr bwMode="auto">
                    <a:xfrm>
                      <a:off x="0" y="0"/>
                      <a:ext cx="5952490" cy="7442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87B00" w:rsidRDefault="002F34B6" w:rsidP="00887B00">
      <w:pPr>
        <w:pStyle w:val="TableText"/>
        <w:tabs>
          <w:tab w:val="left" w:pos="7299"/>
        </w:tabs>
        <w:spacing w:after="240" w:line="276" w:lineRule="auto"/>
        <w:rPr>
          <w:rFonts w:ascii="Arial" w:eastAsiaTheme="minorEastAsia" w:hAnsi="Arial" w:cstheme="minorBidi"/>
          <w:sz w:val="32"/>
        </w:rPr>
      </w:pPr>
      <w:r>
        <w:rPr>
          <w:noProof/>
          <w:lang w:val="en-US" w:eastAsia="en-US" w:bidi="ar-SA"/>
        </w:rPr>
        <w:lastRenderedPageBreak/>
        <mc:AlternateContent>
          <mc:Choice Requires="wps">
            <w:drawing>
              <wp:anchor distT="0" distB="0" distL="0" distR="0" simplePos="0" relativeHeight="251882496" behindDoc="0" locked="0" layoutInCell="1" allowOverlap="1">
                <wp:simplePos x="0" y="0"/>
                <wp:positionH relativeFrom="margin">
                  <wp:posOffset>26035</wp:posOffset>
                </wp:positionH>
                <wp:positionV relativeFrom="margin">
                  <wp:posOffset>7606030</wp:posOffset>
                </wp:positionV>
                <wp:extent cx="6107430" cy="259080"/>
                <wp:effectExtent l="0" t="0" r="26670" b="45720"/>
                <wp:wrapTight wrapText="bothSides">
                  <wp:wrapPolygon edited="0">
                    <wp:start x="0" y="0"/>
                    <wp:lineTo x="0" y="23824"/>
                    <wp:lineTo x="21627" y="23824"/>
                    <wp:lineTo x="21627" y="0"/>
                    <wp:lineTo x="0" y="0"/>
                  </wp:wrapPolygon>
                </wp:wrapTight>
                <wp:docPr id="67" name="Text 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59080"/>
                        </a:xfrm>
                        <a:prstGeom prst="rect">
                          <a:avLst/>
                        </a:prstGeom>
                        <a:gradFill rotWithShape="1">
                          <a:gsLst>
                            <a:gs pos="0">
                              <a:srgbClr val="009900"/>
                            </a:gs>
                            <a:gs pos="100000">
                              <a:srgbClr val="006600"/>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Default="00685636" w:rsidP="004E504C">
                            <w:pPr>
                              <w:jc w:val="center"/>
                            </w:pPr>
                            <w:r>
                              <w:t xml:space="preserve">Portada de la lista de control de inspección </w:t>
                            </w:r>
                            <w:proofErr w:type="spellStart"/>
                            <w:r>
                              <w:t>Take</w:t>
                            </w:r>
                            <w:proofErr w:type="spellEnd"/>
                            <w:r>
                              <w:t xml:space="preserve"> Five del Departamento de tuberías</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92" o:spid="_x0000_s1255" type="#_x0000_t202" style="position:absolute;margin-left:2.05pt;margin-top:598.9pt;width:480.9pt;height:20.4pt;z-index:25188249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" fillcolor="#090" stroked="f" strokeweight="0">
                <v:fill color2="#060" rotate="t" focusposition=".5,.5" focussize="" focus="100%" type="gradientRadial"/>
                <v:shadow on="t" color="#243f60 [1604]" offset="1pt"/>
                <v:textbox inset="1.44pt,,1.44pt,2.16pt">
                  <w:txbxContent>
                    <w:p w:rsidR="00685636" w:rsidRDefault="00685636" w:rsidP="004E504C">
                      <w:pPr>
                        <w:jc w:val="center"/>
                      </w:pPr>
                      <w:r>
                        <w:t xml:space="preserve">Portada de la lista de control de inspección </w:t>
                      </w:r>
                      <w:proofErr w:type="spellStart"/>
                      <w:r>
                        <w:t>Take</w:t>
                      </w:r>
                      <w:proofErr w:type="spellEnd"/>
                      <w:r>
                        <w:t xml:space="preserve"> Five del Departamento de tuberías</w:t>
                      </w:r>
                    </w:p>
                  </w:txbxContent>
                </v:textbox>
                <w10:wrap type="tight" anchorx="margin" anchory="margin"/>
              </v:shape>
            </w:pict>
          </mc:Fallback>
        </mc:AlternateContent>
      </w:r>
      <w:r w:rsidR="00312FFE">
        <w:rPr>
          <w:noProof/>
          <w:lang w:val="en-US" w:eastAsia="en-US" w:bidi="ar-SA"/>
        </w:rPr>
        <w:drawing>
          <wp:anchor distT="0" distB="0" distL="0" distR="0" simplePos="0" relativeHeight="251691008" behindDoc="1" locked="0" layoutInCell="1" allowOverlap="1">
            <wp:simplePos x="0" y="0"/>
            <wp:positionH relativeFrom="margin">
              <wp:align>center</wp:align>
            </wp:positionH>
            <wp:positionV relativeFrom="margin">
              <wp:align>top</wp:align>
            </wp:positionV>
            <wp:extent cx="5939790" cy="7329805"/>
            <wp:effectExtent l="38100" t="57150" r="118110" b="99695"/>
            <wp:wrapTight wrapText="bothSides">
              <wp:wrapPolygon edited="0">
                <wp:start x="-139" y="-168"/>
                <wp:lineTo x="-139" y="21894"/>
                <wp:lineTo x="21891" y="21894"/>
                <wp:lineTo x="21960" y="21894"/>
                <wp:lineTo x="22030" y="21557"/>
                <wp:lineTo x="22030" y="-56"/>
                <wp:lineTo x="21891" y="-168"/>
                <wp:lineTo x="-139" y="-168"/>
              </wp:wrapPolygon>
            </wp:wrapTight>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363" cstate="print"/>
                    <a:srcRect/>
                    <a:stretch>
                      <a:fillRect/>
                    </a:stretch>
                  </pic:blipFill>
                  <pic:spPr bwMode="auto">
                    <a:xfrm>
                      <a:off x="0" y="0"/>
                      <a:ext cx="5939790" cy="7329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87B00" w:rsidRDefault="002F34B6" w:rsidP="00887B00">
      <w:pPr>
        <w:pStyle w:val="TableText"/>
        <w:tabs>
          <w:tab w:val="left" w:pos="7299"/>
        </w:tabs>
        <w:spacing w:after="240" w:line="276" w:lineRule="auto"/>
        <w:rPr>
          <w:rFonts w:ascii="Arial" w:eastAsiaTheme="minorEastAsia" w:hAnsi="Arial" w:cstheme="minorBidi"/>
          <w:sz w:val="32"/>
        </w:rPr>
      </w:pPr>
      <w:r>
        <w:rPr>
          <w:noProof/>
          <w:lang w:val="en-US" w:eastAsia="en-US" w:bidi="ar-SA"/>
        </w:rPr>
        <w:lastRenderedPageBreak/>
        <mc:AlternateContent>
          <mc:Choice Requires="wps">
            <w:drawing>
              <wp:anchor distT="0" distB="0" distL="0" distR="0" simplePos="0" relativeHeight="251883520" behindDoc="0" locked="0" layoutInCell="1" allowOverlap="1">
                <wp:simplePos x="0" y="0"/>
                <wp:positionH relativeFrom="margin">
                  <wp:posOffset>25400</wp:posOffset>
                </wp:positionH>
                <wp:positionV relativeFrom="margin">
                  <wp:posOffset>7665085</wp:posOffset>
                </wp:positionV>
                <wp:extent cx="6107430" cy="259080"/>
                <wp:effectExtent l="0" t="0" r="26670" b="45720"/>
                <wp:wrapTight wrapText="bothSides">
                  <wp:wrapPolygon edited="0">
                    <wp:start x="0" y="0"/>
                    <wp:lineTo x="0" y="23824"/>
                    <wp:lineTo x="21627" y="23824"/>
                    <wp:lineTo x="21627" y="0"/>
                    <wp:lineTo x="0" y="0"/>
                  </wp:wrapPolygon>
                </wp:wrapTight>
                <wp:docPr id="54" name="Text 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59080"/>
                        </a:xfrm>
                        <a:prstGeom prst="rect">
                          <a:avLst/>
                        </a:prstGeom>
                        <a:gradFill rotWithShape="1">
                          <a:gsLst>
                            <a:gs pos="0">
                              <a:srgbClr val="009900"/>
                            </a:gs>
                            <a:gs pos="100000">
                              <a:srgbClr val="006600"/>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Default="00685636" w:rsidP="008C05E8">
                            <w:pPr>
                              <w:jc w:val="center"/>
                            </w:pPr>
                            <w:r>
                              <w:t xml:space="preserve">Reverso de la lista de control de inspección </w:t>
                            </w:r>
                            <w:proofErr w:type="spellStart"/>
                            <w:r>
                              <w:t>Take</w:t>
                            </w:r>
                            <w:proofErr w:type="spellEnd"/>
                            <w:r>
                              <w:t xml:space="preserve"> Five del Departamento de tuberías</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94" o:spid="_x0000_s1256" type="#_x0000_t202" style="position:absolute;margin-left:2pt;margin-top:603.55pt;width:480.9pt;height:20.4pt;z-index:251883520;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" fillcolor="#090" stroked="f" strokeweight="0">
                <v:fill color2="#060" rotate="t" focusposition=".5,.5" focussize="" focus="100%" type="gradientRadial"/>
                <v:shadow on="t" color="#243f60 [1604]" offset="1pt"/>
                <v:textbox inset="1.44pt,,1.44pt,2.16pt">
                  <w:txbxContent>
                    <w:p w:rsidR="00685636" w:rsidRDefault="00685636" w:rsidP="008C05E8">
                      <w:pPr>
                        <w:jc w:val="center"/>
                      </w:pPr>
                      <w:r>
                        <w:t xml:space="preserve">Reverso de la lista de control de inspección </w:t>
                      </w:r>
                      <w:proofErr w:type="spellStart"/>
                      <w:r>
                        <w:t>Take</w:t>
                      </w:r>
                      <w:proofErr w:type="spellEnd"/>
                      <w:r>
                        <w:t xml:space="preserve"> Five del Departamento de tuberías</w:t>
                      </w:r>
                    </w:p>
                  </w:txbxContent>
                </v:textbox>
                <w10:wrap type="tight" anchorx="margin" anchory="margin"/>
              </v:shape>
            </w:pict>
          </mc:Fallback>
        </mc:AlternateContent>
      </w:r>
      <w:r w:rsidR="00312FFE">
        <w:rPr>
          <w:noProof/>
          <w:lang w:val="en-US" w:eastAsia="en-US" w:bidi="ar-SA"/>
        </w:rPr>
        <w:drawing>
          <wp:anchor distT="0" distB="0" distL="0" distR="0" simplePos="0" relativeHeight="251692032" behindDoc="1" locked="0" layoutInCell="1" allowOverlap="1">
            <wp:simplePos x="0" y="0"/>
            <wp:positionH relativeFrom="margin">
              <wp:align>center</wp:align>
            </wp:positionH>
            <wp:positionV relativeFrom="margin">
              <wp:align>top</wp:align>
            </wp:positionV>
            <wp:extent cx="5940425" cy="7449185"/>
            <wp:effectExtent l="38100" t="57150" r="117475" b="94615"/>
            <wp:wrapTight wrapText="bothSides">
              <wp:wrapPolygon edited="0">
                <wp:start x="-139" y="-166"/>
                <wp:lineTo x="-139" y="21874"/>
                <wp:lineTo x="21889" y="21874"/>
                <wp:lineTo x="21958" y="21874"/>
                <wp:lineTo x="22027" y="21543"/>
                <wp:lineTo x="22027" y="-55"/>
                <wp:lineTo x="21889" y="-166"/>
                <wp:lineTo x="-139" y="-166"/>
              </wp:wrapPolygon>
            </wp:wrapTight>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364" cstate="print"/>
                    <a:srcRect/>
                    <a:stretch>
                      <a:fillRect/>
                    </a:stretch>
                  </pic:blipFill>
                  <pic:spPr bwMode="auto">
                    <a:xfrm>
                      <a:off x="0" y="0"/>
                      <a:ext cx="5940425" cy="74491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E504C" w:rsidRDefault="002F34B6" w:rsidP="00887B00">
      <w:pPr>
        <w:pStyle w:val="TableText"/>
        <w:tabs>
          <w:tab w:val="left" w:pos="7299"/>
        </w:tabs>
        <w:spacing w:after="240" w:line="276" w:lineRule="auto"/>
        <w:rPr>
          <w:rFonts w:ascii="Arial" w:eastAsiaTheme="minorEastAsia" w:hAnsi="Arial" w:cstheme="minorBidi"/>
          <w:sz w:val="32"/>
        </w:rPr>
      </w:pPr>
      <w:r>
        <w:rPr>
          <w:noProof/>
          <w:lang w:val="en-US" w:eastAsia="en-US" w:bidi="ar-SA"/>
        </w:rPr>
        <w:lastRenderedPageBreak/>
        <mc:AlternateContent>
          <mc:Choice Requires="wps">
            <w:drawing>
              <wp:anchor distT="0" distB="0" distL="0" distR="0" simplePos="0" relativeHeight="251884544" behindDoc="0" locked="0" layoutInCell="1" allowOverlap="1">
                <wp:simplePos x="0" y="0"/>
                <wp:positionH relativeFrom="margin">
                  <wp:align>center</wp:align>
                </wp:positionH>
                <wp:positionV relativeFrom="margin">
                  <wp:posOffset>7573010</wp:posOffset>
                </wp:positionV>
                <wp:extent cx="6107430" cy="259080"/>
                <wp:effectExtent l="0" t="0" r="26670" b="45720"/>
                <wp:wrapTight wrapText="bothSides">
                  <wp:wrapPolygon edited="0">
                    <wp:start x="0" y="0"/>
                    <wp:lineTo x="0" y="23824"/>
                    <wp:lineTo x="21627" y="23824"/>
                    <wp:lineTo x="21627" y="0"/>
                    <wp:lineTo x="0" y="0"/>
                  </wp:wrapPolygon>
                </wp:wrapTight>
                <wp:docPr id="46" name="Text Box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59080"/>
                        </a:xfrm>
                        <a:prstGeom prst="rect">
                          <a:avLst/>
                        </a:prstGeom>
                        <a:gradFill rotWithShape="1">
                          <a:gsLst>
                            <a:gs pos="0">
                              <a:schemeClr val="bg1">
                                <a:lumMod val="85000"/>
                                <a:lumOff val="0"/>
                              </a:schemeClr>
                            </a:gs>
                            <a:gs pos="100000">
                              <a:schemeClr val="bg1">
                                <a:lumMod val="75000"/>
                                <a:lumOff val="0"/>
                              </a:schemeClr>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Default="00685636" w:rsidP="008C05E8">
                            <w:pPr>
                              <w:jc w:val="center"/>
                            </w:pPr>
                            <w:r>
                              <w:t xml:space="preserve">Portada de la lista de control de inspección </w:t>
                            </w:r>
                            <w:proofErr w:type="spellStart"/>
                            <w:r>
                              <w:t>Take</w:t>
                            </w:r>
                            <w:proofErr w:type="spellEnd"/>
                            <w:r>
                              <w:t xml:space="preserve"> Five del Departamento de planchas metálicas</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96" o:spid="_x0000_s1257" type="#_x0000_t202" style="position:absolute;margin-left:0;margin-top:596.3pt;width:480.9pt;height:20.4pt;z-index:251884544;visibility:visible;mso-wrap-style:square;mso-width-percent:0;mso-height-percent:0;mso-wrap-distance-left:0;mso-wrap-distance-top:0;mso-wrap-distance-right:0;mso-wrap-distance-bottom:0;mso-position-horizontal:center;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" fillcolor="#d8d8d8 [2732]" stroked="f" strokeweight="0">
                <v:fill color2="#bfbfbf [2412]" rotate="t" focusposition=".5,.5" focussize="" focus="100%" type="gradientRadial"/>
                <v:shadow on="t" color="#243f60 [1604]" offset="1pt"/>
                <v:textbox inset="1.44pt,,1.44pt,2.16pt">
                  <w:txbxContent>
                    <w:p w:rsidR="00685636" w:rsidRDefault="00685636" w:rsidP="008C05E8">
                      <w:pPr>
                        <w:jc w:val="center"/>
                      </w:pPr>
                      <w:r>
                        <w:t xml:space="preserve">Portada de la lista de control de inspección </w:t>
                      </w:r>
                      <w:proofErr w:type="spellStart"/>
                      <w:r>
                        <w:t>Take</w:t>
                      </w:r>
                      <w:proofErr w:type="spellEnd"/>
                      <w:r>
                        <w:t xml:space="preserve"> Five del Departamento de planchas metálicas</w:t>
                      </w:r>
                    </w:p>
                  </w:txbxContent>
                </v:textbox>
                <w10:wrap type="tight" anchorx="margin" anchory="margin"/>
              </v:shape>
            </w:pict>
          </mc:Fallback>
        </mc:AlternateContent>
      </w:r>
      <w:r w:rsidR="00312FFE">
        <w:rPr>
          <w:noProof/>
          <w:lang w:val="en-US" w:eastAsia="en-US" w:bidi="ar-SA"/>
        </w:rPr>
        <w:drawing>
          <wp:anchor distT="0" distB="0" distL="0" distR="0" simplePos="0" relativeHeight="251693056" behindDoc="1" locked="0" layoutInCell="1" allowOverlap="1">
            <wp:simplePos x="0" y="0"/>
            <wp:positionH relativeFrom="margin">
              <wp:align>center</wp:align>
            </wp:positionH>
            <wp:positionV relativeFrom="margin">
              <wp:align>top</wp:align>
            </wp:positionV>
            <wp:extent cx="5940425" cy="7324725"/>
            <wp:effectExtent l="38100" t="57150" r="117475" b="104775"/>
            <wp:wrapTight wrapText="bothSides">
              <wp:wrapPolygon edited="0">
                <wp:start x="-139" y="-169"/>
                <wp:lineTo x="-139" y="21909"/>
                <wp:lineTo x="21889" y="21909"/>
                <wp:lineTo x="21958" y="21909"/>
                <wp:lineTo x="22027" y="21572"/>
                <wp:lineTo x="22027" y="-56"/>
                <wp:lineTo x="21889" y="-169"/>
                <wp:lineTo x="-139" y="-169"/>
              </wp:wrapPolygon>
            </wp:wrapTight>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365" cstate="print"/>
                    <a:srcRect/>
                    <a:stretch>
                      <a:fillRect/>
                    </a:stretch>
                  </pic:blipFill>
                  <pic:spPr bwMode="auto">
                    <a:xfrm>
                      <a:off x="0" y="0"/>
                      <a:ext cx="5940425" cy="7324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E504C" w:rsidRDefault="002F34B6" w:rsidP="00887B00">
      <w:pPr>
        <w:pStyle w:val="TableText"/>
        <w:tabs>
          <w:tab w:val="left" w:pos="7299"/>
        </w:tabs>
        <w:spacing w:after="240" w:line="276" w:lineRule="auto"/>
        <w:rPr>
          <w:rFonts w:ascii="Arial" w:eastAsiaTheme="minorEastAsia" w:hAnsi="Arial" w:cstheme="minorBidi"/>
          <w:sz w:val="32"/>
        </w:rPr>
      </w:pPr>
      <w:r>
        <w:rPr>
          <w:noProof/>
          <w:lang w:val="en-US" w:eastAsia="en-US" w:bidi="ar-SA"/>
        </w:rPr>
        <w:lastRenderedPageBreak/>
        <mc:AlternateContent>
          <mc:Choice Requires="wps">
            <w:drawing>
              <wp:anchor distT="0" distB="0" distL="0" distR="0" simplePos="0" relativeHeight="251885568" behindDoc="0" locked="0" layoutInCell="1" allowOverlap="1">
                <wp:simplePos x="0" y="0"/>
                <wp:positionH relativeFrom="margin">
                  <wp:align>center</wp:align>
                </wp:positionH>
                <wp:positionV relativeFrom="margin">
                  <wp:posOffset>7725410</wp:posOffset>
                </wp:positionV>
                <wp:extent cx="6107430" cy="259080"/>
                <wp:effectExtent l="0" t="0" r="26670" b="45720"/>
                <wp:wrapTight wrapText="bothSides">
                  <wp:wrapPolygon edited="0">
                    <wp:start x="0" y="0"/>
                    <wp:lineTo x="0" y="23824"/>
                    <wp:lineTo x="21627" y="23824"/>
                    <wp:lineTo x="21627" y="0"/>
                    <wp:lineTo x="0" y="0"/>
                  </wp:wrapPolygon>
                </wp:wrapTight>
                <wp:docPr id="15" name="Text 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59080"/>
                        </a:xfrm>
                        <a:prstGeom prst="rect">
                          <a:avLst/>
                        </a:prstGeom>
                        <a:gradFill rotWithShape="1">
                          <a:gsLst>
                            <a:gs pos="0">
                              <a:schemeClr val="bg1">
                                <a:lumMod val="85000"/>
                                <a:lumOff val="0"/>
                              </a:schemeClr>
                            </a:gs>
                            <a:gs pos="100000">
                              <a:schemeClr val="bg1">
                                <a:lumMod val="75000"/>
                                <a:lumOff val="0"/>
                              </a:schemeClr>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Default="00685636" w:rsidP="008C05E8">
                            <w:pPr>
                              <w:jc w:val="center"/>
                            </w:pPr>
                            <w:r>
                              <w:t xml:space="preserve">Reverso de la lista de control de inspección </w:t>
                            </w:r>
                            <w:proofErr w:type="spellStart"/>
                            <w:r>
                              <w:t>Take</w:t>
                            </w:r>
                            <w:proofErr w:type="spellEnd"/>
                            <w:r>
                              <w:t xml:space="preserve"> Five del Departamento de planchas metálicas</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598" o:spid="_x0000_s1258" type="#_x0000_t202" style="position:absolute;margin-left:0;margin-top:608.3pt;width:480.9pt;height:20.4pt;z-index:251885568;visibility:visible;mso-wrap-style:square;mso-width-percent:0;mso-height-percent:0;mso-wrap-distance-left:0;mso-wrap-distance-top:0;mso-wrap-distance-right:0;mso-wrap-distance-bottom:0;mso-position-horizontal:center;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" fillcolor="#d8d8d8 [2732]" stroked="f" strokeweight="0">
                <v:fill color2="#bfbfbf [2412]" rotate="t" focusposition=".5,.5" focussize="" focus="100%" type="gradientRadial"/>
                <v:shadow on="t" color="#243f60 [1604]" offset="1pt"/>
                <v:textbox inset="1.44pt,,1.44pt,2.16pt">
                  <w:txbxContent>
                    <w:p w:rsidR="00685636" w:rsidRDefault="00685636" w:rsidP="008C05E8">
                      <w:pPr>
                        <w:jc w:val="center"/>
                      </w:pPr>
                      <w:r>
                        <w:t xml:space="preserve">Reverso de la lista de control de inspección </w:t>
                      </w:r>
                      <w:proofErr w:type="spellStart"/>
                      <w:r>
                        <w:t>Take</w:t>
                      </w:r>
                      <w:proofErr w:type="spellEnd"/>
                      <w:r>
                        <w:t xml:space="preserve"> Five del Departamento de planchas metálicas</w:t>
                      </w:r>
                    </w:p>
                  </w:txbxContent>
                </v:textbox>
                <w10:wrap type="tight" anchorx="margin" anchory="margin"/>
              </v:shape>
            </w:pict>
          </mc:Fallback>
        </mc:AlternateContent>
      </w:r>
      <w:r w:rsidR="00312FFE">
        <w:rPr>
          <w:noProof/>
          <w:lang w:val="en-US" w:eastAsia="en-US" w:bidi="ar-SA"/>
        </w:rPr>
        <w:drawing>
          <wp:anchor distT="0" distB="0" distL="0" distR="0" simplePos="0" relativeHeight="251694080" behindDoc="1" locked="0" layoutInCell="1" allowOverlap="1">
            <wp:simplePos x="0" y="0"/>
            <wp:positionH relativeFrom="margin">
              <wp:align>center</wp:align>
            </wp:positionH>
            <wp:positionV relativeFrom="margin">
              <wp:align>top</wp:align>
            </wp:positionV>
            <wp:extent cx="5939790" cy="7430135"/>
            <wp:effectExtent l="38100" t="57150" r="118110" b="94615"/>
            <wp:wrapTight wrapText="bothSides">
              <wp:wrapPolygon edited="0">
                <wp:start x="-139" y="-166"/>
                <wp:lineTo x="-139" y="21875"/>
                <wp:lineTo x="21891" y="21875"/>
                <wp:lineTo x="21960" y="21875"/>
                <wp:lineTo x="22030" y="21543"/>
                <wp:lineTo x="22030" y="-55"/>
                <wp:lineTo x="21891" y="-166"/>
                <wp:lineTo x="-139" y="-166"/>
              </wp:wrapPolygon>
            </wp:wrapTight>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366" cstate="print"/>
                    <a:srcRect/>
                    <a:stretch>
                      <a:fillRect/>
                    </a:stretch>
                  </pic:blipFill>
                  <pic:spPr bwMode="auto">
                    <a:xfrm>
                      <a:off x="0" y="0"/>
                      <a:ext cx="5939790" cy="74301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E504C" w:rsidRDefault="002F34B6" w:rsidP="00887B00">
      <w:pPr>
        <w:pStyle w:val="TableText"/>
        <w:tabs>
          <w:tab w:val="left" w:pos="7299"/>
        </w:tabs>
        <w:spacing w:after="240" w:line="276" w:lineRule="auto"/>
        <w:rPr>
          <w:rFonts w:ascii="Arial" w:eastAsiaTheme="minorEastAsia" w:hAnsi="Arial" w:cstheme="minorBidi"/>
          <w:sz w:val="32"/>
        </w:rPr>
      </w:pPr>
      <w:r>
        <w:rPr>
          <w:noProof/>
          <w:lang w:val="en-US" w:eastAsia="en-US" w:bidi="ar-SA"/>
        </w:rPr>
        <w:lastRenderedPageBreak/>
        <mc:AlternateContent>
          <mc:Choice Requires="wps">
            <w:drawing>
              <wp:anchor distT="0" distB="0" distL="0" distR="0" simplePos="0" relativeHeight="251886592" behindDoc="0" locked="0" layoutInCell="1" allowOverlap="1">
                <wp:simplePos x="0" y="0"/>
                <wp:positionH relativeFrom="margin">
                  <wp:posOffset>-67945</wp:posOffset>
                </wp:positionH>
                <wp:positionV relativeFrom="margin">
                  <wp:posOffset>7559040</wp:posOffset>
                </wp:positionV>
                <wp:extent cx="6107430" cy="259080"/>
                <wp:effectExtent l="0" t="0" r="26670" b="45720"/>
                <wp:wrapTight wrapText="bothSides">
                  <wp:wrapPolygon edited="0">
                    <wp:start x="0" y="0"/>
                    <wp:lineTo x="0" y="23824"/>
                    <wp:lineTo x="21627" y="23824"/>
                    <wp:lineTo x="21627" y="0"/>
                    <wp:lineTo x="0" y="0"/>
                  </wp:wrapPolygon>
                </wp:wrapTight>
                <wp:docPr id="33" name="Text 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59080"/>
                        </a:xfrm>
                        <a:prstGeom prst="rect">
                          <a:avLst/>
                        </a:prstGeom>
                        <a:gradFill rotWithShape="1">
                          <a:gsLst>
                            <a:gs pos="0">
                              <a:schemeClr val="bg1">
                                <a:lumMod val="50000"/>
                                <a:lumOff val="0"/>
                              </a:schemeClr>
                            </a:gs>
                            <a:gs pos="100000">
                              <a:schemeClr val="tx1">
                                <a:lumMod val="65000"/>
                                <a:lumOff val="35000"/>
                              </a:schemeClr>
                            </a:gs>
                          </a:gsLst>
                          <a:path path="shape">
                            <a:fillToRect l="50000" t="50000" r="50000" b="50000"/>
                          </a:path>
                        </a:gradFill>
                        <a:ln>
                          <a:noFill/>
                        </a:ln>
                        <a:effectLst>
                          <a:outerShdw dist="28398" dir="3806097" algn="ctr" rotWithShape="0">
                            <a:schemeClr val="accent1">
                              <a:lumMod val="50000"/>
                              <a:lumOff val="0"/>
                            </a:scheme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685636" w:rsidRPr="008C05E8" w:rsidRDefault="00685636" w:rsidP="008C05E8">
                            <w:pPr>
                              <w:jc w:val="center"/>
                              <w:rPr>
                                <w:color w:val="FFFFFF" w:themeColor="background1"/>
                              </w:rPr>
                            </w:pPr>
                            <w:r>
                              <w:rPr>
                                <w:color w:val="FFFFFF" w:themeColor="background1"/>
                              </w:rPr>
                              <w:t xml:space="preserve">Portada de la lista de control de inspección </w:t>
                            </w:r>
                            <w:proofErr w:type="spellStart"/>
                            <w:r>
                              <w:rPr>
                                <w:color w:val="FFFFFF" w:themeColor="background1"/>
                              </w:rPr>
                              <w:t>Take</w:t>
                            </w:r>
                            <w:proofErr w:type="spellEnd"/>
                            <w:r>
                              <w:rPr>
                                <w:color w:val="FFFFFF" w:themeColor="background1"/>
                              </w:rPr>
                              <w:t xml:space="preserve"> Five del Departamento de transporte y aparejos</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600" o:spid="_x0000_s1259" type="#_x0000_t202" style="position:absolute;margin-left:-5.35pt;margin-top:595.2pt;width:480.9pt;height:20.4pt;z-index:251886592;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" fillcolor="#7f7f7f [1612]" stroked="f" strokeweight="0">
                <v:fill color2="#5a5a5a [2109]" rotate="t" focusposition=".5,.5" focussize="" focus="100%" type="gradientRadial"/>
                <v:shadow on="t" color="#243f60 [1604]" offset="1pt"/>
                <v:textbox inset="1.44pt,,1.44pt,2.16pt">
                  <w:txbxContent>
                    <w:p w:rsidR="00685636" w:rsidRPr="008C05E8" w:rsidRDefault="00685636" w:rsidP="008C05E8">
                      <w:pPr>
                        <w:jc w:val="center"/>
                        <w:rPr>
                          <w:color w:val="FFFFFF" w:themeColor="background1"/>
                        </w:rPr>
                      </w:pPr>
                      <w:r>
                        <w:rPr>
                          <w:color w:val="FFFFFF" w:themeColor="background1"/>
                        </w:rPr>
                        <w:t xml:space="preserve">Portada de la lista de control de inspección </w:t>
                      </w:r>
                      <w:proofErr w:type="spellStart"/>
                      <w:r>
                        <w:rPr>
                          <w:color w:val="FFFFFF" w:themeColor="background1"/>
                        </w:rPr>
                        <w:t>Take</w:t>
                      </w:r>
                      <w:proofErr w:type="spellEnd"/>
                      <w:r>
                        <w:rPr>
                          <w:color w:val="FFFFFF" w:themeColor="background1"/>
                        </w:rPr>
                        <w:t xml:space="preserve"> Five del Departamento de transporte y aparejos</w:t>
                      </w:r>
                    </w:p>
                  </w:txbxContent>
                </v:textbox>
                <w10:wrap type="tight" anchorx="margin" anchory="margin"/>
              </v:shape>
            </w:pict>
          </mc:Fallback>
        </mc:AlternateContent>
      </w:r>
      <w:r w:rsidR="00312FFE">
        <w:rPr>
          <w:noProof/>
          <w:lang w:val="en-US" w:eastAsia="en-US" w:bidi="ar-SA"/>
        </w:rPr>
        <w:drawing>
          <wp:anchor distT="0" distB="0" distL="0" distR="0" simplePos="0" relativeHeight="251695104" behindDoc="1" locked="0" layoutInCell="1" allowOverlap="1">
            <wp:simplePos x="0" y="0"/>
            <wp:positionH relativeFrom="margin">
              <wp:align>center</wp:align>
            </wp:positionH>
            <wp:positionV relativeFrom="margin">
              <wp:align>top</wp:align>
            </wp:positionV>
            <wp:extent cx="5938520" cy="7293610"/>
            <wp:effectExtent l="38100" t="57150" r="119380" b="97790"/>
            <wp:wrapTight wrapText="bothSides">
              <wp:wrapPolygon edited="0">
                <wp:start x="-139" y="-169"/>
                <wp:lineTo x="-139" y="21890"/>
                <wp:lineTo x="21896" y="21890"/>
                <wp:lineTo x="21965" y="21890"/>
                <wp:lineTo x="22034" y="21608"/>
                <wp:lineTo x="22034" y="-56"/>
                <wp:lineTo x="21896" y="-169"/>
                <wp:lineTo x="-139" y="-169"/>
              </wp:wrapPolygon>
            </wp:wrapTight>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367" cstate="print"/>
                    <a:srcRect/>
                    <a:stretch>
                      <a:fillRect/>
                    </a:stretch>
                  </pic:blipFill>
                  <pic:spPr bwMode="auto">
                    <a:xfrm>
                      <a:off x="0" y="0"/>
                      <a:ext cx="5938520" cy="7293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E504C" w:rsidRDefault="004E504C" w:rsidP="00887B00">
      <w:pPr>
        <w:pStyle w:val="TableText"/>
        <w:tabs>
          <w:tab w:val="left" w:pos="7299"/>
        </w:tabs>
        <w:spacing w:after="240" w:line="276" w:lineRule="auto"/>
        <w:rPr>
          <w:rFonts w:ascii="Arial" w:eastAsiaTheme="minorEastAsia" w:hAnsi="Arial" w:cstheme="minorBidi"/>
          <w:sz w:val="32"/>
        </w:rPr>
      </w:pPr>
    </w:p>
    <w:p w:rsidR="004E504C" w:rsidRDefault="004E504C"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r>
        <w:rPr>
          <w:rFonts w:ascii="Arial" w:eastAsiaTheme="minorEastAsia" w:hAnsi="Arial" w:cstheme="minorBidi"/>
          <w:noProof/>
          <w:sz w:val="32"/>
          <w:lang w:val="en-US" w:eastAsia="en-US" w:bidi="ar-SA"/>
        </w:rPr>
        <w:drawing>
          <wp:anchor distT="0" distB="0" distL="0" distR="0" simplePos="0" relativeHeight="251631616" behindDoc="1" locked="0" layoutInCell="1" allowOverlap="1" wp14:anchorId="5157A246" wp14:editId="29F933BE">
            <wp:simplePos x="0" y="0"/>
            <wp:positionH relativeFrom="margin">
              <wp:posOffset>-280035</wp:posOffset>
            </wp:positionH>
            <wp:positionV relativeFrom="margin">
              <wp:posOffset>-83820</wp:posOffset>
            </wp:positionV>
            <wp:extent cx="5943600" cy="7000875"/>
            <wp:effectExtent l="76200" t="76200" r="133350" b="142875"/>
            <wp:wrapTight wrapText="bothSides">
              <wp:wrapPolygon edited="0">
                <wp:start x="-138" y="-235"/>
                <wp:lineTo x="-277" y="-176"/>
                <wp:lineTo x="-277" y="21747"/>
                <wp:lineTo x="-138" y="21982"/>
                <wp:lineTo x="21877" y="21982"/>
                <wp:lineTo x="22015" y="21512"/>
                <wp:lineTo x="22015" y="764"/>
                <wp:lineTo x="21877" y="-118"/>
                <wp:lineTo x="21877" y="-235"/>
                <wp:lineTo x="-138" y="-235"/>
              </wp:wrapPolygon>
            </wp:wrapTight>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368" cstate="print"/>
                    <a:srcRect/>
                    <a:stretch>
                      <a:fillRect/>
                    </a:stretch>
                  </pic:blipFill>
                  <pic:spPr bwMode="auto">
                    <a:xfrm>
                      <a:off x="0" y="0"/>
                      <a:ext cx="5943600" cy="7000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2A78F0" w:rsidP="00887B00">
      <w:pPr>
        <w:pStyle w:val="TableText"/>
        <w:tabs>
          <w:tab w:val="left" w:pos="7299"/>
        </w:tabs>
        <w:spacing w:after="240" w:line="276" w:lineRule="auto"/>
        <w:rPr>
          <w:rFonts w:ascii="Arial" w:eastAsiaTheme="minorEastAsia" w:hAnsi="Arial" w:cstheme="minorBidi"/>
          <w:sz w:val="32"/>
        </w:rPr>
      </w:pPr>
      <w:r w:rsidRPr="002A78F0">
        <w:rPr>
          <w:rFonts w:ascii="Arial" w:eastAsiaTheme="minorEastAsia" w:hAnsi="Arial" w:cstheme="minorBidi"/>
          <w:noProof/>
          <w:szCs w:val="22"/>
          <w:lang w:val="en-US" w:eastAsia="en-US" w:bidi="ar-SA"/>
        </w:rPr>
        <mc:AlternateContent>
          <mc:Choice Requires="wps">
            <w:drawing>
              <wp:anchor distT="0" distB="0" distL="0" distR="0" simplePos="0" relativeHeight="251938816" behindDoc="0" locked="0" layoutInCell="1" allowOverlap="1" wp14:anchorId="4917A601" wp14:editId="2B485C71">
                <wp:simplePos x="0" y="0"/>
                <wp:positionH relativeFrom="margin">
                  <wp:posOffset>-204717</wp:posOffset>
                </wp:positionH>
                <wp:positionV relativeFrom="margin">
                  <wp:posOffset>7449659</wp:posOffset>
                </wp:positionV>
                <wp:extent cx="6107430" cy="259080"/>
                <wp:effectExtent l="0" t="0" r="26670" b="45720"/>
                <wp:wrapTight wrapText="bothSides">
                  <wp:wrapPolygon edited="0">
                    <wp:start x="0" y="0"/>
                    <wp:lineTo x="0" y="23824"/>
                    <wp:lineTo x="21627" y="23824"/>
                    <wp:lineTo x="21627" y="0"/>
                    <wp:lineTo x="0" y="0"/>
                  </wp:wrapPolygon>
                </wp:wrapTight>
                <wp:docPr id="10"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7430" cy="259080"/>
                        </a:xfrm>
                        <a:prstGeom prst="rect">
                          <a:avLst/>
                        </a:prstGeom>
                        <a:gradFill rotWithShape="1">
                          <a:gsLst>
                            <a:gs pos="0">
                              <a:sysClr val="window" lastClr="FFFFFF">
                                <a:lumMod val="50000"/>
                                <a:lumOff val="0"/>
                              </a:sysClr>
                            </a:gs>
                            <a:gs pos="100000">
                              <a:sysClr val="windowText" lastClr="000000">
                                <a:lumMod val="65000"/>
                                <a:lumOff val="35000"/>
                              </a:sys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miter lim="800000"/>
                              <a:headEnd/>
                              <a:tailEnd/>
                            </a14:hiddenLine>
                          </a:ext>
                        </a:extLst>
                      </wps:spPr>
                      <wps:txbx>
                        <w:txbxContent>
                          <w:p w:rsidR="002A78F0" w:rsidRPr="008C05E8" w:rsidRDefault="002A78F0" w:rsidP="002A78F0">
                            <w:pPr>
                              <w:jc w:val="center"/>
                              <w:rPr>
                                <w:color w:val="FFFFFF" w:themeColor="background1"/>
                              </w:rPr>
                            </w:pPr>
                            <w:r>
                              <w:rPr>
                                <w:color w:val="FFFFFF" w:themeColor="background1"/>
                              </w:rPr>
                              <w:t xml:space="preserve">Reverso de la lista de control de inspección </w:t>
                            </w:r>
                            <w:proofErr w:type="spellStart"/>
                            <w:r>
                              <w:rPr>
                                <w:color w:val="FFFFFF" w:themeColor="background1"/>
                              </w:rPr>
                              <w:t>Take</w:t>
                            </w:r>
                            <w:proofErr w:type="spellEnd"/>
                            <w:r>
                              <w:rPr>
                                <w:color w:val="FFFFFF" w:themeColor="background1"/>
                              </w:rPr>
                              <w:t xml:space="preserve"> Five del Departamento de transporte y aparejos</w:t>
                            </w:r>
                          </w:p>
                        </w:txbxContent>
                      </wps:txbx>
                      <wps:bodyPr rot="0" vert="horz" wrap="square" lIns="18288" tIns="45720" rIns="18288" bIns="27432"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917A601" id="Text Box 602" o:spid="_x0000_s1260" type="#_x0000_t202" style="position:absolute;margin-left:-16.1pt;margin-top:586.6pt;width:480.9pt;height:20.4pt;z-index:25193881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" fillcolor="#7f7f7f" stroked="f" strokeweight="0">
                <v:fill color2="#595959" rotate="t" focusposition=".5,.5" focussize="" focus="100%" type="gradientRadial"/>
                <v:shadow on="t" color="#254061" offset="1pt"/>
                <v:textbox inset="1.44pt,,1.44pt,2.16pt">
                  <w:txbxContent>
                    <w:p w:rsidR="002A78F0" w:rsidRPr="008C05E8" w:rsidRDefault="002A78F0" w:rsidP="002A78F0">
                      <w:pPr>
                        <w:jc w:val="center"/>
                        <w:rPr>
                          <w:color w:val="FFFFFF" w:themeColor="background1"/>
                        </w:rPr>
                      </w:pPr>
                      <w:r>
                        <w:rPr>
                          <w:color w:val="FFFFFF" w:themeColor="background1"/>
                        </w:rPr>
                        <w:t xml:space="preserve">Reverso de la lista de control de inspección </w:t>
                      </w:r>
                      <w:proofErr w:type="spellStart"/>
                      <w:r>
                        <w:rPr>
                          <w:color w:val="FFFFFF" w:themeColor="background1"/>
                        </w:rPr>
                        <w:t>Take</w:t>
                      </w:r>
                      <w:proofErr w:type="spellEnd"/>
                      <w:r>
                        <w:rPr>
                          <w:color w:val="FFFFFF" w:themeColor="background1"/>
                        </w:rPr>
                        <w:t xml:space="preserve"> Five del Departamento de transporte y aparejos</w:t>
                      </w:r>
                    </w:p>
                  </w:txbxContent>
                </v:textbox>
                <w10:wrap type="tight" anchorx="margin" anchory="margin"/>
              </v:shape>
            </w:pict>
          </mc:Fallback>
        </mc:AlternateContent>
      </w: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E445C2" w:rsidRDefault="00E445C2" w:rsidP="00887B00">
      <w:pPr>
        <w:pStyle w:val="TableText"/>
        <w:tabs>
          <w:tab w:val="left" w:pos="7299"/>
        </w:tabs>
        <w:spacing w:after="240" w:line="276" w:lineRule="auto"/>
        <w:rPr>
          <w:rFonts w:ascii="Arial" w:eastAsiaTheme="minorEastAsia" w:hAnsi="Arial" w:cstheme="minorBidi"/>
          <w:sz w:val="32"/>
        </w:rPr>
      </w:pPr>
    </w:p>
    <w:p w:rsidR="008C05E8" w:rsidRDefault="008C05E8" w:rsidP="00887B00">
      <w:pPr>
        <w:pStyle w:val="TableText"/>
        <w:tabs>
          <w:tab w:val="left" w:pos="7299"/>
        </w:tabs>
        <w:spacing w:after="240" w:line="276" w:lineRule="auto"/>
        <w:rPr>
          <w:rFonts w:ascii="Arial" w:eastAsiaTheme="minorEastAsia" w:hAnsi="Arial" w:cstheme="minorBidi"/>
          <w:sz w:val="32"/>
        </w:rPr>
      </w:pPr>
    </w:p>
    <w:p w:rsidR="00B32DB0" w:rsidRDefault="00B32DB0" w:rsidP="00887B00">
      <w:pPr>
        <w:pStyle w:val="TableText"/>
        <w:tabs>
          <w:tab w:val="left" w:pos="7299"/>
        </w:tabs>
        <w:spacing w:after="240" w:line="276" w:lineRule="auto"/>
        <w:rPr>
          <w:rFonts w:ascii="Arial" w:eastAsiaTheme="minorEastAsia" w:hAnsi="Arial" w:cstheme="minorBidi"/>
          <w:sz w:val="32"/>
        </w:rPr>
      </w:pPr>
    </w:p>
    <w:p w:rsidR="00887B00" w:rsidRDefault="00887B00" w:rsidP="00887B00">
      <w:pPr>
        <w:pStyle w:val="TableText"/>
        <w:tabs>
          <w:tab w:val="left" w:pos="7299"/>
        </w:tabs>
        <w:spacing w:after="240" w:line="276" w:lineRule="auto"/>
        <w:rPr>
          <w:rFonts w:ascii="Arial" w:eastAsiaTheme="minorEastAsia" w:hAnsi="Arial" w:cstheme="minorBidi"/>
          <w:sz w:val="32"/>
        </w:rPr>
      </w:pPr>
    </w:p>
    <w:p w:rsidR="00887B00" w:rsidRDefault="00887B00" w:rsidP="00887B00">
      <w:pPr>
        <w:pStyle w:val="TableText"/>
        <w:tabs>
          <w:tab w:val="left" w:pos="7299"/>
        </w:tabs>
        <w:spacing w:after="240" w:line="276" w:lineRule="auto"/>
        <w:rPr>
          <w:rFonts w:ascii="Arial" w:eastAsiaTheme="minorEastAsia" w:hAnsi="Arial" w:cstheme="minorBidi"/>
          <w:sz w:val="32"/>
        </w:rPr>
      </w:pPr>
    </w:p>
    <w:p w:rsidR="008C05E8" w:rsidRDefault="00D473B2" w:rsidP="00887B00">
      <w:pPr>
        <w:pStyle w:val="TableText"/>
        <w:tabs>
          <w:tab w:val="left" w:pos="7299"/>
        </w:tabs>
        <w:spacing w:after="240" w:line="276" w:lineRule="auto"/>
        <w:rPr>
          <w:rFonts w:ascii="Arial" w:eastAsiaTheme="minorEastAsia" w:hAnsi="Arial" w:cstheme="minorBidi"/>
          <w:sz w:val="32"/>
        </w:rPr>
      </w:pPr>
      <w:r>
        <w:rPr>
          <w:rFonts w:ascii="Arial" w:eastAsiaTheme="minorEastAsia" w:hAnsi="Arial" w:cstheme="minorBidi"/>
          <w:noProof/>
          <w:sz w:val="32"/>
          <w:lang w:val="en-US" w:eastAsia="en-US" w:bidi="ar-SA"/>
        </w:rPr>
        <w:drawing>
          <wp:anchor distT="0" distB="0" distL="0" distR="0" simplePos="0" relativeHeight="251641856" behindDoc="1" locked="0" layoutInCell="1" allowOverlap="1" wp14:anchorId="3A3224D4" wp14:editId="30BBA37F">
            <wp:simplePos x="0" y="0"/>
            <wp:positionH relativeFrom="margin">
              <wp:posOffset>1799656</wp:posOffset>
            </wp:positionH>
            <wp:positionV relativeFrom="margin">
              <wp:posOffset>1785386</wp:posOffset>
            </wp:positionV>
            <wp:extent cx="2807970" cy="1197610"/>
            <wp:effectExtent l="19050" t="0" r="0" b="0"/>
            <wp:wrapTight wrapText="bothSides">
              <wp:wrapPolygon edited="0">
                <wp:start x="-147" y="0"/>
                <wp:lineTo x="-147" y="21302"/>
                <wp:lineTo x="21541" y="21302"/>
                <wp:lineTo x="21541" y="0"/>
                <wp:lineTo x="-147" y="0"/>
              </wp:wrapPolygon>
            </wp:wrapTight>
            <wp:docPr id="268" name="Picture 1" descr="ingalls_bluered_two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alls_bluered_twolines.jpg"/>
                    <pic:cNvPicPr/>
                  </pic:nvPicPr>
                  <pic:blipFill>
                    <a:blip r:embed="rId13" cstate="screen"/>
                    <a:stretch>
                      <a:fillRect/>
                    </a:stretch>
                  </pic:blipFill>
                  <pic:spPr>
                    <a:xfrm>
                      <a:off x="0" y="0"/>
                      <a:ext cx="2807970" cy="1197610"/>
                    </a:xfrm>
                    <a:prstGeom prst="rect">
                      <a:avLst/>
                    </a:prstGeom>
                  </pic:spPr>
                </pic:pic>
              </a:graphicData>
            </a:graphic>
          </wp:anchor>
        </w:drawing>
      </w:r>
    </w:p>
    <w:p w:rsidR="008C05E8" w:rsidRDefault="008C05E8" w:rsidP="00887B00">
      <w:pPr>
        <w:pStyle w:val="TableText"/>
        <w:tabs>
          <w:tab w:val="left" w:pos="7299"/>
        </w:tabs>
        <w:spacing w:after="240" w:line="276" w:lineRule="auto"/>
        <w:rPr>
          <w:rFonts w:ascii="Arial" w:eastAsiaTheme="minorEastAsia" w:hAnsi="Arial" w:cstheme="minorBidi"/>
          <w:sz w:val="32"/>
        </w:rPr>
      </w:pPr>
    </w:p>
    <w:p w:rsidR="000B476F" w:rsidRDefault="000B476F" w:rsidP="00887B00">
      <w:pPr>
        <w:pStyle w:val="TableText"/>
        <w:tabs>
          <w:tab w:val="left" w:pos="7299"/>
        </w:tabs>
        <w:spacing w:after="240" w:line="276" w:lineRule="auto"/>
        <w:rPr>
          <w:rFonts w:ascii="Arial" w:eastAsiaTheme="minorEastAsia" w:hAnsi="Arial" w:cstheme="minorBidi"/>
          <w:sz w:val="32"/>
        </w:rPr>
      </w:pPr>
    </w:p>
    <w:p w:rsidR="000B476F" w:rsidRDefault="000B476F" w:rsidP="00887B00">
      <w:pPr>
        <w:pStyle w:val="TableText"/>
        <w:tabs>
          <w:tab w:val="left" w:pos="7299"/>
        </w:tabs>
        <w:spacing w:after="240" w:line="276" w:lineRule="auto"/>
        <w:rPr>
          <w:rFonts w:ascii="Arial" w:eastAsiaTheme="minorEastAsia" w:hAnsi="Arial" w:cstheme="minorBidi"/>
          <w:sz w:val="32"/>
        </w:rPr>
      </w:pPr>
    </w:p>
    <w:p w:rsidR="000B476F" w:rsidRDefault="000B476F" w:rsidP="00887B00">
      <w:pPr>
        <w:pStyle w:val="TableText"/>
        <w:tabs>
          <w:tab w:val="left" w:pos="7299"/>
        </w:tabs>
        <w:spacing w:after="240" w:line="276" w:lineRule="auto"/>
        <w:rPr>
          <w:rFonts w:ascii="Arial" w:eastAsiaTheme="minorEastAsia" w:hAnsi="Arial" w:cstheme="minorBidi"/>
          <w:sz w:val="32"/>
        </w:rPr>
      </w:pPr>
    </w:p>
    <w:p w:rsidR="000B476F" w:rsidRDefault="002F34B6" w:rsidP="00887B00">
      <w:pPr>
        <w:pStyle w:val="TableText"/>
        <w:tabs>
          <w:tab w:val="left" w:pos="7299"/>
        </w:tabs>
        <w:spacing w:after="240" w:line="276" w:lineRule="auto"/>
        <w:rPr>
          <w:rFonts w:ascii="Arial" w:eastAsiaTheme="minorEastAsia" w:hAnsi="Arial" w:cstheme="minorBidi"/>
          <w:sz w:val="32"/>
        </w:rPr>
      </w:pPr>
      <w:r>
        <w:rPr>
          <w:noProof/>
          <w:lang w:val="en-US" w:eastAsia="en-US" w:bidi="ar-SA"/>
        </w:rPr>
        <mc:AlternateContent>
          <mc:Choice Requires="wpg">
            <w:drawing>
              <wp:anchor distT="0" distB="0" distL="114300" distR="114300" simplePos="0" relativeHeight="251819008" behindDoc="1" locked="0" layoutInCell="1" allowOverlap="1">
                <wp:simplePos x="0" y="0"/>
                <wp:positionH relativeFrom="page">
                  <wp:posOffset>2430145</wp:posOffset>
                </wp:positionH>
                <wp:positionV relativeFrom="bottomMargin">
                  <wp:posOffset>-4459605</wp:posOffset>
                </wp:positionV>
                <wp:extent cx="2918460" cy="3204845"/>
                <wp:effectExtent l="0" t="0" r="0" b="0"/>
                <wp:wrapTight wrapText="bothSides">
                  <wp:wrapPolygon edited="0">
                    <wp:start x="19598" y="0"/>
                    <wp:lineTo x="0" y="1541"/>
                    <wp:lineTo x="0" y="16178"/>
                    <wp:lineTo x="18893" y="16434"/>
                    <wp:lineTo x="18893" y="17205"/>
                    <wp:lineTo x="21431" y="17205"/>
                    <wp:lineTo x="21431" y="385"/>
                    <wp:lineTo x="21290" y="0"/>
                    <wp:lineTo x="19598" y="0"/>
                  </wp:wrapPolygon>
                </wp:wrapTight>
                <wp:docPr id="437248"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8460" cy="3204845"/>
                          <a:chOff x="5801191" y="1131474"/>
                          <a:chExt cx="2918519" cy="3205159"/>
                        </a:xfrm>
                      </wpg:grpSpPr>
                      <pic:pic xmlns:pic="http://schemas.openxmlformats.org/drawingml/2006/picture">
                        <pic:nvPicPr>
                          <pic:cNvPr id="642" name="Picture 1" descr="EHS Flag Logo ver 77"/>
                          <pic:cNvPicPr>
                            <a:picLocks noChangeAspect="1" noChangeArrowheads="1"/>
                          </pic:cNvPicPr>
                        </pic:nvPicPr>
                        <pic:blipFill>
                          <a:blip r:embed="rId9" cstate="screen">
                            <a:clrChange>
                              <a:clrFrom>
                                <a:srgbClr val="FEFEFE"/>
                              </a:clrFrom>
                              <a:clrTo>
                                <a:srgbClr val="FEFEFE">
                                  <a:alpha val="0"/>
                                </a:srgbClr>
                              </a:clrTo>
                            </a:clrChange>
                          </a:blip>
                          <a:srcRect/>
                          <a:stretch>
                            <a:fillRect/>
                          </a:stretch>
                        </pic:blipFill>
                        <pic:spPr bwMode="auto">
                          <a:xfrm>
                            <a:off x="5801191" y="1131474"/>
                            <a:ext cx="2909456" cy="2531016"/>
                          </a:xfrm>
                          <a:prstGeom prst="rect">
                            <a:avLst/>
                          </a:prstGeom>
                          <a:noFill/>
                          <a:ln w="9525" algn="in">
                            <a:noFill/>
                            <a:miter lim="800000"/>
                            <a:headEnd/>
                            <a:tailEnd/>
                          </a:ln>
                          <a:effectLst/>
                        </pic:spPr>
                      </pic:pic>
                      <wps:wsp>
                        <wps:cNvPr id="643" name="TextBox 9"/>
                        <wps:cNvSpPr txBox="1"/>
                        <wps:spPr>
                          <a:xfrm>
                            <a:off x="5819665" y="3559393"/>
                            <a:ext cx="2900045" cy="777240"/>
                          </a:xfrm>
                          <a:prstGeom prst="rect">
                            <a:avLst/>
                          </a:prstGeom>
                          <a:noFill/>
                        </wps:spPr>
                        <wps:txbx>
                          <w:txbxContent>
                            <w:p w:rsidR="00685636" w:rsidRDefault="00685636" w:rsidP="00D473B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id="_x0000_s1261" style="position:absolute;margin-left:191.35pt;margin-top:-351.15pt;width:229.8pt;height:252.35pt;z-index:-251497472;mso-position-horizontal-relative:page;mso-position-vertical-relative:bottom-margin-area" coordorigin="58011,11314" coordsize="29185,32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">
                <v:shape id="Picture 1" o:spid="_x0000_s1262" type="#_x0000_t75" alt="EHS Flag Logo ver 77" style="position:absolute;left:58011;top:11314;width:29095;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" insetpen="t">
                  <v:imagedata r:id="rId10" o:title="EHS Flag Logo ver 77" chromakey="#fefefe"/>
                </v:shape>
                <v:shape id="_x0000_s1263" type="#_x0000_t202" style="position:absolute;left:58196;top:35593;width:29001;height:7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" filled="f" stroked="f">
                  <v:textbox style="mso-fit-shape-to-text:t">
                    <w:txbxContent>
                      <w:p w:rsidR="00685636" w:rsidRDefault="00685636" w:rsidP="00D473B2">
                        <w:pPr>
                          <w:pStyle w:val="NormalWeb"/>
                          <w:spacing w:before="0" w:beforeAutospacing="0" w:after="0" w:afterAutospacing="0" w:line="360" w:lineRule="exact"/>
                          <w:jc w:val="center"/>
                          <w:textAlignment w:val="baseline"/>
                        </w:pPr>
                        <w:r>
                          <w:rPr>
                            <w:rFonts w:ascii="Castellar" w:eastAsia="Gulim" w:hAnsi="Castellar" w:cs="ItalicT"/>
                            <w:color w:val="000000"/>
                            <w:spacing w:val="60"/>
                            <w:kern w:val="24"/>
                            <w:sz w:val="32"/>
                            <w:szCs w:val="32"/>
                            <w:lang w:val="en-US"/>
                          </w:rPr>
                          <w:t>Everyone watches out for everyone</w:t>
                        </w:r>
                      </w:p>
                    </w:txbxContent>
                  </v:textbox>
                </v:shape>
                <w10:wrap type="tight" anchorx="page" anchory="margin"/>
              </v:group>
            </w:pict>
          </mc:Fallback>
        </mc:AlternateContent>
      </w:r>
    </w:p>
    <w:p w:rsidR="000B476F" w:rsidRDefault="000B476F" w:rsidP="00887B00">
      <w:pPr>
        <w:pStyle w:val="TableText"/>
        <w:tabs>
          <w:tab w:val="left" w:pos="7299"/>
        </w:tabs>
        <w:spacing w:after="240" w:line="276" w:lineRule="auto"/>
        <w:rPr>
          <w:rFonts w:ascii="Arial" w:eastAsiaTheme="minorEastAsia" w:hAnsi="Arial" w:cstheme="minorBidi"/>
          <w:sz w:val="32"/>
        </w:rPr>
      </w:pPr>
    </w:p>
    <w:p w:rsidR="000B476F" w:rsidRDefault="000B476F" w:rsidP="00887B00">
      <w:pPr>
        <w:pStyle w:val="TableText"/>
        <w:tabs>
          <w:tab w:val="left" w:pos="7299"/>
        </w:tabs>
        <w:spacing w:after="240" w:line="276" w:lineRule="auto"/>
        <w:rPr>
          <w:rFonts w:ascii="Arial" w:eastAsiaTheme="minorEastAsia" w:hAnsi="Arial" w:cstheme="minorBidi"/>
          <w:sz w:val="32"/>
        </w:rPr>
      </w:pPr>
    </w:p>
    <w:p w:rsidR="000B476F" w:rsidRDefault="000B476F" w:rsidP="00887B00">
      <w:pPr>
        <w:pStyle w:val="TableText"/>
        <w:tabs>
          <w:tab w:val="left" w:pos="7299"/>
        </w:tabs>
        <w:spacing w:after="240" w:line="276" w:lineRule="auto"/>
        <w:rPr>
          <w:rFonts w:ascii="Arial" w:eastAsiaTheme="minorEastAsia" w:hAnsi="Arial" w:cstheme="minorBidi"/>
          <w:sz w:val="32"/>
        </w:rPr>
      </w:pPr>
    </w:p>
    <w:p w:rsidR="000B476F" w:rsidRDefault="000B476F" w:rsidP="00887B00">
      <w:pPr>
        <w:pStyle w:val="TableText"/>
        <w:tabs>
          <w:tab w:val="left" w:pos="7299"/>
        </w:tabs>
        <w:spacing w:after="240" w:line="276" w:lineRule="auto"/>
        <w:rPr>
          <w:rFonts w:ascii="Arial" w:eastAsiaTheme="minorEastAsia" w:hAnsi="Arial" w:cstheme="minorBidi"/>
          <w:sz w:val="32"/>
        </w:rPr>
      </w:pPr>
    </w:p>
    <w:p w:rsidR="000B476F" w:rsidRDefault="000B476F" w:rsidP="00887B00">
      <w:pPr>
        <w:pStyle w:val="TableText"/>
        <w:tabs>
          <w:tab w:val="left" w:pos="7299"/>
        </w:tabs>
        <w:spacing w:after="240" w:line="276" w:lineRule="auto"/>
        <w:rPr>
          <w:rFonts w:ascii="Arial" w:eastAsiaTheme="minorEastAsia" w:hAnsi="Arial" w:cstheme="minorBidi"/>
          <w:sz w:val="32"/>
        </w:rPr>
      </w:pPr>
    </w:p>
    <w:p w:rsidR="000B476F" w:rsidRDefault="000B476F" w:rsidP="00887B00">
      <w:pPr>
        <w:pStyle w:val="TableText"/>
        <w:tabs>
          <w:tab w:val="left" w:pos="7299"/>
        </w:tabs>
        <w:spacing w:after="240" w:line="276" w:lineRule="auto"/>
        <w:rPr>
          <w:rFonts w:ascii="Arial" w:eastAsiaTheme="minorEastAsia" w:hAnsi="Arial" w:cstheme="minorBidi"/>
          <w:sz w:val="32"/>
        </w:rPr>
      </w:pPr>
    </w:p>
    <w:p w:rsidR="008C05E8" w:rsidRDefault="008C05E8" w:rsidP="00887B00">
      <w:pPr>
        <w:pStyle w:val="TableText"/>
        <w:tabs>
          <w:tab w:val="left" w:pos="7299"/>
        </w:tabs>
        <w:spacing w:after="240" w:line="276" w:lineRule="auto"/>
        <w:rPr>
          <w:rFonts w:ascii="Arial" w:eastAsiaTheme="minorEastAsia" w:hAnsi="Arial" w:cstheme="minorBidi"/>
          <w:sz w:val="32"/>
        </w:rPr>
      </w:pPr>
    </w:p>
    <w:p w:rsidR="008C05E8" w:rsidRDefault="008C05E8" w:rsidP="00887B00">
      <w:pPr>
        <w:pStyle w:val="TableText"/>
        <w:tabs>
          <w:tab w:val="left" w:pos="7299"/>
        </w:tabs>
        <w:spacing w:after="240" w:line="276" w:lineRule="auto"/>
        <w:rPr>
          <w:rFonts w:ascii="Arial" w:eastAsiaTheme="minorEastAsia" w:hAnsi="Arial" w:cstheme="minorBidi"/>
          <w:sz w:val="32"/>
        </w:rPr>
      </w:pPr>
    </w:p>
    <w:p w:rsidR="008C05E8" w:rsidRDefault="008C05E8" w:rsidP="00887B00">
      <w:pPr>
        <w:pStyle w:val="TableText"/>
        <w:tabs>
          <w:tab w:val="left" w:pos="7299"/>
        </w:tabs>
        <w:spacing w:after="240" w:line="276" w:lineRule="auto"/>
        <w:rPr>
          <w:rFonts w:ascii="Arial" w:eastAsiaTheme="minorEastAsia" w:hAnsi="Arial" w:cstheme="minorBidi"/>
          <w:sz w:val="32"/>
        </w:rPr>
      </w:pPr>
    </w:p>
    <w:p w:rsidR="008C05E8" w:rsidRDefault="008C05E8" w:rsidP="00953C97">
      <w:pPr>
        <w:pStyle w:val="TableText"/>
        <w:tabs>
          <w:tab w:val="left" w:pos="7299"/>
        </w:tabs>
        <w:spacing w:after="240" w:line="276" w:lineRule="auto"/>
        <w:rPr>
          <w:rFonts w:ascii="Arial" w:eastAsiaTheme="minorEastAsia" w:hAnsi="Arial" w:cstheme="minorBidi"/>
          <w:sz w:val="32"/>
        </w:rPr>
      </w:pPr>
    </w:p>
    <w:sectPr w:rsidR="008C05E8" w:rsidSect="000C6145">
      <w:headerReference w:type="even" r:id="rId369"/>
      <w:headerReference w:type="default" r:id="rId370"/>
      <w:endnotePr>
        <w:numFmt w:val="decimal"/>
      </w:endnotePr>
      <w:pgSz w:w="12240" w:h="15840" w:code="1"/>
      <w:pgMar w:top="720" w:right="1080" w:bottom="720" w:left="1440"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2160A" w:rsidRDefault="0082160A" w:rsidP="00A95C60">
      <w:pPr>
        <w:spacing w:after="0"/>
      </w:pPr>
      <w:r>
        <w:separator/>
      </w:r>
    </w:p>
  </w:endnote>
  <w:endnote w:type="continuationSeparator" w:id="0">
    <w:p w:rsidR="0082160A" w:rsidRDefault="0082160A" w:rsidP="00A95C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Univers 55">
    <w:altName w:val="Calibri"/>
    <w:panose1 w:val="00000000000000000000"/>
    <w:charset w:val="00"/>
    <w:family w:val="swiss"/>
    <w:notTrueType/>
    <w:pitch w:val="default"/>
    <w:sig w:usb0="00000003" w:usb1="00000000" w:usb2="00000000" w:usb3="00000000" w:csb0="00000001" w:csb1="00000000"/>
  </w:font>
  <w:font w:name="Univers 45 Light">
    <w:panose1 w:val="00000000000000000000"/>
    <w:charset w:val="00"/>
    <w:family w:val="swiss"/>
    <w:notTrueType/>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Gulim">
    <w:altName w:val="굴림"/>
    <w:panose1 w:val="020B0600000101010101"/>
    <w:charset w:val="81"/>
    <w:family w:val="swiss"/>
    <w:pitch w:val="variable"/>
    <w:sig w:usb0="B00002AF" w:usb1="69D77CFB" w:usb2="00000030" w:usb3="00000000" w:csb0="0008009F" w:csb1="00000000"/>
  </w:font>
  <w:font w:name="ItalicT">
    <w:panose1 w:val="00000400000000000000"/>
    <w:charset w:val="00"/>
    <w:family w:val="auto"/>
    <w:pitch w:val="variable"/>
    <w:sig w:usb0="20002A87" w:usb1="00000000" w:usb2="00000000" w:usb3="00000000" w:csb0="000001FF" w:csb1="00000000"/>
  </w:font>
  <w:font w:name="Agency FB">
    <w:panose1 w:val="020B0503020202020204"/>
    <w:charset w:val="00"/>
    <w:family w:val="swiss"/>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324"/>
      <w:gridCol w:w="5984"/>
      <w:gridCol w:w="2124"/>
    </w:tblGrid>
    <w:tr w:rsidR="00685636" w:rsidTr="00345FF4">
      <w:trPr>
        <w:trHeight w:val="374"/>
      </w:trPr>
      <w:tc>
        <w:tcPr>
          <w:tcW w:w="1458" w:type="dxa"/>
          <w:vAlign w:val="center"/>
        </w:tcPr>
        <w:p w:rsidR="00685636" w:rsidRPr="00785B5E" w:rsidRDefault="00685636" w:rsidP="00737A95">
          <w:pPr>
            <w:pStyle w:val="Footer"/>
            <w:rPr>
              <w:rFonts w:cs="Arial"/>
              <w:szCs w:val="24"/>
            </w:rPr>
          </w:pPr>
          <w:r w:rsidRPr="00785B5E">
            <w:rPr>
              <w:rFonts w:cs="Arial"/>
              <w:szCs w:val="24"/>
            </w:rPr>
            <w:fldChar w:fldCharType="begin"/>
          </w:r>
          <w:r w:rsidRPr="00785B5E">
            <w:rPr>
              <w:rFonts w:cs="Arial"/>
              <w:szCs w:val="24"/>
            </w:rPr>
            <w:instrText xml:space="preserve"> PAGE   \* MERGEFORMAT </w:instrText>
          </w:r>
          <w:r w:rsidRPr="00785B5E">
            <w:rPr>
              <w:rFonts w:cs="Arial"/>
              <w:szCs w:val="24"/>
            </w:rPr>
            <w:fldChar w:fldCharType="separate"/>
          </w:r>
          <w:r w:rsidR="004A6223" w:rsidRPr="004A6223">
            <w:rPr>
              <w:rFonts w:asciiTheme="minorHAnsi" w:hAnsiTheme="minorHAnsi" w:cs="Arial"/>
              <w:noProof/>
              <w:szCs w:val="24"/>
            </w:rPr>
            <w:t>vi</w:t>
          </w:r>
          <w:r w:rsidRPr="00785B5E">
            <w:rPr>
              <w:rFonts w:cs="Arial"/>
              <w:szCs w:val="24"/>
            </w:rPr>
            <w:fldChar w:fldCharType="end"/>
          </w:r>
        </w:p>
      </w:tc>
      <w:tc>
        <w:tcPr>
          <w:tcW w:w="6570" w:type="dxa"/>
          <w:vAlign w:val="center"/>
        </w:tcPr>
        <w:p w:rsidR="00685636" w:rsidRPr="00FE7AE6" w:rsidRDefault="00685636" w:rsidP="00522FDB">
          <w:pPr>
            <w:pStyle w:val="NoSpacing"/>
            <w:jc w:val="center"/>
            <w:rPr>
              <w:rFonts w:cs="Arial"/>
              <w:sz w:val="16"/>
              <w:szCs w:val="16"/>
            </w:rPr>
          </w:pPr>
          <w:r>
            <w:rPr>
              <w:sz w:val="16"/>
            </w:rPr>
            <w:t>INGALLS SHIPBUILDING NIVEL 1 DE PRIVACIDAD</w:t>
          </w:r>
        </w:p>
      </w:tc>
      <w:tc>
        <w:tcPr>
          <w:tcW w:w="2268" w:type="dxa"/>
          <w:vAlign w:val="center"/>
        </w:tcPr>
        <w:p w:rsidR="00685636" w:rsidRDefault="00685636" w:rsidP="00FD00AD">
          <w:pPr>
            <w:pStyle w:val="Footer"/>
            <w:jc w:val="right"/>
            <w:rPr>
              <w:rFonts w:cs="Arial"/>
              <w:szCs w:val="24"/>
            </w:rPr>
          </w:pPr>
          <w:r>
            <w:ptab w:relativeTo="margin" w:alignment="left" w:leader="none"/>
          </w:r>
          <w:r>
            <w:ptab w:relativeTo="margin" w:alignment="left" w:leader="none"/>
          </w:r>
          <w:r>
            <w:ptab w:relativeTo="margin" w:alignment="right" w:leader="none"/>
          </w:r>
          <w:r>
            <w:rPr>
              <w:sz w:val="16"/>
            </w:rPr>
            <w:t xml:space="preserve">REVISIÓN  </w:t>
          </w:r>
          <w:r>
            <w:rPr>
              <w:sz w:val="16"/>
              <w:szCs w:val="16"/>
            </w:rPr>
            <w:t>1.2  04/08/15</w:t>
          </w:r>
        </w:p>
      </w:tc>
    </w:tr>
  </w:tbl>
  <w:p w:rsidR="00685636" w:rsidRDefault="006856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Look w:val="04A0" w:firstRow="1" w:lastRow="0" w:firstColumn="1" w:lastColumn="0" w:noHBand="0" w:noVBand="1"/>
    </w:tblPr>
    <w:tblGrid>
      <w:gridCol w:w="2203"/>
      <w:gridCol w:w="5824"/>
      <w:gridCol w:w="1405"/>
    </w:tblGrid>
    <w:tr w:rsidR="00685636" w:rsidTr="00FE7AE6">
      <w:trPr>
        <w:trHeight w:val="374"/>
      </w:trPr>
      <w:tc>
        <w:tcPr>
          <w:tcW w:w="2358" w:type="dxa"/>
          <w:tcBorders>
            <w:left w:val="nil"/>
            <w:bottom w:val="nil"/>
            <w:right w:val="nil"/>
          </w:tcBorders>
          <w:vAlign w:val="center"/>
        </w:tcPr>
        <w:p w:rsidR="00685636" w:rsidRDefault="00685636" w:rsidP="00FD00AD">
          <w:pPr>
            <w:pStyle w:val="NoSpacing"/>
            <w:rPr>
              <w:sz w:val="16"/>
              <w:szCs w:val="16"/>
            </w:rPr>
          </w:pPr>
          <w:r>
            <w:ptab w:relativeTo="margin" w:alignment="left" w:leader="none"/>
          </w:r>
          <w:r>
            <w:rPr>
              <w:sz w:val="16"/>
            </w:rPr>
            <w:t xml:space="preserve">REVISIÓN </w:t>
          </w:r>
          <w:r>
            <w:rPr>
              <w:sz w:val="16"/>
              <w:szCs w:val="16"/>
            </w:rPr>
            <w:t>1.2  04/08/15</w:t>
          </w:r>
        </w:p>
      </w:tc>
      <w:tc>
        <w:tcPr>
          <w:tcW w:w="6390" w:type="dxa"/>
          <w:tcBorders>
            <w:left w:val="nil"/>
            <w:bottom w:val="nil"/>
            <w:right w:val="nil"/>
          </w:tcBorders>
          <w:vAlign w:val="center"/>
        </w:tcPr>
        <w:p w:rsidR="00685636" w:rsidRDefault="00685636" w:rsidP="00522FDB">
          <w:pPr>
            <w:pStyle w:val="NoSpacing"/>
            <w:jc w:val="center"/>
            <w:rPr>
              <w:sz w:val="16"/>
              <w:szCs w:val="16"/>
            </w:rPr>
          </w:pPr>
          <w:r>
            <w:rPr>
              <w:sz w:val="16"/>
            </w:rPr>
            <w:t>INGALLS SHIPBUILDING NIVEL 1 DE PRIVACIDAD</w:t>
          </w:r>
        </w:p>
      </w:tc>
      <w:tc>
        <w:tcPr>
          <w:tcW w:w="1548" w:type="dxa"/>
          <w:tcBorders>
            <w:left w:val="nil"/>
            <w:bottom w:val="nil"/>
            <w:right w:val="nil"/>
          </w:tcBorders>
          <w:vAlign w:val="center"/>
        </w:tcPr>
        <w:p w:rsidR="00685636" w:rsidRDefault="00685636" w:rsidP="002E7D6E">
          <w:pPr>
            <w:pStyle w:val="NoSpacing"/>
            <w:jc w:val="right"/>
            <w:rPr>
              <w:sz w:val="16"/>
              <w:szCs w:val="16"/>
            </w:rPr>
          </w:pPr>
          <w:r w:rsidRPr="002337AC">
            <w:rPr>
              <w:rFonts w:cs="Arial"/>
              <w:szCs w:val="24"/>
            </w:rPr>
            <w:fldChar w:fldCharType="begin"/>
          </w:r>
          <w:r w:rsidRPr="002337AC">
            <w:rPr>
              <w:rFonts w:cs="Arial"/>
              <w:szCs w:val="24"/>
            </w:rPr>
            <w:instrText xml:space="preserve"> PAGE   \* MERGEFORMAT </w:instrText>
          </w:r>
          <w:r w:rsidRPr="002337AC">
            <w:rPr>
              <w:rFonts w:cs="Arial"/>
              <w:szCs w:val="24"/>
            </w:rPr>
            <w:fldChar w:fldCharType="separate"/>
          </w:r>
          <w:r w:rsidR="004A6223" w:rsidRPr="004A6223">
            <w:rPr>
              <w:rFonts w:asciiTheme="minorHAnsi" w:hAnsiTheme="minorHAnsi" w:cs="Arial"/>
              <w:noProof/>
              <w:szCs w:val="24"/>
            </w:rPr>
            <w:t>v</w:t>
          </w:r>
          <w:r w:rsidRPr="002337AC">
            <w:rPr>
              <w:rFonts w:cs="Arial"/>
              <w:szCs w:val="24"/>
            </w:rPr>
            <w:fldChar w:fldCharType="end"/>
          </w:r>
        </w:p>
      </w:tc>
    </w:tr>
  </w:tbl>
  <w:p w:rsidR="00685636" w:rsidRDefault="00685636" w:rsidP="00521EDC">
    <w:pPr>
      <w:pStyle w:val="Footer"/>
      <w:tabs>
        <w:tab w:val="clear" w:pos="4680"/>
        <w:tab w:val="clear" w:pos="9360"/>
        <w:tab w:val="left" w:pos="8582"/>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5636" w:rsidRPr="00A908AA" w:rsidRDefault="00685636" w:rsidP="00E57369">
    <w:pPr>
      <w:pStyle w:val="NoSpacing"/>
      <w:jc w:val="center"/>
      <w:rPr>
        <w:sz w:val="16"/>
        <w:szCs w:val="16"/>
      </w:rPr>
    </w:pPr>
    <w:r>
      <w:rPr>
        <w:sz w:val="16"/>
      </w:rPr>
      <w:t>INGALLS SHIPBUILDING NIVEL 1 DE PRIVACIDAD</w:t>
    </w:r>
  </w:p>
  <w:p w:rsidR="00685636" w:rsidRDefault="0068563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Look w:val="04A0" w:firstRow="1" w:lastRow="0" w:firstColumn="1" w:lastColumn="0" w:noHBand="0" w:noVBand="1"/>
    </w:tblPr>
    <w:tblGrid>
      <w:gridCol w:w="2254"/>
      <w:gridCol w:w="6010"/>
      <w:gridCol w:w="1456"/>
    </w:tblGrid>
    <w:tr w:rsidR="00685636" w:rsidTr="00927A51">
      <w:trPr>
        <w:trHeight w:val="374"/>
      </w:trPr>
      <w:tc>
        <w:tcPr>
          <w:tcW w:w="2358" w:type="dxa"/>
          <w:tcBorders>
            <w:left w:val="nil"/>
            <w:bottom w:val="nil"/>
            <w:right w:val="nil"/>
          </w:tcBorders>
          <w:vAlign w:val="center"/>
        </w:tcPr>
        <w:p w:rsidR="00685636" w:rsidRDefault="00685636" w:rsidP="00927A51">
          <w:pPr>
            <w:pStyle w:val="NoSpacing"/>
            <w:rPr>
              <w:sz w:val="16"/>
              <w:szCs w:val="16"/>
            </w:rPr>
          </w:pPr>
          <w:r>
            <w:ptab w:relativeTo="margin" w:alignment="left" w:leader="none"/>
          </w:r>
          <w:r>
            <w:rPr>
              <w:sz w:val="16"/>
            </w:rPr>
            <w:t xml:space="preserve">REVISIÓN </w:t>
          </w:r>
          <w:r>
            <w:rPr>
              <w:sz w:val="16"/>
              <w:szCs w:val="16"/>
            </w:rPr>
            <w:t>1.2  04/08/15</w:t>
          </w:r>
        </w:p>
      </w:tc>
      <w:tc>
        <w:tcPr>
          <w:tcW w:w="6390" w:type="dxa"/>
          <w:tcBorders>
            <w:left w:val="nil"/>
            <w:bottom w:val="nil"/>
            <w:right w:val="nil"/>
          </w:tcBorders>
          <w:vAlign w:val="center"/>
        </w:tcPr>
        <w:p w:rsidR="00685636" w:rsidRDefault="00685636" w:rsidP="00927A51">
          <w:pPr>
            <w:pStyle w:val="NoSpacing"/>
            <w:jc w:val="center"/>
            <w:rPr>
              <w:sz w:val="16"/>
              <w:szCs w:val="16"/>
            </w:rPr>
          </w:pPr>
          <w:r>
            <w:rPr>
              <w:sz w:val="16"/>
            </w:rPr>
            <w:t>INGALLS SHIPBUILDING NIVEL 1 DE PRIVACIDAD</w:t>
          </w:r>
        </w:p>
      </w:tc>
      <w:tc>
        <w:tcPr>
          <w:tcW w:w="1548" w:type="dxa"/>
          <w:tcBorders>
            <w:left w:val="nil"/>
            <w:bottom w:val="nil"/>
            <w:right w:val="nil"/>
          </w:tcBorders>
          <w:vAlign w:val="center"/>
        </w:tcPr>
        <w:p w:rsidR="00685636" w:rsidRDefault="00685636" w:rsidP="00927A51">
          <w:pPr>
            <w:pStyle w:val="NoSpacing"/>
            <w:jc w:val="right"/>
            <w:rPr>
              <w:sz w:val="16"/>
              <w:szCs w:val="16"/>
            </w:rPr>
          </w:pPr>
          <w:r w:rsidRPr="002337AC">
            <w:rPr>
              <w:rFonts w:cs="Arial"/>
              <w:szCs w:val="24"/>
            </w:rPr>
            <w:fldChar w:fldCharType="begin"/>
          </w:r>
          <w:r w:rsidRPr="002337AC">
            <w:rPr>
              <w:rFonts w:cs="Arial"/>
              <w:szCs w:val="24"/>
            </w:rPr>
            <w:instrText xml:space="preserve"> PAGE   \* MERGEFORMAT </w:instrText>
          </w:r>
          <w:r w:rsidRPr="002337AC">
            <w:rPr>
              <w:rFonts w:cs="Arial"/>
              <w:szCs w:val="24"/>
            </w:rPr>
            <w:fldChar w:fldCharType="separate"/>
          </w:r>
          <w:r w:rsidR="004A6223" w:rsidRPr="004A6223">
            <w:rPr>
              <w:rFonts w:asciiTheme="minorHAnsi" w:hAnsiTheme="minorHAnsi" w:cs="Arial"/>
              <w:noProof/>
              <w:szCs w:val="24"/>
            </w:rPr>
            <w:t>9</w:t>
          </w:r>
          <w:r w:rsidRPr="002337AC">
            <w:rPr>
              <w:rFonts w:cs="Arial"/>
              <w:szCs w:val="24"/>
            </w:rPr>
            <w:fldChar w:fldCharType="end"/>
          </w:r>
        </w:p>
      </w:tc>
    </w:tr>
  </w:tbl>
  <w:p w:rsidR="00685636" w:rsidRDefault="00685636" w:rsidP="00927A51">
    <w:pPr>
      <w:pStyle w:val="Footer"/>
      <w:tabs>
        <w:tab w:val="clear" w:pos="4680"/>
        <w:tab w:val="clear" w:pos="9360"/>
        <w:tab w:val="left" w:pos="8582"/>
      </w:tabs>
    </w:pPr>
    <w:r>
      <w:tab/>
    </w:r>
  </w:p>
  <w:p w:rsidR="00685636" w:rsidRPr="00927A51" w:rsidRDefault="00685636" w:rsidP="00927A5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2160A" w:rsidRDefault="0082160A" w:rsidP="00A95C60">
      <w:pPr>
        <w:spacing w:after="0"/>
      </w:pPr>
      <w:r>
        <w:separator/>
      </w:r>
    </w:p>
  </w:footnote>
  <w:footnote w:type="continuationSeparator" w:id="0">
    <w:p w:rsidR="0082160A" w:rsidRDefault="0082160A" w:rsidP="00A95C6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2"/>
      <w:gridCol w:w="5328"/>
      <w:gridCol w:w="2052"/>
    </w:tblGrid>
    <w:tr w:rsidR="00685636" w:rsidTr="00754A8C">
      <w:trPr>
        <w:trHeight w:val="374"/>
      </w:trPr>
      <w:tc>
        <w:tcPr>
          <w:tcW w:w="2178" w:type="dxa"/>
          <w:vAlign w:val="center"/>
        </w:tcPr>
        <w:p w:rsidR="00685636" w:rsidRPr="00233401" w:rsidRDefault="00685636" w:rsidP="00491188">
          <w:pPr>
            <w:pStyle w:val="Header"/>
          </w:pPr>
        </w:p>
      </w:tc>
      <w:tc>
        <w:tcPr>
          <w:tcW w:w="5580" w:type="dxa"/>
          <w:vAlign w:val="center"/>
        </w:tcPr>
        <w:p w:rsidR="00685636" w:rsidRPr="00754A8C" w:rsidRDefault="00685636" w:rsidP="00064E47">
          <w:pPr>
            <w:jc w:val="center"/>
            <w:rPr>
              <w:b/>
              <w:color w:val="00B050"/>
              <w:sz w:val="16"/>
              <w:szCs w:val="16"/>
            </w:rPr>
          </w:pPr>
          <w:r>
            <w:rPr>
              <w:b/>
              <w:sz w:val="20"/>
              <w:szCs w:val="16"/>
            </w:rPr>
            <w:t>Manual del empleado de seguridad, salud y medioambiente</w:t>
          </w:r>
        </w:p>
      </w:tc>
      <w:tc>
        <w:tcPr>
          <w:tcW w:w="2178" w:type="dxa"/>
          <w:vAlign w:val="center"/>
        </w:tcPr>
        <w:p w:rsidR="00685636" w:rsidRDefault="00685636" w:rsidP="00C52F50">
          <w:pPr>
            <w:pStyle w:val="Header"/>
            <w:jc w:val="right"/>
          </w:pPr>
        </w:p>
      </w:tc>
    </w:tr>
  </w:tbl>
  <w:p w:rsidR="00685636" w:rsidRDefault="0068563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D46FFF">
          <w:pPr>
            <w:pStyle w:val="Header"/>
            <w:jc w:val="right"/>
          </w:pPr>
          <w:r>
            <w:t>Capítulo Cuatro</w:t>
          </w:r>
        </w:p>
      </w:tc>
    </w:tr>
  </w:tbl>
  <w:p w:rsidR="00685636" w:rsidRDefault="0068563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D46FFF">
          <w:pPr>
            <w:pStyle w:val="Header"/>
            <w:jc w:val="right"/>
          </w:pPr>
          <w:r>
            <w:t>Capítulo Cuatro</w:t>
          </w:r>
        </w:p>
      </w:tc>
    </w:tr>
  </w:tbl>
  <w:p w:rsidR="00685636" w:rsidRPr="00914877" w:rsidRDefault="00685636" w:rsidP="0091487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7741AD">
          <w:pPr>
            <w:pStyle w:val="Header"/>
            <w:jc w:val="right"/>
          </w:pPr>
          <w:r>
            <w:t>Capítulo Seis</w:t>
          </w:r>
        </w:p>
      </w:tc>
    </w:tr>
  </w:tbl>
  <w:p w:rsidR="00685636" w:rsidRDefault="00685636">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B37C00">
          <w:pPr>
            <w:pStyle w:val="Header"/>
            <w:jc w:val="right"/>
          </w:pPr>
          <w:r>
            <w:t>Capítulo Seis</w:t>
          </w:r>
        </w:p>
      </w:tc>
    </w:tr>
  </w:tbl>
  <w:p w:rsidR="00685636" w:rsidRPr="00914877" w:rsidRDefault="00685636" w:rsidP="0091487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5C3C83">
          <w:pPr>
            <w:pStyle w:val="Header"/>
            <w:jc w:val="right"/>
          </w:pPr>
          <w:r>
            <w:t>Capítulo Siete</w:t>
          </w:r>
        </w:p>
      </w:tc>
    </w:tr>
  </w:tbl>
  <w:p w:rsidR="00685636" w:rsidRDefault="00685636">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9D0E79">
          <w:pPr>
            <w:pStyle w:val="Header"/>
            <w:jc w:val="right"/>
          </w:pPr>
          <w:r>
            <w:t>Capítulo Siete</w:t>
          </w:r>
        </w:p>
      </w:tc>
    </w:tr>
  </w:tbl>
  <w:p w:rsidR="00685636" w:rsidRPr="00914877" w:rsidRDefault="00685636" w:rsidP="0091487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9D571A">
          <w:pPr>
            <w:pStyle w:val="Header"/>
            <w:jc w:val="right"/>
          </w:pPr>
          <w:r>
            <w:t>Capítulo Ocho</w:t>
          </w:r>
        </w:p>
      </w:tc>
    </w:tr>
  </w:tbl>
  <w:p w:rsidR="00685636" w:rsidRDefault="00685636">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9D571A">
          <w:pPr>
            <w:pStyle w:val="Header"/>
            <w:jc w:val="right"/>
          </w:pPr>
          <w:r>
            <w:t>Capítulo Ocho</w:t>
          </w:r>
        </w:p>
      </w:tc>
    </w:tr>
  </w:tbl>
  <w:p w:rsidR="00685636" w:rsidRPr="00914877" w:rsidRDefault="00685636" w:rsidP="00914877">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9D571A">
          <w:pPr>
            <w:pStyle w:val="Header"/>
            <w:jc w:val="right"/>
          </w:pPr>
          <w:r>
            <w:t>Capítulo Nueve</w:t>
          </w:r>
        </w:p>
      </w:tc>
    </w:tr>
  </w:tbl>
  <w:p w:rsidR="00685636" w:rsidRDefault="00685636">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7F344A">
          <w:pPr>
            <w:pStyle w:val="Header"/>
            <w:jc w:val="right"/>
          </w:pPr>
          <w:r>
            <w:t>Capítulo Nueve</w:t>
          </w:r>
        </w:p>
      </w:tc>
    </w:tr>
  </w:tbl>
  <w:p w:rsidR="00685636" w:rsidRPr="00914877" w:rsidRDefault="00685636" w:rsidP="009148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0"/>
      <w:gridCol w:w="5835"/>
      <w:gridCol w:w="1547"/>
    </w:tblGrid>
    <w:tr w:rsidR="00685636" w:rsidTr="00754A8C">
      <w:trPr>
        <w:trHeight w:val="374"/>
      </w:trPr>
      <w:tc>
        <w:tcPr>
          <w:tcW w:w="2177" w:type="dxa"/>
          <w:vAlign w:val="center"/>
        </w:tcPr>
        <w:p w:rsidR="00685636" w:rsidRDefault="00685636" w:rsidP="00491188">
          <w:pPr>
            <w:pStyle w:val="Header"/>
          </w:pPr>
        </w:p>
      </w:tc>
      <w:tc>
        <w:tcPr>
          <w:tcW w:w="6121" w:type="dxa"/>
          <w:vAlign w:val="center"/>
        </w:tcPr>
        <w:p w:rsidR="00685636" w:rsidRPr="00D84379" w:rsidRDefault="00685636" w:rsidP="006118EC">
          <w:pPr>
            <w:jc w:val="center"/>
            <w:rPr>
              <w:sz w:val="16"/>
              <w:szCs w:val="16"/>
            </w:rPr>
          </w:pPr>
          <w:r w:rsidRPr="007574AC">
            <w:rPr>
              <w:b/>
              <w:sz w:val="20"/>
              <w:szCs w:val="16"/>
            </w:rPr>
            <w:t>Manual del empleado de seguridad, salud y medioambiente</w:t>
          </w:r>
        </w:p>
      </w:tc>
      <w:tc>
        <w:tcPr>
          <w:tcW w:w="1638" w:type="dxa"/>
          <w:vAlign w:val="center"/>
        </w:tcPr>
        <w:p w:rsidR="00685636" w:rsidRDefault="00685636" w:rsidP="00C52F50">
          <w:pPr>
            <w:pStyle w:val="Header"/>
            <w:jc w:val="right"/>
          </w:pPr>
        </w:p>
      </w:tc>
    </w:tr>
  </w:tbl>
  <w:p w:rsidR="00685636" w:rsidRPr="00914877" w:rsidRDefault="00685636" w:rsidP="00914877">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9B5DBA">
          <w:pPr>
            <w:pStyle w:val="Header"/>
            <w:jc w:val="right"/>
          </w:pPr>
          <w:r>
            <w:t>Capítulo Diez</w:t>
          </w:r>
        </w:p>
      </w:tc>
    </w:tr>
  </w:tbl>
  <w:p w:rsidR="00685636" w:rsidRDefault="00685636">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873389">
          <w:pPr>
            <w:pStyle w:val="Header"/>
            <w:jc w:val="right"/>
          </w:pPr>
          <w:r>
            <w:t>Capítulo Diez</w:t>
          </w:r>
        </w:p>
      </w:tc>
    </w:tr>
  </w:tbl>
  <w:p w:rsidR="00685636" w:rsidRPr="00914877" w:rsidRDefault="00685636" w:rsidP="00914877">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9B5DBA">
          <w:pPr>
            <w:pStyle w:val="Header"/>
            <w:jc w:val="right"/>
          </w:pPr>
          <w:r>
            <w:t>Capítulo Once</w:t>
          </w:r>
        </w:p>
      </w:tc>
    </w:tr>
  </w:tbl>
  <w:p w:rsidR="00685636" w:rsidRDefault="00685636">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873389">
          <w:pPr>
            <w:pStyle w:val="Header"/>
            <w:jc w:val="right"/>
          </w:pPr>
          <w:r>
            <w:t>Capítulo Once</w:t>
          </w:r>
        </w:p>
      </w:tc>
    </w:tr>
  </w:tbl>
  <w:p w:rsidR="00685636" w:rsidRPr="00914877" w:rsidRDefault="00685636" w:rsidP="00914877">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621AB2">
          <w:pPr>
            <w:pStyle w:val="Header"/>
            <w:jc w:val="right"/>
          </w:pPr>
          <w:r>
            <w:t>Capítulo Trece</w:t>
          </w:r>
        </w:p>
      </w:tc>
    </w:tr>
  </w:tbl>
  <w:p w:rsidR="00685636" w:rsidRDefault="00685636">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1F3DE7">
          <w:pPr>
            <w:pStyle w:val="Header"/>
            <w:jc w:val="right"/>
          </w:pPr>
          <w:r>
            <w:t>Capítulo Trece</w:t>
          </w:r>
        </w:p>
      </w:tc>
    </w:tr>
  </w:tbl>
  <w:p w:rsidR="00685636" w:rsidRPr="00914877" w:rsidRDefault="00685636" w:rsidP="00914877">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ED4659">
          <w:pPr>
            <w:pStyle w:val="Header"/>
            <w:jc w:val="right"/>
          </w:pPr>
          <w:r>
            <w:t>Capítulo Quince</w:t>
          </w:r>
        </w:p>
      </w:tc>
    </w:tr>
  </w:tbl>
  <w:p w:rsidR="00685636" w:rsidRDefault="00685636">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442CD7">
          <w:pPr>
            <w:pStyle w:val="Header"/>
            <w:jc w:val="right"/>
          </w:pPr>
          <w:r>
            <w:t>Capítulo Quince</w:t>
          </w:r>
        </w:p>
      </w:tc>
    </w:tr>
  </w:tbl>
  <w:p w:rsidR="00685636" w:rsidRPr="00914877" w:rsidRDefault="00685636" w:rsidP="00914877">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1"/>
      <w:gridCol w:w="5169"/>
      <w:gridCol w:w="2440"/>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937AC7">
          <w:pPr>
            <w:pStyle w:val="Header"/>
            <w:jc w:val="right"/>
          </w:pPr>
          <w:r>
            <w:t>Capítulo Diecisiete</w:t>
          </w:r>
        </w:p>
      </w:tc>
    </w:tr>
  </w:tbl>
  <w:p w:rsidR="00685636" w:rsidRDefault="00685636">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1"/>
      <w:gridCol w:w="5169"/>
      <w:gridCol w:w="2440"/>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E73BEC">
          <w:pPr>
            <w:pStyle w:val="Header"/>
            <w:jc w:val="right"/>
          </w:pPr>
          <w:r>
            <w:t>Capítulo Diecisiete</w:t>
          </w:r>
        </w:p>
      </w:tc>
    </w:tr>
  </w:tbl>
  <w:p w:rsidR="00685636" w:rsidRPr="00914877" w:rsidRDefault="00685636" w:rsidP="009148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4"/>
      <w:gridCol w:w="5647"/>
      <w:gridCol w:w="1949"/>
    </w:tblGrid>
    <w:tr w:rsidR="00685636" w:rsidTr="00754A8C">
      <w:trPr>
        <w:trHeight w:val="374"/>
      </w:trPr>
      <w:tc>
        <w:tcPr>
          <w:tcW w:w="2178" w:type="dxa"/>
          <w:vAlign w:val="center"/>
        </w:tcPr>
        <w:p w:rsidR="00685636" w:rsidRDefault="00685636" w:rsidP="00491188">
          <w:pPr>
            <w:pStyle w:val="Header"/>
          </w:pPr>
        </w:p>
      </w:tc>
      <w:tc>
        <w:tcPr>
          <w:tcW w:w="5760" w:type="dxa"/>
          <w:vAlign w:val="center"/>
        </w:tcPr>
        <w:p w:rsidR="00685636" w:rsidRPr="00D84379" w:rsidRDefault="00685636" w:rsidP="006118EC">
          <w:pPr>
            <w:jc w:val="center"/>
            <w:rPr>
              <w:sz w:val="16"/>
              <w:szCs w:val="16"/>
            </w:rPr>
          </w:pPr>
          <w:r>
            <w:rPr>
              <w:b/>
              <w:sz w:val="20"/>
              <w:szCs w:val="20"/>
              <w:lang w:val="es-AR"/>
            </w:rPr>
            <w:t>Manual del empleado de seguridad, salud y medioambiente</w:t>
          </w:r>
        </w:p>
      </w:tc>
      <w:tc>
        <w:tcPr>
          <w:tcW w:w="1998" w:type="dxa"/>
          <w:vAlign w:val="center"/>
        </w:tcPr>
        <w:p w:rsidR="00685636" w:rsidRDefault="00685636" w:rsidP="00C52F50">
          <w:pPr>
            <w:pStyle w:val="Header"/>
            <w:jc w:val="right"/>
          </w:pPr>
        </w:p>
      </w:tc>
    </w:tr>
  </w:tbl>
  <w:p w:rsidR="00685636" w:rsidRPr="00914877" w:rsidRDefault="00685636" w:rsidP="00914877">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7"/>
      <w:gridCol w:w="5161"/>
      <w:gridCol w:w="2452"/>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D266AF">
          <w:pPr>
            <w:pStyle w:val="Header"/>
            <w:jc w:val="right"/>
          </w:pPr>
          <w:r>
            <w:t>APÉNDICE</w:t>
          </w:r>
        </w:p>
      </w:tc>
    </w:tr>
  </w:tbl>
  <w:p w:rsidR="00685636" w:rsidRDefault="00685636" w:rsidP="00CC1724">
    <w:pPr>
      <w:pStyle w:val="Header"/>
      <w:tabs>
        <w:tab w:val="clear" w:pos="4680"/>
        <w:tab w:val="clear" w:pos="9360"/>
        <w:tab w:val="left" w:pos="8952"/>
      </w:tabs>
    </w:pPr>
    <w:r>
      <w:tab/>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7"/>
      <w:gridCol w:w="5161"/>
      <w:gridCol w:w="2452"/>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8139ED">
          <w:pPr>
            <w:pStyle w:val="Header"/>
            <w:jc w:val="right"/>
          </w:pPr>
          <w:r>
            <w:t>APÉNDICE</w:t>
          </w:r>
        </w:p>
      </w:tc>
    </w:tr>
  </w:tbl>
  <w:p w:rsidR="00685636" w:rsidRPr="00914877" w:rsidRDefault="00685636" w:rsidP="00914877">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7"/>
      <w:gridCol w:w="5161"/>
      <w:gridCol w:w="2452"/>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8139ED">
          <w:pPr>
            <w:pStyle w:val="Header"/>
            <w:jc w:val="right"/>
          </w:pPr>
          <w:r>
            <w:t>APÉNDICE</w:t>
          </w:r>
        </w:p>
      </w:tc>
    </w:tr>
  </w:tbl>
  <w:p w:rsidR="00685636" w:rsidRPr="00914877" w:rsidRDefault="00685636" w:rsidP="00914877">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0"/>
      <w:gridCol w:w="5208"/>
      <w:gridCol w:w="2382"/>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D266AF">
          <w:pPr>
            <w:pStyle w:val="Header"/>
            <w:jc w:val="right"/>
          </w:pPr>
        </w:p>
      </w:tc>
    </w:tr>
  </w:tbl>
  <w:p w:rsidR="00685636" w:rsidRDefault="00685636" w:rsidP="00CC1724">
    <w:pPr>
      <w:pStyle w:val="Header"/>
      <w:tabs>
        <w:tab w:val="clear" w:pos="4680"/>
        <w:tab w:val="clear" w:pos="9360"/>
        <w:tab w:val="left" w:pos="8952"/>
      </w:tabs>
    </w:pPr>
    <w:r>
      <w:tab/>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7"/>
      <w:gridCol w:w="5161"/>
      <w:gridCol w:w="2452"/>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8139ED">
          <w:pPr>
            <w:pStyle w:val="Header"/>
            <w:jc w:val="right"/>
          </w:pPr>
          <w:r>
            <w:t>APÉNDICE</w:t>
          </w:r>
        </w:p>
      </w:tc>
    </w:tr>
  </w:tbl>
  <w:p w:rsidR="00685636" w:rsidRPr="00914877" w:rsidRDefault="00685636" w:rsidP="009148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BA61E9">
          <w:pPr>
            <w:pStyle w:val="Header"/>
            <w:jc w:val="right"/>
          </w:pPr>
          <w:r>
            <w:t>Capítulo Uno</w:t>
          </w:r>
        </w:p>
      </w:tc>
    </w:tr>
  </w:tbl>
  <w:p w:rsidR="00685636" w:rsidRDefault="0068563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BA61E9">
          <w:pPr>
            <w:pStyle w:val="Header"/>
            <w:jc w:val="right"/>
          </w:pPr>
          <w:r>
            <w:t>Capítulo Uno</w:t>
          </w:r>
        </w:p>
      </w:tc>
    </w:tr>
  </w:tbl>
  <w:p w:rsidR="00685636" w:rsidRPr="00914877" w:rsidRDefault="00685636" w:rsidP="0091487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723BAB">
          <w:pPr>
            <w:pStyle w:val="Header"/>
            <w:jc w:val="right"/>
          </w:pPr>
          <w:r>
            <w:t>Capítulo Dos</w:t>
          </w:r>
        </w:p>
      </w:tc>
    </w:tr>
  </w:tbl>
  <w:p w:rsidR="00685636" w:rsidRDefault="0068563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816DC9">
          <w:pPr>
            <w:pStyle w:val="Header"/>
            <w:jc w:val="right"/>
          </w:pPr>
          <w:r>
            <w:t>Capítulo Dos</w:t>
          </w:r>
        </w:p>
      </w:tc>
    </w:tr>
  </w:tbl>
  <w:p w:rsidR="00685636" w:rsidRPr="00914877" w:rsidRDefault="00685636" w:rsidP="0091487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D84379" w:rsidRDefault="00685636" w:rsidP="006118EC">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FB3910">
          <w:pPr>
            <w:pStyle w:val="Header"/>
            <w:jc w:val="right"/>
          </w:pPr>
          <w:r>
            <w:t>Capítulo Tres</w:t>
          </w:r>
        </w:p>
      </w:tc>
    </w:tr>
  </w:tbl>
  <w:p w:rsidR="00685636" w:rsidRDefault="0068563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5175"/>
      <w:gridCol w:w="2431"/>
    </w:tblGrid>
    <w:tr w:rsidR="00685636" w:rsidTr="00906E99">
      <w:trPr>
        <w:trHeight w:val="374"/>
      </w:trPr>
      <w:tc>
        <w:tcPr>
          <w:tcW w:w="2268" w:type="dxa"/>
          <w:vAlign w:val="center"/>
        </w:tcPr>
        <w:p w:rsidR="00685636" w:rsidRDefault="00685636" w:rsidP="00491188">
          <w:pPr>
            <w:pStyle w:val="Header"/>
          </w:pPr>
        </w:p>
      </w:tc>
      <w:tc>
        <w:tcPr>
          <w:tcW w:w="5490" w:type="dxa"/>
          <w:vAlign w:val="center"/>
        </w:tcPr>
        <w:p w:rsidR="00685636" w:rsidRPr="00724FC8" w:rsidRDefault="00685636" w:rsidP="00A25D23">
          <w:pPr>
            <w:jc w:val="center"/>
            <w:rPr>
              <w:sz w:val="16"/>
              <w:szCs w:val="16"/>
            </w:rPr>
          </w:pPr>
          <w:r>
            <w:rPr>
              <w:sz w:val="16"/>
              <w:szCs w:val="16"/>
              <w:lang w:val="es-AR"/>
            </w:rPr>
            <w:t>Manual del empleado de seguridad, salud y medioambiente</w:t>
          </w:r>
        </w:p>
      </w:tc>
      <w:tc>
        <w:tcPr>
          <w:tcW w:w="2538" w:type="dxa"/>
          <w:vAlign w:val="center"/>
        </w:tcPr>
        <w:p w:rsidR="00685636" w:rsidRDefault="00685636" w:rsidP="0089653D">
          <w:pPr>
            <w:pStyle w:val="Header"/>
            <w:jc w:val="right"/>
          </w:pPr>
          <w:r>
            <w:t>Capítulo Tres</w:t>
          </w:r>
        </w:p>
      </w:tc>
    </w:tr>
  </w:tbl>
  <w:p w:rsidR="00685636" w:rsidRPr="00914877" w:rsidRDefault="00685636" w:rsidP="009148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C2E8D"/>
    <w:multiLevelType w:val="hybridMultilevel"/>
    <w:tmpl w:val="8E3E504C"/>
    <w:lvl w:ilvl="0" w:tplc="0BB47A22">
      <w:start w:val="1"/>
      <w:numFmt w:val="bullet"/>
      <w:lvlText w:val=""/>
      <w:lvlJc w:val="left"/>
      <w:pPr>
        <w:ind w:left="720" w:hanging="360"/>
      </w:pPr>
      <w:rPr>
        <w:rFonts w:ascii="Wingdings" w:hAnsi="Wingdings" w:hint="default"/>
        <w:color w:val="auto"/>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303D03"/>
    <w:multiLevelType w:val="hybridMultilevel"/>
    <w:tmpl w:val="A0DE1398"/>
    <w:lvl w:ilvl="0" w:tplc="D7CA0868">
      <w:start w:val="1"/>
      <w:numFmt w:val="decimal"/>
      <w:lvlText w:val="%1)"/>
      <w:lvlJc w:val="left"/>
      <w:pPr>
        <w:ind w:left="720" w:hanging="360"/>
      </w:pPr>
      <w:rPr>
        <w:rFonts w:ascii="Arial" w:hAnsi="Arial" w:cs="Arial"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C565AD"/>
    <w:multiLevelType w:val="hybridMultilevel"/>
    <w:tmpl w:val="DBC848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432E55"/>
    <w:multiLevelType w:val="hybridMultilevel"/>
    <w:tmpl w:val="473E6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8D74B1"/>
    <w:multiLevelType w:val="hybridMultilevel"/>
    <w:tmpl w:val="FF90EF22"/>
    <w:lvl w:ilvl="0" w:tplc="3E4E9588">
      <w:start w:val="1"/>
      <w:numFmt w:val="bullet"/>
      <w:lvlText w:val="•"/>
      <w:lvlJc w:val="left"/>
      <w:pPr>
        <w:tabs>
          <w:tab w:val="num" w:pos="720"/>
        </w:tabs>
        <w:ind w:left="720" w:hanging="360"/>
      </w:pPr>
      <w:rPr>
        <w:rFonts w:ascii="Arial" w:hAnsi="Arial" w:hint="default"/>
      </w:rPr>
    </w:lvl>
    <w:lvl w:ilvl="1" w:tplc="14BAAA72">
      <w:start w:val="3690"/>
      <w:numFmt w:val="bullet"/>
      <w:lvlText w:val=""/>
      <w:lvlJc w:val="left"/>
      <w:pPr>
        <w:tabs>
          <w:tab w:val="num" w:pos="1440"/>
        </w:tabs>
        <w:ind w:left="1440" w:hanging="360"/>
      </w:pPr>
      <w:rPr>
        <w:rFonts w:ascii="Wingdings" w:hAnsi="Wingdings" w:hint="default"/>
      </w:rPr>
    </w:lvl>
    <w:lvl w:ilvl="2" w:tplc="5BECDEEE" w:tentative="1">
      <w:start w:val="1"/>
      <w:numFmt w:val="bullet"/>
      <w:lvlText w:val="•"/>
      <w:lvlJc w:val="left"/>
      <w:pPr>
        <w:tabs>
          <w:tab w:val="num" w:pos="2160"/>
        </w:tabs>
        <w:ind w:left="2160" w:hanging="360"/>
      </w:pPr>
      <w:rPr>
        <w:rFonts w:ascii="Arial" w:hAnsi="Arial" w:hint="default"/>
      </w:rPr>
    </w:lvl>
    <w:lvl w:ilvl="3" w:tplc="106A2E1A" w:tentative="1">
      <w:start w:val="1"/>
      <w:numFmt w:val="bullet"/>
      <w:lvlText w:val="•"/>
      <w:lvlJc w:val="left"/>
      <w:pPr>
        <w:tabs>
          <w:tab w:val="num" w:pos="2880"/>
        </w:tabs>
        <w:ind w:left="2880" w:hanging="360"/>
      </w:pPr>
      <w:rPr>
        <w:rFonts w:ascii="Arial" w:hAnsi="Arial" w:hint="default"/>
      </w:rPr>
    </w:lvl>
    <w:lvl w:ilvl="4" w:tplc="E3BE70EE" w:tentative="1">
      <w:start w:val="1"/>
      <w:numFmt w:val="bullet"/>
      <w:lvlText w:val="•"/>
      <w:lvlJc w:val="left"/>
      <w:pPr>
        <w:tabs>
          <w:tab w:val="num" w:pos="3600"/>
        </w:tabs>
        <w:ind w:left="3600" w:hanging="360"/>
      </w:pPr>
      <w:rPr>
        <w:rFonts w:ascii="Arial" w:hAnsi="Arial" w:hint="default"/>
      </w:rPr>
    </w:lvl>
    <w:lvl w:ilvl="5" w:tplc="ED881958" w:tentative="1">
      <w:start w:val="1"/>
      <w:numFmt w:val="bullet"/>
      <w:lvlText w:val="•"/>
      <w:lvlJc w:val="left"/>
      <w:pPr>
        <w:tabs>
          <w:tab w:val="num" w:pos="4320"/>
        </w:tabs>
        <w:ind w:left="4320" w:hanging="360"/>
      </w:pPr>
      <w:rPr>
        <w:rFonts w:ascii="Arial" w:hAnsi="Arial" w:hint="default"/>
      </w:rPr>
    </w:lvl>
    <w:lvl w:ilvl="6" w:tplc="ADB8D8F8" w:tentative="1">
      <w:start w:val="1"/>
      <w:numFmt w:val="bullet"/>
      <w:lvlText w:val="•"/>
      <w:lvlJc w:val="left"/>
      <w:pPr>
        <w:tabs>
          <w:tab w:val="num" w:pos="5040"/>
        </w:tabs>
        <w:ind w:left="5040" w:hanging="360"/>
      </w:pPr>
      <w:rPr>
        <w:rFonts w:ascii="Arial" w:hAnsi="Arial" w:hint="default"/>
      </w:rPr>
    </w:lvl>
    <w:lvl w:ilvl="7" w:tplc="37E47A9E" w:tentative="1">
      <w:start w:val="1"/>
      <w:numFmt w:val="bullet"/>
      <w:lvlText w:val="•"/>
      <w:lvlJc w:val="left"/>
      <w:pPr>
        <w:tabs>
          <w:tab w:val="num" w:pos="5760"/>
        </w:tabs>
        <w:ind w:left="5760" w:hanging="360"/>
      </w:pPr>
      <w:rPr>
        <w:rFonts w:ascii="Arial" w:hAnsi="Arial" w:hint="default"/>
      </w:rPr>
    </w:lvl>
    <w:lvl w:ilvl="8" w:tplc="A534497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ADD01B7"/>
    <w:multiLevelType w:val="hybridMultilevel"/>
    <w:tmpl w:val="E8187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C65295"/>
    <w:multiLevelType w:val="hybridMultilevel"/>
    <w:tmpl w:val="9A682D0C"/>
    <w:lvl w:ilvl="0" w:tplc="55ECB9D4">
      <w:start w:val="1"/>
      <w:numFmt w:val="bullet"/>
      <w:lvlText w:val="•"/>
      <w:lvlJc w:val="left"/>
      <w:pPr>
        <w:tabs>
          <w:tab w:val="num" w:pos="720"/>
        </w:tabs>
        <w:ind w:left="720" w:hanging="360"/>
      </w:pPr>
      <w:rPr>
        <w:rFonts w:ascii="Arial" w:hAnsi="Arial" w:hint="default"/>
      </w:rPr>
    </w:lvl>
    <w:lvl w:ilvl="1" w:tplc="691CAF1C">
      <w:start w:val="3390"/>
      <w:numFmt w:val="bullet"/>
      <w:lvlText w:val=""/>
      <w:lvlJc w:val="left"/>
      <w:pPr>
        <w:tabs>
          <w:tab w:val="num" w:pos="1440"/>
        </w:tabs>
        <w:ind w:left="1440" w:hanging="360"/>
      </w:pPr>
      <w:rPr>
        <w:rFonts w:ascii="Wingdings" w:hAnsi="Wingdings" w:hint="default"/>
      </w:rPr>
    </w:lvl>
    <w:lvl w:ilvl="2" w:tplc="588C441C" w:tentative="1">
      <w:start w:val="1"/>
      <w:numFmt w:val="bullet"/>
      <w:lvlText w:val="•"/>
      <w:lvlJc w:val="left"/>
      <w:pPr>
        <w:tabs>
          <w:tab w:val="num" w:pos="2160"/>
        </w:tabs>
        <w:ind w:left="2160" w:hanging="360"/>
      </w:pPr>
      <w:rPr>
        <w:rFonts w:ascii="Arial" w:hAnsi="Arial" w:hint="default"/>
      </w:rPr>
    </w:lvl>
    <w:lvl w:ilvl="3" w:tplc="49D849D2" w:tentative="1">
      <w:start w:val="1"/>
      <w:numFmt w:val="bullet"/>
      <w:lvlText w:val="•"/>
      <w:lvlJc w:val="left"/>
      <w:pPr>
        <w:tabs>
          <w:tab w:val="num" w:pos="2880"/>
        </w:tabs>
        <w:ind w:left="2880" w:hanging="360"/>
      </w:pPr>
      <w:rPr>
        <w:rFonts w:ascii="Arial" w:hAnsi="Arial" w:hint="default"/>
      </w:rPr>
    </w:lvl>
    <w:lvl w:ilvl="4" w:tplc="7082B6EE" w:tentative="1">
      <w:start w:val="1"/>
      <w:numFmt w:val="bullet"/>
      <w:lvlText w:val="•"/>
      <w:lvlJc w:val="left"/>
      <w:pPr>
        <w:tabs>
          <w:tab w:val="num" w:pos="3600"/>
        </w:tabs>
        <w:ind w:left="3600" w:hanging="360"/>
      </w:pPr>
      <w:rPr>
        <w:rFonts w:ascii="Arial" w:hAnsi="Arial" w:hint="default"/>
      </w:rPr>
    </w:lvl>
    <w:lvl w:ilvl="5" w:tplc="496C164E" w:tentative="1">
      <w:start w:val="1"/>
      <w:numFmt w:val="bullet"/>
      <w:lvlText w:val="•"/>
      <w:lvlJc w:val="left"/>
      <w:pPr>
        <w:tabs>
          <w:tab w:val="num" w:pos="4320"/>
        </w:tabs>
        <w:ind w:left="4320" w:hanging="360"/>
      </w:pPr>
      <w:rPr>
        <w:rFonts w:ascii="Arial" w:hAnsi="Arial" w:hint="default"/>
      </w:rPr>
    </w:lvl>
    <w:lvl w:ilvl="6" w:tplc="15468D1C" w:tentative="1">
      <w:start w:val="1"/>
      <w:numFmt w:val="bullet"/>
      <w:lvlText w:val="•"/>
      <w:lvlJc w:val="left"/>
      <w:pPr>
        <w:tabs>
          <w:tab w:val="num" w:pos="5040"/>
        </w:tabs>
        <w:ind w:left="5040" w:hanging="360"/>
      </w:pPr>
      <w:rPr>
        <w:rFonts w:ascii="Arial" w:hAnsi="Arial" w:hint="default"/>
      </w:rPr>
    </w:lvl>
    <w:lvl w:ilvl="7" w:tplc="0C2AFDF8" w:tentative="1">
      <w:start w:val="1"/>
      <w:numFmt w:val="bullet"/>
      <w:lvlText w:val="•"/>
      <w:lvlJc w:val="left"/>
      <w:pPr>
        <w:tabs>
          <w:tab w:val="num" w:pos="5760"/>
        </w:tabs>
        <w:ind w:left="5760" w:hanging="360"/>
      </w:pPr>
      <w:rPr>
        <w:rFonts w:ascii="Arial" w:hAnsi="Arial" w:hint="default"/>
      </w:rPr>
    </w:lvl>
    <w:lvl w:ilvl="8" w:tplc="D42429D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BCB1A21"/>
    <w:multiLevelType w:val="hybridMultilevel"/>
    <w:tmpl w:val="4FA843F0"/>
    <w:lvl w:ilvl="0" w:tplc="A9D290AA">
      <w:start w:val="1"/>
      <w:numFmt w:val="bullet"/>
      <w:lvlText w:val="•"/>
      <w:lvlJc w:val="left"/>
      <w:pPr>
        <w:tabs>
          <w:tab w:val="num" w:pos="720"/>
        </w:tabs>
        <w:ind w:left="720" w:hanging="360"/>
      </w:pPr>
      <w:rPr>
        <w:rFonts w:ascii="Arial" w:hAnsi="Arial" w:hint="default"/>
      </w:rPr>
    </w:lvl>
    <w:lvl w:ilvl="1" w:tplc="2EE8CAD0" w:tentative="1">
      <w:start w:val="1"/>
      <w:numFmt w:val="bullet"/>
      <w:lvlText w:val="•"/>
      <w:lvlJc w:val="left"/>
      <w:pPr>
        <w:tabs>
          <w:tab w:val="num" w:pos="1440"/>
        </w:tabs>
        <w:ind w:left="1440" w:hanging="360"/>
      </w:pPr>
      <w:rPr>
        <w:rFonts w:ascii="Arial" w:hAnsi="Arial" w:hint="default"/>
      </w:rPr>
    </w:lvl>
    <w:lvl w:ilvl="2" w:tplc="2944A4CC" w:tentative="1">
      <w:start w:val="1"/>
      <w:numFmt w:val="bullet"/>
      <w:lvlText w:val="•"/>
      <w:lvlJc w:val="left"/>
      <w:pPr>
        <w:tabs>
          <w:tab w:val="num" w:pos="2160"/>
        </w:tabs>
        <w:ind w:left="2160" w:hanging="360"/>
      </w:pPr>
      <w:rPr>
        <w:rFonts w:ascii="Arial" w:hAnsi="Arial" w:hint="default"/>
      </w:rPr>
    </w:lvl>
    <w:lvl w:ilvl="3" w:tplc="AC20FA92" w:tentative="1">
      <w:start w:val="1"/>
      <w:numFmt w:val="bullet"/>
      <w:lvlText w:val="•"/>
      <w:lvlJc w:val="left"/>
      <w:pPr>
        <w:tabs>
          <w:tab w:val="num" w:pos="2880"/>
        </w:tabs>
        <w:ind w:left="2880" w:hanging="360"/>
      </w:pPr>
      <w:rPr>
        <w:rFonts w:ascii="Arial" w:hAnsi="Arial" w:hint="default"/>
      </w:rPr>
    </w:lvl>
    <w:lvl w:ilvl="4" w:tplc="5092877C" w:tentative="1">
      <w:start w:val="1"/>
      <w:numFmt w:val="bullet"/>
      <w:lvlText w:val="•"/>
      <w:lvlJc w:val="left"/>
      <w:pPr>
        <w:tabs>
          <w:tab w:val="num" w:pos="3600"/>
        </w:tabs>
        <w:ind w:left="3600" w:hanging="360"/>
      </w:pPr>
      <w:rPr>
        <w:rFonts w:ascii="Arial" w:hAnsi="Arial" w:hint="default"/>
      </w:rPr>
    </w:lvl>
    <w:lvl w:ilvl="5" w:tplc="48BE2880" w:tentative="1">
      <w:start w:val="1"/>
      <w:numFmt w:val="bullet"/>
      <w:lvlText w:val="•"/>
      <w:lvlJc w:val="left"/>
      <w:pPr>
        <w:tabs>
          <w:tab w:val="num" w:pos="4320"/>
        </w:tabs>
        <w:ind w:left="4320" w:hanging="360"/>
      </w:pPr>
      <w:rPr>
        <w:rFonts w:ascii="Arial" w:hAnsi="Arial" w:hint="default"/>
      </w:rPr>
    </w:lvl>
    <w:lvl w:ilvl="6" w:tplc="139225F4" w:tentative="1">
      <w:start w:val="1"/>
      <w:numFmt w:val="bullet"/>
      <w:lvlText w:val="•"/>
      <w:lvlJc w:val="left"/>
      <w:pPr>
        <w:tabs>
          <w:tab w:val="num" w:pos="5040"/>
        </w:tabs>
        <w:ind w:left="5040" w:hanging="360"/>
      </w:pPr>
      <w:rPr>
        <w:rFonts w:ascii="Arial" w:hAnsi="Arial" w:hint="default"/>
      </w:rPr>
    </w:lvl>
    <w:lvl w:ilvl="7" w:tplc="773A6FDA" w:tentative="1">
      <w:start w:val="1"/>
      <w:numFmt w:val="bullet"/>
      <w:lvlText w:val="•"/>
      <w:lvlJc w:val="left"/>
      <w:pPr>
        <w:tabs>
          <w:tab w:val="num" w:pos="5760"/>
        </w:tabs>
        <w:ind w:left="5760" w:hanging="360"/>
      </w:pPr>
      <w:rPr>
        <w:rFonts w:ascii="Arial" w:hAnsi="Arial" w:hint="default"/>
      </w:rPr>
    </w:lvl>
    <w:lvl w:ilvl="8" w:tplc="5EAC893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D582ADD"/>
    <w:multiLevelType w:val="hybridMultilevel"/>
    <w:tmpl w:val="19AC4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021616"/>
    <w:multiLevelType w:val="hybridMultilevel"/>
    <w:tmpl w:val="248EA456"/>
    <w:lvl w:ilvl="0" w:tplc="EEF82792">
      <w:start w:val="1"/>
      <w:numFmt w:val="decimal"/>
      <w:lvlText w:val="%1)"/>
      <w:lvlJc w:val="left"/>
      <w:pPr>
        <w:ind w:left="720" w:hanging="360"/>
      </w:pPr>
      <w:rPr>
        <w:rFonts w:ascii="Arial" w:hAnsi="Arial" w:cs="Arial"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B37878"/>
    <w:multiLevelType w:val="multilevel"/>
    <w:tmpl w:val="BB20333C"/>
    <w:lvl w:ilvl="0">
      <w:start w:val="1"/>
      <w:numFmt w:val="decimal"/>
      <w:suff w:val="space"/>
      <w:lvlText w:val="Chapter %1"/>
      <w:lvlJc w:val="left"/>
      <w:pPr>
        <w:ind w:left="0" w:firstLine="0"/>
      </w:pPr>
    </w:lvl>
    <w:lvl w:ilvl="1">
      <w:start w:val="1"/>
      <w:numFmt w:val="bullet"/>
      <w:lvlText w:val=""/>
      <w:lvlJc w:val="left"/>
      <w:pPr>
        <w:ind w:left="0" w:firstLine="0"/>
      </w:pPr>
      <w:rPr>
        <w:rFonts w:ascii="Symbol" w:hAnsi="Symbol" w:hint="default"/>
      </w:r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1" w15:restartNumberingAfterBreak="0">
    <w:nsid w:val="11504EC7"/>
    <w:multiLevelType w:val="hybridMultilevel"/>
    <w:tmpl w:val="FD02F8E0"/>
    <w:lvl w:ilvl="0" w:tplc="6E9CDB50">
      <w:start w:val="1"/>
      <w:numFmt w:val="bullet"/>
      <w:lvlText w:val="•"/>
      <w:lvlJc w:val="left"/>
      <w:pPr>
        <w:tabs>
          <w:tab w:val="num" w:pos="720"/>
        </w:tabs>
        <w:ind w:left="720" w:hanging="360"/>
      </w:pPr>
      <w:rPr>
        <w:rFonts w:ascii="Arial" w:hAnsi="Arial" w:hint="default"/>
      </w:rPr>
    </w:lvl>
    <w:lvl w:ilvl="1" w:tplc="1952DF66">
      <w:start w:val="5407"/>
      <w:numFmt w:val="bullet"/>
      <w:lvlText w:val=""/>
      <w:lvlJc w:val="left"/>
      <w:pPr>
        <w:tabs>
          <w:tab w:val="num" w:pos="1440"/>
        </w:tabs>
        <w:ind w:left="1440" w:hanging="360"/>
      </w:pPr>
      <w:rPr>
        <w:rFonts w:ascii="Wingdings" w:hAnsi="Wingdings" w:hint="default"/>
      </w:rPr>
    </w:lvl>
    <w:lvl w:ilvl="2" w:tplc="D7266D0A" w:tentative="1">
      <w:start w:val="1"/>
      <w:numFmt w:val="bullet"/>
      <w:lvlText w:val="•"/>
      <w:lvlJc w:val="left"/>
      <w:pPr>
        <w:tabs>
          <w:tab w:val="num" w:pos="2160"/>
        </w:tabs>
        <w:ind w:left="2160" w:hanging="360"/>
      </w:pPr>
      <w:rPr>
        <w:rFonts w:ascii="Arial" w:hAnsi="Arial" w:hint="default"/>
      </w:rPr>
    </w:lvl>
    <w:lvl w:ilvl="3" w:tplc="AE76595C" w:tentative="1">
      <w:start w:val="1"/>
      <w:numFmt w:val="bullet"/>
      <w:lvlText w:val="•"/>
      <w:lvlJc w:val="left"/>
      <w:pPr>
        <w:tabs>
          <w:tab w:val="num" w:pos="2880"/>
        </w:tabs>
        <w:ind w:left="2880" w:hanging="360"/>
      </w:pPr>
      <w:rPr>
        <w:rFonts w:ascii="Arial" w:hAnsi="Arial" w:hint="default"/>
      </w:rPr>
    </w:lvl>
    <w:lvl w:ilvl="4" w:tplc="A80A0F18" w:tentative="1">
      <w:start w:val="1"/>
      <w:numFmt w:val="bullet"/>
      <w:lvlText w:val="•"/>
      <w:lvlJc w:val="left"/>
      <w:pPr>
        <w:tabs>
          <w:tab w:val="num" w:pos="3600"/>
        </w:tabs>
        <w:ind w:left="3600" w:hanging="360"/>
      </w:pPr>
      <w:rPr>
        <w:rFonts w:ascii="Arial" w:hAnsi="Arial" w:hint="default"/>
      </w:rPr>
    </w:lvl>
    <w:lvl w:ilvl="5" w:tplc="4CC46906" w:tentative="1">
      <w:start w:val="1"/>
      <w:numFmt w:val="bullet"/>
      <w:lvlText w:val="•"/>
      <w:lvlJc w:val="left"/>
      <w:pPr>
        <w:tabs>
          <w:tab w:val="num" w:pos="4320"/>
        </w:tabs>
        <w:ind w:left="4320" w:hanging="360"/>
      </w:pPr>
      <w:rPr>
        <w:rFonts w:ascii="Arial" w:hAnsi="Arial" w:hint="default"/>
      </w:rPr>
    </w:lvl>
    <w:lvl w:ilvl="6" w:tplc="A06602DA" w:tentative="1">
      <w:start w:val="1"/>
      <w:numFmt w:val="bullet"/>
      <w:lvlText w:val="•"/>
      <w:lvlJc w:val="left"/>
      <w:pPr>
        <w:tabs>
          <w:tab w:val="num" w:pos="5040"/>
        </w:tabs>
        <w:ind w:left="5040" w:hanging="360"/>
      </w:pPr>
      <w:rPr>
        <w:rFonts w:ascii="Arial" w:hAnsi="Arial" w:hint="default"/>
      </w:rPr>
    </w:lvl>
    <w:lvl w:ilvl="7" w:tplc="A50C5A6E" w:tentative="1">
      <w:start w:val="1"/>
      <w:numFmt w:val="bullet"/>
      <w:lvlText w:val="•"/>
      <w:lvlJc w:val="left"/>
      <w:pPr>
        <w:tabs>
          <w:tab w:val="num" w:pos="5760"/>
        </w:tabs>
        <w:ind w:left="5760" w:hanging="360"/>
      </w:pPr>
      <w:rPr>
        <w:rFonts w:ascii="Arial" w:hAnsi="Arial" w:hint="default"/>
      </w:rPr>
    </w:lvl>
    <w:lvl w:ilvl="8" w:tplc="9DEE2BB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2685CE5"/>
    <w:multiLevelType w:val="multilevel"/>
    <w:tmpl w:val="0D0A9CE2"/>
    <w:lvl w:ilvl="0">
      <w:start w:val="1"/>
      <w:numFmt w:val="decimal"/>
      <w:suff w:val="space"/>
      <w:lvlText w:val="Chapter %1"/>
      <w:lvlJc w:val="left"/>
      <w:pPr>
        <w:ind w:left="0" w:firstLine="0"/>
      </w:pPr>
    </w:lvl>
    <w:lvl w:ilvl="1">
      <w:start w:val="1"/>
      <w:numFmt w:val="bullet"/>
      <w:lvlText w:val=""/>
      <w:lvlJc w:val="left"/>
      <w:pPr>
        <w:ind w:left="0" w:firstLine="0"/>
      </w:pPr>
      <w:rPr>
        <w:rFonts w:ascii="Wingdings" w:hAnsi="Wingdings" w:hint="default"/>
      </w:r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3" w15:restartNumberingAfterBreak="0">
    <w:nsid w:val="16C23483"/>
    <w:multiLevelType w:val="hybridMultilevel"/>
    <w:tmpl w:val="9E4AEB16"/>
    <w:lvl w:ilvl="0" w:tplc="04090009">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9156507"/>
    <w:multiLevelType w:val="hybridMultilevel"/>
    <w:tmpl w:val="FA3448BA"/>
    <w:lvl w:ilvl="0" w:tplc="14F43216">
      <w:start w:val="1"/>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1B553C9B"/>
    <w:multiLevelType w:val="hybridMultilevel"/>
    <w:tmpl w:val="9ABA5A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DD1018C"/>
    <w:multiLevelType w:val="hybridMultilevel"/>
    <w:tmpl w:val="5E569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DFE4E9D"/>
    <w:multiLevelType w:val="hybridMultilevel"/>
    <w:tmpl w:val="38A467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04D7180"/>
    <w:multiLevelType w:val="hybridMultilevel"/>
    <w:tmpl w:val="A0DE1398"/>
    <w:lvl w:ilvl="0" w:tplc="D7CA0868">
      <w:start w:val="1"/>
      <w:numFmt w:val="decimal"/>
      <w:lvlText w:val="%1)"/>
      <w:lvlJc w:val="left"/>
      <w:pPr>
        <w:ind w:left="720" w:hanging="360"/>
      </w:pPr>
      <w:rPr>
        <w:rFonts w:ascii="Arial" w:hAnsi="Arial" w:cs="Arial"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15501F5"/>
    <w:multiLevelType w:val="hybridMultilevel"/>
    <w:tmpl w:val="307EA5DA"/>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2D74BB8"/>
    <w:multiLevelType w:val="hybridMultilevel"/>
    <w:tmpl w:val="1A62858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9E73E6C"/>
    <w:multiLevelType w:val="hybridMultilevel"/>
    <w:tmpl w:val="248EA456"/>
    <w:lvl w:ilvl="0" w:tplc="EEF82792">
      <w:start w:val="1"/>
      <w:numFmt w:val="decimal"/>
      <w:lvlText w:val="%1)"/>
      <w:lvlJc w:val="left"/>
      <w:pPr>
        <w:ind w:left="720" w:hanging="360"/>
      </w:pPr>
      <w:rPr>
        <w:rFonts w:ascii="Arial" w:hAnsi="Arial" w:cs="Arial"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B772097"/>
    <w:multiLevelType w:val="hybridMultilevel"/>
    <w:tmpl w:val="95FEBA12"/>
    <w:lvl w:ilvl="0" w:tplc="6C3E05E8">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D4E53E2"/>
    <w:multiLevelType w:val="hybridMultilevel"/>
    <w:tmpl w:val="940ACE4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313E476C"/>
    <w:multiLevelType w:val="hybridMultilevel"/>
    <w:tmpl w:val="248EA456"/>
    <w:lvl w:ilvl="0" w:tplc="EEF82792">
      <w:start w:val="1"/>
      <w:numFmt w:val="decimal"/>
      <w:lvlText w:val="%1)"/>
      <w:lvlJc w:val="left"/>
      <w:pPr>
        <w:ind w:left="720" w:hanging="360"/>
      </w:pPr>
      <w:rPr>
        <w:rFonts w:ascii="Arial" w:hAnsi="Arial" w:cs="Arial"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2D00A04"/>
    <w:multiLevelType w:val="hybridMultilevel"/>
    <w:tmpl w:val="B7EE92C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DD1260"/>
    <w:multiLevelType w:val="hybridMultilevel"/>
    <w:tmpl w:val="44B2BC3C"/>
    <w:lvl w:ilvl="0" w:tplc="14F43216">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2F46FEC"/>
    <w:multiLevelType w:val="hybridMultilevel"/>
    <w:tmpl w:val="369C6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2F52CA2"/>
    <w:multiLevelType w:val="hybridMultilevel"/>
    <w:tmpl w:val="D878F5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33632156"/>
    <w:multiLevelType w:val="hybridMultilevel"/>
    <w:tmpl w:val="248EA456"/>
    <w:lvl w:ilvl="0" w:tplc="EEF82792">
      <w:start w:val="1"/>
      <w:numFmt w:val="decimal"/>
      <w:lvlText w:val="%1)"/>
      <w:lvlJc w:val="left"/>
      <w:pPr>
        <w:ind w:left="720" w:hanging="360"/>
      </w:pPr>
      <w:rPr>
        <w:rFonts w:ascii="Arial" w:hAnsi="Arial" w:cs="Arial"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5B93B87"/>
    <w:multiLevelType w:val="hybridMultilevel"/>
    <w:tmpl w:val="C1E4C766"/>
    <w:lvl w:ilvl="0" w:tplc="378A1082">
      <w:start w:val="1"/>
      <w:numFmt w:val="bullet"/>
      <w:lvlText w:val=""/>
      <w:lvlJc w:val="left"/>
      <w:pPr>
        <w:ind w:left="1440" w:hanging="360"/>
      </w:pPr>
      <w:rPr>
        <w:rFonts w:ascii="Symbol" w:hAnsi="Symbol" w:hint="default"/>
        <w:sz w:val="16"/>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368A114D"/>
    <w:multiLevelType w:val="hybridMultilevel"/>
    <w:tmpl w:val="C3B8F3D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7377989"/>
    <w:multiLevelType w:val="hybridMultilevel"/>
    <w:tmpl w:val="CBB2E874"/>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74172E8"/>
    <w:multiLevelType w:val="hybridMultilevel"/>
    <w:tmpl w:val="885215C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38CB138A"/>
    <w:multiLevelType w:val="hybridMultilevel"/>
    <w:tmpl w:val="7A1C2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D104C80"/>
    <w:multiLevelType w:val="hybridMultilevel"/>
    <w:tmpl w:val="080E5AF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ED2401C"/>
    <w:multiLevelType w:val="hybridMultilevel"/>
    <w:tmpl w:val="5FBAB956"/>
    <w:lvl w:ilvl="0" w:tplc="6C3E05E8">
      <w:start w:val="1"/>
      <w:numFmt w:val="bullet"/>
      <w:lvlText w:val="•"/>
      <w:lvlJc w:val="left"/>
      <w:pPr>
        <w:ind w:left="720" w:hanging="360"/>
      </w:pPr>
      <w:rPr>
        <w:rFonts w:ascii="Arial" w:hAnsi="Aria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FE455B6"/>
    <w:multiLevelType w:val="multilevel"/>
    <w:tmpl w:val="396C453A"/>
    <w:lvl w:ilvl="0">
      <w:start w:val="1"/>
      <w:numFmt w:val="bullet"/>
      <w:lvlText w:val=""/>
      <w:lvlJc w:val="left"/>
      <w:pPr>
        <w:ind w:left="360" w:hanging="360"/>
      </w:pPr>
      <w:rPr>
        <w:rFonts w:ascii="Symbol" w:hAnsi="Symbol" w:hint="default"/>
        <w:b/>
        <w:sz w:val="20"/>
        <w:szCs w:val="1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419E05BC"/>
    <w:multiLevelType w:val="hybridMultilevel"/>
    <w:tmpl w:val="77D47270"/>
    <w:lvl w:ilvl="0" w:tplc="0409000B">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9" w15:restartNumberingAfterBreak="0">
    <w:nsid w:val="43C94147"/>
    <w:multiLevelType w:val="hybridMultilevel"/>
    <w:tmpl w:val="7974F8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3F126CE"/>
    <w:multiLevelType w:val="hybridMultilevel"/>
    <w:tmpl w:val="CC08CF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4330A8C"/>
    <w:multiLevelType w:val="hybridMultilevel"/>
    <w:tmpl w:val="BF58305C"/>
    <w:lvl w:ilvl="0" w:tplc="04090001">
      <w:start w:val="1"/>
      <w:numFmt w:val="bullet"/>
      <w:lvlText w:val=""/>
      <w:lvlJc w:val="left"/>
      <w:pPr>
        <w:ind w:left="360" w:hanging="360"/>
      </w:pPr>
      <w:rPr>
        <w:rFonts w:ascii="Symbol" w:hAnsi="Symbol" w:hint="default"/>
      </w:rPr>
    </w:lvl>
    <w:lvl w:ilvl="1" w:tplc="0409000B">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443441B4"/>
    <w:multiLevelType w:val="hybridMultilevel"/>
    <w:tmpl w:val="D424F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4D271F2"/>
    <w:multiLevelType w:val="hybridMultilevel"/>
    <w:tmpl w:val="463A81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48982425"/>
    <w:multiLevelType w:val="hybridMultilevel"/>
    <w:tmpl w:val="8CF62F2E"/>
    <w:lvl w:ilvl="0" w:tplc="5240D4D2">
      <w:start w:val="1"/>
      <w:numFmt w:val="bullet"/>
      <w:lvlText w:val=""/>
      <w:lvlJc w:val="left"/>
      <w:pPr>
        <w:tabs>
          <w:tab w:val="num" w:pos="720"/>
        </w:tabs>
        <w:ind w:left="720" w:hanging="360"/>
      </w:pPr>
      <w:rPr>
        <w:rFonts w:ascii="Wingdings" w:hAnsi="Wingdings" w:hint="default"/>
      </w:rPr>
    </w:lvl>
    <w:lvl w:ilvl="1" w:tplc="171CE704" w:tentative="1">
      <w:start w:val="1"/>
      <w:numFmt w:val="bullet"/>
      <w:lvlText w:val=""/>
      <w:lvlJc w:val="left"/>
      <w:pPr>
        <w:tabs>
          <w:tab w:val="num" w:pos="1440"/>
        </w:tabs>
        <w:ind w:left="1440" w:hanging="360"/>
      </w:pPr>
      <w:rPr>
        <w:rFonts w:ascii="Wingdings" w:hAnsi="Wingdings" w:hint="default"/>
      </w:rPr>
    </w:lvl>
    <w:lvl w:ilvl="2" w:tplc="12F2130A" w:tentative="1">
      <w:start w:val="1"/>
      <w:numFmt w:val="bullet"/>
      <w:lvlText w:val=""/>
      <w:lvlJc w:val="left"/>
      <w:pPr>
        <w:tabs>
          <w:tab w:val="num" w:pos="2160"/>
        </w:tabs>
        <w:ind w:left="2160" w:hanging="360"/>
      </w:pPr>
      <w:rPr>
        <w:rFonts w:ascii="Wingdings" w:hAnsi="Wingdings" w:hint="default"/>
      </w:rPr>
    </w:lvl>
    <w:lvl w:ilvl="3" w:tplc="E8A229F2" w:tentative="1">
      <w:start w:val="1"/>
      <w:numFmt w:val="bullet"/>
      <w:lvlText w:val=""/>
      <w:lvlJc w:val="left"/>
      <w:pPr>
        <w:tabs>
          <w:tab w:val="num" w:pos="2880"/>
        </w:tabs>
        <w:ind w:left="2880" w:hanging="360"/>
      </w:pPr>
      <w:rPr>
        <w:rFonts w:ascii="Wingdings" w:hAnsi="Wingdings" w:hint="default"/>
      </w:rPr>
    </w:lvl>
    <w:lvl w:ilvl="4" w:tplc="7F58E4B2" w:tentative="1">
      <w:start w:val="1"/>
      <w:numFmt w:val="bullet"/>
      <w:lvlText w:val=""/>
      <w:lvlJc w:val="left"/>
      <w:pPr>
        <w:tabs>
          <w:tab w:val="num" w:pos="3600"/>
        </w:tabs>
        <w:ind w:left="3600" w:hanging="360"/>
      </w:pPr>
      <w:rPr>
        <w:rFonts w:ascii="Wingdings" w:hAnsi="Wingdings" w:hint="default"/>
      </w:rPr>
    </w:lvl>
    <w:lvl w:ilvl="5" w:tplc="0DB079F4" w:tentative="1">
      <w:start w:val="1"/>
      <w:numFmt w:val="bullet"/>
      <w:lvlText w:val=""/>
      <w:lvlJc w:val="left"/>
      <w:pPr>
        <w:tabs>
          <w:tab w:val="num" w:pos="4320"/>
        </w:tabs>
        <w:ind w:left="4320" w:hanging="360"/>
      </w:pPr>
      <w:rPr>
        <w:rFonts w:ascii="Wingdings" w:hAnsi="Wingdings" w:hint="default"/>
      </w:rPr>
    </w:lvl>
    <w:lvl w:ilvl="6" w:tplc="F3441EB0" w:tentative="1">
      <w:start w:val="1"/>
      <w:numFmt w:val="bullet"/>
      <w:lvlText w:val=""/>
      <w:lvlJc w:val="left"/>
      <w:pPr>
        <w:tabs>
          <w:tab w:val="num" w:pos="5040"/>
        </w:tabs>
        <w:ind w:left="5040" w:hanging="360"/>
      </w:pPr>
      <w:rPr>
        <w:rFonts w:ascii="Wingdings" w:hAnsi="Wingdings" w:hint="default"/>
      </w:rPr>
    </w:lvl>
    <w:lvl w:ilvl="7" w:tplc="CC9064A2" w:tentative="1">
      <w:start w:val="1"/>
      <w:numFmt w:val="bullet"/>
      <w:lvlText w:val=""/>
      <w:lvlJc w:val="left"/>
      <w:pPr>
        <w:tabs>
          <w:tab w:val="num" w:pos="5760"/>
        </w:tabs>
        <w:ind w:left="5760" w:hanging="360"/>
      </w:pPr>
      <w:rPr>
        <w:rFonts w:ascii="Wingdings" w:hAnsi="Wingdings" w:hint="default"/>
      </w:rPr>
    </w:lvl>
    <w:lvl w:ilvl="8" w:tplc="2C3AF6AC"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499055D1"/>
    <w:multiLevelType w:val="multilevel"/>
    <w:tmpl w:val="04090029"/>
    <w:lvl w:ilvl="0">
      <w:start w:val="1"/>
      <w:numFmt w:val="decimal"/>
      <w:suff w:val="space"/>
      <w:lvlText w:val="Chapter %1"/>
      <w:lvlJc w:val="left"/>
      <w:pPr>
        <w:ind w:left="6480" w:firstLine="0"/>
      </w:pPr>
    </w:lvl>
    <w:lvl w:ilvl="1">
      <w:start w:val="1"/>
      <w:numFmt w:val="none"/>
      <w:pStyle w:val="Heading2"/>
      <w:suff w:val="nothing"/>
      <w:lvlText w:val=""/>
      <w:lvlJc w:val="left"/>
      <w:pPr>
        <w:ind w:left="-90" w:firstLine="0"/>
      </w:pPr>
    </w:lvl>
    <w:lvl w:ilvl="2">
      <w:start w:val="1"/>
      <w:numFmt w:val="none"/>
      <w:pStyle w:val="Heading3"/>
      <w:suff w:val="nothing"/>
      <w:lvlText w:val=""/>
      <w:lvlJc w:val="left"/>
      <w:pPr>
        <w:ind w:left="-90" w:firstLine="0"/>
      </w:pPr>
    </w:lvl>
    <w:lvl w:ilvl="3">
      <w:start w:val="1"/>
      <w:numFmt w:val="none"/>
      <w:pStyle w:val="Heading4"/>
      <w:suff w:val="nothing"/>
      <w:lvlText w:val=""/>
      <w:lvlJc w:val="left"/>
      <w:pPr>
        <w:ind w:left="-90" w:firstLine="0"/>
      </w:pPr>
    </w:lvl>
    <w:lvl w:ilvl="4">
      <w:start w:val="1"/>
      <w:numFmt w:val="none"/>
      <w:pStyle w:val="Heading5"/>
      <w:suff w:val="nothing"/>
      <w:lvlText w:val=""/>
      <w:lvlJc w:val="left"/>
      <w:pPr>
        <w:ind w:left="-90" w:firstLine="0"/>
      </w:pPr>
    </w:lvl>
    <w:lvl w:ilvl="5">
      <w:start w:val="1"/>
      <w:numFmt w:val="none"/>
      <w:pStyle w:val="Heading6"/>
      <w:suff w:val="nothing"/>
      <w:lvlText w:val=""/>
      <w:lvlJc w:val="left"/>
      <w:pPr>
        <w:ind w:left="-90" w:firstLine="0"/>
      </w:pPr>
    </w:lvl>
    <w:lvl w:ilvl="6">
      <w:start w:val="1"/>
      <w:numFmt w:val="none"/>
      <w:pStyle w:val="Heading7"/>
      <w:suff w:val="nothing"/>
      <w:lvlText w:val=""/>
      <w:lvlJc w:val="left"/>
      <w:pPr>
        <w:ind w:left="-90" w:firstLine="0"/>
      </w:pPr>
    </w:lvl>
    <w:lvl w:ilvl="7">
      <w:start w:val="1"/>
      <w:numFmt w:val="none"/>
      <w:pStyle w:val="Heading8"/>
      <w:suff w:val="nothing"/>
      <w:lvlText w:val=""/>
      <w:lvlJc w:val="left"/>
      <w:pPr>
        <w:ind w:left="-90" w:firstLine="0"/>
      </w:pPr>
    </w:lvl>
    <w:lvl w:ilvl="8">
      <w:start w:val="1"/>
      <w:numFmt w:val="none"/>
      <w:pStyle w:val="Heading9"/>
      <w:suff w:val="nothing"/>
      <w:lvlText w:val=""/>
      <w:lvlJc w:val="left"/>
      <w:pPr>
        <w:ind w:left="-90" w:firstLine="0"/>
      </w:pPr>
    </w:lvl>
  </w:abstractNum>
  <w:abstractNum w:abstractNumId="46" w15:restartNumberingAfterBreak="0">
    <w:nsid w:val="49A74F85"/>
    <w:multiLevelType w:val="hybridMultilevel"/>
    <w:tmpl w:val="DC58B9B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7" w15:restartNumberingAfterBreak="0">
    <w:nsid w:val="4B3750A5"/>
    <w:multiLevelType w:val="hybridMultilevel"/>
    <w:tmpl w:val="3B964C42"/>
    <w:lvl w:ilvl="0" w:tplc="E6DAF5CC">
      <w:start w:val="1"/>
      <w:numFmt w:val="decimal"/>
      <w:lvlText w:val="%1)"/>
      <w:lvlJc w:val="left"/>
      <w:pPr>
        <w:ind w:left="720" w:hanging="360"/>
      </w:pPr>
      <w:rPr>
        <w:rFonts w:ascii="Arial" w:hAnsi="Arial" w:cs="Arial"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34C51D7"/>
    <w:multiLevelType w:val="hybridMultilevel"/>
    <w:tmpl w:val="E53E04E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9" w15:restartNumberingAfterBreak="0">
    <w:nsid w:val="55887CD8"/>
    <w:multiLevelType w:val="hybridMultilevel"/>
    <w:tmpl w:val="67883520"/>
    <w:lvl w:ilvl="0" w:tplc="6C3E05E8">
      <w:start w:val="1"/>
      <w:numFmt w:val="bullet"/>
      <w:lvlText w:val="•"/>
      <w:lvlJc w:val="left"/>
      <w:pPr>
        <w:tabs>
          <w:tab w:val="num" w:pos="720"/>
        </w:tabs>
        <w:ind w:left="720" w:hanging="360"/>
      </w:pPr>
      <w:rPr>
        <w:rFonts w:ascii="Arial" w:hAnsi="Arial" w:hint="default"/>
      </w:rPr>
    </w:lvl>
    <w:lvl w:ilvl="1" w:tplc="FD426ED8" w:tentative="1">
      <w:start w:val="1"/>
      <w:numFmt w:val="bullet"/>
      <w:lvlText w:val="•"/>
      <w:lvlJc w:val="left"/>
      <w:pPr>
        <w:tabs>
          <w:tab w:val="num" w:pos="1440"/>
        </w:tabs>
        <w:ind w:left="1440" w:hanging="360"/>
      </w:pPr>
      <w:rPr>
        <w:rFonts w:ascii="Arial" w:hAnsi="Arial" w:hint="default"/>
      </w:rPr>
    </w:lvl>
    <w:lvl w:ilvl="2" w:tplc="C8AAC548" w:tentative="1">
      <w:start w:val="1"/>
      <w:numFmt w:val="bullet"/>
      <w:lvlText w:val="•"/>
      <w:lvlJc w:val="left"/>
      <w:pPr>
        <w:tabs>
          <w:tab w:val="num" w:pos="2160"/>
        </w:tabs>
        <w:ind w:left="2160" w:hanging="360"/>
      </w:pPr>
      <w:rPr>
        <w:rFonts w:ascii="Arial" w:hAnsi="Arial" w:hint="default"/>
      </w:rPr>
    </w:lvl>
    <w:lvl w:ilvl="3" w:tplc="12F23FDA" w:tentative="1">
      <w:start w:val="1"/>
      <w:numFmt w:val="bullet"/>
      <w:lvlText w:val="•"/>
      <w:lvlJc w:val="left"/>
      <w:pPr>
        <w:tabs>
          <w:tab w:val="num" w:pos="2880"/>
        </w:tabs>
        <w:ind w:left="2880" w:hanging="360"/>
      </w:pPr>
      <w:rPr>
        <w:rFonts w:ascii="Arial" w:hAnsi="Arial" w:hint="default"/>
      </w:rPr>
    </w:lvl>
    <w:lvl w:ilvl="4" w:tplc="23C6A7C0" w:tentative="1">
      <w:start w:val="1"/>
      <w:numFmt w:val="bullet"/>
      <w:lvlText w:val="•"/>
      <w:lvlJc w:val="left"/>
      <w:pPr>
        <w:tabs>
          <w:tab w:val="num" w:pos="3600"/>
        </w:tabs>
        <w:ind w:left="3600" w:hanging="360"/>
      </w:pPr>
      <w:rPr>
        <w:rFonts w:ascii="Arial" w:hAnsi="Arial" w:hint="default"/>
      </w:rPr>
    </w:lvl>
    <w:lvl w:ilvl="5" w:tplc="FE86164C" w:tentative="1">
      <w:start w:val="1"/>
      <w:numFmt w:val="bullet"/>
      <w:lvlText w:val="•"/>
      <w:lvlJc w:val="left"/>
      <w:pPr>
        <w:tabs>
          <w:tab w:val="num" w:pos="4320"/>
        </w:tabs>
        <w:ind w:left="4320" w:hanging="360"/>
      </w:pPr>
      <w:rPr>
        <w:rFonts w:ascii="Arial" w:hAnsi="Arial" w:hint="default"/>
      </w:rPr>
    </w:lvl>
    <w:lvl w:ilvl="6" w:tplc="BD4A4CE8" w:tentative="1">
      <w:start w:val="1"/>
      <w:numFmt w:val="bullet"/>
      <w:lvlText w:val="•"/>
      <w:lvlJc w:val="left"/>
      <w:pPr>
        <w:tabs>
          <w:tab w:val="num" w:pos="5040"/>
        </w:tabs>
        <w:ind w:left="5040" w:hanging="360"/>
      </w:pPr>
      <w:rPr>
        <w:rFonts w:ascii="Arial" w:hAnsi="Arial" w:hint="default"/>
      </w:rPr>
    </w:lvl>
    <w:lvl w:ilvl="7" w:tplc="EC4CBFAA" w:tentative="1">
      <w:start w:val="1"/>
      <w:numFmt w:val="bullet"/>
      <w:lvlText w:val="•"/>
      <w:lvlJc w:val="left"/>
      <w:pPr>
        <w:tabs>
          <w:tab w:val="num" w:pos="5760"/>
        </w:tabs>
        <w:ind w:left="5760" w:hanging="360"/>
      </w:pPr>
      <w:rPr>
        <w:rFonts w:ascii="Arial" w:hAnsi="Arial" w:hint="default"/>
      </w:rPr>
    </w:lvl>
    <w:lvl w:ilvl="8" w:tplc="95F41508"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558941D5"/>
    <w:multiLevelType w:val="hybridMultilevel"/>
    <w:tmpl w:val="125CC938"/>
    <w:lvl w:ilvl="0" w:tplc="13C0E91C">
      <w:start w:val="1"/>
      <w:numFmt w:val="bullet"/>
      <w:lvlText w:val=""/>
      <w:lvlJc w:val="left"/>
      <w:pPr>
        <w:ind w:left="360" w:hanging="360"/>
      </w:pPr>
      <w:rPr>
        <w:rFonts w:ascii="Symbol" w:hAnsi="Symbol" w:hint="default"/>
        <w:sz w:val="1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55B43104"/>
    <w:multiLevelType w:val="hybridMultilevel"/>
    <w:tmpl w:val="6262B93E"/>
    <w:lvl w:ilvl="0" w:tplc="14F43216">
      <w:start w:val="1"/>
      <w:numFmt w:val="bullet"/>
      <w:lvlText w:val="•"/>
      <w:lvlJc w:val="left"/>
      <w:pPr>
        <w:tabs>
          <w:tab w:val="num" w:pos="720"/>
        </w:tabs>
        <w:ind w:left="720" w:hanging="360"/>
      </w:pPr>
      <w:rPr>
        <w:rFonts w:ascii="Times New Roman" w:hAnsi="Times New Roman" w:hint="default"/>
      </w:rPr>
    </w:lvl>
    <w:lvl w:ilvl="1" w:tplc="E63C0A34" w:tentative="1">
      <w:start w:val="1"/>
      <w:numFmt w:val="bullet"/>
      <w:lvlText w:val="•"/>
      <w:lvlJc w:val="left"/>
      <w:pPr>
        <w:tabs>
          <w:tab w:val="num" w:pos="1440"/>
        </w:tabs>
        <w:ind w:left="1440" w:hanging="360"/>
      </w:pPr>
      <w:rPr>
        <w:rFonts w:ascii="Times New Roman" w:hAnsi="Times New Roman" w:hint="default"/>
      </w:rPr>
    </w:lvl>
    <w:lvl w:ilvl="2" w:tplc="C9AA0D94" w:tentative="1">
      <w:start w:val="1"/>
      <w:numFmt w:val="bullet"/>
      <w:lvlText w:val="•"/>
      <w:lvlJc w:val="left"/>
      <w:pPr>
        <w:tabs>
          <w:tab w:val="num" w:pos="2160"/>
        </w:tabs>
        <w:ind w:left="2160" w:hanging="360"/>
      </w:pPr>
      <w:rPr>
        <w:rFonts w:ascii="Times New Roman" w:hAnsi="Times New Roman" w:hint="default"/>
      </w:rPr>
    </w:lvl>
    <w:lvl w:ilvl="3" w:tplc="64FEF762" w:tentative="1">
      <w:start w:val="1"/>
      <w:numFmt w:val="bullet"/>
      <w:lvlText w:val="•"/>
      <w:lvlJc w:val="left"/>
      <w:pPr>
        <w:tabs>
          <w:tab w:val="num" w:pos="2880"/>
        </w:tabs>
        <w:ind w:left="2880" w:hanging="360"/>
      </w:pPr>
      <w:rPr>
        <w:rFonts w:ascii="Times New Roman" w:hAnsi="Times New Roman" w:hint="default"/>
      </w:rPr>
    </w:lvl>
    <w:lvl w:ilvl="4" w:tplc="3110A3B0" w:tentative="1">
      <w:start w:val="1"/>
      <w:numFmt w:val="bullet"/>
      <w:lvlText w:val="•"/>
      <w:lvlJc w:val="left"/>
      <w:pPr>
        <w:tabs>
          <w:tab w:val="num" w:pos="3600"/>
        </w:tabs>
        <w:ind w:left="3600" w:hanging="360"/>
      </w:pPr>
      <w:rPr>
        <w:rFonts w:ascii="Times New Roman" w:hAnsi="Times New Roman" w:hint="default"/>
      </w:rPr>
    </w:lvl>
    <w:lvl w:ilvl="5" w:tplc="0E3688D8" w:tentative="1">
      <w:start w:val="1"/>
      <w:numFmt w:val="bullet"/>
      <w:lvlText w:val="•"/>
      <w:lvlJc w:val="left"/>
      <w:pPr>
        <w:tabs>
          <w:tab w:val="num" w:pos="4320"/>
        </w:tabs>
        <w:ind w:left="4320" w:hanging="360"/>
      </w:pPr>
      <w:rPr>
        <w:rFonts w:ascii="Times New Roman" w:hAnsi="Times New Roman" w:hint="default"/>
      </w:rPr>
    </w:lvl>
    <w:lvl w:ilvl="6" w:tplc="54C68878" w:tentative="1">
      <w:start w:val="1"/>
      <w:numFmt w:val="bullet"/>
      <w:lvlText w:val="•"/>
      <w:lvlJc w:val="left"/>
      <w:pPr>
        <w:tabs>
          <w:tab w:val="num" w:pos="5040"/>
        </w:tabs>
        <w:ind w:left="5040" w:hanging="360"/>
      </w:pPr>
      <w:rPr>
        <w:rFonts w:ascii="Times New Roman" w:hAnsi="Times New Roman" w:hint="default"/>
      </w:rPr>
    </w:lvl>
    <w:lvl w:ilvl="7" w:tplc="D1625306" w:tentative="1">
      <w:start w:val="1"/>
      <w:numFmt w:val="bullet"/>
      <w:lvlText w:val="•"/>
      <w:lvlJc w:val="left"/>
      <w:pPr>
        <w:tabs>
          <w:tab w:val="num" w:pos="5760"/>
        </w:tabs>
        <w:ind w:left="5760" w:hanging="360"/>
      </w:pPr>
      <w:rPr>
        <w:rFonts w:ascii="Times New Roman" w:hAnsi="Times New Roman" w:hint="default"/>
      </w:rPr>
    </w:lvl>
    <w:lvl w:ilvl="8" w:tplc="8CAAC48C" w:tentative="1">
      <w:start w:val="1"/>
      <w:numFmt w:val="bullet"/>
      <w:lvlText w:val="•"/>
      <w:lvlJc w:val="left"/>
      <w:pPr>
        <w:tabs>
          <w:tab w:val="num" w:pos="6480"/>
        </w:tabs>
        <w:ind w:left="6480" w:hanging="360"/>
      </w:pPr>
      <w:rPr>
        <w:rFonts w:ascii="Times New Roman" w:hAnsi="Times New Roman" w:hint="default"/>
      </w:rPr>
    </w:lvl>
  </w:abstractNum>
  <w:abstractNum w:abstractNumId="52" w15:restartNumberingAfterBreak="0">
    <w:nsid w:val="55D21DFA"/>
    <w:multiLevelType w:val="hybridMultilevel"/>
    <w:tmpl w:val="8A8C885A"/>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53" w15:restartNumberingAfterBreak="0">
    <w:nsid w:val="56902497"/>
    <w:multiLevelType w:val="hybridMultilevel"/>
    <w:tmpl w:val="E548A86A"/>
    <w:lvl w:ilvl="0" w:tplc="0FBA974E">
      <w:start w:val="1"/>
      <w:numFmt w:val="bullet"/>
      <w:lvlText w:val="–"/>
      <w:lvlJc w:val="left"/>
      <w:pPr>
        <w:tabs>
          <w:tab w:val="num" w:pos="720"/>
        </w:tabs>
        <w:ind w:left="720" w:hanging="360"/>
      </w:pPr>
      <w:rPr>
        <w:rFonts w:ascii="Times New Roman" w:hAnsi="Times New Roman" w:hint="default"/>
      </w:rPr>
    </w:lvl>
    <w:lvl w:ilvl="1" w:tplc="04090001">
      <w:start w:val="1"/>
      <w:numFmt w:val="bullet"/>
      <w:lvlText w:val=""/>
      <w:lvlJc w:val="left"/>
      <w:pPr>
        <w:tabs>
          <w:tab w:val="num" w:pos="1440"/>
        </w:tabs>
        <w:ind w:left="1440" w:hanging="360"/>
      </w:pPr>
      <w:rPr>
        <w:rFonts w:ascii="Symbol" w:hAnsi="Symbol" w:hint="default"/>
      </w:rPr>
    </w:lvl>
    <w:lvl w:ilvl="2" w:tplc="255C83A2" w:tentative="1">
      <w:start w:val="1"/>
      <w:numFmt w:val="bullet"/>
      <w:lvlText w:val="–"/>
      <w:lvlJc w:val="left"/>
      <w:pPr>
        <w:tabs>
          <w:tab w:val="num" w:pos="2160"/>
        </w:tabs>
        <w:ind w:left="2160" w:hanging="360"/>
      </w:pPr>
      <w:rPr>
        <w:rFonts w:ascii="Times New Roman" w:hAnsi="Times New Roman" w:hint="default"/>
      </w:rPr>
    </w:lvl>
    <w:lvl w:ilvl="3" w:tplc="47947ECC" w:tentative="1">
      <w:start w:val="1"/>
      <w:numFmt w:val="bullet"/>
      <w:lvlText w:val="–"/>
      <w:lvlJc w:val="left"/>
      <w:pPr>
        <w:tabs>
          <w:tab w:val="num" w:pos="2880"/>
        </w:tabs>
        <w:ind w:left="2880" w:hanging="360"/>
      </w:pPr>
      <w:rPr>
        <w:rFonts w:ascii="Times New Roman" w:hAnsi="Times New Roman" w:hint="default"/>
      </w:rPr>
    </w:lvl>
    <w:lvl w:ilvl="4" w:tplc="D624C94E" w:tentative="1">
      <w:start w:val="1"/>
      <w:numFmt w:val="bullet"/>
      <w:lvlText w:val="–"/>
      <w:lvlJc w:val="left"/>
      <w:pPr>
        <w:tabs>
          <w:tab w:val="num" w:pos="3600"/>
        </w:tabs>
        <w:ind w:left="3600" w:hanging="360"/>
      </w:pPr>
      <w:rPr>
        <w:rFonts w:ascii="Times New Roman" w:hAnsi="Times New Roman" w:hint="default"/>
      </w:rPr>
    </w:lvl>
    <w:lvl w:ilvl="5" w:tplc="3FF2B18C" w:tentative="1">
      <w:start w:val="1"/>
      <w:numFmt w:val="bullet"/>
      <w:lvlText w:val="–"/>
      <w:lvlJc w:val="left"/>
      <w:pPr>
        <w:tabs>
          <w:tab w:val="num" w:pos="4320"/>
        </w:tabs>
        <w:ind w:left="4320" w:hanging="360"/>
      </w:pPr>
      <w:rPr>
        <w:rFonts w:ascii="Times New Roman" w:hAnsi="Times New Roman" w:hint="default"/>
      </w:rPr>
    </w:lvl>
    <w:lvl w:ilvl="6" w:tplc="FA3A132A" w:tentative="1">
      <w:start w:val="1"/>
      <w:numFmt w:val="bullet"/>
      <w:lvlText w:val="–"/>
      <w:lvlJc w:val="left"/>
      <w:pPr>
        <w:tabs>
          <w:tab w:val="num" w:pos="5040"/>
        </w:tabs>
        <w:ind w:left="5040" w:hanging="360"/>
      </w:pPr>
      <w:rPr>
        <w:rFonts w:ascii="Times New Roman" w:hAnsi="Times New Roman" w:hint="default"/>
      </w:rPr>
    </w:lvl>
    <w:lvl w:ilvl="7" w:tplc="9AC04354" w:tentative="1">
      <w:start w:val="1"/>
      <w:numFmt w:val="bullet"/>
      <w:lvlText w:val="–"/>
      <w:lvlJc w:val="left"/>
      <w:pPr>
        <w:tabs>
          <w:tab w:val="num" w:pos="5760"/>
        </w:tabs>
        <w:ind w:left="5760" w:hanging="360"/>
      </w:pPr>
      <w:rPr>
        <w:rFonts w:ascii="Times New Roman" w:hAnsi="Times New Roman" w:hint="default"/>
      </w:rPr>
    </w:lvl>
    <w:lvl w:ilvl="8" w:tplc="4B86C16C" w:tentative="1">
      <w:start w:val="1"/>
      <w:numFmt w:val="bullet"/>
      <w:lvlText w:val="–"/>
      <w:lvlJc w:val="left"/>
      <w:pPr>
        <w:tabs>
          <w:tab w:val="num" w:pos="6480"/>
        </w:tabs>
        <w:ind w:left="6480" w:hanging="360"/>
      </w:pPr>
      <w:rPr>
        <w:rFonts w:ascii="Times New Roman" w:hAnsi="Times New Roman" w:hint="default"/>
      </w:rPr>
    </w:lvl>
  </w:abstractNum>
  <w:abstractNum w:abstractNumId="54" w15:restartNumberingAfterBreak="0">
    <w:nsid w:val="59502B96"/>
    <w:multiLevelType w:val="hybridMultilevel"/>
    <w:tmpl w:val="E14A60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B6E50F4"/>
    <w:multiLevelType w:val="hybridMultilevel"/>
    <w:tmpl w:val="D4AECBB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E594235"/>
    <w:multiLevelType w:val="hybridMultilevel"/>
    <w:tmpl w:val="7204A2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7" w15:restartNumberingAfterBreak="0">
    <w:nsid w:val="5EA65652"/>
    <w:multiLevelType w:val="hybridMultilevel"/>
    <w:tmpl w:val="8A9272D2"/>
    <w:lvl w:ilvl="0" w:tplc="55ECB9D4">
      <w:start w:val="1"/>
      <w:numFmt w:val="bullet"/>
      <w:lvlText w:val="•"/>
      <w:lvlJc w:val="left"/>
      <w:pPr>
        <w:tabs>
          <w:tab w:val="num" w:pos="720"/>
        </w:tabs>
        <w:ind w:left="720" w:hanging="360"/>
      </w:pPr>
      <w:rPr>
        <w:rFonts w:ascii="Arial" w:hAnsi="Arial" w:hint="default"/>
      </w:rPr>
    </w:lvl>
    <w:lvl w:ilvl="1" w:tplc="41664F52">
      <w:start w:val="1"/>
      <w:numFmt w:val="bullet"/>
      <w:lvlText w:val=""/>
      <w:lvlJc w:val="left"/>
      <w:pPr>
        <w:tabs>
          <w:tab w:val="num" w:pos="1440"/>
        </w:tabs>
        <w:ind w:left="1440" w:hanging="360"/>
      </w:pPr>
      <w:rPr>
        <w:rFonts w:ascii="Symbol" w:hAnsi="Symbol" w:hint="default"/>
        <w:sz w:val="16"/>
      </w:rPr>
    </w:lvl>
    <w:lvl w:ilvl="2" w:tplc="588C441C" w:tentative="1">
      <w:start w:val="1"/>
      <w:numFmt w:val="bullet"/>
      <w:lvlText w:val="•"/>
      <w:lvlJc w:val="left"/>
      <w:pPr>
        <w:tabs>
          <w:tab w:val="num" w:pos="2160"/>
        </w:tabs>
        <w:ind w:left="2160" w:hanging="360"/>
      </w:pPr>
      <w:rPr>
        <w:rFonts w:ascii="Arial" w:hAnsi="Arial" w:hint="default"/>
      </w:rPr>
    </w:lvl>
    <w:lvl w:ilvl="3" w:tplc="49D849D2" w:tentative="1">
      <w:start w:val="1"/>
      <w:numFmt w:val="bullet"/>
      <w:lvlText w:val="•"/>
      <w:lvlJc w:val="left"/>
      <w:pPr>
        <w:tabs>
          <w:tab w:val="num" w:pos="2880"/>
        </w:tabs>
        <w:ind w:left="2880" w:hanging="360"/>
      </w:pPr>
      <w:rPr>
        <w:rFonts w:ascii="Arial" w:hAnsi="Arial" w:hint="default"/>
      </w:rPr>
    </w:lvl>
    <w:lvl w:ilvl="4" w:tplc="7082B6EE" w:tentative="1">
      <w:start w:val="1"/>
      <w:numFmt w:val="bullet"/>
      <w:lvlText w:val="•"/>
      <w:lvlJc w:val="left"/>
      <w:pPr>
        <w:tabs>
          <w:tab w:val="num" w:pos="3600"/>
        </w:tabs>
        <w:ind w:left="3600" w:hanging="360"/>
      </w:pPr>
      <w:rPr>
        <w:rFonts w:ascii="Arial" w:hAnsi="Arial" w:hint="default"/>
      </w:rPr>
    </w:lvl>
    <w:lvl w:ilvl="5" w:tplc="496C164E" w:tentative="1">
      <w:start w:val="1"/>
      <w:numFmt w:val="bullet"/>
      <w:lvlText w:val="•"/>
      <w:lvlJc w:val="left"/>
      <w:pPr>
        <w:tabs>
          <w:tab w:val="num" w:pos="4320"/>
        </w:tabs>
        <w:ind w:left="4320" w:hanging="360"/>
      </w:pPr>
      <w:rPr>
        <w:rFonts w:ascii="Arial" w:hAnsi="Arial" w:hint="default"/>
      </w:rPr>
    </w:lvl>
    <w:lvl w:ilvl="6" w:tplc="15468D1C" w:tentative="1">
      <w:start w:val="1"/>
      <w:numFmt w:val="bullet"/>
      <w:lvlText w:val="•"/>
      <w:lvlJc w:val="left"/>
      <w:pPr>
        <w:tabs>
          <w:tab w:val="num" w:pos="5040"/>
        </w:tabs>
        <w:ind w:left="5040" w:hanging="360"/>
      </w:pPr>
      <w:rPr>
        <w:rFonts w:ascii="Arial" w:hAnsi="Arial" w:hint="default"/>
      </w:rPr>
    </w:lvl>
    <w:lvl w:ilvl="7" w:tplc="0C2AFDF8" w:tentative="1">
      <w:start w:val="1"/>
      <w:numFmt w:val="bullet"/>
      <w:lvlText w:val="•"/>
      <w:lvlJc w:val="left"/>
      <w:pPr>
        <w:tabs>
          <w:tab w:val="num" w:pos="5760"/>
        </w:tabs>
        <w:ind w:left="5760" w:hanging="360"/>
      </w:pPr>
      <w:rPr>
        <w:rFonts w:ascii="Arial" w:hAnsi="Arial" w:hint="default"/>
      </w:rPr>
    </w:lvl>
    <w:lvl w:ilvl="8" w:tplc="D42429DC"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60D21ACF"/>
    <w:multiLevelType w:val="hybridMultilevel"/>
    <w:tmpl w:val="A136167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62452A23"/>
    <w:multiLevelType w:val="hybridMultilevel"/>
    <w:tmpl w:val="897E1FA0"/>
    <w:lvl w:ilvl="0" w:tplc="8222FB68">
      <w:start w:val="1"/>
      <w:numFmt w:val="bullet"/>
      <w:lvlText w:val=""/>
      <w:lvlJc w:val="left"/>
      <w:pPr>
        <w:tabs>
          <w:tab w:val="num" w:pos="720"/>
        </w:tabs>
        <w:ind w:left="720" w:hanging="360"/>
      </w:pPr>
      <w:rPr>
        <w:rFonts w:ascii="Wingdings" w:hAnsi="Wingdings" w:hint="default"/>
      </w:rPr>
    </w:lvl>
    <w:lvl w:ilvl="1" w:tplc="4D9229A8" w:tentative="1">
      <w:start w:val="1"/>
      <w:numFmt w:val="bullet"/>
      <w:lvlText w:val=""/>
      <w:lvlJc w:val="left"/>
      <w:pPr>
        <w:tabs>
          <w:tab w:val="num" w:pos="1440"/>
        </w:tabs>
        <w:ind w:left="1440" w:hanging="360"/>
      </w:pPr>
      <w:rPr>
        <w:rFonts w:ascii="Wingdings" w:hAnsi="Wingdings" w:hint="default"/>
      </w:rPr>
    </w:lvl>
    <w:lvl w:ilvl="2" w:tplc="9CE0C84E" w:tentative="1">
      <w:start w:val="1"/>
      <w:numFmt w:val="bullet"/>
      <w:lvlText w:val=""/>
      <w:lvlJc w:val="left"/>
      <w:pPr>
        <w:tabs>
          <w:tab w:val="num" w:pos="2160"/>
        </w:tabs>
        <w:ind w:left="2160" w:hanging="360"/>
      </w:pPr>
      <w:rPr>
        <w:rFonts w:ascii="Wingdings" w:hAnsi="Wingdings" w:hint="default"/>
      </w:rPr>
    </w:lvl>
    <w:lvl w:ilvl="3" w:tplc="D7F44974" w:tentative="1">
      <w:start w:val="1"/>
      <w:numFmt w:val="bullet"/>
      <w:lvlText w:val=""/>
      <w:lvlJc w:val="left"/>
      <w:pPr>
        <w:tabs>
          <w:tab w:val="num" w:pos="2880"/>
        </w:tabs>
        <w:ind w:left="2880" w:hanging="360"/>
      </w:pPr>
      <w:rPr>
        <w:rFonts w:ascii="Wingdings" w:hAnsi="Wingdings" w:hint="default"/>
      </w:rPr>
    </w:lvl>
    <w:lvl w:ilvl="4" w:tplc="469425E6" w:tentative="1">
      <w:start w:val="1"/>
      <w:numFmt w:val="bullet"/>
      <w:lvlText w:val=""/>
      <w:lvlJc w:val="left"/>
      <w:pPr>
        <w:tabs>
          <w:tab w:val="num" w:pos="3600"/>
        </w:tabs>
        <w:ind w:left="3600" w:hanging="360"/>
      </w:pPr>
      <w:rPr>
        <w:rFonts w:ascii="Wingdings" w:hAnsi="Wingdings" w:hint="default"/>
      </w:rPr>
    </w:lvl>
    <w:lvl w:ilvl="5" w:tplc="69EE649A" w:tentative="1">
      <w:start w:val="1"/>
      <w:numFmt w:val="bullet"/>
      <w:lvlText w:val=""/>
      <w:lvlJc w:val="left"/>
      <w:pPr>
        <w:tabs>
          <w:tab w:val="num" w:pos="4320"/>
        </w:tabs>
        <w:ind w:left="4320" w:hanging="360"/>
      </w:pPr>
      <w:rPr>
        <w:rFonts w:ascii="Wingdings" w:hAnsi="Wingdings" w:hint="default"/>
      </w:rPr>
    </w:lvl>
    <w:lvl w:ilvl="6" w:tplc="D8584CCC" w:tentative="1">
      <w:start w:val="1"/>
      <w:numFmt w:val="bullet"/>
      <w:lvlText w:val=""/>
      <w:lvlJc w:val="left"/>
      <w:pPr>
        <w:tabs>
          <w:tab w:val="num" w:pos="5040"/>
        </w:tabs>
        <w:ind w:left="5040" w:hanging="360"/>
      </w:pPr>
      <w:rPr>
        <w:rFonts w:ascii="Wingdings" w:hAnsi="Wingdings" w:hint="default"/>
      </w:rPr>
    </w:lvl>
    <w:lvl w:ilvl="7" w:tplc="9D5A28D6" w:tentative="1">
      <w:start w:val="1"/>
      <w:numFmt w:val="bullet"/>
      <w:lvlText w:val=""/>
      <w:lvlJc w:val="left"/>
      <w:pPr>
        <w:tabs>
          <w:tab w:val="num" w:pos="5760"/>
        </w:tabs>
        <w:ind w:left="5760" w:hanging="360"/>
      </w:pPr>
      <w:rPr>
        <w:rFonts w:ascii="Wingdings" w:hAnsi="Wingdings" w:hint="default"/>
      </w:rPr>
    </w:lvl>
    <w:lvl w:ilvl="8" w:tplc="07DCF368"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62E71107"/>
    <w:multiLevelType w:val="hybridMultilevel"/>
    <w:tmpl w:val="5EE60138"/>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4026305"/>
    <w:multiLevelType w:val="hybridMultilevel"/>
    <w:tmpl w:val="20A6E2D0"/>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64EE4F8C"/>
    <w:multiLevelType w:val="multilevel"/>
    <w:tmpl w:val="FC76C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5FA697F"/>
    <w:multiLevelType w:val="hybridMultilevel"/>
    <w:tmpl w:val="036223C0"/>
    <w:lvl w:ilvl="0" w:tplc="04090001">
      <w:start w:val="1"/>
      <w:numFmt w:val="bullet"/>
      <w:lvlText w:val=""/>
      <w:lvlJc w:val="left"/>
      <w:pPr>
        <w:ind w:left="360" w:hanging="360"/>
      </w:pPr>
      <w:rPr>
        <w:rFonts w:ascii="Symbol" w:hAnsi="Symbol" w:hint="default"/>
      </w:rPr>
    </w:lvl>
    <w:lvl w:ilvl="1" w:tplc="0409000B">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68357582"/>
    <w:multiLevelType w:val="hybridMultilevel"/>
    <w:tmpl w:val="BCC2FA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6A0E56EB"/>
    <w:multiLevelType w:val="hybridMultilevel"/>
    <w:tmpl w:val="AFDC22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B450560"/>
    <w:multiLevelType w:val="hybridMultilevel"/>
    <w:tmpl w:val="AE8E1354"/>
    <w:lvl w:ilvl="0" w:tplc="14F43216">
      <w:start w:val="1"/>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BF44DD2"/>
    <w:multiLevelType w:val="hybridMultilevel"/>
    <w:tmpl w:val="41AA9A0A"/>
    <w:lvl w:ilvl="0" w:tplc="E76E12FA">
      <w:start w:val="1"/>
      <w:numFmt w:val="bullet"/>
      <w:pStyle w:val="bulletindent1"/>
      <w:lvlText w:val=""/>
      <w:lvlJc w:val="left"/>
      <w:pPr>
        <w:tabs>
          <w:tab w:val="num" w:pos="720"/>
        </w:tabs>
        <w:ind w:left="720" w:hanging="360"/>
      </w:pPr>
      <w:rPr>
        <w:rFonts w:ascii="Symbol" w:hAnsi="Symbol" w:hint="default"/>
        <w:b w:val="0"/>
        <w:i w:val="0"/>
        <w:caps w:val="0"/>
        <w:strike w:val="0"/>
        <w:dstrike w:val="0"/>
        <w:vanish w:val="0"/>
        <w:color w:val="FF0000"/>
        <w:sz w:val="24"/>
        <w:vertAlign w:val="base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704677BE"/>
    <w:multiLevelType w:val="multilevel"/>
    <w:tmpl w:val="E942271E"/>
    <w:lvl w:ilvl="0">
      <w:start w:val="1"/>
      <w:numFmt w:val="bullet"/>
      <w:lvlText w:val=""/>
      <w:lvlJc w:val="left"/>
      <w:pPr>
        <w:ind w:left="360" w:hanging="360"/>
      </w:pPr>
      <w:rPr>
        <w:rFonts w:ascii="Symbol" w:hAnsi="Symbol" w:hint="default"/>
        <w:b/>
        <w:strike w:val="0"/>
        <w:dstrike w:val="0"/>
        <w:sz w:val="20"/>
        <w:szCs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 w15:restartNumberingAfterBreak="0">
    <w:nsid w:val="72DF18AE"/>
    <w:multiLevelType w:val="hybridMultilevel"/>
    <w:tmpl w:val="F4DAE3FC"/>
    <w:lvl w:ilvl="0" w:tplc="D3EE00CE">
      <w:start w:val="1"/>
      <w:numFmt w:val="decimal"/>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6F0374A"/>
    <w:multiLevelType w:val="hybridMultilevel"/>
    <w:tmpl w:val="82543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77107E5"/>
    <w:multiLevelType w:val="hybridMultilevel"/>
    <w:tmpl w:val="34760B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7A333D98"/>
    <w:multiLevelType w:val="hybridMultilevel"/>
    <w:tmpl w:val="248EA456"/>
    <w:lvl w:ilvl="0" w:tplc="EEF82792">
      <w:start w:val="1"/>
      <w:numFmt w:val="decimal"/>
      <w:lvlText w:val="%1)"/>
      <w:lvlJc w:val="left"/>
      <w:pPr>
        <w:ind w:left="720" w:hanging="360"/>
      </w:pPr>
      <w:rPr>
        <w:rFonts w:ascii="Arial" w:hAnsi="Arial" w:cs="Arial"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C192828"/>
    <w:multiLevelType w:val="hybridMultilevel"/>
    <w:tmpl w:val="9312A93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C297B36"/>
    <w:multiLevelType w:val="hybridMultilevel"/>
    <w:tmpl w:val="DF741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D3A756C"/>
    <w:multiLevelType w:val="hybridMultilevel"/>
    <w:tmpl w:val="443E4EDA"/>
    <w:lvl w:ilvl="0" w:tplc="6E40F9D6">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E293D5D"/>
    <w:multiLevelType w:val="hybridMultilevel"/>
    <w:tmpl w:val="A7E2F6A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45"/>
  </w:num>
  <w:num w:numId="2">
    <w:abstractNumId w:val="58"/>
  </w:num>
  <w:num w:numId="3">
    <w:abstractNumId w:val="10"/>
  </w:num>
  <w:num w:numId="4">
    <w:abstractNumId w:val="29"/>
  </w:num>
  <w:num w:numId="5">
    <w:abstractNumId w:val="24"/>
  </w:num>
  <w:num w:numId="6">
    <w:abstractNumId w:val="21"/>
  </w:num>
  <w:num w:numId="7">
    <w:abstractNumId w:val="72"/>
  </w:num>
  <w:num w:numId="8">
    <w:abstractNumId w:val="9"/>
  </w:num>
  <w:num w:numId="9">
    <w:abstractNumId w:val="47"/>
  </w:num>
  <w:num w:numId="10">
    <w:abstractNumId w:val="1"/>
  </w:num>
  <w:num w:numId="11">
    <w:abstractNumId w:val="18"/>
  </w:num>
  <w:num w:numId="12">
    <w:abstractNumId w:val="16"/>
  </w:num>
  <w:num w:numId="13">
    <w:abstractNumId w:val="12"/>
  </w:num>
  <w:num w:numId="14">
    <w:abstractNumId w:val="67"/>
  </w:num>
  <w:num w:numId="15">
    <w:abstractNumId w:val="46"/>
  </w:num>
  <w:num w:numId="16">
    <w:abstractNumId w:val="56"/>
  </w:num>
  <w:num w:numId="17">
    <w:abstractNumId w:val="41"/>
  </w:num>
  <w:num w:numId="18">
    <w:abstractNumId w:val="63"/>
  </w:num>
  <w:num w:numId="19">
    <w:abstractNumId w:val="34"/>
  </w:num>
  <w:num w:numId="20">
    <w:abstractNumId w:val="52"/>
  </w:num>
  <w:num w:numId="21">
    <w:abstractNumId w:val="28"/>
  </w:num>
  <w:num w:numId="22">
    <w:abstractNumId w:val="35"/>
  </w:num>
  <w:num w:numId="23">
    <w:abstractNumId w:val="20"/>
  </w:num>
  <w:num w:numId="24">
    <w:abstractNumId w:val="49"/>
  </w:num>
  <w:num w:numId="25">
    <w:abstractNumId w:val="19"/>
  </w:num>
  <w:num w:numId="26">
    <w:abstractNumId w:val="73"/>
  </w:num>
  <w:num w:numId="27">
    <w:abstractNumId w:val="15"/>
  </w:num>
  <w:num w:numId="28">
    <w:abstractNumId w:val="40"/>
  </w:num>
  <w:num w:numId="29">
    <w:abstractNumId w:val="2"/>
  </w:num>
  <w:num w:numId="30">
    <w:abstractNumId w:val="11"/>
  </w:num>
  <w:num w:numId="31">
    <w:abstractNumId w:val="31"/>
  </w:num>
  <w:num w:numId="32">
    <w:abstractNumId w:val="7"/>
  </w:num>
  <w:num w:numId="33">
    <w:abstractNumId w:val="4"/>
  </w:num>
  <w:num w:numId="34">
    <w:abstractNumId w:val="6"/>
  </w:num>
  <w:num w:numId="35">
    <w:abstractNumId w:val="57"/>
  </w:num>
  <w:num w:numId="36">
    <w:abstractNumId w:val="30"/>
  </w:num>
  <w:num w:numId="37">
    <w:abstractNumId w:val="75"/>
  </w:num>
  <w:num w:numId="38">
    <w:abstractNumId w:val="3"/>
  </w:num>
  <w:num w:numId="39">
    <w:abstractNumId w:val="33"/>
  </w:num>
  <w:num w:numId="40">
    <w:abstractNumId w:val="61"/>
  </w:num>
  <w:num w:numId="41">
    <w:abstractNumId w:val="64"/>
  </w:num>
  <w:num w:numId="42">
    <w:abstractNumId w:val="37"/>
  </w:num>
  <w:num w:numId="43">
    <w:abstractNumId w:val="68"/>
  </w:num>
  <w:num w:numId="44">
    <w:abstractNumId w:val="27"/>
  </w:num>
  <w:num w:numId="45">
    <w:abstractNumId w:val="42"/>
  </w:num>
  <w:num w:numId="46">
    <w:abstractNumId w:val="71"/>
  </w:num>
  <w:num w:numId="47">
    <w:abstractNumId w:val="76"/>
  </w:num>
  <w:num w:numId="48">
    <w:abstractNumId w:val="17"/>
  </w:num>
  <w:num w:numId="49">
    <w:abstractNumId w:val="48"/>
  </w:num>
  <w:num w:numId="50">
    <w:abstractNumId w:val="70"/>
  </w:num>
  <w:num w:numId="51">
    <w:abstractNumId w:val="5"/>
  </w:num>
  <w:num w:numId="52">
    <w:abstractNumId w:val="51"/>
  </w:num>
  <w:num w:numId="53">
    <w:abstractNumId w:val="60"/>
  </w:num>
  <w:num w:numId="54">
    <w:abstractNumId w:val="53"/>
  </w:num>
  <w:num w:numId="55">
    <w:abstractNumId w:val="14"/>
  </w:num>
  <w:num w:numId="56">
    <w:abstractNumId w:val="66"/>
  </w:num>
  <w:num w:numId="57">
    <w:abstractNumId w:val="26"/>
  </w:num>
  <w:num w:numId="58">
    <w:abstractNumId w:val="74"/>
  </w:num>
  <w:num w:numId="59">
    <w:abstractNumId w:val="44"/>
  </w:num>
  <w:num w:numId="60">
    <w:abstractNumId w:val="59"/>
  </w:num>
  <w:num w:numId="61">
    <w:abstractNumId w:val="39"/>
  </w:num>
  <w:num w:numId="62">
    <w:abstractNumId w:val="23"/>
  </w:num>
  <w:num w:numId="63">
    <w:abstractNumId w:val="32"/>
  </w:num>
  <w:num w:numId="64">
    <w:abstractNumId w:val="22"/>
  </w:num>
  <w:num w:numId="65">
    <w:abstractNumId w:val="38"/>
  </w:num>
  <w:num w:numId="66">
    <w:abstractNumId w:val="36"/>
  </w:num>
  <w:num w:numId="67">
    <w:abstractNumId w:val="25"/>
  </w:num>
  <w:num w:numId="68">
    <w:abstractNumId w:val="0"/>
  </w:num>
  <w:num w:numId="69">
    <w:abstractNumId w:val="13"/>
  </w:num>
  <w:num w:numId="70">
    <w:abstractNumId w:val="55"/>
  </w:num>
  <w:num w:numId="71">
    <w:abstractNumId w:val="45"/>
  </w:num>
  <w:num w:numId="72">
    <w:abstractNumId w:val="69"/>
  </w:num>
  <w:num w:numId="73">
    <w:abstractNumId w:val="43"/>
  </w:num>
  <w:num w:numId="74">
    <w:abstractNumId w:val="8"/>
  </w:num>
  <w:num w:numId="75">
    <w:abstractNumId w:val="50"/>
  </w:num>
  <w:num w:numId="76">
    <w:abstractNumId w:val="62"/>
  </w:num>
  <w:num w:numId="77">
    <w:abstractNumId w:val="54"/>
  </w:num>
  <w:num w:numId="78">
    <w:abstractNumId w:val="65"/>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mirrorMargins/>
  <w:activeWritingStyle w:appName="MSWord" w:lang="en-US" w:vendorID="64" w:dllVersion="6" w:nlCheck="1" w:checkStyle="0"/>
  <w:activeWritingStyle w:appName="MSWord" w:lang="es-US" w:vendorID="64" w:dllVersion="6" w:nlCheck="1" w:checkStyle="1"/>
  <w:activeWritingStyle w:appName="MSWord" w:lang="es-AR" w:vendorID="64" w:dllVersion="6" w:nlCheck="1" w:checkStyle="1"/>
  <w:activeWritingStyle w:appName="MSWord" w:lang="es-ES" w:vendorID="64" w:dllVersion="6" w:nlCheck="1" w:checkStyle="1"/>
  <w:activeWritingStyle w:appName="MSWord" w:lang="es-US" w:vendorID="64" w:dllVersion="4096" w:nlCheck="1" w:checkStyle="0"/>
  <w:activeWritingStyle w:appName="MSWord" w:lang="en-US" w:vendorID="64" w:dllVersion="4096" w:nlCheck="1" w:checkStyle="0"/>
  <w:proofState w:spelling="clean" w:grammar="clean"/>
  <w:defaultTabStop w:val="720"/>
  <w:hyphenationZone w:val="425"/>
  <w:evenAndOddHeaders/>
  <w:drawingGridHorizontalSpacing w:val="120"/>
  <w:displayHorizontalDrawingGridEvery w:val="2"/>
  <w:characterSpacingControl w:val="doNotCompress"/>
  <w:hdrShapeDefaults>
    <o:shapedefaults v:ext="edit" spidmax="2049" style="mso-position-horizontal-relative:margin;mso-position-vertical-relative:margin;v-text-anchor:middle" fillcolor="white">
      <v:fill color="white" rotate="t" type="frame"/>
      <v:textbox inset="1.44pt,2.16pt,1.44pt,2.16pt"/>
      <o:colormru v:ext="edit" colors="#ff6803"/>
    </o:shapedefaults>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5E0F"/>
    <w:rsid w:val="000016E8"/>
    <w:rsid w:val="000021AB"/>
    <w:rsid w:val="00002346"/>
    <w:rsid w:val="000026D7"/>
    <w:rsid w:val="00002C5B"/>
    <w:rsid w:val="00011116"/>
    <w:rsid w:val="00011562"/>
    <w:rsid w:val="00014AD7"/>
    <w:rsid w:val="00015157"/>
    <w:rsid w:val="0001624F"/>
    <w:rsid w:val="000166C8"/>
    <w:rsid w:val="00023483"/>
    <w:rsid w:val="00026EB6"/>
    <w:rsid w:val="00030A97"/>
    <w:rsid w:val="000317AF"/>
    <w:rsid w:val="00036FA3"/>
    <w:rsid w:val="00040376"/>
    <w:rsid w:val="00041D9A"/>
    <w:rsid w:val="00043193"/>
    <w:rsid w:val="00046833"/>
    <w:rsid w:val="00050185"/>
    <w:rsid w:val="00051567"/>
    <w:rsid w:val="0005484E"/>
    <w:rsid w:val="00054E2B"/>
    <w:rsid w:val="00055B66"/>
    <w:rsid w:val="000561A3"/>
    <w:rsid w:val="000601C4"/>
    <w:rsid w:val="00064E47"/>
    <w:rsid w:val="000679CF"/>
    <w:rsid w:val="00067A2D"/>
    <w:rsid w:val="00070D22"/>
    <w:rsid w:val="000719C1"/>
    <w:rsid w:val="0007230E"/>
    <w:rsid w:val="00074020"/>
    <w:rsid w:val="0007566C"/>
    <w:rsid w:val="00076D09"/>
    <w:rsid w:val="00077DBC"/>
    <w:rsid w:val="0008026E"/>
    <w:rsid w:val="00081225"/>
    <w:rsid w:val="0008289E"/>
    <w:rsid w:val="0008526A"/>
    <w:rsid w:val="00086DA4"/>
    <w:rsid w:val="00086DC5"/>
    <w:rsid w:val="00090D4E"/>
    <w:rsid w:val="00092F5D"/>
    <w:rsid w:val="00093DC2"/>
    <w:rsid w:val="00096457"/>
    <w:rsid w:val="00096750"/>
    <w:rsid w:val="000A0055"/>
    <w:rsid w:val="000A18C2"/>
    <w:rsid w:val="000A1DEC"/>
    <w:rsid w:val="000A460F"/>
    <w:rsid w:val="000A7FA2"/>
    <w:rsid w:val="000B3C92"/>
    <w:rsid w:val="000B476F"/>
    <w:rsid w:val="000B50AD"/>
    <w:rsid w:val="000B5F11"/>
    <w:rsid w:val="000C2EB8"/>
    <w:rsid w:val="000C3DA3"/>
    <w:rsid w:val="000C57AC"/>
    <w:rsid w:val="000C6145"/>
    <w:rsid w:val="000C7FE2"/>
    <w:rsid w:val="000D130C"/>
    <w:rsid w:val="000D44B1"/>
    <w:rsid w:val="000D4A7D"/>
    <w:rsid w:val="000D6D18"/>
    <w:rsid w:val="000E12C5"/>
    <w:rsid w:val="000E48E5"/>
    <w:rsid w:val="000E4BF3"/>
    <w:rsid w:val="000E5BB0"/>
    <w:rsid w:val="000E5C25"/>
    <w:rsid w:val="000E7BC8"/>
    <w:rsid w:val="000F0654"/>
    <w:rsid w:val="000F3A4E"/>
    <w:rsid w:val="000F4B96"/>
    <w:rsid w:val="000F68EB"/>
    <w:rsid w:val="000F6AB5"/>
    <w:rsid w:val="00104479"/>
    <w:rsid w:val="00104A7A"/>
    <w:rsid w:val="00105A87"/>
    <w:rsid w:val="00110621"/>
    <w:rsid w:val="00111116"/>
    <w:rsid w:val="00112B1C"/>
    <w:rsid w:val="00121905"/>
    <w:rsid w:val="00122E8E"/>
    <w:rsid w:val="00123500"/>
    <w:rsid w:val="0012670E"/>
    <w:rsid w:val="001275E1"/>
    <w:rsid w:val="00127F0D"/>
    <w:rsid w:val="00133DB8"/>
    <w:rsid w:val="00134B44"/>
    <w:rsid w:val="00135FE6"/>
    <w:rsid w:val="001417A3"/>
    <w:rsid w:val="00145711"/>
    <w:rsid w:val="001464F8"/>
    <w:rsid w:val="00147CF5"/>
    <w:rsid w:val="0015111F"/>
    <w:rsid w:val="00151889"/>
    <w:rsid w:val="00152126"/>
    <w:rsid w:val="00154E7C"/>
    <w:rsid w:val="001607C0"/>
    <w:rsid w:val="00163EB8"/>
    <w:rsid w:val="00165068"/>
    <w:rsid w:val="00165223"/>
    <w:rsid w:val="001655E0"/>
    <w:rsid w:val="00167510"/>
    <w:rsid w:val="0017287A"/>
    <w:rsid w:val="00174B79"/>
    <w:rsid w:val="00175DE1"/>
    <w:rsid w:val="00180BB8"/>
    <w:rsid w:val="00181D9A"/>
    <w:rsid w:val="00184165"/>
    <w:rsid w:val="00184CDA"/>
    <w:rsid w:val="00184E54"/>
    <w:rsid w:val="0018509A"/>
    <w:rsid w:val="00187F5A"/>
    <w:rsid w:val="00190819"/>
    <w:rsid w:val="00192A9E"/>
    <w:rsid w:val="001935A8"/>
    <w:rsid w:val="001A3F3B"/>
    <w:rsid w:val="001A4A6B"/>
    <w:rsid w:val="001B1386"/>
    <w:rsid w:val="001B24F2"/>
    <w:rsid w:val="001B3271"/>
    <w:rsid w:val="001B3726"/>
    <w:rsid w:val="001B4084"/>
    <w:rsid w:val="001B4573"/>
    <w:rsid w:val="001B60AE"/>
    <w:rsid w:val="001B674C"/>
    <w:rsid w:val="001B6922"/>
    <w:rsid w:val="001B6947"/>
    <w:rsid w:val="001C0E3F"/>
    <w:rsid w:val="001C3BE8"/>
    <w:rsid w:val="001C44D0"/>
    <w:rsid w:val="001C6CC4"/>
    <w:rsid w:val="001D37C8"/>
    <w:rsid w:val="001D563D"/>
    <w:rsid w:val="001D569D"/>
    <w:rsid w:val="001D71B0"/>
    <w:rsid w:val="001E0EC4"/>
    <w:rsid w:val="001E120A"/>
    <w:rsid w:val="001E2D7F"/>
    <w:rsid w:val="001E3A0D"/>
    <w:rsid w:val="001E6A38"/>
    <w:rsid w:val="001F36F3"/>
    <w:rsid w:val="001F3DE7"/>
    <w:rsid w:val="001F74DF"/>
    <w:rsid w:val="001F7D56"/>
    <w:rsid w:val="00206461"/>
    <w:rsid w:val="002064AD"/>
    <w:rsid w:val="00207129"/>
    <w:rsid w:val="002114B5"/>
    <w:rsid w:val="00212019"/>
    <w:rsid w:val="00216D5C"/>
    <w:rsid w:val="00217947"/>
    <w:rsid w:val="0022176A"/>
    <w:rsid w:val="0022417D"/>
    <w:rsid w:val="00225243"/>
    <w:rsid w:val="00226796"/>
    <w:rsid w:val="00230D71"/>
    <w:rsid w:val="00231328"/>
    <w:rsid w:val="0023241B"/>
    <w:rsid w:val="00232DA3"/>
    <w:rsid w:val="00233401"/>
    <w:rsid w:val="002337AC"/>
    <w:rsid w:val="002344B4"/>
    <w:rsid w:val="002365AC"/>
    <w:rsid w:val="00237DD8"/>
    <w:rsid w:val="00242291"/>
    <w:rsid w:val="0024774E"/>
    <w:rsid w:val="00247874"/>
    <w:rsid w:val="0025035C"/>
    <w:rsid w:val="00251477"/>
    <w:rsid w:val="002522C7"/>
    <w:rsid w:val="00254DA3"/>
    <w:rsid w:val="002569D1"/>
    <w:rsid w:val="00260170"/>
    <w:rsid w:val="00260E35"/>
    <w:rsid w:val="00264ABA"/>
    <w:rsid w:val="00270DDD"/>
    <w:rsid w:val="002725AD"/>
    <w:rsid w:val="00273407"/>
    <w:rsid w:val="00277B04"/>
    <w:rsid w:val="00283030"/>
    <w:rsid w:val="00285538"/>
    <w:rsid w:val="00290458"/>
    <w:rsid w:val="00291855"/>
    <w:rsid w:val="00293012"/>
    <w:rsid w:val="002947EE"/>
    <w:rsid w:val="00297009"/>
    <w:rsid w:val="002A087C"/>
    <w:rsid w:val="002A2715"/>
    <w:rsid w:val="002A3FDF"/>
    <w:rsid w:val="002A6976"/>
    <w:rsid w:val="002A78F0"/>
    <w:rsid w:val="002B0455"/>
    <w:rsid w:val="002B05AD"/>
    <w:rsid w:val="002B1E5B"/>
    <w:rsid w:val="002B2DCD"/>
    <w:rsid w:val="002B5702"/>
    <w:rsid w:val="002B6F87"/>
    <w:rsid w:val="002C276B"/>
    <w:rsid w:val="002C5762"/>
    <w:rsid w:val="002C605C"/>
    <w:rsid w:val="002C77A6"/>
    <w:rsid w:val="002D34B0"/>
    <w:rsid w:val="002D36A2"/>
    <w:rsid w:val="002D458D"/>
    <w:rsid w:val="002D524C"/>
    <w:rsid w:val="002D7DCE"/>
    <w:rsid w:val="002E0AA4"/>
    <w:rsid w:val="002E1C3B"/>
    <w:rsid w:val="002E2180"/>
    <w:rsid w:val="002E42AF"/>
    <w:rsid w:val="002E5699"/>
    <w:rsid w:val="002E7D6E"/>
    <w:rsid w:val="002F0A69"/>
    <w:rsid w:val="002F185D"/>
    <w:rsid w:val="002F1DC9"/>
    <w:rsid w:val="002F34B6"/>
    <w:rsid w:val="002F3543"/>
    <w:rsid w:val="002F447E"/>
    <w:rsid w:val="002F4DE2"/>
    <w:rsid w:val="002F6183"/>
    <w:rsid w:val="00301FA9"/>
    <w:rsid w:val="00303214"/>
    <w:rsid w:val="003040A9"/>
    <w:rsid w:val="00304119"/>
    <w:rsid w:val="00306DD6"/>
    <w:rsid w:val="00310607"/>
    <w:rsid w:val="00312CCC"/>
    <w:rsid w:val="00312FFE"/>
    <w:rsid w:val="003138B4"/>
    <w:rsid w:val="00313E79"/>
    <w:rsid w:val="00316B91"/>
    <w:rsid w:val="003211D1"/>
    <w:rsid w:val="00321868"/>
    <w:rsid w:val="003271FD"/>
    <w:rsid w:val="00330680"/>
    <w:rsid w:val="003311D8"/>
    <w:rsid w:val="00331312"/>
    <w:rsid w:val="0033160E"/>
    <w:rsid w:val="003321C2"/>
    <w:rsid w:val="003403F6"/>
    <w:rsid w:val="00340C4F"/>
    <w:rsid w:val="0034144A"/>
    <w:rsid w:val="00342E69"/>
    <w:rsid w:val="00345F52"/>
    <w:rsid w:val="00345FF4"/>
    <w:rsid w:val="00346E4F"/>
    <w:rsid w:val="0035693A"/>
    <w:rsid w:val="00356AC7"/>
    <w:rsid w:val="003635FA"/>
    <w:rsid w:val="00363ED8"/>
    <w:rsid w:val="00366799"/>
    <w:rsid w:val="003672BB"/>
    <w:rsid w:val="0036758F"/>
    <w:rsid w:val="003721C4"/>
    <w:rsid w:val="00373056"/>
    <w:rsid w:val="00375065"/>
    <w:rsid w:val="00380CA3"/>
    <w:rsid w:val="003812C2"/>
    <w:rsid w:val="003817D1"/>
    <w:rsid w:val="00383F30"/>
    <w:rsid w:val="0038527B"/>
    <w:rsid w:val="00385539"/>
    <w:rsid w:val="003909D6"/>
    <w:rsid w:val="00392538"/>
    <w:rsid w:val="0039572E"/>
    <w:rsid w:val="003962A0"/>
    <w:rsid w:val="003A0852"/>
    <w:rsid w:val="003A2D01"/>
    <w:rsid w:val="003A325A"/>
    <w:rsid w:val="003A73CC"/>
    <w:rsid w:val="003B14B6"/>
    <w:rsid w:val="003C01A5"/>
    <w:rsid w:val="003C09E3"/>
    <w:rsid w:val="003C12E0"/>
    <w:rsid w:val="003C55B8"/>
    <w:rsid w:val="003D193F"/>
    <w:rsid w:val="003D24EA"/>
    <w:rsid w:val="003D27B3"/>
    <w:rsid w:val="003D7C04"/>
    <w:rsid w:val="003E0070"/>
    <w:rsid w:val="003E01BF"/>
    <w:rsid w:val="003E0A47"/>
    <w:rsid w:val="003E5BCE"/>
    <w:rsid w:val="003E648E"/>
    <w:rsid w:val="003F1081"/>
    <w:rsid w:val="003F6119"/>
    <w:rsid w:val="003F675E"/>
    <w:rsid w:val="00400D1C"/>
    <w:rsid w:val="004032C1"/>
    <w:rsid w:val="00403C0D"/>
    <w:rsid w:val="004100AE"/>
    <w:rsid w:val="004107FD"/>
    <w:rsid w:val="00412B11"/>
    <w:rsid w:val="004143A5"/>
    <w:rsid w:val="00416702"/>
    <w:rsid w:val="00417203"/>
    <w:rsid w:val="00420A52"/>
    <w:rsid w:val="00422232"/>
    <w:rsid w:val="0042261D"/>
    <w:rsid w:val="00424355"/>
    <w:rsid w:val="004252DE"/>
    <w:rsid w:val="00426B77"/>
    <w:rsid w:val="00432102"/>
    <w:rsid w:val="004321A3"/>
    <w:rsid w:val="0043230C"/>
    <w:rsid w:val="00435777"/>
    <w:rsid w:val="00435AB3"/>
    <w:rsid w:val="0043708F"/>
    <w:rsid w:val="00437206"/>
    <w:rsid w:val="0043728C"/>
    <w:rsid w:val="00437442"/>
    <w:rsid w:val="004402B3"/>
    <w:rsid w:val="00441A5D"/>
    <w:rsid w:val="00442CD7"/>
    <w:rsid w:val="00442F53"/>
    <w:rsid w:val="00443736"/>
    <w:rsid w:val="00444C00"/>
    <w:rsid w:val="004453AE"/>
    <w:rsid w:val="00446125"/>
    <w:rsid w:val="00447976"/>
    <w:rsid w:val="00452A0B"/>
    <w:rsid w:val="0045456C"/>
    <w:rsid w:val="0045589A"/>
    <w:rsid w:val="00457D7B"/>
    <w:rsid w:val="00462660"/>
    <w:rsid w:val="004635F3"/>
    <w:rsid w:val="004638ED"/>
    <w:rsid w:val="0046446F"/>
    <w:rsid w:val="004661C8"/>
    <w:rsid w:val="00467DE7"/>
    <w:rsid w:val="004728E3"/>
    <w:rsid w:val="004735C6"/>
    <w:rsid w:val="004737CB"/>
    <w:rsid w:val="00474196"/>
    <w:rsid w:val="00481B16"/>
    <w:rsid w:val="00482D0B"/>
    <w:rsid w:val="00483938"/>
    <w:rsid w:val="0049072F"/>
    <w:rsid w:val="00491188"/>
    <w:rsid w:val="004914FE"/>
    <w:rsid w:val="004934F7"/>
    <w:rsid w:val="004A4B56"/>
    <w:rsid w:val="004A4D1C"/>
    <w:rsid w:val="004A56A2"/>
    <w:rsid w:val="004A5820"/>
    <w:rsid w:val="004A6223"/>
    <w:rsid w:val="004A62AB"/>
    <w:rsid w:val="004A7EA2"/>
    <w:rsid w:val="004B00FF"/>
    <w:rsid w:val="004B1908"/>
    <w:rsid w:val="004B41B3"/>
    <w:rsid w:val="004C2972"/>
    <w:rsid w:val="004C29F3"/>
    <w:rsid w:val="004C5839"/>
    <w:rsid w:val="004E504C"/>
    <w:rsid w:val="004E7410"/>
    <w:rsid w:val="004F003C"/>
    <w:rsid w:val="004F0BFE"/>
    <w:rsid w:val="004F24C6"/>
    <w:rsid w:val="004F662E"/>
    <w:rsid w:val="00501B04"/>
    <w:rsid w:val="0050455F"/>
    <w:rsid w:val="00504969"/>
    <w:rsid w:val="00506FF1"/>
    <w:rsid w:val="005126DA"/>
    <w:rsid w:val="0051547A"/>
    <w:rsid w:val="0051699B"/>
    <w:rsid w:val="00517993"/>
    <w:rsid w:val="005214FA"/>
    <w:rsid w:val="005219EF"/>
    <w:rsid w:val="00521EDC"/>
    <w:rsid w:val="00522FDB"/>
    <w:rsid w:val="0052332C"/>
    <w:rsid w:val="00525767"/>
    <w:rsid w:val="00526A40"/>
    <w:rsid w:val="005273AA"/>
    <w:rsid w:val="0053015E"/>
    <w:rsid w:val="00532BDD"/>
    <w:rsid w:val="00533B63"/>
    <w:rsid w:val="00536EFB"/>
    <w:rsid w:val="005420CA"/>
    <w:rsid w:val="0054694C"/>
    <w:rsid w:val="00552928"/>
    <w:rsid w:val="00554B50"/>
    <w:rsid w:val="005566F4"/>
    <w:rsid w:val="00556959"/>
    <w:rsid w:val="0055729C"/>
    <w:rsid w:val="005577CD"/>
    <w:rsid w:val="00561092"/>
    <w:rsid w:val="0056331B"/>
    <w:rsid w:val="00563FD3"/>
    <w:rsid w:val="005643D9"/>
    <w:rsid w:val="005713F7"/>
    <w:rsid w:val="00572511"/>
    <w:rsid w:val="00572E07"/>
    <w:rsid w:val="00580610"/>
    <w:rsid w:val="00580A0D"/>
    <w:rsid w:val="00586992"/>
    <w:rsid w:val="00586C15"/>
    <w:rsid w:val="00586DAB"/>
    <w:rsid w:val="00587B6B"/>
    <w:rsid w:val="005926A2"/>
    <w:rsid w:val="005948F8"/>
    <w:rsid w:val="00597D32"/>
    <w:rsid w:val="005A0683"/>
    <w:rsid w:val="005A393E"/>
    <w:rsid w:val="005A5007"/>
    <w:rsid w:val="005A51BF"/>
    <w:rsid w:val="005A6DC9"/>
    <w:rsid w:val="005A7066"/>
    <w:rsid w:val="005B1C67"/>
    <w:rsid w:val="005B38F8"/>
    <w:rsid w:val="005B4AAF"/>
    <w:rsid w:val="005B4C5C"/>
    <w:rsid w:val="005B5E0F"/>
    <w:rsid w:val="005B6B35"/>
    <w:rsid w:val="005C2AC1"/>
    <w:rsid w:val="005C3C83"/>
    <w:rsid w:val="005C575A"/>
    <w:rsid w:val="005C6208"/>
    <w:rsid w:val="005C769B"/>
    <w:rsid w:val="005C77E8"/>
    <w:rsid w:val="005C7858"/>
    <w:rsid w:val="005D062D"/>
    <w:rsid w:val="005D42A9"/>
    <w:rsid w:val="005D5ED1"/>
    <w:rsid w:val="005D67FF"/>
    <w:rsid w:val="005D6CA3"/>
    <w:rsid w:val="005D714C"/>
    <w:rsid w:val="005D78F0"/>
    <w:rsid w:val="005E2389"/>
    <w:rsid w:val="005E767B"/>
    <w:rsid w:val="005F0B74"/>
    <w:rsid w:val="005F2FE3"/>
    <w:rsid w:val="005F36AB"/>
    <w:rsid w:val="005F3737"/>
    <w:rsid w:val="005F65F3"/>
    <w:rsid w:val="005F6D92"/>
    <w:rsid w:val="005F7138"/>
    <w:rsid w:val="00606613"/>
    <w:rsid w:val="0061087B"/>
    <w:rsid w:val="00610C03"/>
    <w:rsid w:val="006118EC"/>
    <w:rsid w:val="00613F00"/>
    <w:rsid w:val="00615203"/>
    <w:rsid w:val="0061650E"/>
    <w:rsid w:val="00616EAE"/>
    <w:rsid w:val="00621AB2"/>
    <w:rsid w:val="00622EEF"/>
    <w:rsid w:val="00623B82"/>
    <w:rsid w:val="00623D3D"/>
    <w:rsid w:val="006262EF"/>
    <w:rsid w:val="00627DC2"/>
    <w:rsid w:val="0063060E"/>
    <w:rsid w:val="00635103"/>
    <w:rsid w:val="00646CCC"/>
    <w:rsid w:val="00647449"/>
    <w:rsid w:val="006526D1"/>
    <w:rsid w:val="00654016"/>
    <w:rsid w:val="00654824"/>
    <w:rsid w:val="00654F62"/>
    <w:rsid w:val="0066018F"/>
    <w:rsid w:val="00660CBE"/>
    <w:rsid w:val="00662B22"/>
    <w:rsid w:val="006672C1"/>
    <w:rsid w:val="00670D7B"/>
    <w:rsid w:val="00671EE2"/>
    <w:rsid w:val="006738E5"/>
    <w:rsid w:val="00673E5A"/>
    <w:rsid w:val="00674CCF"/>
    <w:rsid w:val="00674FB9"/>
    <w:rsid w:val="00675609"/>
    <w:rsid w:val="00675882"/>
    <w:rsid w:val="00675912"/>
    <w:rsid w:val="0067688B"/>
    <w:rsid w:val="006772AA"/>
    <w:rsid w:val="00682077"/>
    <w:rsid w:val="0068350B"/>
    <w:rsid w:val="00685636"/>
    <w:rsid w:val="00685670"/>
    <w:rsid w:val="00687FBA"/>
    <w:rsid w:val="00690ABA"/>
    <w:rsid w:val="006917D6"/>
    <w:rsid w:val="00691850"/>
    <w:rsid w:val="006A3EE3"/>
    <w:rsid w:val="006A504B"/>
    <w:rsid w:val="006A65B4"/>
    <w:rsid w:val="006A7195"/>
    <w:rsid w:val="006A78AD"/>
    <w:rsid w:val="006B3C4D"/>
    <w:rsid w:val="006B40D3"/>
    <w:rsid w:val="006B6184"/>
    <w:rsid w:val="006B6688"/>
    <w:rsid w:val="006C0683"/>
    <w:rsid w:val="006C0874"/>
    <w:rsid w:val="006C1652"/>
    <w:rsid w:val="006C5238"/>
    <w:rsid w:val="006D2768"/>
    <w:rsid w:val="006D2DCE"/>
    <w:rsid w:val="006D5597"/>
    <w:rsid w:val="006D6540"/>
    <w:rsid w:val="006D6C6E"/>
    <w:rsid w:val="006E2A3F"/>
    <w:rsid w:val="006E6214"/>
    <w:rsid w:val="006E72C8"/>
    <w:rsid w:val="006E7C5C"/>
    <w:rsid w:val="006F0796"/>
    <w:rsid w:val="006F11EF"/>
    <w:rsid w:val="00701211"/>
    <w:rsid w:val="00701333"/>
    <w:rsid w:val="00701677"/>
    <w:rsid w:val="007029DC"/>
    <w:rsid w:val="00704D75"/>
    <w:rsid w:val="007062C2"/>
    <w:rsid w:val="0070692F"/>
    <w:rsid w:val="00707D1B"/>
    <w:rsid w:val="007124B4"/>
    <w:rsid w:val="00714F96"/>
    <w:rsid w:val="0071569B"/>
    <w:rsid w:val="00715B9F"/>
    <w:rsid w:val="00722ACA"/>
    <w:rsid w:val="00722D5B"/>
    <w:rsid w:val="00723316"/>
    <w:rsid w:val="00723BAB"/>
    <w:rsid w:val="00724606"/>
    <w:rsid w:val="00724FC8"/>
    <w:rsid w:val="00726960"/>
    <w:rsid w:val="00731B1A"/>
    <w:rsid w:val="007329A8"/>
    <w:rsid w:val="00734C66"/>
    <w:rsid w:val="00735924"/>
    <w:rsid w:val="00737385"/>
    <w:rsid w:val="00737A95"/>
    <w:rsid w:val="0074380B"/>
    <w:rsid w:val="00745273"/>
    <w:rsid w:val="0074740B"/>
    <w:rsid w:val="00750C8E"/>
    <w:rsid w:val="00750EBF"/>
    <w:rsid w:val="00752118"/>
    <w:rsid w:val="007531BC"/>
    <w:rsid w:val="00753DAC"/>
    <w:rsid w:val="007548B4"/>
    <w:rsid w:val="00754A8C"/>
    <w:rsid w:val="0075552B"/>
    <w:rsid w:val="00755655"/>
    <w:rsid w:val="00760B0C"/>
    <w:rsid w:val="007629E3"/>
    <w:rsid w:val="00762E9F"/>
    <w:rsid w:val="0076345A"/>
    <w:rsid w:val="00763E01"/>
    <w:rsid w:val="007644BE"/>
    <w:rsid w:val="00764FD1"/>
    <w:rsid w:val="00765C06"/>
    <w:rsid w:val="0077110E"/>
    <w:rsid w:val="00773515"/>
    <w:rsid w:val="007741AD"/>
    <w:rsid w:val="00774923"/>
    <w:rsid w:val="00776351"/>
    <w:rsid w:val="007766EA"/>
    <w:rsid w:val="00776BC0"/>
    <w:rsid w:val="007820B8"/>
    <w:rsid w:val="007853A4"/>
    <w:rsid w:val="00785B5E"/>
    <w:rsid w:val="00786436"/>
    <w:rsid w:val="00787C65"/>
    <w:rsid w:val="007902EE"/>
    <w:rsid w:val="0079161B"/>
    <w:rsid w:val="007919A8"/>
    <w:rsid w:val="00792F3C"/>
    <w:rsid w:val="00794318"/>
    <w:rsid w:val="0079455C"/>
    <w:rsid w:val="00794E25"/>
    <w:rsid w:val="00794F3A"/>
    <w:rsid w:val="007A27C7"/>
    <w:rsid w:val="007B012E"/>
    <w:rsid w:val="007B36C9"/>
    <w:rsid w:val="007B4701"/>
    <w:rsid w:val="007B6E95"/>
    <w:rsid w:val="007C0280"/>
    <w:rsid w:val="007C1783"/>
    <w:rsid w:val="007C3C8B"/>
    <w:rsid w:val="007C3E0D"/>
    <w:rsid w:val="007C5462"/>
    <w:rsid w:val="007C717E"/>
    <w:rsid w:val="007C7696"/>
    <w:rsid w:val="007C7ACE"/>
    <w:rsid w:val="007D1990"/>
    <w:rsid w:val="007D1D37"/>
    <w:rsid w:val="007E0818"/>
    <w:rsid w:val="007E0D7C"/>
    <w:rsid w:val="007E17F1"/>
    <w:rsid w:val="007E4FFA"/>
    <w:rsid w:val="007E6795"/>
    <w:rsid w:val="007F1320"/>
    <w:rsid w:val="007F2B2D"/>
    <w:rsid w:val="007F344A"/>
    <w:rsid w:val="007F3B7E"/>
    <w:rsid w:val="007F6C16"/>
    <w:rsid w:val="008020E3"/>
    <w:rsid w:val="008023C4"/>
    <w:rsid w:val="00802E3B"/>
    <w:rsid w:val="00804B29"/>
    <w:rsid w:val="0080578E"/>
    <w:rsid w:val="0080663E"/>
    <w:rsid w:val="008070AC"/>
    <w:rsid w:val="00807A5C"/>
    <w:rsid w:val="008108A4"/>
    <w:rsid w:val="00812EAC"/>
    <w:rsid w:val="008139B8"/>
    <w:rsid w:val="008139ED"/>
    <w:rsid w:val="00816DC9"/>
    <w:rsid w:val="0082160A"/>
    <w:rsid w:val="00821B43"/>
    <w:rsid w:val="0082279D"/>
    <w:rsid w:val="00823CF7"/>
    <w:rsid w:val="0083066E"/>
    <w:rsid w:val="00832118"/>
    <w:rsid w:val="00832DEE"/>
    <w:rsid w:val="0083456D"/>
    <w:rsid w:val="00836C45"/>
    <w:rsid w:val="00842805"/>
    <w:rsid w:val="00842B96"/>
    <w:rsid w:val="008444D8"/>
    <w:rsid w:val="0084685B"/>
    <w:rsid w:val="00846D48"/>
    <w:rsid w:val="008505D5"/>
    <w:rsid w:val="0085089D"/>
    <w:rsid w:val="00850CC9"/>
    <w:rsid w:val="008520FC"/>
    <w:rsid w:val="00856DF7"/>
    <w:rsid w:val="00861710"/>
    <w:rsid w:val="008646BE"/>
    <w:rsid w:val="0086631E"/>
    <w:rsid w:val="008670A9"/>
    <w:rsid w:val="0087038D"/>
    <w:rsid w:val="0087068E"/>
    <w:rsid w:val="008706F9"/>
    <w:rsid w:val="00870887"/>
    <w:rsid w:val="0087308A"/>
    <w:rsid w:val="00873389"/>
    <w:rsid w:val="008739D3"/>
    <w:rsid w:val="008750A5"/>
    <w:rsid w:val="00876642"/>
    <w:rsid w:val="0088309E"/>
    <w:rsid w:val="0088692C"/>
    <w:rsid w:val="00887B00"/>
    <w:rsid w:val="0089042D"/>
    <w:rsid w:val="00891CA2"/>
    <w:rsid w:val="00894926"/>
    <w:rsid w:val="0089653D"/>
    <w:rsid w:val="00897722"/>
    <w:rsid w:val="008A10A9"/>
    <w:rsid w:val="008A2C7D"/>
    <w:rsid w:val="008A2D8D"/>
    <w:rsid w:val="008B049C"/>
    <w:rsid w:val="008B1031"/>
    <w:rsid w:val="008B36F0"/>
    <w:rsid w:val="008B39A3"/>
    <w:rsid w:val="008B4006"/>
    <w:rsid w:val="008B5631"/>
    <w:rsid w:val="008B6053"/>
    <w:rsid w:val="008B6A62"/>
    <w:rsid w:val="008C05E8"/>
    <w:rsid w:val="008C25E7"/>
    <w:rsid w:val="008C3AEC"/>
    <w:rsid w:val="008C5E24"/>
    <w:rsid w:val="008D30FA"/>
    <w:rsid w:val="008D3112"/>
    <w:rsid w:val="008D3D51"/>
    <w:rsid w:val="008D415F"/>
    <w:rsid w:val="008D4504"/>
    <w:rsid w:val="008D4BE1"/>
    <w:rsid w:val="008D511B"/>
    <w:rsid w:val="008D53CC"/>
    <w:rsid w:val="008D7398"/>
    <w:rsid w:val="008D7D0F"/>
    <w:rsid w:val="008E1119"/>
    <w:rsid w:val="008E22E1"/>
    <w:rsid w:val="008E33DC"/>
    <w:rsid w:val="008E6A46"/>
    <w:rsid w:val="008E79B3"/>
    <w:rsid w:val="008F11EB"/>
    <w:rsid w:val="008F3A2E"/>
    <w:rsid w:val="008F55ED"/>
    <w:rsid w:val="008F5601"/>
    <w:rsid w:val="008F64AA"/>
    <w:rsid w:val="008F7AE4"/>
    <w:rsid w:val="008F7C05"/>
    <w:rsid w:val="00900950"/>
    <w:rsid w:val="0090103E"/>
    <w:rsid w:val="00902F36"/>
    <w:rsid w:val="0090662B"/>
    <w:rsid w:val="00906E99"/>
    <w:rsid w:val="009072AE"/>
    <w:rsid w:val="00912900"/>
    <w:rsid w:val="00914877"/>
    <w:rsid w:val="00915601"/>
    <w:rsid w:val="00916B17"/>
    <w:rsid w:val="00916C1C"/>
    <w:rsid w:val="00916DD5"/>
    <w:rsid w:val="00917F04"/>
    <w:rsid w:val="009226A2"/>
    <w:rsid w:val="009264C7"/>
    <w:rsid w:val="00927A51"/>
    <w:rsid w:val="009318CA"/>
    <w:rsid w:val="00933006"/>
    <w:rsid w:val="00933F41"/>
    <w:rsid w:val="00934F6D"/>
    <w:rsid w:val="00936869"/>
    <w:rsid w:val="00937441"/>
    <w:rsid w:val="009376F2"/>
    <w:rsid w:val="00937931"/>
    <w:rsid w:val="00937AC7"/>
    <w:rsid w:val="0094142C"/>
    <w:rsid w:val="00941600"/>
    <w:rsid w:val="00944AAA"/>
    <w:rsid w:val="00945565"/>
    <w:rsid w:val="00945FEC"/>
    <w:rsid w:val="009472A6"/>
    <w:rsid w:val="00952371"/>
    <w:rsid w:val="00952961"/>
    <w:rsid w:val="00953C97"/>
    <w:rsid w:val="00953F0E"/>
    <w:rsid w:val="00954518"/>
    <w:rsid w:val="0095508D"/>
    <w:rsid w:val="00955C9F"/>
    <w:rsid w:val="00956F86"/>
    <w:rsid w:val="00957E9D"/>
    <w:rsid w:val="0096027A"/>
    <w:rsid w:val="0096153F"/>
    <w:rsid w:val="009664EA"/>
    <w:rsid w:val="00967DE9"/>
    <w:rsid w:val="009731FC"/>
    <w:rsid w:val="00975141"/>
    <w:rsid w:val="00976247"/>
    <w:rsid w:val="00976E88"/>
    <w:rsid w:val="00980135"/>
    <w:rsid w:val="009801A7"/>
    <w:rsid w:val="00980C02"/>
    <w:rsid w:val="00982E17"/>
    <w:rsid w:val="009916EA"/>
    <w:rsid w:val="0099419C"/>
    <w:rsid w:val="00994EC6"/>
    <w:rsid w:val="009A08D9"/>
    <w:rsid w:val="009A3732"/>
    <w:rsid w:val="009A5C5C"/>
    <w:rsid w:val="009A6AEE"/>
    <w:rsid w:val="009B05FC"/>
    <w:rsid w:val="009B1B49"/>
    <w:rsid w:val="009B2DDB"/>
    <w:rsid w:val="009B4E67"/>
    <w:rsid w:val="009B5D30"/>
    <w:rsid w:val="009B5D71"/>
    <w:rsid w:val="009B5DBA"/>
    <w:rsid w:val="009C0BB6"/>
    <w:rsid w:val="009C1442"/>
    <w:rsid w:val="009C30B9"/>
    <w:rsid w:val="009C352D"/>
    <w:rsid w:val="009C6559"/>
    <w:rsid w:val="009C6D3F"/>
    <w:rsid w:val="009C71CF"/>
    <w:rsid w:val="009C7815"/>
    <w:rsid w:val="009C7C0A"/>
    <w:rsid w:val="009D0E79"/>
    <w:rsid w:val="009D1E69"/>
    <w:rsid w:val="009D382F"/>
    <w:rsid w:val="009D3947"/>
    <w:rsid w:val="009D4B31"/>
    <w:rsid w:val="009D571A"/>
    <w:rsid w:val="009D75CF"/>
    <w:rsid w:val="009D7620"/>
    <w:rsid w:val="009D7880"/>
    <w:rsid w:val="009D7E42"/>
    <w:rsid w:val="009E0567"/>
    <w:rsid w:val="009E0F16"/>
    <w:rsid w:val="009E287E"/>
    <w:rsid w:val="009E7E1F"/>
    <w:rsid w:val="009F0F2A"/>
    <w:rsid w:val="009F5F77"/>
    <w:rsid w:val="009F696D"/>
    <w:rsid w:val="009F7998"/>
    <w:rsid w:val="00A00A51"/>
    <w:rsid w:val="00A03A30"/>
    <w:rsid w:val="00A057E4"/>
    <w:rsid w:val="00A10780"/>
    <w:rsid w:val="00A11816"/>
    <w:rsid w:val="00A12361"/>
    <w:rsid w:val="00A17C95"/>
    <w:rsid w:val="00A17DF5"/>
    <w:rsid w:val="00A203BB"/>
    <w:rsid w:val="00A22949"/>
    <w:rsid w:val="00A24C9F"/>
    <w:rsid w:val="00A25D23"/>
    <w:rsid w:val="00A305B7"/>
    <w:rsid w:val="00A317F1"/>
    <w:rsid w:val="00A353FC"/>
    <w:rsid w:val="00A3563D"/>
    <w:rsid w:val="00A374D7"/>
    <w:rsid w:val="00A40F97"/>
    <w:rsid w:val="00A47037"/>
    <w:rsid w:val="00A47664"/>
    <w:rsid w:val="00A537D8"/>
    <w:rsid w:val="00A55F0C"/>
    <w:rsid w:val="00A577D2"/>
    <w:rsid w:val="00A61894"/>
    <w:rsid w:val="00A6218A"/>
    <w:rsid w:val="00A63336"/>
    <w:rsid w:val="00A662A2"/>
    <w:rsid w:val="00A668D9"/>
    <w:rsid w:val="00A73FC3"/>
    <w:rsid w:val="00A7488B"/>
    <w:rsid w:val="00A75435"/>
    <w:rsid w:val="00A80EA8"/>
    <w:rsid w:val="00A81F68"/>
    <w:rsid w:val="00A84C99"/>
    <w:rsid w:val="00A86EB5"/>
    <w:rsid w:val="00A8701B"/>
    <w:rsid w:val="00A908AA"/>
    <w:rsid w:val="00A91528"/>
    <w:rsid w:val="00A93E77"/>
    <w:rsid w:val="00A95C60"/>
    <w:rsid w:val="00A9753A"/>
    <w:rsid w:val="00AA604E"/>
    <w:rsid w:val="00AB2AEE"/>
    <w:rsid w:val="00AB3488"/>
    <w:rsid w:val="00AB47B0"/>
    <w:rsid w:val="00AB4CB7"/>
    <w:rsid w:val="00AB5B86"/>
    <w:rsid w:val="00AB6E3A"/>
    <w:rsid w:val="00AC1A2D"/>
    <w:rsid w:val="00AE06A2"/>
    <w:rsid w:val="00AE2631"/>
    <w:rsid w:val="00AE376E"/>
    <w:rsid w:val="00AE6726"/>
    <w:rsid w:val="00AF0D48"/>
    <w:rsid w:val="00AF0F25"/>
    <w:rsid w:val="00AF1556"/>
    <w:rsid w:val="00AF2006"/>
    <w:rsid w:val="00AF4B6D"/>
    <w:rsid w:val="00AF4EE0"/>
    <w:rsid w:val="00AF531B"/>
    <w:rsid w:val="00B01399"/>
    <w:rsid w:val="00B01543"/>
    <w:rsid w:val="00B01A94"/>
    <w:rsid w:val="00B01AB6"/>
    <w:rsid w:val="00B0780D"/>
    <w:rsid w:val="00B10E4F"/>
    <w:rsid w:val="00B14C83"/>
    <w:rsid w:val="00B15AEF"/>
    <w:rsid w:val="00B17863"/>
    <w:rsid w:val="00B258C6"/>
    <w:rsid w:val="00B26A0F"/>
    <w:rsid w:val="00B26D06"/>
    <w:rsid w:val="00B30DED"/>
    <w:rsid w:val="00B31032"/>
    <w:rsid w:val="00B31FDE"/>
    <w:rsid w:val="00B32090"/>
    <w:rsid w:val="00B32AEA"/>
    <w:rsid w:val="00B32DB0"/>
    <w:rsid w:val="00B35D1E"/>
    <w:rsid w:val="00B37C00"/>
    <w:rsid w:val="00B41C73"/>
    <w:rsid w:val="00B4213C"/>
    <w:rsid w:val="00B42898"/>
    <w:rsid w:val="00B43811"/>
    <w:rsid w:val="00B47F3B"/>
    <w:rsid w:val="00B51BE0"/>
    <w:rsid w:val="00B51E26"/>
    <w:rsid w:val="00B52D40"/>
    <w:rsid w:val="00B54467"/>
    <w:rsid w:val="00B57456"/>
    <w:rsid w:val="00B61855"/>
    <w:rsid w:val="00B62283"/>
    <w:rsid w:val="00B645DA"/>
    <w:rsid w:val="00B65CCD"/>
    <w:rsid w:val="00B66B90"/>
    <w:rsid w:val="00B674C8"/>
    <w:rsid w:val="00B70910"/>
    <w:rsid w:val="00B72741"/>
    <w:rsid w:val="00B75A57"/>
    <w:rsid w:val="00B80F64"/>
    <w:rsid w:val="00B830B4"/>
    <w:rsid w:val="00B90321"/>
    <w:rsid w:val="00B92C5B"/>
    <w:rsid w:val="00B92DB3"/>
    <w:rsid w:val="00B979C6"/>
    <w:rsid w:val="00BA0559"/>
    <w:rsid w:val="00BA27BB"/>
    <w:rsid w:val="00BA5C2D"/>
    <w:rsid w:val="00BA61E9"/>
    <w:rsid w:val="00BA6EAC"/>
    <w:rsid w:val="00BB1059"/>
    <w:rsid w:val="00BB47BF"/>
    <w:rsid w:val="00BB5C46"/>
    <w:rsid w:val="00BB781F"/>
    <w:rsid w:val="00BC0B51"/>
    <w:rsid w:val="00BC296E"/>
    <w:rsid w:val="00BC2DE3"/>
    <w:rsid w:val="00BC40D2"/>
    <w:rsid w:val="00BC4DC9"/>
    <w:rsid w:val="00BC55C0"/>
    <w:rsid w:val="00BC57E2"/>
    <w:rsid w:val="00BD1C4D"/>
    <w:rsid w:val="00BD4815"/>
    <w:rsid w:val="00BD6F5E"/>
    <w:rsid w:val="00BE7671"/>
    <w:rsid w:val="00BE7827"/>
    <w:rsid w:val="00BF3B4E"/>
    <w:rsid w:val="00BF4AA2"/>
    <w:rsid w:val="00BF50F5"/>
    <w:rsid w:val="00C00FA7"/>
    <w:rsid w:val="00C013E4"/>
    <w:rsid w:val="00C014F6"/>
    <w:rsid w:val="00C01773"/>
    <w:rsid w:val="00C0233B"/>
    <w:rsid w:val="00C02D29"/>
    <w:rsid w:val="00C035DB"/>
    <w:rsid w:val="00C03850"/>
    <w:rsid w:val="00C056CC"/>
    <w:rsid w:val="00C065F3"/>
    <w:rsid w:val="00C0688E"/>
    <w:rsid w:val="00C06A4E"/>
    <w:rsid w:val="00C1043D"/>
    <w:rsid w:val="00C1646F"/>
    <w:rsid w:val="00C16B31"/>
    <w:rsid w:val="00C20B59"/>
    <w:rsid w:val="00C20E47"/>
    <w:rsid w:val="00C2109C"/>
    <w:rsid w:val="00C23439"/>
    <w:rsid w:val="00C236AC"/>
    <w:rsid w:val="00C25D8F"/>
    <w:rsid w:val="00C273AA"/>
    <w:rsid w:val="00C30F4A"/>
    <w:rsid w:val="00C3189B"/>
    <w:rsid w:val="00C318EC"/>
    <w:rsid w:val="00C33346"/>
    <w:rsid w:val="00C3373F"/>
    <w:rsid w:val="00C33FBE"/>
    <w:rsid w:val="00C34244"/>
    <w:rsid w:val="00C3490C"/>
    <w:rsid w:val="00C4300E"/>
    <w:rsid w:val="00C444BD"/>
    <w:rsid w:val="00C45E37"/>
    <w:rsid w:val="00C4668C"/>
    <w:rsid w:val="00C474C6"/>
    <w:rsid w:val="00C47A6E"/>
    <w:rsid w:val="00C5105E"/>
    <w:rsid w:val="00C51B33"/>
    <w:rsid w:val="00C52504"/>
    <w:rsid w:val="00C52F50"/>
    <w:rsid w:val="00C54397"/>
    <w:rsid w:val="00C551F9"/>
    <w:rsid w:val="00C556A0"/>
    <w:rsid w:val="00C55C49"/>
    <w:rsid w:val="00C56A58"/>
    <w:rsid w:val="00C67C02"/>
    <w:rsid w:val="00C67E73"/>
    <w:rsid w:val="00C7124E"/>
    <w:rsid w:val="00C757B5"/>
    <w:rsid w:val="00C809AD"/>
    <w:rsid w:val="00C81344"/>
    <w:rsid w:val="00C83E1C"/>
    <w:rsid w:val="00C859CC"/>
    <w:rsid w:val="00C86F99"/>
    <w:rsid w:val="00C876E8"/>
    <w:rsid w:val="00C90283"/>
    <w:rsid w:val="00C92B7C"/>
    <w:rsid w:val="00C93524"/>
    <w:rsid w:val="00C94691"/>
    <w:rsid w:val="00C953AA"/>
    <w:rsid w:val="00C95F55"/>
    <w:rsid w:val="00C9667C"/>
    <w:rsid w:val="00C96F1A"/>
    <w:rsid w:val="00CA1C50"/>
    <w:rsid w:val="00CA2062"/>
    <w:rsid w:val="00CA257A"/>
    <w:rsid w:val="00CA33A1"/>
    <w:rsid w:val="00CA3893"/>
    <w:rsid w:val="00CA46DC"/>
    <w:rsid w:val="00CB401B"/>
    <w:rsid w:val="00CB6F72"/>
    <w:rsid w:val="00CC091C"/>
    <w:rsid w:val="00CC1677"/>
    <w:rsid w:val="00CC1724"/>
    <w:rsid w:val="00CC56B5"/>
    <w:rsid w:val="00CC5ABC"/>
    <w:rsid w:val="00CC6B99"/>
    <w:rsid w:val="00CC78BF"/>
    <w:rsid w:val="00CD1C19"/>
    <w:rsid w:val="00CD26D6"/>
    <w:rsid w:val="00CD699B"/>
    <w:rsid w:val="00CD6E56"/>
    <w:rsid w:val="00CE00C1"/>
    <w:rsid w:val="00CE2875"/>
    <w:rsid w:val="00CE4B4D"/>
    <w:rsid w:val="00CE70BF"/>
    <w:rsid w:val="00CF53BC"/>
    <w:rsid w:val="00CF69A3"/>
    <w:rsid w:val="00CF7034"/>
    <w:rsid w:val="00D01BE9"/>
    <w:rsid w:val="00D058A9"/>
    <w:rsid w:val="00D0636E"/>
    <w:rsid w:val="00D066B9"/>
    <w:rsid w:val="00D070B0"/>
    <w:rsid w:val="00D0747D"/>
    <w:rsid w:val="00D11273"/>
    <w:rsid w:val="00D126B7"/>
    <w:rsid w:val="00D13B5C"/>
    <w:rsid w:val="00D14455"/>
    <w:rsid w:val="00D15100"/>
    <w:rsid w:val="00D162AF"/>
    <w:rsid w:val="00D1775E"/>
    <w:rsid w:val="00D22661"/>
    <w:rsid w:val="00D24E4B"/>
    <w:rsid w:val="00D25401"/>
    <w:rsid w:val="00D266AF"/>
    <w:rsid w:val="00D26C22"/>
    <w:rsid w:val="00D272D4"/>
    <w:rsid w:val="00D27BF4"/>
    <w:rsid w:val="00D352DF"/>
    <w:rsid w:val="00D37E77"/>
    <w:rsid w:val="00D4287A"/>
    <w:rsid w:val="00D46FFF"/>
    <w:rsid w:val="00D473B2"/>
    <w:rsid w:val="00D504C5"/>
    <w:rsid w:val="00D50CEF"/>
    <w:rsid w:val="00D512B5"/>
    <w:rsid w:val="00D51FE3"/>
    <w:rsid w:val="00D63317"/>
    <w:rsid w:val="00D64F6C"/>
    <w:rsid w:val="00D65A46"/>
    <w:rsid w:val="00D74045"/>
    <w:rsid w:val="00D74C7E"/>
    <w:rsid w:val="00D75576"/>
    <w:rsid w:val="00D75E64"/>
    <w:rsid w:val="00D76734"/>
    <w:rsid w:val="00D76F54"/>
    <w:rsid w:val="00D820E8"/>
    <w:rsid w:val="00D8333B"/>
    <w:rsid w:val="00D84379"/>
    <w:rsid w:val="00D9143A"/>
    <w:rsid w:val="00D92D95"/>
    <w:rsid w:val="00D93481"/>
    <w:rsid w:val="00D94311"/>
    <w:rsid w:val="00DA14C5"/>
    <w:rsid w:val="00DA5DF2"/>
    <w:rsid w:val="00DB2535"/>
    <w:rsid w:val="00DB3D55"/>
    <w:rsid w:val="00DB5A0F"/>
    <w:rsid w:val="00DC0D9A"/>
    <w:rsid w:val="00DC5615"/>
    <w:rsid w:val="00DC6970"/>
    <w:rsid w:val="00DC6C90"/>
    <w:rsid w:val="00DD4417"/>
    <w:rsid w:val="00DD6540"/>
    <w:rsid w:val="00DD7339"/>
    <w:rsid w:val="00DE1111"/>
    <w:rsid w:val="00DE1C69"/>
    <w:rsid w:val="00DE4DE2"/>
    <w:rsid w:val="00DE5FA3"/>
    <w:rsid w:val="00DE67E6"/>
    <w:rsid w:val="00DE6FDA"/>
    <w:rsid w:val="00DF19CA"/>
    <w:rsid w:val="00DF47D9"/>
    <w:rsid w:val="00E03ABF"/>
    <w:rsid w:val="00E03FB4"/>
    <w:rsid w:val="00E05C08"/>
    <w:rsid w:val="00E1244A"/>
    <w:rsid w:val="00E14829"/>
    <w:rsid w:val="00E16467"/>
    <w:rsid w:val="00E16DD8"/>
    <w:rsid w:val="00E16E7E"/>
    <w:rsid w:val="00E2292E"/>
    <w:rsid w:val="00E22BE1"/>
    <w:rsid w:val="00E2662B"/>
    <w:rsid w:val="00E27427"/>
    <w:rsid w:val="00E32CB5"/>
    <w:rsid w:val="00E37A0A"/>
    <w:rsid w:val="00E4081A"/>
    <w:rsid w:val="00E41132"/>
    <w:rsid w:val="00E42519"/>
    <w:rsid w:val="00E43C9F"/>
    <w:rsid w:val="00E445C2"/>
    <w:rsid w:val="00E45A10"/>
    <w:rsid w:val="00E54B4F"/>
    <w:rsid w:val="00E5638F"/>
    <w:rsid w:val="00E56DED"/>
    <w:rsid w:val="00E57369"/>
    <w:rsid w:val="00E579A6"/>
    <w:rsid w:val="00E61E12"/>
    <w:rsid w:val="00E62292"/>
    <w:rsid w:val="00E64712"/>
    <w:rsid w:val="00E648BC"/>
    <w:rsid w:val="00E731B7"/>
    <w:rsid w:val="00E73BEC"/>
    <w:rsid w:val="00E747F6"/>
    <w:rsid w:val="00E75534"/>
    <w:rsid w:val="00E75D76"/>
    <w:rsid w:val="00E76C14"/>
    <w:rsid w:val="00E815B9"/>
    <w:rsid w:val="00E826D1"/>
    <w:rsid w:val="00E84184"/>
    <w:rsid w:val="00E855B1"/>
    <w:rsid w:val="00E90428"/>
    <w:rsid w:val="00E90DA5"/>
    <w:rsid w:val="00E938A3"/>
    <w:rsid w:val="00E94026"/>
    <w:rsid w:val="00E94260"/>
    <w:rsid w:val="00E96178"/>
    <w:rsid w:val="00E9668B"/>
    <w:rsid w:val="00E97D17"/>
    <w:rsid w:val="00EA2A03"/>
    <w:rsid w:val="00EA32B1"/>
    <w:rsid w:val="00EA58DE"/>
    <w:rsid w:val="00EA5EE7"/>
    <w:rsid w:val="00EA604E"/>
    <w:rsid w:val="00EA6AF5"/>
    <w:rsid w:val="00EA71EF"/>
    <w:rsid w:val="00EA78D5"/>
    <w:rsid w:val="00EB1267"/>
    <w:rsid w:val="00EB3123"/>
    <w:rsid w:val="00EB50DF"/>
    <w:rsid w:val="00EB663E"/>
    <w:rsid w:val="00EB6E54"/>
    <w:rsid w:val="00EB7380"/>
    <w:rsid w:val="00EB79B3"/>
    <w:rsid w:val="00EC1732"/>
    <w:rsid w:val="00EC2626"/>
    <w:rsid w:val="00EC4549"/>
    <w:rsid w:val="00EC60C9"/>
    <w:rsid w:val="00EC7F43"/>
    <w:rsid w:val="00ED0516"/>
    <w:rsid w:val="00ED057E"/>
    <w:rsid w:val="00ED1505"/>
    <w:rsid w:val="00ED2055"/>
    <w:rsid w:val="00ED2153"/>
    <w:rsid w:val="00ED4659"/>
    <w:rsid w:val="00EE03C8"/>
    <w:rsid w:val="00EE047C"/>
    <w:rsid w:val="00EE4D23"/>
    <w:rsid w:val="00EE57BC"/>
    <w:rsid w:val="00EE649D"/>
    <w:rsid w:val="00EE730B"/>
    <w:rsid w:val="00EF0998"/>
    <w:rsid w:val="00EF13FE"/>
    <w:rsid w:val="00EF15C6"/>
    <w:rsid w:val="00EF25AE"/>
    <w:rsid w:val="00EF43D7"/>
    <w:rsid w:val="00F014DF"/>
    <w:rsid w:val="00F0501A"/>
    <w:rsid w:val="00F0713F"/>
    <w:rsid w:val="00F071E2"/>
    <w:rsid w:val="00F076DB"/>
    <w:rsid w:val="00F108A0"/>
    <w:rsid w:val="00F10F08"/>
    <w:rsid w:val="00F113D8"/>
    <w:rsid w:val="00F15604"/>
    <w:rsid w:val="00F15646"/>
    <w:rsid w:val="00F15F8D"/>
    <w:rsid w:val="00F215AE"/>
    <w:rsid w:val="00F23462"/>
    <w:rsid w:val="00F2365D"/>
    <w:rsid w:val="00F23AFE"/>
    <w:rsid w:val="00F241F0"/>
    <w:rsid w:val="00F251DC"/>
    <w:rsid w:val="00F26D1E"/>
    <w:rsid w:val="00F3070C"/>
    <w:rsid w:val="00F3088F"/>
    <w:rsid w:val="00F32FF3"/>
    <w:rsid w:val="00F33625"/>
    <w:rsid w:val="00F40D82"/>
    <w:rsid w:val="00F42273"/>
    <w:rsid w:val="00F472FF"/>
    <w:rsid w:val="00F47C07"/>
    <w:rsid w:val="00F507B2"/>
    <w:rsid w:val="00F51D42"/>
    <w:rsid w:val="00F53CEA"/>
    <w:rsid w:val="00F549C1"/>
    <w:rsid w:val="00F56E49"/>
    <w:rsid w:val="00F6116E"/>
    <w:rsid w:val="00F61649"/>
    <w:rsid w:val="00F62BD8"/>
    <w:rsid w:val="00F678E6"/>
    <w:rsid w:val="00F702F7"/>
    <w:rsid w:val="00F71924"/>
    <w:rsid w:val="00F734C4"/>
    <w:rsid w:val="00F74359"/>
    <w:rsid w:val="00F76531"/>
    <w:rsid w:val="00F77A02"/>
    <w:rsid w:val="00F91458"/>
    <w:rsid w:val="00F91A15"/>
    <w:rsid w:val="00F92BB8"/>
    <w:rsid w:val="00F93DCD"/>
    <w:rsid w:val="00F96B34"/>
    <w:rsid w:val="00FA0357"/>
    <w:rsid w:val="00FA0EC4"/>
    <w:rsid w:val="00FA3289"/>
    <w:rsid w:val="00FA747E"/>
    <w:rsid w:val="00FB063A"/>
    <w:rsid w:val="00FB0EDD"/>
    <w:rsid w:val="00FB21F4"/>
    <w:rsid w:val="00FB22EB"/>
    <w:rsid w:val="00FB3910"/>
    <w:rsid w:val="00FB6123"/>
    <w:rsid w:val="00FB62CA"/>
    <w:rsid w:val="00FC3F19"/>
    <w:rsid w:val="00FC5FF3"/>
    <w:rsid w:val="00FC7978"/>
    <w:rsid w:val="00FD00AD"/>
    <w:rsid w:val="00FD1F19"/>
    <w:rsid w:val="00FD3E3D"/>
    <w:rsid w:val="00FD4A05"/>
    <w:rsid w:val="00FD6298"/>
    <w:rsid w:val="00FE1833"/>
    <w:rsid w:val="00FE1949"/>
    <w:rsid w:val="00FE3919"/>
    <w:rsid w:val="00FE4F65"/>
    <w:rsid w:val="00FE67B0"/>
    <w:rsid w:val="00FE6BE6"/>
    <w:rsid w:val="00FE7AE6"/>
    <w:rsid w:val="00FF066C"/>
    <w:rsid w:val="00FF160F"/>
    <w:rsid w:val="00FF17DA"/>
    <w:rsid w:val="00FF3B13"/>
    <w:rsid w:val="00FF55AB"/>
    <w:rsid w:val="00FF75B0"/>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relative:margin;mso-position-vertical-relative:margin;v-text-anchor:middle" fillcolor="white">
      <v:fill color="white" rotate="t" type="frame"/>
      <v:textbox inset="1.44pt,2.16pt,1.44pt,2.16pt"/>
      <o:colormru v:ext="edit" colors="#ff680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US" w:eastAsia="es-US" w:bidi="es-US"/>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27A51"/>
    <w:rPr>
      <w:rFonts w:ascii="Arial" w:hAnsi="Arial"/>
      <w:sz w:val="24"/>
    </w:rPr>
  </w:style>
  <w:style w:type="paragraph" w:styleId="Heading1">
    <w:name w:val="heading 1"/>
    <w:basedOn w:val="Normal"/>
    <w:next w:val="Normal"/>
    <w:link w:val="Heading1Char"/>
    <w:uiPriority w:val="9"/>
    <w:qFormat/>
    <w:rsid w:val="00EE57BC"/>
    <w:pPr>
      <w:keepNext/>
      <w:keepLines/>
      <w:spacing w:after="600" w:line="240" w:lineRule="auto"/>
      <w:jc w:val="right"/>
      <w:outlineLvl w:val="0"/>
    </w:pPr>
    <w:rPr>
      <w:rFonts w:eastAsiaTheme="majorEastAsia" w:cstheme="majorBidi"/>
      <w:b/>
      <w:bCs/>
      <w:noProof/>
      <w:spacing w:val="-4"/>
      <w:sz w:val="44"/>
      <w:szCs w:val="28"/>
    </w:rPr>
  </w:style>
  <w:style w:type="paragraph" w:styleId="Heading2">
    <w:name w:val="heading 2"/>
    <w:basedOn w:val="Normal"/>
    <w:next w:val="Normal"/>
    <w:link w:val="Heading2Char"/>
    <w:uiPriority w:val="9"/>
    <w:unhideWhenUsed/>
    <w:qFormat/>
    <w:rsid w:val="00EE57BC"/>
    <w:pPr>
      <w:keepNext/>
      <w:keepLines/>
      <w:numPr>
        <w:ilvl w:val="1"/>
        <w:numId w:val="71"/>
      </w:numPr>
      <w:outlineLvl w:val="1"/>
    </w:pPr>
    <w:rPr>
      <w:rFonts w:eastAsiaTheme="majorEastAsia" w:cstheme="majorBidi"/>
      <w:b/>
      <w:bCs/>
      <w:sz w:val="32"/>
      <w:szCs w:val="26"/>
    </w:rPr>
  </w:style>
  <w:style w:type="paragraph" w:styleId="Heading3">
    <w:name w:val="heading 3"/>
    <w:basedOn w:val="Normal"/>
    <w:next w:val="Normal"/>
    <w:link w:val="Heading3Char"/>
    <w:uiPriority w:val="9"/>
    <w:unhideWhenUsed/>
    <w:qFormat/>
    <w:rsid w:val="00EE57BC"/>
    <w:pPr>
      <w:keepNext/>
      <w:keepLines/>
      <w:numPr>
        <w:ilvl w:val="2"/>
        <w:numId w:val="71"/>
      </w:numPr>
      <w:outlineLvl w:val="2"/>
    </w:pPr>
    <w:rPr>
      <w:rFonts w:eastAsiaTheme="majorEastAsia" w:cstheme="majorBidi"/>
      <w:b/>
      <w:bCs/>
      <w:sz w:val="28"/>
    </w:rPr>
  </w:style>
  <w:style w:type="paragraph" w:styleId="Heading4">
    <w:name w:val="heading 4"/>
    <w:basedOn w:val="Normal"/>
    <w:next w:val="Normal"/>
    <w:link w:val="Heading4Char"/>
    <w:uiPriority w:val="9"/>
    <w:unhideWhenUsed/>
    <w:qFormat/>
    <w:rsid w:val="00EE57BC"/>
    <w:pPr>
      <w:keepNext/>
      <w:keepLines/>
      <w:numPr>
        <w:ilvl w:val="3"/>
        <w:numId w:val="71"/>
      </w:numPr>
      <w:outlineLvl w:val="3"/>
    </w:pPr>
    <w:rPr>
      <w:rFonts w:eastAsiaTheme="majorEastAsia" w:cstheme="majorBidi"/>
      <w:b/>
      <w:bCs/>
      <w:i/>
      <w:iCs/>
    </w:rPr>
  </w:style>
  <w:style w:type="paragraph" w:styleId="Heading5">
    <w:name w:val="heading 5"/>
    <w:basedOn w:val="Normal"/>
    <w:next w:val="Normal"/>
    <w:link w:val="Heading5Char"/>
    <w:uiPriority w:val="9"/>
    <w:semiHidden/>
    <w:unhideWhenUsed/>
    <w:rsid w:val="0087038D"/>
    <w:pPr>
      <w:keepNext/>
      <w:keepLines/>
      <w:numPr>
        <w:ilvl w:val="4"/>
        <w:numId w:val="71"/>
      </w:numPr>
      <w:spacing w:before="200" w:after="0"/>
      <w:outlineLvl w:val="4"/>
    </w:pPr>
    <w:rPr>
      <w:rFonts w:eastAsiaTheme="majorEastAsia" w:cstheme="majorBidi"/>
      <w:b/>
    </w:rPr>
  </w:style>
  <w:style w:type="paragraph" w:styleId="Heading6">
    <w:name w:val="heading 6"/>
    <w:basedOn w:val="Normal"/>
    <w:next w:val="Normal"/>
    <w:link w:val="Heading6Char"/>
    <w:uiPriority w:val="9"/>
    <w:semiHidden/>
    <w:unhideWhenUsed/>
    <w:qFormat/>
    <w:rsid w:val="00EE57BC"/>
    <w:pPr>
      <w:keepNext/>
      <w:keepLines/>
      <w:numPr>
        <w:ilvl w:val="5"/>
        <w:numId w:val="71"/>
      </w:numPr>
      <w:spacing w:before="200" w:after="0"/>
      <w:outlineLvl w:val="5"/>
    </w:pPr>
    <w:rPr>
      <w:rFonts w:eastAsiaTheme="majorEastAsia" w:cstheme="majorBidi"/>
      <w:b/>
      <w:iCs/>
    </w:rPr>
  </w:style>
  <w:style w:type="paragraph" w:styleId="Heading7">
    <w:name w:val="heading 7"/>
    <w:basedOn w:val="Normal"/>
    <w:next w:val="Normal"/>
    <w:link w:val="Heading7Char"/>
    <w:uiPriority w:val="9"/>
    <w:semiHidden/>
    <w:unhideWhenUsed/>
    <w:qFormat/>
    <w:rsid w:val="00EE57BC"/>
    <w:pPr>
      <w:keepNext/>
      <w:keepLines/>
      <w:numPr>
        <w:ilvl w:val="6"/>
        <w:numId w:val="71"/>
      </w:numPr>
      <w:spacing w:before="200" w:after="0"/>
      <w:outlineLvl w:val="6"/>
    </w:pPr>
    <w:rPr>
      <w:rFonts w:eastAsiaTheme="majorEastAsia" w:cstheme="majorBidi"/>
      <w:b/>
      <w:iCs/>
    </w:rPr>
  </w:style>
  <w:style w:type="paragraph" w:styleId="Heading8">
    <w:name w:val="heading 8"/>
    <w:basedOn w:val="Normal"/>
    <w:next w:val="Normal"/>
    <w:link w:val="Heading8Char"/>
    <w:uiPriority w:val="9"/>
    <w:semiHidden/>
    <w:unhideWhenUsed/>
    <w:rsid w:val="003138B4"/>
    <w:pPr>
      <w:keepNext/>
      <w:keepLines/>
      <w:numPr>
        <w:ilvl w:val="7"/>
        <w:numId w:val="7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qFormat/>
    <w:rsid w:val="00EE57BC"/>
    <w:pPr>
      <w:keepNext/>
      <w:keepLines/>
      <w:numPr>
        <w:ilvl w:val="8"/>
        <w:numId w:val="7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16E7E"/>
    <w:rPr>
      <w:color w:val="808080"/>
    </w:rPr>
  </w:style>
  <w:style w:type="paragraph" w:styleId="BalloonText">
    <w:name w:val="Balloon Text"/>
    <w:basedOn w:val="Normal"/>
    <w:link w:val="BalloonTextChar"/>
    <w:uiPriority w:val="99"/>
    <w:semiHidden/>
    <w:unhideWhenUsed/>
    <w:rsid w:val="00E16E7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6E7E"/>
    <w:rPr>
      <w:rFonts w:ascii="Tahoma" w:hAnsi="Tahoma" w:cs="Tahoma"/>
      <w:sz w:val="16"/>
      <w:szCs w:val="16"/>
    </w:rPr>
  </w:style>
  <w:style w:type="character" w:styleId="BookTitle">
    <w:name w:val="Book Title"/>
    <w:basedOn w:val="DefaultParagraphFont"/>
    <w:uiPriority w:val="33"/>
    <w:rsid w:val="0087038D"/>
    <w:rPr>
      <w:b/>
      <w:bCs/>
      <w:smallCaps/>
      <w:spacing w:val="5"/>
    </w:rPr>
  </w:style>
  <w:style w:type="paragraph" w:styleId="Title">
    <w:name w:val="Title"/>
    <w:basedOn w:val="Normal"/>
    <w:next w:val="Normal"/>
    <w:link w:val="TitleChar"/>
    <w:uiPriority w:val="10"/>
    <w:qFormat/>
    <w:rsid w:val="00EE57BC"/>
    <w:pPr>
      <w:spacing w:after="300"/>
      <w:contextualSpacing/>
      <w:jc w:val="center"/>
    </w:pPr>
    <w:rPr>
      <w:rFonts w:eastAsiaTheme="majorEastAsia" w:cstheme="majorBidi"/>
      <w:spacing w:val="5"/>
      <w:kern w:val="28"/>
      <w:sz w:val="52"/>
      <w:szCs w:val="52"/>
    </w:rPr>
  </w:style>
  <w:style w:type="character" w:customStyle="1" w:styleId="TitleChar">
    <w:name w:val="Title Char"/>
    <w:basedOn w:val="DefaultParagraphFont"/>
    <w:link w:val="Title"/>
    <w:uiPriority w:val="10"/>
    <w:rsid w:val="00EE57BC"/>
    <w:rPr>
      <w:rFonts w:ascii="Arial" w:eastAsiaTheme="majorEastAsia" w:hAnsi="Arial" w:cstheme="majorBidi"/>
      <w:spacing w:val="5"/>
      <w:kern w:val="28"/>
      <w:sz w:val="52"/>
      <w:szCs w:val="52"/>
    </w:rPr>
  </w:style>
  <w:style w:type="table" w:styleId="TableGrid">
    <w:name w:val="Table Grid"/>
    <w:basedOn w:val="TableNormal"/>
    <w:uiPriority w:val="59"/>
    <w:rsid w:val="00790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EE57BC"/>
    <w:pPr>
      <w:spacing w:after="0" w:line="240" w:lineRule="auto"/>
    </w:pPr>
    <w:rPr>
      <w:rFonts w:ascii="Arial" w:hAnsi="Arial"/>
      <w:sz w:val="24"/>
    </w:rPr>
  </w:style>
  <w:style w:type="character" w:styleId="Strong">
    <w:name w:val="Strong"/>
    <w:basedOn w:val="DefaultParagraphFont"/>
    <w:uiPriority w:val="22"/>
    <w:qFormat/>
    <w:rsid w:val="00EE57BC"/>
    <w:rPr>
      <w:b/>
      <w:bCs/>
    </w:rPr>
  </w:style>
  <w:style w:type="paragraph" w:styleId="Header">
    <w:name w:val="header"/>
    <w:basedOn w:val="Normal"/>
    <w:link w:val="HeaderChar"/>
    <w:uiPriority w:val="99"/>
    <w:unhideWhenUsed/>
    <w:rsid w:val="00A95C60"/>
    <w:pPr>
      <w:tabs>
        <w:tab w:val="center" w:pos="4680"/>
        <w:tab w:val="right" w:pos="9360"/>
      </w:tabs>
      <w:spacing w:after="0"/>
    </w:pPr>
  </w:style>
  <w:style w:type="character" w:customStyle="1" w:styleId="HeaderChar">
    <w:name w:val="Header Char"/>
    <w:basedOn w:val="DefaultParagraphFont"/>
    <w:link w:val="Header"/>
    <w:uiPriority w:val="99"/>
    <w:rsid w:val="00A95C60"/>
  </w:style>
  <w:style w:type="paragraph" w:styleId="Footer">
    <w:name w:val="footer"/>
    <w:basedOn w:val="Normal"/>
    <w:link w:val="FooterChar"/>
    <w:uiPriority w:val="99"/>
    <w:unhideWhenUsed/>
    <w:rsid w:val="00A95C60"/>
    <w:pPr>
      <w:tabs>
        <w:tab w:val="center" w:pos="4680"/>
        <w:tab w:val="right" w:pos="9360"/>
      </w:tabs>
      <w:spacing w:after="0"/>
    </w:pPr>
  </w:style>
  <w:style w:type="character" w:customStyle="1" w:styleId="FooterChar">
    <w:name w:val="Footer Char"/>
    <w:basedOn w:val="DefaultParagraphFont"/>
    <w:link w:val="Footer"/>
    <w:uiPriority w:val="99"/>
    <w:rsid w:val="00A95C60"/>
  </w:style>
  <w:style w:type="character" w:customStyle="1" w:styleId="Heading1Char">
    <w:name w:val="Heading 1 Char"/>
    <w:basedOn w:val="DefaultParagraphFont"/>
    <w:link w:val="Heading1"/>
    <w:uiPriority w:val="9"/>
    <w:rsid w:val="00EE57BC"/>
    <w:rPr>
      <w:rFonts w:ascii="Arial" w:eastAsiaTheme="majorEastAsia" w:hAnsi="Arial" w:cstheme="majorBidi"/>
      <w:b/>
      <w:bCs/>
      <w:noProof/>
      <w:spacing w:val="-4"/>
      <w:sz w:val="44"/>
      <w:szCs w:val="28"/>
    </w:rPr>
  </w:style>
  <w:style w:type="paragraph" w:styleId="TOCHeading">
    <w:name w:val="TOC Heading"/>
    <w:basedOn w:val="Heading1"/>
    <w:next w:val="Normal"/>
    <w:uiPriority w:val="39"/>
    <w:unhideWhenUsed/>
    <w:qFormat/>
    <w:rsid w:val="00EE57BC"/>
    <w:pPr>
      <w:outlineLvl w:val="9"/>
    </w:pPr>
  </w:style>
  <w:style w:type="paragraph" w:styleId="TOC1">
    <w:name w:val="toc 1"/>
    <w:basedOn w:val="Normal"/>
    <w:next w:val="Normal"/>
    <w:autoRedefine/>
    <w:uiPriority w:val="39"/>
    <w:unhideWhenUsed/>
    <w:qFormat/>
    <w:rsid w:val="00521EDC"/>
    <w:pPr>
      <w:spacing w:after="100"/>
    </w:pPr>
    <w:rPr>
      <w:b/>
      <w:color w:val="FF0000"/>
      <w:sz w:val="22"/>
    </w:rPr>
  </w:style>
  <w:style w:type="paragraph" w:styleId="TOC2">
    <w:name w:val="toc 2"/>
    <w:basedOn w:val="Normal"/>
    <w:next w:val="Normal"/>
    <w:autoRedefine/>
    <w:uiPriority w:val="39"/>
    <w:unhideWhenUsed/>
    <w:qFormat/>
    <w:rsid w:val="00EE57BC"/>
    <w:pPr>
      <w:spacing w:after="100"/>
      <w:ind w:left="220"/>
    </w:pPr>
  </w:style>
  <w:style w:type="paragraph" w:styleId="TOC3">
    <w:name w:val="toc 3"/>
    <w:basedOn w:val="Normal"/>
    <w:next w:val="Normal"/>
    <w:autoRedefine/>
    <w:uiPriority w:val="39"/>
    <w:unhideWhenUsed/>
    <w:qFormat/>
    <w:rsid w:val="005E767B"/>
    <w:pPr>
      <w:spacing w:after="100"/>
      <w:ind w:left="216"/>
      <w:outlineLvl w:val="1"/>
    </w:pPr>
    <w:rPr>
      <w:sz w:val="22"/>
    </w:rPr>
  </w:style>
  <w:style w:type="paragraph" w:styleId="TOC4">
    <w:name w:val="toc 4"/>
    <w:basedOn w:val="Normal"/>
    <w:next w:val="Normal"/>
    <w:autoRedefine/>
    <w:uiPriority w:val="39"/>
    <w:semiHidden/>
    <w:unhideWhenUsed/>
    <w:rsid w:val="006B6688"/>
    <w:pPr>
      <w:spacing w:after="100"/>
      <w:ind w:left="660"/>
    </w:pPr>
  </w:style>
  <w:style w:type="paragraph" w:styleId="TOC5">
    <w:name w:val="toc 5"/>
    <w:basedOn w:val="Normal"/>
    <w:next w:val="Normal"/>
    <w:autoRedefine/>
    <w:uiPriority w:val="39"/>
    <w:semiHidden/>
    <w:unhideWhenUsed/>
    <w:rsid w:val="006B6688"/>
    <w:pPr>
      <w:spacing w:after="100"/>
      <w:ind w:left="880"/>
    </w:pPr>
  </w:style>
  <w:style w:type="paragraph" w:styleId="TOC6">
    <w:name w:val="toc 6"/>
    <w:basedOn w:val="Normal"/>
    <w:next w:val="Normal"/>
    <w:autoRedefine/>
    <w:uiPriority w:val="39"/>
    <w:semiHidden/>
    <w:unhideWhenUsed/>
    <w:rsid w:val="006B6688"/>
    <w:pPr>
      <w:spacing w:after="100"/>
      <w:ind w:left="1100"/>
    </w:pPr>
  </w:style>
  <w:style w:type="paragraph" w:styleId="TableofFigures">
    <w:name w:val="table of figures"/>
    <w:basedOn w:val="Normal"/>
    <w:next w:val="Normal"/>
    <w:uiPriority w:val="99"/>
    <w:unhideWhenUsed/>
    <w:rsid w:val="006B6688"/>
    <w:pPr>
      <w:spacing w:after="0"/>
    </w:pPr>
  </w:style>
  <w:style w:type="character" w:styleId="Hyperlink">
    <w:name w:val="Hyperlink"/>
    <w:basedOn w:val="DefaultParagraphFont"/>
    <w:uiPriority w:val="99"/>
    <w:unhideWhenUsed/>
    <w:rsid w:val="005C2AC1"/>
    <w:rPr>
      <w:color w:val="0000FF" w:themeColor="hyperlink"/>
      <w:u w:val="single"/>
    </w:rPr>
  </w:style>
  <w:style w:type="character" w:customStyle="1" w:styleId="Heading2Char">
    <w:name w:val="Heading 2 Char"/>
    <w:basedOn w:val="DefaultParagraphFont"/>
    <w:link w:val="Heading2"/>
    <w:uiPriority w:val="9"/>
    <w:rsid w:val="00EE57BC"/>
    <w:rPr>
      <w:rFonts w:ascii="Arial" w:eastAsiaTheme="majorEastAsia" w:hAnsi="Arial" w:cstheme="majorBidi"/>
      <w:b/>
      <w:bCs/>
      <w:sz w:val="32"/>
      <w:szCs w:val="26"/>
    </w:rPr>
  </w:style>
  <w:style w:type="character" w:customStyle="1" w:styleId="Heading3Char">
    <w:name w:val="Heading 3 Char"/>
    <w:basedOn w:val="DefaultParagraphFont"/>
    <w:link w:val="Heading3"/>
    <w:uiPriority w:val="9"/>
    <w:rsid w:val="00EE57BC"/>
    <w:rPr>
      <w:rFonts w:ascii="Arial" w:eastAsiaTheme="majorEastAsia" w:hAnsi="Arial" w:cstheme="majorBidi"/>
      <w:b/>
      <w:bCs/>
      <w:sz w:val="28"/>
    </w:rPr>
  </w:style>
  <w:style w:type="character" w:customStyle="1" w:styleId="Heading4Char">
    <w:name w:val="Heading 4 Char"/>
    <w:basedOn w:val="DefaultParagraphFont"/>
    <w:link w:val="Heading4"/>
    <w:uiPriority w:val="9"/>
    <w:rsid w:val="00EE57BC"/>
    <w:rPr>
      <w:rFonts w:ascii="Arial" w:eastAsiaTheme="majorEastAsia" w:hAnsi="Arial" w:cstheme="majorBidi"/>
      <w:b/>
      <w:bCs/>
      <w:i/>
      <w:iCs/>
      <w:sz w:val="24"/>
    </w:rPr>
  </w:style>
  <w:style w:type="character" w:customStyle="1" w:styleId="Heading5Char">
    <w:name w:val="Heading 5 Char"/>
    <w:basedOn w:val="DefaultParagraphFont"/>
    <w:link w:val="Heading5"/>
    <w:uiPriority w:val="9"/>
    <w:semiHidden/>
    <w:rsid w:val="0087038D"/>
    <w:rPr>
      <w:rFonts w:ascii="Arial" w:eastAsiaTheme="majorEastAsia" w:hAnsi="Arial" w:cstheme="majorBidi"/>
      <w:b/>
      <w:sz w:val="24"/>
    </w:rPr>
  </w:style>
  <w:style w:type="character" w:customStyle="1" w:styleId="Heading6Char">
    <w:name w:val="Heading 6 Char"/>
    <w:basedOn w:val="DefaultParagraphFont"/>
    <w:link w:val="Heading6"/>
    <w:uiPriority w:val="9"/>
    <w:semiHidden/>
    <w:rsid w:val="00EE57BC"/>
    <w:rPr>
      <w:rFonts w:ascii="Arial" w:eastAsiaTheme="majorEastAsia" w:hAnsi="Arial" w:cstheme="majorBidi"/>
      <w:b/>
      <w:iCs/>
      <w:sz w:val="24"/>
    </w:rPr>
  </w:style>
  <w:style w:type="character" w:customStyle="1" w:styleId="Heading7Char">
    <w:name w:val="Heading 7 Char"/>
    <w:basedOn w:val="DefaultParagraphFont"/>
    <w:link w:val="Heading7"/>
    <w:uiPriority w:val="9"/>
    <w:semiHidden/>
    <w:rsid w:val="00EE57BC"/>
    <w:rPr>
      <w:rFonts w:ascii="Arial" w:eastAsiaTheme="majorEastAsia" w:hAnsi="Arial" w:cstheme="majorBidi"/>
      <w:b/>
      <w:iCs/>
      <w:sz w:val="24"/>
    </w:rPr>
  </w:style>
  <w:style w:type="character" w:customStyle="1" w:styleId="Heading9Char">
    <w:name w:val="Heading 9 Char"/>
    <w:basedOn w:val="DefaultParagraphFont"/>
    <w:link w:val="Heading9"/>
    <w:uiPriority w:val="9"/>
    <w:semiHidden/>
    <w:rsid w:val="00EE57BC"/>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qFormat/>
    <w:rsid w:val="00EE57BC"/>
    <w:rPr>
      <w:bCs/>
      <w:szCs w:val="18"/>
    </w:rPr>
  </w:style>
  <w:style w:type="paragraph" w:styleId="Subtitle">
    <w:name w:val="Subtitle"/>
    <w:basedOn w:val="Normal"/>
    <w:next w:val="Normal"/>
    <w:link w:val="SubtitleChar"/>
    <w:uiPriority w:val="11"/>
    <w:qFormat/>
    <w:rsid w:val="00EE57BC"/>
    <w:pPr>
      <w:numPr>
        <w:ilvl w:val="1"/>
      </w:numPr>
      <w:ind w:firstLine="720"/>
      <w:jc w:val="center"/>
    </w:pPr>
    <w:rPr>
      <w:rFonts w:eastAsiaTheme="majorEastAsia" w:cstheme="majorBidi"/>
      <w:b/>
      <w:iCs/>
      <w:spacing w:val="15"/>
      <w:szCs w:val="24"/>
    </w:rPr>
  </w:style>
  <w:style w:type="character" w:customStyle="1" w:styleId="SubtitleChar">
    <w:name w:val="Subtitle Char"/>
    <w:basedOn w:val="DefaultParagraphFont"/>
    <w:link w:val="Subtitle"/>
    <w:uiPriority w:val="11"/>
    <w:rsid w:val="00EE57BC"/>
    <w:rPr>
      <w:rFonts w:ascii="Arial" w:eastAsiaTheme="majorEastAsia" w:hAnsi="Arial" w:cstheme="majorBidi"/>
      <w:b/>
      <w:iCs/>
      <w:spacing w:val="15"/>
      <w:sz w:val="24"/>
      <w:szCs w:val="24"/>
    </w:rPr>
  </w:style>
  <w:style w:type="character" w:customStyle="1" w:styleId="NoSpacingChar">
    <w:name w:val="No Spacing Char"/>
    <w:basedOn w:val="DefaultParagraphFont"/>
    <w:link w:val="NoSpacing"/>
    <w:uiPriority w:val="1"/>
    <w:rsid w:val="00EE57BC"/>
    <w:rPr>
      <w:rFonts w:ascii="Arial" w:hAnsi="Arial"/>
      <w:sz w:val="24"/>
    </w:rPr>
  </w:style>
  <w:style w:type="paragraph" w:styleId="Bibliography">
    <w:name w:val="Bibliography"/>
    <w:basedOn w:val="Normal"/>
    <w:next w:val="Normal"/>
    <w:uiPriority w:val="37"/>
    <w:unhideWhenUsed/>
    <w:rsid w:val="00237DD8"/>
  </w:style>
  <w:style w:type="paragraph" w:styleId="FootnoteText">
    <w:name w:val="footnote text"/>
    <w:basedOn w:val="Normal"/>
    <w:link w:val="FootnoteTextChar"/>
    <w:uiPriority w:val="99"/>
    <w:semiHidden/>
    <w:unhideWhenUsed/>
    <w:rsid w:val="00F40D82"/>
    <w:pPr>
      <w:spacing w:after="0"/>
    </w:pPr>
    <w:rPr>
      <w:sz w:val="20"/>
      <w:szCs w:val="20"/>
    </w:rPr>
  </w:style>
  <w:style w:type="character" w:customStyle="1" w:styleId="FootnoteTextChar">
    <w:name w:val="Footnote Text Char"/>
    <w:basedOn w:val="DefaultParagraphFont"/>
    <w:link w:val="FootnoteText"/>
    <w:uiPriority w:val="99"/>
    <w:semiHidden/>
    <w:rsid w:val="00F40D82"/>
    <w:rPr>
      <w:rFonts w:ascii="Arial" w:hAnsi="Arial"/>
      <w:sz w:val="20"/>
      <w:szCs w:val="20"/>
    </w:rPr>
  </w:style>
  <w:style w:type="character" w:styleId="FootnoteReference">
    <w:name w:val="footnote reference"/>
    <w:basedOn w:val="DefaultParagraphFont"/>
    <w:uiPriority w:val="99"/>
    <w:semiHidden/>
    <w:unhideWhenUsed/>
    <w:rsid w:val="00F40D82"/>
    <w:rPr>
      <w:vertAlign w:val="superscript"/>
    </w:rPr>
  </w:style>
  <w:style w:type="paragraph" w:styleId="EndnoteText">
    <w:name w:val="endnote text"/>
    <w:basedOn w:val="Normal"/>
    <w:link w:val="EndnoteTextChar"/>
    <w:semiHidden/>
    <w:unhideWhenUsed/>
    <w:rsid w:val="00F40D82"/>
    <w:pPr>
      <w:spacing w:after="0"/>
    </w:pPr>
    <w:rPr>
      <w:sz w:val="20"/>
      <w:szCs w:val="20"/>
    </w:rPr>
  </w:style>
  <w:style w:type="character" w:customStyle="1" w:styleId="EndnoteTextChar">
    <w:name w:val="Endnote Text Char"/>
    <w:basedOn w:val="DefaultParagraphFont"/>
    <w:link w:val="EndnoteText"/>
    <w:uiPriority w:val="99"/>
    <w:semiHidden/>
    <w:rsid w:val="00F40D82"/>
    <w:rPr>
      <w:rFonts w:ascii="Arial" w:hAnsi="Arial"/>
      <w:sz w:val="20"/>
      <w:szCs w:val="20"/>
    </w:rPr>
  </w:style>
  <w:style w:type="character" w:styleId="EndnoteReference">
    <w:name w:val="endnote reference"/>
    <w:basedOn w:val="DefaultParagraphFont"/>
    <w:uiPriority w:val="99"/>
    <w:semiHidden/>
    <w:unhideWhenUsed/>
    <w:rsid w:val="00F40D82"/>
    <w:rPr>
      <w:vertAlign w:val="superscript"/>
    </w:rPr>
  </w:style>
  <w:style w:type="paragraph" w:styleId="DocumentMap">
    <w:name w:val="Document Map"/>
    <w:basedOn w:val="Normal"/>
    <w:link w:val="DocumentMapChar"/>
    <w:uiPriority w:val="99"/>
    <w:semiHidden/>
    <w:unhideWhenUsed/>
    <w:rsid w:val="00147CF5"/>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147CF5"/>
    <w:rPr>
      <w:rFonts w:ascii="Tahoma" w:hAnsi="Tahoma" w:cs="Tahoma"/>
      <w:sz w:val="16"/>
      <w:szCs w:val="16"/>
    </w:rPr>
  </w:style>
  <w:style w:type="character" w:customStyle="1" w:styleId="Heading8Char">
    <w:name w:val="Heading 8 Char"/>
    <w:basedOn w:val="DefaultParagraphFont"/>
    <w:link w:val="Heading8"/>
    <w:uiPriority w:val="9"/>
    <w:semiHidden/>
    <w:rsid w:val="003138B4"/>
    <w:rPr>
      <w:rFonts w:asciiTheme="majorHAnsi" w:eastAsiaTheme="majorEastAsia" w:hAnsiTheme="majorHAnsi" w:cstheme="majorBidi"/>
      <w:color w:val="404040" w:themeColor="text1" w:themeTint="BF"/>
      <w:sz w:val="20"/>
      <w:szCs w:val="20"/>
    </w:rPr>
  </w:style>
  <w:style w:type="character" w:styleId="Emphasis">
    <w:name w:val="Emphasis"/>
    <w:basedOn w:val="DefaultParagraphFont"/>
    <w:uiPriority w:val="20"/>
    <w:qFormat/>
    <w:rsid w:val="00EE57BC"/>
    <w:rPr>
      <w:i/>
      <w:iCs/>
    </w:rPr>
  </w:style>
  <w:style w:type="paragraph" w:styleId="ListParagraph">
    <w:name w:val="List Paragraph"/>
    <w:basedOn w:val="Normal"/>
    <w:uiPriority w:val="34"/>
    <w:qFormat/>
    <w:rsid w:val="00EE57BC"/>
    <w:pPr>
      <w:ind w:left="720"/>
      <w:contextualSpacing/>
    </w:pPr>
  </w:style>
  <w:style w:type="character" w:styleId="FollowedHyperlink">
    <w:name w:val="FollowedHyperlink"/>
    <w:basedOn w:val="DefaultParagraphFont"/>
    <w:uiPriority w:val="99"/>
    <w:semiHidden/>
    <w:unhideWhenUsed/>
    <w:rsid w:val="000A460F"/>
    <w:rPr>
      <w:color w:val="800080" w:themeColor="followedHyperlink"/>
      <w:u w:val="single"/>
    </w:rPr>
  </w:style>
  <w:style w:type="paragraph" w:styleId="BlockText">
    <w:name w:val="Block Text"/>
    <w:aliases w:val=" Char"/>
    <w:basedOn w:val="Normal"/>
    <w:link w:val="BlockTextChar"/>
    <w:unhideWhenUsed/>
    <w:rsid w:val="00933F41"/>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rFonts w:asciiTheme="minorHAnsi" w:hAnsiTheme="minorHAnsi"/>
      <w:i/>
      <w:iCs/>
      <w:color w:val="4F81BD" w:themeColor="accent1"/>
    </w:rPr>
  </w:style>
  <w:style w:type="table" w:customStyle="1" w:styleId="TableGrid1">
    <w:name w:val="Table Grid1"/>
    <w:basedOn w:val="TableNormal"/>
    <w:next w:val="TableGrid"/>
    <w:rsid w:val="00C5439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indent1">
    <w:name w:val="bullet indent1"/>
    <w:basedOn w:val="Normal"/>
    <w:rsid w:val="00441A5D"/>
    <w:pPr>
      <w:numPr>
        <w:numId w:val="14"/>
      </w:numPr>
      <w:overflowPunct w:val="0"/>
      <w:autoSpaceDE w:val="0"/>
      <w:autoSpaceDN w:val="0"/>
      <w:adjustRightInd w:val="0"/>
      <w:spacing w:after="0" w:line="240" w:lineRule="auto"/>
      <w:textAlignment w:val="baseline"/>
    </w:pPr>
    <w:rPr>
      <w:rFonts w:ascii="Times New Roman" w:eastAsia="Times New Roman" w:hAnsi="Times New Roman" w:cs="Times New Roman"/>
      <w:szCs w:val="20"/>
    </w:rPr>
  </w:style>
  <w:style w:type="paragraph" w:styleId="NormalWeb">
    <w:name w:val="Normal (Web)"/>
    <w:basedOn w:val="Normal"/>
    <w:uiPriority w:val="99"/>
    <w:unhideWhenUsed/>
    <w:rsid w:val="00FB3910"/>
    <w:pPr>
      <w:spacing w:before="100" w:beforeAutospacing="1" w:after="100" w:afterAutospacing="1" w:line="240" w:lineRule="auto"/>
    </w:pPr>
    <w:rPr>
      <w:rFonts w:ascii="Times New Roman" w:eastAsia="Times New Roman" w:hAnsi="Times New Roman" w:cs="Times New Roman"/>
      <w:szCs w:val="24"/>
    </w:rPr>
  </w:style>
  <w:style w:type="paragraph" w:customStyle="1" w:styleId="TableHeaderText">
    <w:name w:val="Table Header Text"/>
    <w:basedOn w:val="Normal"/>
    <w:rsid w:val="008020E3"/>
    <w:pPr>
      <w:spacing w:after="0" w:line="240" w:lineRule="auto"/>
      <w:jc w:val="center"/>
    </w:pPr>
    <w:rPr>
      <w:rFonts w:ascii="Times New Roman" w:eastAsia="Times New Roman" w:hAnsi="Times New Roman" w:cs="Times New Roman"/>
      <w:b/>
      <w:szCs w:val="20"/>
    </w:rPr>
  </w:style>
  <w:style w:type="paragraph" w:customStyle="1" w:styleId="BulletText1">
    <w:name w:val="Bullet Text 1"/>
    <w:basedOn w:val="Normal"/>
    <w:rsid w:val="00994EC6"/>
    <w:pPr>
      <w:overflowPunct w:val="0"/>
      <w:autoSpaceDE w:val="0"/>
      <w:autoSpaceDN w:val="0"/>
      <w:adjustRightInd w:val="0"/>
      <w:spacing w:after="0" w:line="240" w:lineRule="auto"/>
      <w:ind w:left="180" w:hanging="187"/>
      <w:textAlignment w:val="baseline"/>
    </w:pPr>
    <w:rPr>
      <w:rFonts w:ascii="Times New Roman" w:eastAsia="Times New Roman" w:hAnsi="Times New Roman" w:cs="Times New Roman"/>
      <w:szCs w:val="20"/>
    </w:rPr>
  </w:style>
  <w:style w:type="character" w:customStyle="1" w:styleId="BlockTextChar">
    <w:name w:val="Block Text Char"/>
    <w:aliases w:val=" Char Char"/>
    <w:basedOn w:val="DefaultParagraphFont"/>
    <w:link w:val="BlockText"/>
    <w:rsid w:val="00776BC0"/>
    <w:rPr>
      <w:i/>
      <w:iCs/>
      <w:color w:val="4F81BD" w:themeColor="accent1"/>
      <w:sz w:val="24"/>
    </w:rPr>
  </w:style>
  <w:style w:type="paragraph" w:customStyle="1" w:styleId="TableText">
    <w:name w:val="Table Text"/>
    <w:basedOn w:val="Normal"/>
    <w:rsid w:val="001A4A6B"/>
    <w:pPr>
      <w:spacing w:after="0" w:line="240" w:lineRule="auto"/>
    </w:pPr>
    <w:rPr>
      <w:rFonts w:ascii="Times New Roman" w:eastAsia="Times New Roman" w:hAnsi="Times New Roman" w:cs="Times New Roman"/>
      <w:szCs w:val="20"/>
    </w:rPr>
  </w:style>
  <w:style w:type="table" w:styleId="ColorfulList-Accent6">
    <w:name w:val="Colorful List Accent 6"/>
    <w:basedOn w:val="TableNormal"/>
    <w:uiPriority w:val="72"/>
    <w:rsid w:val="00975141"/>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Accent2">
    <w:name w:val="Colorful Grid Accent 2"/>
    <w:basedOn w:val="TableNormal"/>
    <w:uiPriority w:val="73"/>
    <w:rsid w:val="00975141"/>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5">
    <w:name w:val="Medium Grid 1 Accent 5"/>
    <w:basedOn w:val="TableNormal"/>
    <w:uiPriority w:val="67"/>
    <w:rsid w:val="00975141"/>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customStyle="1" w:styleId="EmbeddedText">
    <w:name w:val="Embedded Text"/>
    <w:basedOn w:val="TableText"/>
    <w:rsid w:val="00975141"/>
  </w:style>
  <w:style w:type="paragraph" w:customStyle="1" w:styleId="Default">
    <w:name w:val="Default"/>
    <w:rsid w:val="00B65CCD"/>
    <w:pPr>
      <w:autoSpaceDE w:val="0"/>
      <w:autoSpaceDN w:val="0"/>
      <w:adjustRightInd w:val="0"/>
      <w:spacing w:after="0" w:line="240" w:lineRule="auto"/>
    </w:pPr>
    <w:rPr>
      <w:rFonts w:ascii="Univers 55" w:hAnsi="Univers 55" w:cs="Univers 55"/>
      <w:color w:val="000000"/>
      <w:sz w:val="24"/>
      <w:szCs w:val="24"/>
    </w:rPr>
  </w:style>
  <w:style w:type="paragraph" w:customStyle="1" w:styleId="Pa3">
    <w:name w:val="Pa3"/>
    <w:basedOn w:val="Default"/>
    <w:next w:val="Default"/>
    <w:uiPriority w:val="99"/>
    <w:rsid w:val="00B65CCD"/>
    <w:pPr>
      <w:spacing w:line="201" w:lineRule="atLeast"/>
    </w:pPr>
    <w:rPr>
      <w:rFonts w:ascii="Univers 45 Light" w:hAnsi="Univers 45 Light" w:cstheme="minorBidi"/>
      <w:color w:val="auto"/>
    </w:rPr>
  </w:style>
  <w:style w:type="paragraph" w:customStyle="1" w:styleId="Pa5">
    <w:name w:val="Pa5"/>
    <w:basedOn w:val="Default"/>
    <w:next w:val="Default"/>
    <w:uiPriority w:val="99"/>
    <w:rsid w:val="00B65CCD"/>
    <w:pPr>
      <w:spacing w:line="201" w:lineRule="atLeast"/>
    </w:pPr>
    <w:rPr>
      <w:rFonts w:ascii="Univers 45 Light" w:hAnsi="Univers 45 Light" w:cstheme="minorBidi"/>
      <w:color w:val="auto"/>
    </w:rPr>
  </w:style>
  <w:style w:type="paragraph" w:customStyle="1" w:styleId="Pa7">
    <w:name w:val="Pa7"/>
    <w:basedOn w:val="Default"/>
    <w:next w:val="Default"/>
    <w:uiPriority w:val="99"/>
    <w:rsid w:val="00900950"/>
    <w:pPr>
      <w:spacing w:line="201" w:lineRule="atLeast"/>
    </w:pPr>
    <w:rPr>
      <w:rFonts w:cstheme="minorBidi"/>
      <w:color w:val="auto"/>
    </w:rPr>
  </w:style>
  <w:style w:type="character" w:customStyle="1" w:styleId="A5">
    <w:name w:val="A5"/>
    <w:uiPriority w:val="99"/>
    <w:rsid w:val="00900950"/>
    <w:rPr>
      <w:rFonts w:cs="Univers 55"/>
      <w:color w:val="000000"/>
      <w:sz w:val="20"/>
      <w:szCs w:val="20"/>
    </w:rPr>
  </w:style>
  <w:style w:type="paragraph" w:customStyle="1" w:styleId="blackten1">
    <w:name w:val="blackten1"/>
    <w:basedOn w:val="Normal"/>
    <w:rsid w:val="00BC55C0"/>
    <w:pPr>
      <w:spacing w:before="100" w:beforeAutospacing="1" w:after="100" w:afterAutospacing="1" w:line="240" w:lineRule="auto"/>
    </w:pPr>
    <w:rPr>
      <w:rFonts w:ascii="Times New Roman" w:eastAsia="Times New Roman" w:hAnsi="Times New Roman" w:cs="Times New Roman"/>
      <w:color w:val="000000"/>
      <w:sz w:val="19"/>
      <w:szCs w:val="19"/>
    </w:rPr>
  </w:style>
  <w:style w:type="paragraph" w:customStyle="1" w:styleId="blackboldten1">
    <w:name w:val="blackboldten1"/>
    <w:basedOn w:val="Normal"/>
    <w:rsid w:val="00181D9A"/>
    <w:pPr>
      <w:spacing w:before="100" w:beforeAutospacing="1" w:after="100" w:afterAutospacing="1" w:line="240" w:lineRule="auto"/>
    </w:pPr>
    <w:rPr>
      <w:rFonts w:ascii="Times New Roman" w:eastAsia="Times New Roman" w:hAnsi="Times New Roman" w:cs="Times New Roman"/>
      <w:b/>
      <w:bCs/>
      <w:color w:val="000000"/>
      <w:sz w:val="19"/>
      <w:szCs w:val="19"/>
    </w:rPr>
  </w:style>
  <w:style w:type="paragraph" w:customStyle="1" w:styleId="Level1">
    <w:name w:val="Level1"/>
    <w:basedOn w:val="Normal"/>
    <w:rsid w:val="00254DA3"/>
    <w:pPr>
      <w:tabs>
        <w:tab w:val="left" w:pos="720"/>
        <w:tab w:val="left" w:pos="1440"/>
        <w:tab w:val="left" w:pos="2880"/>
        <w:tab w:val="left" w:pos="4320"/>
        <w:tab w:val="left" w:pos="5760"/>
        <w:tab w:val="left" w:pos="7200"/>
      </w:tabs>
      <w:spacing w:before="60" w:after="60" w:line="240" w:lineRule="auto"/>
      <w:ind w:left="504" w:hanging="504"/>
      <w:jc w:val="both"/>
    </w:pPr>
    <w:rPr>
      <w:rFonts w:ascii="Times New Roman" w:eastAsia="Times New Roman" w:hAnsi="Times New Roman" w:cs="Times New Roman"/>
      <w:sz w:val="22"/>
      <w:szCs w:val="20"/>
    </w:rPr>
  </w:style>
  <w:style w:type="table" w:styleId="TableElegant">
    <w:name w:val="Table Elegant"/>
    <w:basedOn w:val="TableNormal"/>
    <w:rsid w:val="00F96B34"/>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19506">
      <w:bodyDiv w:val="1"/>
      <w:marLeft w:val="0"/>
      <w:marRight w:val="0"/>
      <w:marTop w:val="0"/>
      <w:marBottom w:val="0"/>
      <w:divBdr>
        <w:top w:val="none" w:sz="0" w:space="0" w:color="auto"/>
        <w:left w:val="none" w:sz="0" w:space="0" w:color="auto"/>
        <w:bottom w:val="none" w:sz="0" w:space="0" w:color="auto"/>
        <w:right w:val="none" w:sz="0" w:space="0" w:color="auto"/>
      </w:divBdr>
    </w:div>
    <w:div w:id="22678503">
      <w:bodyDiv w:val="1"/>
      <w:marLeft w:val="0"/>
      <w:marRight w:val="0"/>
      <w:marTop w:val="0"/>
      <w:marBottom w:val="0"/>
      <w:divBdr>
        <w:top w:val="none" w:sz="0" w:space="0" w:color="auto"/>
        <w:left w:val="none" w:sz="0" w:space="0" w:color="auto"/>
        <w:bottom w:val="none" w:sz="0" w:space="0" w:color="auto"/>
        <w:right w:val="none" w:sz="0" w:space="0" w:color="auto"/>
      </w:divBdr>
      <w:divsChild>
        <w:div w:id="160849877">
          <w:marLeft w:val="187"/>
          <w:marRight w:val="0"/>
          <w:marTop w:val="480"/>
          <w:marBottom w:val="0"/>
          <w:divBdr>
            <w:top w:val="none" w:sz="0" w:space="0" w:color="auto"/>
            <w:left w:val="none" w:sz="0" w:space="0" w:color="auto"/>
            <w:bottom w:val="none" w:sz="0" w:space="0" w:color="auto"/>
            <w:right w:val="none" w:sz="0" w:space="0" w:color="auto"/>
          </w:divBdr>
        </w:div>
      </w:divsChild>
    </w:div>
    <w:div w:id="29645274">
      <w:bodyDiv w:val="1"/>
      <w:marLeft w:val="0"/>
      <w:marRight w:val="0"/>
      <w:marTop w:val="0"/>
      <w:marBottom w:val="0"/>
      <w:divBdr>
        <w:top w:val="none" w:sz="0" w:space="0" w:color="auto"/>
        <w:left w:val="none" w:sz="0" w:space="0" w:color="auto"/>
        <w:bottom w:val="none" w:sz="0" w:space="0" w:color="auto"/>
        <w:right w:val="none" w:sz="0" w:space="0" w:color="auto"/>
      </w:divBdr>
    </w:div>
    <w:div w:id="34890431">
      <w:bodyDiv w:val="1"/>
      <w:marLeft w:val="0"/>
      <w:marRight w:val="0"/>
      <w:marTop w:val="0"/>
      <w:marBottom w:val="0"/>
      <w:divBdr>
        <w:top w:val="none" w:sz="0" w:space="0" w:color="auto"/>
        <w:left w:val="none" w:sz="0" w:space="0" w:color="auto"/>
        <w:bottom w:val="none" w:sz="0" w:space="0" w:color="auto"/>
        <w:right w:val="none" w:sz="0" w:space="0" w:color="auto"/>
      </w:divBdr>
    </w:div>
    <w:div w:id="51466375">
      <w:bodyDiv w:val="1"/>
      <w:marLeft w:val="0"/>
      <w:marRight w:val="0"/>
      <w:marTop w:val="0"/>
      <w:marBottom w:val="0"/>
      <w:divBdr>
        <w:top w:val="none" w:sz="0" w:space="0" w:color="auto"/>
        <w:left w:val="none" w:sz="0" w:space="0" w:color="auto"/>
        <w:bottom w:val="none" w:sz="0" w:space="0" w:color="auto"/>
        <w:right w:val="none" w:sz="0" w:space="0" w:color="auto"/>
      </w:divBdr>
    </w:div>
    <w:div w:id="56439252">
      <w:bodyDiv w:val="1"/>
      <w:marLeft w:val="0"/>
      <w:marRight w:val="0"/>
      <w:marTop w:val="60"/>
      <w:marBottom w:val="0"/>
      <w:divBdr>
        <w:top w:val="none" w:sz="0" w:space="0" w:color="auto"/>
        <w:left w:val="none" w:sz="0" w:space="0" w:color="auto"/>
        <w:bottom w:val="none" w:sz="0" w:space="0" w:color="auto"/>
        <w:right w:val="none" w:sz="0" w:space="0" w:color="auto"/>
      </w:divBdr>
      <w:divsChild>
        <w:div w:id="1739472637">
          <w:marLeft w:val="0"/>
          <w:marRight w:val="0"/>
          <w:marTop w:val="0"/>
          <w:marBottom w:val="0"/>
          <w:divBdr>
            <w:top w:val="none" w:sz="0" w:space="0" w:color="auto"/>
            <w:left w:val="none" w:sz="0" w:space="0" w:color="auto"/>
            <w:bottom w:val="none" w:sz="0" w:space="0" w:color="auto"/>
            <w:right w:val="none" w:sz="0" w:space="0" w:color="auto"/>
          </w:divBdr>
          <w:divsChild>
            <w:div w:id="1591931">
              <w:marLeft w:val="0"/>
              <w:marRight w:val="600"/>
              <w:marTop w:val="0"/>
              <w:marBottom w:val="0"/>
              <w:divBdr>
                <w:top w:val="none" w:sz="0" w:space="0" w:color="auto"/>
                <w:left w:val="none" w:sz="0" w:space="0" w:color="auto"/>
                <w:bottom w:val="none" w:sz="0" w:space="0" w:color="auto"/>
                <w:right w:val="none" w:sz="0" w:space="0" w:color="auto"/>
              </w:divBdr>
            </w:div>
          </w:divsChild>
        </w:div>
      </w:divsChild>
    </w:div>
    <w:div w:id="76751512">
      <w:bodyDiv w:val="1"/>
      <w:marLeft w:val="0"/>
      <w:marRight w:val="0"/>
      <w:marTop w:val="0"/>
      <w:marBottom w:val="0"/>
      <w:divBdr>
        <w:top w:val="none" w:sz="0" w:space="0" w:color="auto"/>
        <w:left w:val="none" w:sz="0" w:space="0" w:color="auto"/>
        <w:bottom w:val="none" w:sz="0" w:space="0" w:color="auto"/>
        <w:right w:val="none" w:sz="0" w:space="0" w:color="auto"/>
      </w:divBdr>
    </w:div>
    <w:div w:id="76829168">
      <w:bodyDiv w:val="1"/>
      <w:marLeft w:val="0"/>
      <w:marRight w:val="0"/>
      <w:marTop w:val="0"/>
      <w:marBottom w:val="0"/>
      <w:divBdr>
        <w:top w:val="none" w:sz="0" w:space="0" w:color="auto"/>
        <w:left w:val="none" w:sz="0" w:space="0" w:color="auto"/>
        <w:bottom w:val="none" w:sz="0" w:space="0" w:color="auto"/>
        <w:right w:val="none" w:sz="0" w:space="0" w:color="auto"/>
      </w:divBdr>
    </w:div>
    <w:div w:id="80370673">
      <w:bodyDiv w:val="1"/>
      <w:marLeft w:val="0"/>
      <w:marRight w:val="0"/>
      <w:marTop w:val="0"/>
      <w:marBottom w:val="0"/>
      <w:divBdr>
        <w:top w:val="none" w:sz="0" w:space="0" w:color="auto"/>
        <w:left w:val="none" w:sz="0" w:space="0" w:color="auto"/>
        <w:bottom w:val="none" w:sz="0" w:space="0" w:color="auto"/>
        <w:right w:val="none" w:sz="0" w:space="0" w:color="auto"/>
      </w:divBdr>
    </w:div>
    <w:div w:id="83185833">
      <w:bodyDiv w:val="1"/>
      <w:marLeft w:val="0"/>
      <w:marRight w:val="0"/>
      <w:marTop w:val="0"/>
      <w:marBottom w:val="0"/>
      <w:divBdr>
        <w:top w:val="none" w:sz="0" w:space="0" w:color="auto"/>
        <w:left w:val="none" w:sz="0" w:space="0" w:color="auto"/>
        <w:bottom w:val="none" w:sz="0" w:space="0" w:color="auto"/>
        <w:right w:val="none" w:sz="0" w:space="0" w:color="auto"/>
      </w:divBdr>
    </w:div>
    <w:div w:id="89742784">
      <w:bodyDiv w:val="1"/>
      <w:marLeft w:val="0"/>
      <w:marRight w:val="0"/>
      <w:marTop w:val="0"/>
      <w:marBottom w:val="0"/>
      <w:divBdr>
        <w:top w:val="none" w:sz="0" w:space="0" w:color="auto"/>
        <w:left w:val="none" w:sz="0" w:space="0" w:color="auto"/>
        <w:bottom w:val="none" w:sz="0" w:space="0" w:color="auto"/>
        <w:right w:val="none" w:sz="0" w:space="0" w:color="auto"/>
      </w:divBdr>
      <w:divsChild>
        <w:div w:id="305864302">
          <w:marLeft w:val="360"/>
          <w:marRight w:val="0"/>
          <w:marTop w:val="240"/>
          <w:marBottom w:val="240"/>
          <w:divBdr>
            <w:top w:val="none" w:sz="0" w:space="0" w:color="auto"/>
            <w:left w:val="none" w:sz="0" w:space="0" w:color="auto"/>
            <w:bottom w:val="none" w:sz="0" w:space="0" w:color="auto"/>
            <w:right w:val="none" w:sz="0" w:space="0" w:color="auto"/>
          </w:divBdr>
        </w:div>
      </w:divsChild>
    </w:div>
    <w:div w:id="91779385">
      <w:bodyDiv w:val="1"/>
      <w:marLeft w:val="0"/>
      <w:marRight w:val="0"/>
      <w:marTop w:val="0"/>
      <w:marBottom w:val="0"/>
      <w:divBdr>
        <w:top w:val="none" w:sz="0" w:space="0" w:color="auto"/>
        <w:left w:val="none" w:sz="0" w:space="0" w:color="auto"/>
        <w:bottom w:val="none" w:sz="0" w:space="0" w:color="auto"/>
        <w:right w:val="none" w:sz="0" w:space="0" w:color="auto"/>
      </w:divBdr>
    </w:div>
    <w:div w:id="99112376">
      <w:bodyDiv w:val="1"/>
      <w:marLeft w:val="0"/>
      <w:marRight w:val="0"/>
      <w:marTop w:val="0"/>
      <w:marBottom w:val="0"/>
      <w:divBdr>
        <w:top w:val="none" w:sz="0" w:space="0" w:color="auto"/>
        <w:left w:val="none" w:sz="0" w:space="0" w:color="auto"/>
        <w:bottom w:val="none" w:sz="0" w:space="0" w:color="auto"/>
        <w:right w:val="none" w:sz="0" w:space="0" w:color="auto"/>
      </w:divBdr>
    </w:div>
    <w:div w:id="101338084">
      <w:bodyDiv w:val="1"/>
      <w:marLeft w:val="0"/>
      <w:marRight w:val="0"/>
      <w:marTop w:val="0"/>
      <w:marBottom w:val="0"/>
      <w:divBdr>
        <w:top w:val="none" w:sz="0" w:space="0" w:color="auto"/>
        <w:left w:val="none" w:sz="0" w:space="0" w:color="auto"/>
        <w:bottom w:val="none" w:sz="0" w:space="0" w:color="auto"/>
        <w:right w:val="none" w:sz="0" w:space="0" w:color="auto"/>
      </w:divBdr>
    </w:div>
    <w:div w:id="106001751">
      <w:bodyDiv w:val="1"/>
      <w:marLeft w:val="0"/>
      <w:marRight w:val="0"/>
      <w:marTop w:val="0"/>
      <w:marBottom w:val="0"/>
      <w:divBdr>
        <w:top w:val="none" w:sz="0" w:space="0" w:color="auto"/>
        <w:left w:val="none" w:sz="0" w:space="0" w:color="auto"/>
        <w:bottom w:val="none" w:sz="0" w:space="0" w:color="auto"/>
        <w:right w:val="none" w:sz="0" w:space="0" w:color="auto"/>
      </w:divBdr>
    </w:div>
    <w:div w:id="118690024">
      <w:bodyDiv w:val="1"/>
      <w:marLeft w:val="0"/>
      <w:marRight w:val="0"/>
      <w:marTop w:val="0"/>
      <w:marBottom w:val="0"/>
      <w:divBdr>
        <w:top w:val="none" w:sz="0" w:space="0" w:color="auto"/>
        <w:left w:val="none" w:sz="0" w:space="0" w:color="auto"/>
        <w:bottom w:val="none" w:sz="0" w:space="0" w:color="auto"/>
        <w:right w:val="none" w:sz="0" w:space="0" w:color="auto"/>
      </w:divBdr>
      <w:divsChild>
        <w:div w:id="967131157">
          <w:marLeft w:val="547"/>
          <w:marRight w:val="0"/>
          <w:marTop w:val="0"/>
          <w:marBottom w:val="0"/>
          <w:divBdr>
            <w:top w:val="none" w:sz="0" w:space="0" w:color="auto"/>
            <w:left w:val="none" w:sz="0" w:space="0" w:color="auto"/>
            <w:bottom w:val="none" w:sz="0" w:space="0" w:color="auto"/>
            <w:right w:val="none" w:sz="0" w:space="0" w:color="auto"/>
          </w:divBdr>
        </w:div>
      </w:divsChild>
    </w:div>
    <w:div w:id="124587002">
      <w:bodyDiv w:val="1"/>
      <w:marLeft w:val="0"/>
      <w:marRight w:val="0"/>
      <w:marTop w:val="0"/>
      <w:marBottom w:val="0"/>
      <w:divBdr>
        <w:top w:val="none" w:sz="0" w:space="0" w:color="auto"/>
        <w:left w:val="none" w:sz="0" w:space="0" w:color="auto"/>
        <w:bottom w:val="none" w:sz="0" w:space="0" w:color="auto"/>
        <w:right w:val="none" w:sz="0" w:space="0" w:color="auto"/>
      </w:divBdr>
      <w:divsChild>
        <w:div w:id="1093433548">
          <w:marLeft w:val="360"/>
          <w:marRight w:val="0"/>
          <w:marTop w:val="0"/>
          <w:marBottom w:val="360"/>
          <w:divBdr>
            <w:top w:val="none" w:sz="0" w:space="0" w:color="auto"/>
            <w:left w:val="none" w:sz="0" w:space="0" w:color="auto"/>
            <w:bottom w:val="none" w:sz="0" w:space="0" w:color="auto"/>
            <w:right w:val="none" w:sz="0" w:space="0" w:color="auto"/>
          </w:divBdr>
        </w:div>
        <w:div w:id="1325664857">
          <w:marLeft w:val="360"/>
          <w:marRight w:val="0"/>
          <w:marTop w:val="0"/>
          <w:marBottom w:val="360"/>
          <w:divBdr>
            <w:top w:val="none" w:sz="0" w:space="0" w:color="auto"/>
            <w:left w:val="none" w:sz="0" w:space="0" w:color="auto"/>
            <w:bottom w:val="none" w:sz="0" w:space="0" w:color="auto"/>
            <w:right w:val="none" w:sz="0" w:space="0" w:color="auto"/>
          </w:divBdr>
        </w:div>
        <w:div w:id="2140953862">
          <w:marLeft w:val="360"/>
          <w:marRight w:val="0"/>
          <w:marTop w:val="0"/>
          <w:marBottom w:val="360"/>
          <w:divBdr>
            <w:top w:val="none" w:sz="0" w:space="0" w:color="auto"/>
            <w:left w:val="none" w:sz="0" w:space="0" w:color="auto"/>
            <w:bottom w:val="none" w:sz="0" w:space="0" w:color="auto"/>
            <w:right w:val="none" w:sz="0" w:space="0" w:color="auto"/>
          </w:divBdr>
        </w:div>
        <w:div w:id="1517688847">
          <w:marLeft w:val="360"/>
          <w:marRight w:val="0"/>
          <w:marTop w:val="0"/>
          <w:marBottom w:val="360"/>
          <w:divBdr>
            <w:top w:val="none" w:sz="0" w:space="0" w:color="auto"/>
            <w:left w:val="none" w:sz="0" w:space="0" w:color="auto"/>
            <w:bottom w:val="none" w:sz="0" w:space="0" w:color="auto"/>
            <w:right w:val="none" w:sz="0" w:space="0" w:color="auto"/>
          </w:divBdr>
        </w:div>
        <w:div w:id="365906831">
          <w:marLeft w:val="360"/>
          <w:marRight w:val="0"/>
          <w:marTop w:val="0"/>
          <w:marBottom w:val="360"/>
          <w:divBdr>
            <w:top w:val="none" w:sz="0" w:space="0" w:color="auto"/>
            <w:left w:val="none" w:sz="0" w:space="0" w:color="auto"/>
            <w:bottom w:val="none" w:sz="0" w:space="0" w:color="auto"/>
            <w:right w:val="none" w:sz="0" w:space="0" w:color="auto"/>
          </w:divBdr>
        </w:div>
        <w:div w:id="1356613360">
          <w:marLeft w:val="360"/>
          <w:marRight w:val="0"/>
          <w:marTop w:val="0"/>
          <w:marBottom w:val="360"/>
          <w:divBdr>
            <w:top w:val="none" w:sz="0" w:space="0" w:color="auto"/>
            <w:left w:val="none" w:sz="0" w:space="0" w:color="auto"/>
            <w:bottom w:val="none" w:sz="0" w:space="0" w:color="auto"/>
            <w:right w:val="none" w:sz="0" w:space="0" w:color="auto"/>
          </w:divBdr>
        </w:div>
      </w:divsChild>
    </w:div>
    <w:div w:id="133956983">
      <w:bodyDiv w:val="1"/>
      <w:marLeft w:val="0"/>
      <w:marRight w:val="0"/>
      <w:marTop w:val="0"/>
      <w:marBottom w:val="0"/>
      <w:divBdr>
        <w:top w:val="none" w:sz="0" w:space="0" w:color="auto"/>
        <w:left w:val="none" w:sz="0" w:space="0" w:color="auto"/>
        <w:bottom w:val="none" w:sz="0" w:space="0" w:color="auto"/>
        <w:right w:val="none" w:sz="0" w:space="0" w:color="auto"/>
      </w:divBdr>
      <w:divsChild>
        <w:div w:id="861170434">
          <w:marLeft w:val="360"/>
          <w:marRight w:val="0"/>
          <w:marTop w:val="0"/>
          <w:marBottom w:val="200"/>
          <w:divBdr>
            <w:top w:val="none" w:sz="0" w:space="0" w:color="auto"/>
            <w:left w:val="none" w:sz="0" w:space="0" w:color="auto"/>
            <w:bottom w:val="none" w:sz="0" w:space="0" w:color="auto"/>
            <w:right w:val="none" w:sz="0" w:space="0" w:color="auto"/>
          </w:divBdr>
        </w:div>
        <w:div w:id="1260337516">
          <w:marLeft w:val="360"/>
          <w:marRight w:val="0"/>
          <w:marTop w:val="0"/>
          <w:marBottom w:val="200"/>
          <w:divBdr>
            <w:top w:val="none" w:sz="0" w:space="0" w:color="auto"/>
            <w:left w:val="none" w:sz="0" w:space="0" w:color="auto"/>
            <w:bottom w:val="none" w:sz="0" w:space="0" w:color="auto"/>
            <w:right w:val="none" w:sz="0" w:space="0" w:color="auto"/>
          </w:divBdr>
        </w:div>
        <w:div w:id="1937209845">
          <w:marLeft w:val="360"/>
          <w:marRight w:val="0"/>
          <w:marTop w:val="0"/>
          <w:marBottom w:val="200"/>
          <w:divBdr>
            <w:top w:val="none" w:sz="0" w:space="0" w:color="auto"/>
            <w:left w:val="none" w:sz="0" w:space="0" w:color="auto"/>
            <w:bottom w:val="none" w:sz="0" w:space="0" w:color="auto"/>
            <w:right w:val="none" w:sz="0" w:space="0" w:color="auto"/>
          </w:divBdr>
        </w:div>
        <w:div w:id="1578124822">
          <w:marLeft w:val="360"/>
          <w:marRight w:val="0"/>
          <w:marTop w:val="0"/>
          <w:marBottom w:val="200"/>
          <w:divBdr>
            <w:top w:val="none" w:sz="0" w:space="0" w:color="auto"/>
            <w:left w:val="none" w:sz="0" w:space="0" w:color="auto"/>
            <w:bottom w:val="none" w:sz="0" w:space="0" w:color="auto"/>
            <w:right w:val="none" w:sz="0" w:space="0" w:color="auto"/>
          </w:divBdr>
        </w:div>
        <w:div w:id="1327633992">
          <w:marLeft w:val="360"/>
          <w:marRight w:val="0"/>
          <w:marTop w:val="0"/>
          <w:marBottom w:val="200"/>
          <w:divBdr>
            <w:top w:val="none" w:sz="0" w:space="0" w:color="auto"/>
            <w:left w:val="none" w:sz="0" w:space="0" w:color="auto"/>
            <w:bottom w:val="none" w:sz="0" w:space="0" w:color="auto"/>
            <w:right w:val="none" w:sz="0" w:space="0" w:color="auto"/>
          </w:divBdr>
        </w:div>
        <w:div w:id="1512916154">
          <w:marLeft w:val="360"/>
          <w:marRight w:val="0"/>
          <w:marTop w:val="0"/>
          <w:marBottom w:val="200"/>
          <w:divBdr>
            <w:top w:val="none" w:sz="0" w:space="0" w:color="auto"/>
            <w:left w:val="none" w:sz="0" w:space="0" w:color="auto"/>
            <w:bottom w:val="none" w:sz="0" w:space="0" w:color="auto"/>
            <w:right w:val="none" w:sz="0" w:space="0" w:color="auto"/>
          </w:divBdr>
        </w:div>
        <w:div w:id="884953951">
          <w:marLeft w:val="360"/>
          <w:marRight w:val="0"/>
          <w:marTop w:val="0"/>
          <w:marBottom w:val="200"/>
          <w:divBdr>
            <w:top w:val="none" w:sz="0" w:space="0" w:color="auto"/>
            <w:left w:val="none" w:sz="0" w:space="0" w:color="auto"/>
            <w:bottom w:val="none" w:sz="0" w:space="0" w:color="auto"/>
            <w:right w:val="none" w:sz="0" w:space="0" w:color="auto"/>
          </w:divBdr>
        </w:div>
      </w:divsChild>
    </w:div>
    <w:div w:id="134808450">
      <w:bodyDiv w:val="1"/>
      <w:marLeft w:val="0"/>
      <w:marRight w:val="0"/>
      <w:marTop w:val="0"/>
      <w:marBottom w:val="0"/>
      <w:divBdr>
        <w:top w:val="none" w:sz="0" w:space="0" w:color="auto"/>
        <w:left w:val="none" w:sz="0" w:space="0" w:color="auto"/>
        <w:bottom w:val="none" w:sz="0" w:space="0" w:color="auto"/>
        <w:right w:val="none" w:sz="0" w:space="0" w:color="auto"/>
      </w:divBdr>
      <w:divsChild>
        <w:div w:id="1829401914">
          <w:marLeft w:val="1354"/>
          <w:marRight w:val="0"/>
          <w:marTop w:val="480"/>
          <w:marBottom w:val="0"/>
          <w:divBdr>
            <w:top w:val="none" w:sz="0" w:space="0" w:color="auto"/>
            <w:left w:val="none" w:sz="0" w:space="0" w:color="auto"/>
            <w:bottom w:val="none" w:sz="0" w:space="0" w:color="auto"/>
            <w:right w:val="none" w:sz="0" w:space="0" w:color="auto"/>
          </w:divBdr>
        </w:div>
        <w:div w:id="1814371257">
          <w:marLeft w:val="1354"/>
          <w:marRight w:val="0"/>
          <w:marTop w:val="480"/>
          <w:marBottom w:val="0"/>
          <w:divBdr>
            <w:top w:val="none" w:sz="0" w:space="0" w:color="auto"/>
            <w:left w:val="none" w:sz="0" w:space="0" w:color="auto"/>
            <w:bottom w:val="none" w:sz="0" w:space="0" w:color="auto"/>
            <w:right w:val="none" w:sz="0" w:space="0" w:color="auto"/>
          </w:divBdr>
        </w:div>
        <w:div w:id="226962725">
          <w:marLeft w:val="1354"/>
          <w:marRight w:val="0"/>
          <w:marTop w:val="480"/>
          <w:marBottom w:val="0"/>
          <w:divBdr>
            <w:top w:val="none" w:sz="0" w:space="0" w:color="auto"/>
            <w:left w:val="none" w:sz="0" w:space="0" w:color="auto"/>
            <w:bottom w:val="none" w:sz="0" w:space="0" w:color="auto"/>
            <w:right w:val="none" w:sz="0" w:space="0" w:color="auto"/>
          </w:divBdr>
        </w:div>
      </w:divsChild>
    </w:div>
    <w:div w:id="138349097">
      <w:bodyDiv w:val="1"/>
      <w:marLeft w:val="0"/>
      <w:marRight w:val="0"/>
      <w:marTop w:val="0"/>
      <w:marBottom w:val="0"/>
      <w:divBdr>
        <w:top w:val="none" w:sz="0" w:space="0" w:color="auto"/>
        <w:left w:val="none" w:sz="0" w:space="0" w:color="auto"/>
        <w:bottom w:val="none" w:sz="0" w:space="0" w:color="auto"/>
        <w:right w:val="none" w:sz="0" w:space="0" w:color="auto"/>
      </w:divBdr>
    </w:div>
    <w:div w:id="143131195">
      <w:bodyDiv w:val="1"/>
      <w:marLeft w:val="0"/>
      <w:marRight w:val="0"/>
      <w:marTop w:val="0"/>
      <w:marBottom w:val="0"/>
      <w:divBdr>
        <w:top w:val="none" w:sz="0" w:space="0" w:color="auto"/>
        <w:left w:val="none" w:sz="0" w:space="0" w:color="auto"/>
        <w:bottom w:val="none" w:sz="0" w:space="0" w:color="auto"/>
        <w:right w:val="none" w:sz="0" w:space="0" w:color="auto"/>
      </w:divBdr>
      <w:divsChild>
        <w:div w:id="45688762">
          <w:marLeft w:val="360"/>
          <w:marRight w:val="0"/>
          <w:marTop w:val="0"/>
          <w:marBottom w:val="360"/>
          <w:divBdr>
            <w:top w:val="none" w:sz="0" w:space="0" w:color="auto"/>
            <w:left w:val="none" w:sz="0" w:space="0" w:color="auto"/>
            <w:bottom w:val="none" w:sz="0" w:space="0" w:color="auto"/>
            <w:right w:val="none" w:sz="0" w:space="0" w:color="auto"/>
          </w:divBdr>
        </w:div>
        <w:div w:id="276523770">
          <w:marLeft w:val="360"/>
          <w:marRight w:val="0"/>
          <w:marTop w:val="0"/>
          <w:marBottom w:val="360"/>
          <w:divBdr>
            <w:top w:val="none" w:sz="0" w:space="0" w:color="auto"/>
            <w:left w:val="none" w:sz="0" w:space="0" w:color="auto"/>
            <w:bottom w:val="none" w:sz="0" w:space="0" w:color="auto"/>
            <w:right w:val="none" w:sz="0" w:space="0" w:color="auto"/>
          </w:divBdr>
        </w:div>
        <w:div w:id="663898851">
          <w:marLeft w:val="360"/>
          <w:marRight w:val="0"/>
          <w:marTop w:val="0"/>
          <w:marBottom w:val="360"/>
          <w:divBdr>
            <w:top w:val="none" w:sz="0" w:space="0" w:color="auto"/>
            <w:left w:val="none" w:sz="0" w:space="0" w:color="auto"/>
            <w:bottom w:val="none" w:sz="0" w:space="0" w:color="auto"/>
            <w:right w:val="none" w:sz="0" w:space="0" w:color="auto"/>
          </w:divBdr>
        </w:div>
      </w:divsChild>
    </w:div>
    <w:div w:id="155997035">
      <w:bodyDiv w:val="1"/>
      <w:marLeft w:val="0"/>
      <w:marRight w:val="0"/>
      <w:marTop w:val="0"/>
      <w:marBottom w:val="0"/>
      <w:divBdr>
        <w:top w:val="none" w:sz="0" w:space="0" w:color="auto"/>
        <w:left w:val="none" w:sz="0" w:space="0" w:color="auto"/>
        <w:bottom w:val="none" w:sz="0" w:space="0" w:color="auto"/>
        <w:right w:val="none" w:sz="0" w:space="0" w:color="auto"/>
      </w:divBdr>
    </w:div>
    <w:div w:id="164057443">
      <w:bodyDiv w:val="1"/>
      <w:marLeft w:val="0"/>
      <w:marRight w:val="0"/>
      <w:marTop w:val="0"/>
      <w:marBottom w:val="0"/>
      <w:divBdr>
        <w:top w:val="none" w:sz="0" w:space="0" w:color="auto"/>
        <w:left w:val="none" w:sz="0" w:space="0" w:color="auto"/>
        <w:bottom w:val="none" w:sz="0" w:space="0" w:color="auto"/>
        <w:right w:val="none" w:sz="0" w:space="0" w:color="auto"/>
      </w:divBdr>
    </w:div>
    <w:div w:id="175193380">
      <w:bodyDiv w:val="1"/>
      <w:marLeft w:val="0"/>
      <w:marRight w:val="0"/>
      <w:marTop w:val="0"/>
      <w:marBottom w:val="0"/>
      <w:divBdr>
        <w:top w:val="none" w:sz="0" w:space="0" w:color="auto"/>
        <w:left w:val="none" w:sz="0" w:space="0" w:color="auto"/>
        <w:bottom w:val="none" w:sz="0" w:space="0" w:color="auto"/>
        <w:right w:val="none" w:sz="0" w:space="0" w:color="auto"/>
      </w:divBdr>
    </w:div>
    <w:div w:id="176430315">
      <w:bodyDiv w:val="1"/>
      <w:marLeft w:val="0"/>
      <w:marRight w:val="0"/>
      <w:marTop w:val="0"/>
      <w:marBottom w:val="0"/>
      <w:divBdr>
        <w:top w:val="none" w:sz="0" w:space="0" w:color="auto"/>
        <w:left w:val="none" w:sz="0" w:space="0" w:color="auto"/>
        <w:bottom w:val="none" w:sz="0" w:space="0" w:color="auto"/>
        <w:right w:val="none" w:sz="0" w:space="0" w:color="auto"/>
      </w:divBdr>
    </w:div>
    <w:div w:id="176889607">
      <w:bodyDiv w:val="1"/>
      <w:marLeft w:val="0"/>
      <w:marRight w:val="0"/>
      <w:marTop w:val="0"/>
      <w:marBottom w:val="0"/>
      <w:divBdr>
        <w:top w:val="none" w:sz="0" w:space="0" w:color="auto"/>
        <w:left w:val="none" w:sz="0" w:space="0" w:color="auto"/>
        <w:bottom w:val="none" w:sz="0" w:space="0" w:color="auto"/>
        <w:right w:val="none" w:sz="0" w:space="0" w:color="auto"/>
      </w:divBdr>
    </w:div>
    <w:div w:id="184905073">
      <w:bodyDiv w:val="1"/>
      <w:marLeft w:val="0"/>
      <w:marRight w:val="0"/>
      <w:marTop w:val="0"/>
      <w:marBottom w:val="0"/>
      <w:divBdr>
        <w:top w:val="none" w:sz="0" w:space="0" w:color="auto"/>
        <w:left w:val="none" w:sz="0" w:space="0" w:color="auto"/>
        <w:bottom w:val="none" w:sz="0" w:space="0" w:color="auto"/>
        <w:right w:val="none" w:sz="0" w:space="0" w:color="auto"/>
      </w:divBdr>
    </w:div>
    <w:div w:id="186650233">
      <w:bodyDiv w:val="1"/>
      <w:marLeft w:val="0"/>
      <w:marRight w:val="0"/>
      <w:marTop w:val="0"/>
      <w:marBottom w:val="0"/>
      <w:divBdr>
        <w:top w:val="none" w:sz="0" w:space="0" w:color="auto"/>
        <w:left w:val="none" w:sz="0" w:space="0" w:color="auto"/>
        <w:bottom w:val="none" w:sz="0" w:space="0" w:color="auto"/>
        <w:right w:val="none" w:sz="0" w:space="0" w:color="auto"/>
      </w:divBdr>
      <w:divsChild>
        <w:div w:id="1506282853">
          <w:marLeft w:val="259"/>
          <w:marRight w:val="0"/>
          <w:marTop w:val="0"/>
          <w:marBottom w:val="120"/>
          <w:divBdr>
            <w:top w:val="none" w:sz="0" w:space="0" w:color="auto"/>
            <w:left w:val="none" w:sz="0" w:space="0" w:color="auto"/>
            <w:bottom w:val="none" w:sz="0" w:space="0" w:color="auto"/>
            <w:right w:val="none" w:sz="0" w:space="0" w:color="auto"/>
          </w:divBdr>
        </w:div>
        <w:div w:id="1744793752">
          <w:marLeft w:val="259"/>
          <w:marRight w:val="0"/>
          <w:marTop w:val="0"/>
          <w:marBottom w:val="120"/>
          <w:divBdr>
            <w:top w:val="none" w:sz="0" w:space="0" w:color="auto"/>
            <w:left w:val="none" w:sz="0" w:space="0" w:color="auto"/>
            <w:bottom w:val="none" w:sz="0" w:space="0" w:color="auto"/>
            <w:right w:val="none" w:sz="0" w:space="0" w:color="auto"/>
          </w:divBdr>
        </w:div>
        <w:div w:id="731121511">
          <w:marLeft w:val="259"/>
          <w:marRight w:val="0"/>
          <w:marTop w:val="0"/>
          <w:marBottom w:val="120"/>
          <w:divBdr>
            <w:top w:val="none" w:sz="0" w:space="0" w:color="auto"/>
            <w:left w:val="none" w:sz="0" w:space="0" w:color="auto"/>
            <w:bottom w:val="none" w:sz="0" w:space="0" w:color="auto"/>
            <w:right w:val="none" w:sz="0" w:space="0" w:color="auto"/>
          </w:divBdr>
        </w:div>
        <w:div w:id="339889499">
          <w:marLeft w:val="259"/>
          <w:marRight w:val="0"/>
          <w:marTop w:val="0"/>
          <w:marBottom w:val="120"/>
          <w:divBdr>
            <w:top w:val="none" w:sz="0" w:space="0" w:color="auto"/>
            <w:left w:val="none" w:sz="0" w:space="0" w:color="auto"/>
            <w:bottom w:val="none" w:sz="0" w:space="0" w:color="auto"/>
            <w:right w:val="none" w:sz="0" w:space="0" w:color="auto"/>
          </w:divBdr>
        </w:div>
        <w:div w:id="816266431">
          <w:marLeft w:val="259"/>
          <w:marRight w:val="0"/>
          <w:marTop w:val="0"/>
          <w:marBottom w:val="120"/>
          <w:divBdr>
            <w:top w:val="none" w:sz="0" w:space="0" w:color="auto"/>
            <w:left w:val="none" w:sz="0" w:space="0" w:color="auto"/>
            <w:bottom w:val="none" w:sz="0" w:space="0" w:color="auto"/>
            <w:right w:val="none" w:sz="0" w:space="0" w:color="auto"/>
          </w:divBdr>
        </w:div>
      </w:divsChild>
    </w:div>
    <w:div w:id="188104031">
      <w:bodyDiv w:val="1"/>
      <w:marLeft w:val="0"/>
      <w:marRight w:val="0"/>
      <w:marTop w:val="0"/>
      <w:marBottom w:val="0"/>
      <w:divBdr>
        <w:top w:val="none" w:sz="0" w:space="0" w:color="auto"/>
        <w:left w:val="none" w:sz="0" w:space="0" w:color="auto"/>
        <w:bottom w:val="none" w:sz="0" w:space="0" w:color="auto"/>
        <w:right w:val="none" w:sz="0" w:space="0" w:color="auto"/>
      </w:divBdr>
      <w:divsChild>
        <w:div w:id="1386296685">
          <w:marLeft w:val="360"/>
          <w:marRight w:val="0"/>
          <w:marTop w:val="0"/>
          <w:marBottom w:val="240"/>
          <w:divBdr>
            <w:top w:val="none" w:sz="0" w:space="0" w:color="auto"/>
            <w:left w:val="none" w:sz="0" w:space="0" w:color="auto"/>
            <w:bottom w:val="none" w:sz="0" w:space="0" w:color="auto"/>
            <w:right w:val="none" w:sz="0" w:space="0" w:color="auto"/>
          </w:divBdr>
        </w:div>
        <w:div w:id="747002717">
          <w:marLeft w:val="821"/>
          <w:marRight w:val="0"/>
          <w:marTop w:val="0"/>
          <w:marBottom w:val="240"/>
          <w:divBdr>
            <w:top w:val="none" w:sz="0" w:space="0" w:color="auto"/>
            <w:left w:val="none" w:sz="0" w:space="0" w:color="auto"/>
            <w:bottom w:val="none" w:sz="0" w:space="0" w:color="auto"/>
            <w:right w:val="none" w:sz="0" w:space="0" w:color="auto"/>
          </w:divBdr>
        </w:div>
        <w:div w:id="739525036">
          <w:marLeft w:val="821"/>
          <w:marRight w:val="0"/>
          <w:marTop w:val="0"/>
          <w:marBottom w:val="240"/>
          <w:divBdr>
            <w:top w:val="none" w:sz="0" w:space="0" w:color="auto"/>
            <w:left w:val="none" w:sz="0" w:space="0" w:color="auto"/>
            <w:bottom w:val="none" w:sz="0" w:space="0" w:color="auto"/>
            <w:right w:val="none" w:sz="0" w:space="0" w:color="auto"/>
          </w:divBdr>
        </w:div>
        <w:div w:id="1810171124">
          <w:marLeft w:val="821"/>
          <w:marRight w:val="0"/>
          <w:marTop w:val="0"/>
          <w:marBottom w:val="240"/>
          <w:divBdr>
            <w:top w:val="none" w:sz="0" w:space="0" w:color="auto"/>
            <w:left w:val="none" w:sz="0" w:space="0" w:color="auto"/>
            <w:bottom w:val="none" w:sz="0" w:space="0" w:color="auto"/>
            <w:right w:val="none" w:sz="0" w:space="0" w:color="auto"/>
          </w:divBdr>
        </w:div>
      </w:divsChild>
    </w:div>
    <w:div w:id="192815132">
      <w:bodyDiv w:val="1"/>
      <w:marLeft w:val="0"/>
      <w:marRight w:val="0"/>
      <w:marTop w:val="0"/>
      <w:marBottom w:val="0"/>
      <w:divBdr>
        <w:top w:val="none" w:sz="0" w:space="0" w:color="auto"/>
        <w:left w:val="none" w:sz="0" w:space="0" w:color="auto"/>
        <w:bottom w:val="none" w:sz="0" w:space="0" w:color="auto"/>
        <w:right w:val="none" w:sz="0" w:space="0" w:color="auto"/>
      </w:divBdr>
    </w:div>
    <w:div w:id="201942101">
      <w:bodyDiv w:val="1"/>
      <w:marLeft w:val="0"/>
      <w:marRight w:val="0"/>
      <w:marTop w:val="0"/>
      <w:marBottom w:val="0"/>
      <w:divBdr>
        <w:top w:val="none" w:sz="0" w:space="0" w:color="auto"/>
        <w:left w:val="none" w:sz="0" w:space="0" w:color="auto"/>
        <w:bottom w:val="none" w:sz="0" w:space="0" w:color="auto"/>
        <w:right w:val="none" w:sz="0" w:space="0" w:color="auto"/>
      </w:divBdr>
      <w:divsChild>
        <w:div w:id="974065605">
          <w:marLeft w:val="274"/>
          <w:marRight w:val="0"/>
          <w:marTop w:val="0"/>
          <w:marBottom w:val="120"/>
          <w:divBdr>
            <w:top w:val="none" w:sz="0" w:space="0" w:color="auto"/>
            <w:left w:val="none" w:sz="0" w:space="0" w:color="auto"/>
            <w:bottom w:val="none" w:sz="0" w:space="0" w:color="auto"/>
            <w:right w:val="none" w:sz="0" w:space="0" w:color="auto"/>
          </w:divBdr>
        </w:div>
        <w:div w:id="1534733870">
          <w:marLeft w:val="634"/>
          <w:marRight w:val="0"/>
          <w:marTop w:val="0"/>
          <w:marBottom w:val="0"/>
          <w:divBdr>
            <w:top w:val="none" w:sz="0" w:space="0" w:color="auto"/>
            <w:left w:val="none" w:sz="0" w:space="0" w:color="auto"/>
            <w:bottom w:val="none" w:sz="0" w:space="0" w:color="auto"/>
            <w:right w:val="none" w:sz="0" w:space="0" w:color="auto"/>
          </w:divBdr>
        </w:div>
        <w:div w:id="761948842">
          <w:marLeft w:val="634"/>
          <w:marRight w:val="0"/>
          <w:marTop w:val="0"/>
          <w:marBottom w:val="120"/>
          <w:divBdr>
            <w:top w:val="none" w:sz="0" w:space="0" w:color="auto"/>
            <w:left w:val="none" w:sz="0" w:space="0" w:color="auto"/>
            <w:bottom w:val="none" w:sz="0" w:space="0" w:color="auto"/>
            <w:right w:val="none" w:sz="0" w:space="0" w:color="auto"/>
          </w:divBdr>
        </w:div>
        <w:div w:id="1957326470">
          <w:marLeft w:val="274"/>
          <w:marRight w:val="0"/>
          <w:marTop w:val="0"/>
          <w:marBottom w:val="120"/>
          <w:divBdr>
            <w:top w:val="none" w:sz="0" w:space="0" w:color="auto"/>
            <w:left w:val="none" w:sz="0" w:space="0" w:color="auto"/>
            <w:bottom w:val="none" w:sz="0" w:space="0" w:color="auto"/>
            <w:right w:val="none" w:sz="0" w:space="0" w:color="auto"/>
          </w:divBdr>
        </w:div>
        <w:div w:id="585892081">
          <w:marLeft w:val="274"/>
          <w:marRight w:val="0"/>
          <w:marTop w:val="0"/>
          <w:marBottom w:val="120"/>
          <w:divBdr>
            <w:top w:val="none" w:sz="0" w:space="0" w:color="auto"/>
            <w:left w:val="none" w:sz="0" w:space="0" w:color="auto"/>
            <w:bottom w:val="none" w:sz="0" w:space="0" w:color="auto"/>
            <w:right w:val="none" w:sz="0" w:space="0" w:color="auto"/>
          </w:divBdr>
        </w:div>
        <w:div w:id="323556937">
          <w:marLeft w:val="274"/>
          <w:marRight w:val="0"/>
          <w:marTop w:val="0"/>
          <w:marBottom w:val="0"/>
          <w:divBdr>
            <w:top w:val="none" w:sz="0" w:space="0" w:color="auto"/>
            <w:left w:val="none" w:sz="0" w:space="0" w:color="auto"/>
            <w:bottom w:val="none" w:sz="0" w:space="0" w:color="auto"/>
            <w:right w:val="none" w:sz="0" w:space="0" w:color="auto"/>
          </w:divBdr>
        </w:div>
      </w:divsChild>
    </w:div>
    <w:div w:id="204409684">
      <w:bodyDiv w:val="1"/>
      <w:marLeft w:val="0"/>
      <w:marRight w:val="0"/>
      <w:marTop w:val="0"/>
      <w:marBottom w:val="0"/>
      <w:divBdr>
        <w:top w:val="none" w:sz="0" w:space="0" w:color="auto"/>
        <w:left w:val="none" w:sz="0" w:space="0" w:color="auto"/>
        <w:bottom w:val="none" w:sz="0" w:space="0" w:color="auto"/>
        <w:right w:val="none" w:sz="0" w:space="0" w:color="auto"/>
      </w:divBdr>
    </w:div>
    <w:div w:id="214045796">
      <w:bodyDiv w:val="1"/>
      <w:marLeft w:val="0"/>
      <w:marRight w:val="0"/>
      <w:marTop w:val="0"/>
      <w:marBottom w:val="0"/>
      <w:divBdr>
        <w:top w:val="none" w:sz="0" w:space="0" w:color="auto"/>
        <w:left w:val="none" w:sz="0" w:space="0" w:color="auto"/>
        <w:bottom w:val="none" w:sz="0" w:space="0" w:color="auto"/>
        <w:right w:val="none" w:sz="0" w:space="0" w:color="auto"/>
      </w:divBdr>
      <w:divsChild>
        <w:div w:id="1192915776">
          <w:marLeft w:val="274"/>
          <w:marRight w:val="0"/>
          <w:marTop w:val="0"/>
          <w:marBottom w:val="360"/>
          <w:divBdr>
            <w:top w:val="none" w:sz="0" w:space="0" w:color="auto"/>
            <w:left w:val="none" w:sz="0" w:space="0" w:color="auto"/>
            <w:bottom w:val="none" w:sz="0" w:space="0" w:color="auto"/>
            <w:right w:val="none" w:sz="0" w:space="0" w:color="auto"/>
          </w:divBdr>
        </w:div>
      </w:divsChild>
    </w:div>
    <w:div w:id="223106388">
      <w:bodyDiv w:val="1"/>
      <w:marLeft w:val="0"/>
      <w:marRight w:val="0"/>
      <w:marTop w:val="0"/>
      <w:marBottom w:val="0"/>
      <w:divBdr>
        <w:top w:val="none" w:sz="0" w:space="0" w:color="auto"/>
        <w:left w:val="none" w:sz="0" w:space="0" w:color="auto"/>
        <w:bottom w:val="none" w:sz="0" w:space="0" w:color="auto"/>
        <w:right w:val="none" w:sz="0" w:space="0" w:color="auto"/>
      </w:divBdr>
    </w:div>
    <w:div w:id="227227576">
      <w:bodyDiv w:val="1"/>
      <w:marLeft w:val="0"/>
      <w:marRight w:val="0"/>
      <w:marTop w:val="0"/>
      <w:marBottom w:val="0"/>
      <w:divBdr>
        <w:top w:val="none" w:sz="0" w:space="0" w:color="auto"/>
        <w:left w:val="none" w:sz="0" w:space="0" w:color="auto"/>
        <w:bottom w:val="none" w:sz="0" w:space="0" w:color="auto"/>
        <w:right w:val="none" w:sz="0" w:space="0" w:color="auto"/>
      </w:divBdr>
      <w:divsChild>
        <w:div w:id="488444100">
          <w:marLeft w:val="360"/>
          <w:marRight w:val="0"/>
          <w:marTop w:val="0"/>
          <w:marBottom w:val="360"/>
          <w:divBdr>
            <w:top w:val="none" w:sz="0" w:space="0" w:color="auto"/>
            <w:left w:val="none" w:sz="0" w:space="0" w:color="auto"/>
            <w:bottom w:val="none" w:sz="0" w:space="0" w:color="auto"/>
            <w:right w:val="none" w:sz="0" w:space="0" w:color="auto"/>
          </w:divBdr>
        </w:div>
        <w:div w:id="768236549">
          <w:marLeft w:val="360"/>
          <w:marRight w:val="0"/>
          <w:marTop w:val="0"/>
          <w:marBottom w:val="360"/>
          <w:divBdr>
            <w:top w:val="none" w:sz="0" w:space="0" w:color="auto"/>
            <w:left w:val="none" w:sz="0" w:space="0" w:color="auto"/>
            <w:bottom w:val="none" w:sz="0" w:space="0" w:color="auto"/>
            <w:right w:val="none" w:sz="0" w:space="0" w:color="auto"/>
          </w:divBdr>
        </w:div>
        <w:div w:id="1516918456">
          <w:marLeft w:val="360"/>
          <w:marRight w:val="0"/>
          <w:marTop w:val="0"/>
          <w:marBottom w:val="360"/>
          <w:divBdr>
            <w:top w:val="none" w:sz="0" w:space="0" w:color="auto"/>
            <w:left w:val="none" w:sz="0" w:space="0" w:color="auto"/>
            <w:bottom w:val="none" w:sz="0" w:space="0" w:color="auto"/>
            <w:right w:val="none" w:sz="0" w:space="0" w:color="auto"/>
          </w:divBdr>
        </w:div>
        <w:div w:id="1710648722">
          <w:marLeft w:val="360"/>
          <w:marRight w:val="0"/>
          <w:marTop w:val="0"/>
          <w:marBottom w:val="360"/>
          <w:divBdr>
            <w:top w:val="none" w:sz="0" w:space="0" w:color="auto"/>
            <w:left w:val="none" w:sz="0" w:space="0" w:color="auto"/>
            <w:bottom w:val="none" w:sz="0" w:space="0" w:color="auto"/>
            <w:right w:val="none" w:sz="0" w:space="0" w:color="auto"/>
          </w:divBdr>
        </w:div>
        <w:div w:id="327102548">
          <w:marLeft w:val="360"/>
          <w:marRight w:val="0"/>
          <w:marTop w:val="0"/>
          <w:marBottom w:val="360"/>
          <w:divBdr>
            <w:top w:val="none" w:sz="0" w:space="0" w:color="auto"/>
            <w:left w:val="none" w:sz="0" w:space="0" w:color="auto"/>
            <w:bottom w:val="none" w:sz="0" w:space="0" w:color="auto"/>
            <w:right w:val="none" w:sz="0" w:space="0" w:color="auto"/>
          </w:divBdr>
        </w:div>
      </w:divsChild>
    </w:div>
    <w:div w:id="227496165">
      <w:bodyDiv w:val="1"/>
      <w:marLeft w:val="0"/>
      <w:marRight w:val="0"/>
      <w:marTop w:val="0"/>
      <w:marBottom w:val="0"/>
      <w:divBdr>
        <w:top w:val="none" w:sz="0" w:space="0" w:color="auto"/>
        <w:left w:val="none" w:sz="0" w:space="0" w:color="auto"/>
        <w:bottom w:val="none" w:sz="0" w:space="0" w:color="auto"/>
        <w:right w:val="none" w:sz="0" w:space="0" w:color="auto"/>
      </w:divBdr>
      <w:divsChild>
        <w:div w:id="772093891">
          <w:marLeft w:val="360"/>
          <w:marRight w:val="0"/>
          <w:marTop w:val="480"/>
          <w:marBottom w:val="0"/>
          <w:divBdr>
            <w:top w:val="none" w:sz="0" w:space="0" w:color="auto"/>
            <w:left w:val="none" w:sz="0" w:space="0" w:color="auto"/>
            <w:bottom w:val="none" w:sz="0" w:space="0" w:color="auto"/>
            <w:right w:val="none" w:sz="0" w:space="0" w:color="auto"/>
          </w:divBdr>
        </w:div>
        <w:div w:id="1387757508">
          <w:marLeft w:val="360"/>
          <w:marRight w:val="0"/>
          <w:marTop w:val="480"/>
          <w:marBottom w:val="0"/>
          <w:divBdr>
            <w:top w:val="none" w:sz="0" w:space="0" w:color="auto"/>
            <w:left w:val="none" w:sz="0" w:space="0" w:color="auto"/>
            <w:bottom w:val="none" w:sz="0" w:space="0" w:color="auto"/>
            <w:right w:val="none" w:sz="0" w:space="0" w:color="auto"/>
          </w:divBdr>
        </w:div>
        <w:div w:id="1075250095">
          <w:marLeft w:val="360"/>
          <w:marRight w:val="0"/>
          <w:marTop w:val="480"/>
          <w:marBottom w:val="0"/>
          <w:divBdr>
            <w:top w:val="none" w:sz="0" w:space="0" w:color="auto"/>
            <w:left w:val="none" w:sz="0" w:space="0" w:color="auto"/>
            <w:bottom w:val="none" w:sz="0" w:space="0" w:color="auto"/>
            <w:right w:val="none" w:sz="0" w:space="0" w:color="auto"/>
          </w:divBdr>
        </w:div>
        <w:div w:id="1560826616">
          <w:marLeft w:val="360"/>
          <w:marRight w:val="0"/>
          <w:marTop w:val="480"/>
          <w:marBottom w:val="0"/>
          <w:divBdr>
            <w:top w:val="none" w:sz="0" w:space="0" w:color="auto"/>
            <w:left w:val="none" w:sz="0" w:space="0" w:color="auto"/>
            <w:bottom w:val="none" w:sz="0" w:space="0" w:color="auto"/>
            <w:right w:val="none" w:sz="0" w:space="0" w:color="auto"/>
          </w:divBdr>
        </w:div>
        <w:div w:id="161698512">
          <w:marLeft w:val="360"/>
          <w:marRight w:val="0"/>
          <w:marTop w:val="480"/>
          <w:marBottom w:val="0"/>
          <w:divBdr>
            <w:top w:val="none" w:sz="0" w:space="0" w:color="auto"/>
            <w:left w:val="none" w:sz="0" w:space="0" w:color="auto"/>
            <w:bottom w:val="none" w:sz="0" w:space="0" w:color="auto"/>
            <w:right w:val="none" w:sz="0" w:space="0" w:color="auto"/>
          </w:divBdr>
        </w:div>
        <w:div w:id="530800473">
          <w:marLeft w:val="360"/>
          <w:marRight w:val="0"/>
          <w:marTop w:val="480"/>
          <w:marBottom w:val="0"/>
          <w:divBdr>
            <w:top w:val="none" w:sz="0" w:space="0" w:color="auto"/>
            <w:left w:val="none" w:sz="0" w:space="0" w:color="auto"/>
            <w:bottom w:val="none" w:sz="0" w:space="0" w:color="auto"/>
            <w:right w:val="none" w:sz="0" w:space="0" w:color="auto"/>
          </w:divBdr>
        </w:div>
      </w:divsChild>
    </w:div>
    <w:div w:id="239407449">
      <w:bodyDiv w:val="1"/>
      <w:marLeft w:val="0"/>
      <w:marRight w:val="0"/>
      <w:marTop w:val="0"/>
      <w:marBottom w:val="0"/>
      <w:divBdr>
        <w:top w:val="none" w:sz="0" w:space="0" w:color="auto"/>
        <w:left w:val="none" w:sz="0" w:space="0" w:color="auto"/>
        <w:bottom w:val="none" w:sz="0" w:space="0" w:color="auto"/>
        <w:right w:val="none" w:sz="0" w:space="0" w:color="auto"/>
      </w:divBdr>
      <w:divsChild>
        <w:div w:id="2086609919">
          <w:marLeft w:val="446"/>
          <w:marRight w:val="0"/>
          <w:marTop w:val="0"/>
          <w:marBottom w:val="0"/>
          <w:divBdr>
            <w:top w:val="none" w:sz="0" w:space="0" w:color="auto"/>
            <w:left w:val="none" w:sz="0" w:space="0" w:color="auto"/>
            <w:bottom w:val="none" w:sz="0" w:space="0" w:color="auto"/>
            <w:right w:val="none" w:sz="0" w:space="0" w:color="auto"/>
          </w:divBdr>
        </w:div>
        <w:div w:id="49429898">
          <w:marLeft w:val="446"/>
          <w:marRight w:val="0"/>
          <w:marTop w:val="0"/>
          <w:marBottom w:val="0"/>
          <w:divBdr>
            <w:top w:val="none" w:sz="0" w:space="0" w:color="auto"/>
            <w:left w:val="none" w:sz="0" w:space="0" w:color="auto"/>
            <w:bottom w:val="none" w:sz="0" w:space="0" w:color="auto"/>
            <w:right w:val="none" w:sz="0" w:space="0" w:color="auto"/>
          </w:divBdr>
        </w:div>
        <w:div w:id="1709993638">
          <w:marLeft w:val="446"/>
          <w:marRight w:val="0"/>
          <w:marTop w:val="0"/>
          <w:marBottom w:val="0"/>
          <w:divBdr>
            <w:top w:val="none" w:sz="0" w:space="0" w:color="auto"/>
            <w:left w:val="none" w:sz="0" w:space="0" w:color="auto"/>
            <w:bottom w:val="none" w:sz="0" w:space="0" w:color="auto"/>
            <w:right w:val="none" w:sz="0" w:space="0" w:color="auto"/>
          </w:divBdr>
        </w:div>
      </w:divsChild>
    </w:div>
    <w:div w:id="239409014">
      <w:bodyDiv w:val="1"/>
      <w:marLeft w:val="0"/>
      <w:marRight w:val="0"/>
      <w:marTop w:val="0"/>
      <w:marBottom w:val="0"/>
      <w:divBdr>
        <w:top w:val="none" w:sz="0" w:space="0" w:color="auto"/>
        <w:left w:val="none" w:sz="0" w:space="0" w:color="auto"/>
        <w:bottom w:val="none" w:sz="0" w:space="0" w:color="auto"/>
        <w:right w:val="none" w:sz="0" w:space="0" w:color="auto"/>
      </w:divBdr>
    </w:div>
    <w:div w:id="239606644">
      <w:bodyDiv w:val="1"/>
      <w:marLeft w:val="0"/>
      <w:marRight w:val="0"/>
      <w:marTop w:val="0"/>
      <w:marBottom w:val="0"/>
      <w:divBdr>
        <w:top w:val="none" w:sz="0" w:space="0" w:color="auto"/>
        <w:left w:val="none" w:sz="0" w:space="0" w:color="auto"/>
        <w:bottom w:val="none" w:sz="0" w:space="0" w:color="auto"/>
        <w:right w:val="none" w:sz="0" w:space="0" w:color="auto"/>
      </w:divBdr>
    </w:div>
    <w:div w:id="246307540">
      <w:bodyDiv w:val="1"/>
      <w:marLeft w:val="0"/>
      <w:marRight w:val="0"/>
      <w:marTop w:val="0"/>
      <w:marBottom w:val="0"/>
      <w:divBdr>
        <w:top w:val="none" w:sz="0" w:space="0" w:color="auto"/>
        <w:left w:val="none" w:sz="0" w:space="0" w:color="auto"/>
        <w:bottom w:val="none" w:sz="0" w:space="0" w:color="auto"/>
        <w:right w:val="none" w:sz="0" w:space="0" w:color="auto"/>
      </w:divBdr>
    </w:div>
    <w:div w:id="249394441">
      <w:bodyDiv w:val="1"/>
      <w:marLeft w:val="0"/>
      <w:marRight w:val="0"/>
      <w:marTop w:val="0"/>
      <w:marBottom w:val="0"/>
      <w:divBdr>
        <w:top w:val="none" w:sz="0" w:space="0" w:color="auto"/>
        <w:left w:val="none" w:sz="0" w:space="0" w:color="auto"/>
        <w:bottom w:val="none" w:sz="0" w:space="0" w:color="auto"/>
        <w:right w:val="none" w:sz="0" w:space="0" w:color="auto"/>
      </w:divBdr>
      <w:divsChild>
        <w:div w:id="1173227609">
          <w:marLeft w:val="360"/>
          <w:marRight w:val="0"/>
          <w:marTop w:val="120"/>
          <w:marBottom w:val="0"/>
          <w:divBdr>
            <w:top w:val="none" w:sz="0" w:space="0" w:color="auto"/>
            <w:left w:val="none" w:sz="0" w:space="0" w:color="auto"/>
            <w:bottom w:val="none" w:sz="0" w:space="0" w:color="auto"/>
            <w:right w:val="none" w:sz="0" w:space="0" w:color="auto"/>
          </w:divBdr>
        </w:div>
        <w:div w:id="1179386781">
          <w:marLeft w:val="360"/>
          <w:marRight w:val="0"/>
          <w:marTop w:val="120"/>
          <w:marBottom w:val="0"/>
          <w:divBdr>
            <w:top w:val="none" w:sz="0" w:space="0" w:color="auto"/>
            <w:left w:val="none" w:sz="0" w:space="0" w:color="auto"/>
            <w:bottom w:val="none" w:sz="0" w:space="0" w:color="auto"/>
            <w:right w:val="none" w:sz="0" w:space="0" w:color="auto"/>
          </w:divBdr>
        </w:div>
        <w:div w:id="502940052">
          <w:marLeft w:val="360"/>
          <w:marRight w:val="0"/>
          <w:marTop w:val="120"/>
          <w:marBottom w:val="0"/>
          <w:divBdr>
            <w:top w:val="none" w:sz="0" w:space="0" w:color="auto"/>
            <w:left w:val="none" w:sz="0" w:space="0" w:color="auto"/>
            <w:bottom w:val="none" w:sz="0" w:space="0" w:color="auto"/>
            <w:right w:val="none" w:sz="0" w:space="0" w:color="auto"/>
          </w:divBdr>
        </w:div>
        <w:div w:id="1404989770">
          <w:marLeft w:val="360"/>
          <w:marRight w:val="0"/>
          <w:marTop w:val="120"/>
          <w:marBottom w:val="0"/>
          <w:divBdr>
            <w:top w:val="none" w:sz="0" w:space="0" w:color="auto"/>
            <w:left w:val="none" w:sz="0" w:space="0" w:color="auto"/>
            <w:bottom w:val="none" w:sz="0" w:space="0" w:color="auto"/>
            <w:right w:val="none" w:sz="0" w:space="0" w:color="auto"/>
          </w:divBdr>
        </w:div>
        <w:div w:id="1283616071">
          <w:marLeft w:val="360"/>
          <w:marRight w:val="0"/>
          <w:marTop w:val="120"/>
          <w:marBottom w:val="0"/>
          <w:divBdr>
            <w:top w:val="none" w:sz="0" w:space="0" w:color="auto"/>
            <w:left w:val="none" w:sz="0" w:space="0" w:color="auto"/>
            <w:bottom w:val="none" w:sz="0" w:space="0" w:color="auto"/>
            <w:right w:val="none" w:sz="0" w:space="0" w:color="auto"/>
          </w:divBdr>
        </w:div>
        <w:div w:id="1393239851">
          <w:marLeft w:val="360"/>
          <w:marRight w:val="0"/>
          <w:marTop w:val="120"/>
          <w:marBottom w:val="0"/>
          <w:divBdr>
            <w:top w:val="none" w:sz="0" w:space="0" w:color="auto"/>
            <w:left w:val="none" w:sz="0" w:space="0" w:color="auto"/>
            <w:bottom w:val="none" w:sz="0" w:space="0" w:color="auto"/>
            <w:right w:val="none" w:sz="0" w:space="0" w:color="auto"/>
          </w:divBdr>
        </w:div>
        <w:div w:id="867252476">
          <w:marLeft w:val="360"/>
          <w:marRight w:val="0"/>
          <w:marTop w:val="120"/>
          <w:marBottom w:val="0"/>
          <w:divBdr>
            <w:top w:val="none" w:sz="0" w:space="0" w:color="auto"/>
            <w:left w:val="none" w:sz="0" w:space="0" w:color="auto"/>
            <w:bottom w:val="none" w:sz="0" w:space="0" w:color="auto"/>
            <w:right w:val="none" w:sz="0" w:space="0" w:color="auto"/>
          </w:divBdr>
        </w:div>
        <w:div w:id="1095394742">
          <w:marLeft w:val="360"/>
          <w:marRight w:val="0"/>
          <w:marTop w:val="120"/>
          <w:marBottom w:val="0"/>
          <w:divBdr>
            <w:top w:val="none" w:sz="0" w:space="0" w:color="auto"/>
            <w:left w:val="none" w:sz="0" w:space="0" w:color="auto"/>
            <w:bottom w:val="none" w:sz="0" w:space="0" w:color="auto"/>
            <w:right w:val="none" w:sz="0" w:space="0" w:color="auto"/>
          </w:divBdr>
        </w:div>
      </w:divsChild>
    </w:div>
    <w:div w:id="263542384">
      <w:bodyDiv w:val="1"/>
      <w:marLeft w:val="0"/>
      <w:marRight w:val="0"/>
      <w:marTop w:val="0"/>
      <w:marBottom w:val="0"/>
      <w:divBdr>
        <w:top w:val="none" w:sz="0" w:space="0" w:color="auto"/>
        <w:left w:val="none" w:sz="0" w:space="0" w:color="auto"/>
        <w:bottom w:val="none" w:sz="0" w:space="0" w:color="auto"/>
        <w:right w:val="none" w:sz="0" w:space="0" w:color="auto"/>
      </w:divBdr>
    </w:div>
    <w:div w:id="264583398">
      <w:bodyDiv w:val="1"/>
      <w:marLeft w:val="0"/>
      <w:marRight w:val="0"/>
      <w:marTop w:val="0"/>
      <w:marBottom w:val="0"/>
      <w:divBdr>
        <w:top w:val="none" w:sz="0" w:space="0" w:color="auto"/>
        <w:left w:val="none" w:sz="0" w:space="0" w:color="auto"/>
        <w:bottom w:val="none" w:sz="0" w:space="0" w:color="auto"/>
        <w:right w:val="none" w:sz="0" w:space="0" w:color="auto"/>
      </w:divBdr>
    </w:div>
    <w:div w:id="270362391">
      <w:bodyDiv w:val="1"/>
      <w:marLeft w:val="0"/>
      <w:marRight w:val="0"/>
      <w:marTop w:val="0"/>
      <w:marBottom w:val="0"/>
      <w:divBdr>
        <w:top w:val="none" w:sz="0" w:space="0" w:color="auto"/>
        <w:left w:val="none" w:sz="0" w:space="0" w:color="auto"/>
        <w:bottom w:val="none" w:sz="0" w:space="0" w:color="auto"/>
        <w:right w:val="none" w:sz="0" w:space="0" w:color="auto"/>
      </w:divBdr>
      <w:divsChild>
        <w:div w:id="905601892">
          <w:marLeft w:val="360"/>
          <w:marRight w:val="0"/>
          <w:marTop w:val="480"/>
          <w:marBottom w:val="0"/>
          <w:divBdr>
            <w:top w:val="none" w:sz="0" w:space="0" w:color="auto"/>
            <w:left w:val="none" w:sz="0" w:space="0" w:color="auto"/>
            <w:bottom w:val="none" w:sz="0" w:space="0" w:color="auto"/>
            <w:right w:val="none" w:sz="0" w:space="0" w:color="auto"/>
          </w:divBdr>
        </w:div>
      </w:divsChild>
    </w:div>
    <w:div w:id="278414089">
      <w:bodyDiv w:val="1"/>
      <w:marLeft w:val="0"/>
      <w:marRight w:val="0"/>
      <w:marTop w:val="0"/>
      <w:marBottom w:val="0"/>
      <w:divBdr>
        <w:top w:val="none" w:sz="0" w:space="0" w:color="auto"/>
        <w:left w:val="none" w:sz="0" w:space="0" w:color="auto"/>
        <w:bottom w:val="none" w:sz="0" w:space="0" w:color="auto"/>
        <w:right w:val="none" w:sz="0" w:space="0" w:color="auto"/>
      </w:divBdr>
    </w:div>
    <w:div w:id="280844443">
      <w:bodyDiv w:val="1"/>
      <w:marLeft w:val="0"/>
      <w:marRight w:val="0"/>
      <w:marTop w:val="0"/>
      <w:marBottom w:val="0"/>
      <w:divBdr>
        <w:top w:val="none" w:sz="0" w:space="0" w:color="auto"/>
        <w:left w:val="none" w:sz="0" w:space="0" w:color="auto"/>
        <w:bottom w:val="none" w:sz="0" w:space="0" w:color="auto"/>
        <w:right w:val="none" w:sz="0" w:space="0" w:color="auto"/>
      </w:divBdr>
      <w:divsChild>
        <w:div w:id="1574195434">
          <w:marLeft w:val="360"/>
          <w:marRight w:val="0"/>
          <w:marTop w:val="0"/>
          <w:marBottom w:val="360"/>
          <w:divBdr>
            <w:top w:val="none" w:sz="0" w:space="0" w:color="auto"/>
            <w:left w:val="none" w:sz="0" w:space="0" w:color="auto"/>
            <w:bottom w:val="none" w:sz="0" w:space="0" w:color="auto"/>
            <w:right w:val="none" w:sz="0" w:space="0" w:color="auto"/>
          </w:divBdr>
        </w:div>
        <w:div w:id="1082675435">
          <w:marLeft w:val="360"/>
          <w:marRight w:val="0"/>
          <w:marTop w:val="0"/>
          <w:marBottom w:val="360"/>
          <w:divBdr>
            <w:top w:val="none" w:sz="0" w:space="0" w:color="auto"/>
            <w:left w:val="none" w:sz="0" w:space="0" w:color="auto"/>
            <w:bottom w:val="none" w:sz="0" w:space="0" w:color="auto"/>
            <w:right w:val="none" w:sz="0" w:space="0" w:color="auto"/>
          </w:divBdr>
        </w:div>
        <w:div w:id="1685090715">
          <w:marLeft w:val="360"/>
          <w:marRight w:val="0"/>
          <w:marTop w:val="0"/>
          <w:marBottom w:val="360"/>
          <w:divBdr>
            <w:top w:val="none" w:sz="0" w:space="0" w:color="auto"/>
            <w:left w:val="none" w:sz="0" w:space="0" w:color="auto"/>
            <w:bottom w:val="none" w:sz="0" w:space="0" w:color="auto"/>
            <w:right w:val="none" w:sz="0" w:space="0" w:color="auto"/>
          </w:divBdr>
        </w:div>
        <w:div w:id="2146123227">
          <w:marLeft w:val="360"/>
          <w:marRight w:val="0"/>
          <w:marTop w:val="0"/>
          <w:marBottom w:val="360"/>
          <w:divBdr>
            <w:top w:val="none" w:sz="0" w:space="0" w:color="auto"/>
            <w:left w:val="none" w:sz="0" w:space="0" w:color="auto"/>
            <w:bottom w:val="none" w:sz="0" w:space="0" w:color="auto"/>
            <w:right w:val="none" w:sz="0" w:space="0" w:color="auto"/>
          </w:divBdr>
        </w:div>
      </w:divsChild>
    </w:div>
    <w:div w:id="287900836">
      <w:bodyDiv w:val="1"/>
      <w:marLeft w:val="0"/>
      <w:marRight w:val="0"/>
      <w:marTop w:val="0"/>
      <w:marBottom w:val="0"/>
      <w:divBdr>
        <w:top w:val="none" w:sz="0" w:space="0" w:color="auto"/>
        <w:left w:val="none" w:sz="0" w:space="0" w:color="auto"/>
        <w:bottom w:val="none" w:sz="0" w:space="0" w:color="auto"/>
        <w:right w:val="none" w:sz="0" w:space="0" w:color="auto"/>
      </w:divBdr>
    </w:div>
    <w:div w:id="294218061">
      <w:bodyDiv w:val="1"/>
      <w:marLeft w:val="0"/>
      <w:marRight w:val="0"/>
      <w:marTop w:val="0"/>
      <w:marBottom w:val="0"/>
      <w:divBdr>
        <w:top w:val="none" w:sz="0" w:space="0" w:color="auto"/>
        <w:left w:val="none" w:sz="0" w:space="0" w:color="auto"/>
        <w:bottom w:val="none" w:sz="0" w:space="0" w:color="auto"/>
        <w:right w:val="none" w:sz="0" w:space="0" w:color="auto"/>
      </w:divBdr>
    </w:div>
    <w:div w:id="295181572">
      <w:bodyDiv w:val="1"/>
      <w:marLeft w:val="0"/>
      <w:marRight w:val="0"/>
      <w:marTop w:val="0"/>
      <w:marBottom w:val="0"/>
      <w:divBdr>
        <w:top w:val="none" w:sz="0" w:space="0" w:color="auto"/>
        <w:left w:val="none" w:sz="0" w:space="0" w:color="auto"/>
        <w:bottom w:val="none" w:sz="0" w:space="0" w:color="auto"/>
        <w:right w:val="none" w:sz="0" w:space="0" w:color="auto"/>
      </w:divBdr>
      <w:divsChild>
        <w:div w:id="920797022">
          <w:marLeft w:val="1253"/>
          <w:marRight w:val="0"/>
          <w:marTop w:val="480"/>
          <w:marBottom w:val="0"/>
          <w:divBdr>
            <w:top w:val="none" w:sz="0" w:space="0" w:color="auto"/>
            <w:left w:val="none" w:sz="0" w:space="0" w:color="auto"/>
            <w:bottom w:val="none" w:sz="0" w:space="0" w:color="auto"/>
            <w:right w:val="none" w:sz="0" w:space="0" w:color="auto"/>
          </w:divBdr>
        </w:div>
      </w:divsChild>
    </w:div>
    <w:div w:id="302931135">
      <w:bodyDiv w:val="1"/>
      <w:marLeft w:val="0"/>
      <w:marRight w:val="0"/>
      <w:marTop w:val="0"/>
      <w:marBottom w:val="0"/>
      <w:divBdr>
        <w:top w:val="none" w:sz="0" w:space="0" w:color="auto"/>
        <w:left w:val="none" w:sz="0" w:space="0" w:color="auto"/>
        <w:bottom w:val="none" w:sz="0" w:space="0" w:color="auto"/>
        <w:right w:val="none" w:sz="0" w:space="0" w:color="auto"/>
      </w:divBdr>
    </w:div>
    <w:div w:id="306593801">
      <w:bodyDiv w:val="1"/>
      <w:marLeft w:val="0"/>
      <w:marRight w:val="0"/>
      <w:marTop w:val="0"/>
      <w:marBottom w:val="0"/>
      <w:divBdr>
        <w:top w:val="none" w:sz="0" w:space="0" w:color="auto"/>
        <w:left w:val="none" w:sz="0" w:space="0" w:color="auto"/>
        <w:bottom w:val="none" w:sz="0" w:space="0" w:color="auto"/>
        <w:right w:val="none" w:sz="0" w:space="0" w:color="auto"/>
      </w:divBdr>
      <w:divsChild>
        <w:div w:id="615406400">
          <w:marLeft w:val="360"/>
          <w:marRight w:val="0"/>
          <w:marTop w:val="120"/>
          <w:marBottom w:val="240"/>
          <w:divBdr>
            <w:top w:val="none" w:sz="0" w:space="0" w:color="auto"/>
            <w:left w:val="none" w:sz="0" w:space="0" w:color="auto"/>
            <w:bottom w:val="none" w:sz="0" w:space="0" w:color="auto"/>
            <w:right w:val="none" w:sz="0" w:space="0" w:color="auto"/>
          </w:divBdr>
        </w:div>
        <w:div w:id="1194267618">
          <w:marLeft w:val="360"/>
          <w:marRight w:val="0"/>
          <w:marTop w:val="120"/>
          <w:marBottom w:val="240"/>
          <w:divBdr>
            <w:top w:val="none" w:sz="0" w:space="0" w:color="auto"/>
            <w:left w:val="none" w:sz="0" w:space="0" w:color="auto"/>
            <w:bottom w:val="none" w:sz="0" w:space="0" w:color="auto"/>
            <w:right w:val="none" w:sz="0" w:space="0" w:color="auto"/>
          </w:divBdr>
        </w:div>
        <w:div w:id="1661496900">
          <w:marLeft w:val="360"/>
          <w:marRight w:val="0"/>
          <w:marTop w:val="120"/>
          <w:marBottom w:val="240"/>
          <w:divBdr>
            <w:top w:val="none" w:sz="0" w:space="0" w:color="auto"/>
            <w:left w:val="none" w:sz="0" w:space="0" w:color="auto"/>
            <w:bottom w:val="none" w:sz="0" w:space="0" w:color="auto"/>
            <w:right w:val="none" w:sz="0" w:space="0" w:color="auto"/>
          </w:divBdr>
        </w:div>
        <w:div w:id="1631354360">
          <w:marLeft w:val="360"/>
          <w:marRight w:val="0"/>
          <w:marTop w:val="120"/>
          <w:marBottom w:val="240"/>
          <w:divBdr>
            <w:top w:val="none" w:sz="0" w:space="0" w:color="auto"/>
            <w:left w:val="none" w:sz="0" w:space="0" w:color="auto"/>
            <w:bottom w:val="none" w:sz="0" w:space="0" w:color="auto"/>
            <w:right w:val="none" w:sz="0" w:space="0" w:color="auto"/>
          </w:divBdr>
        </w:div>
        <w:div w:id="1344629664">
          <w:marLeft w:val="360"/>
          <w:marRight w:val="0"/>
          <w:marTop w:val="120"/>
          <w:marBottom w:val="240"/>
          <w:divBdr>
            <w:top w:val="none" w:sz="0" w:space="0" w:color="auto"/>
            <w:left w:val="none" w:sz="0" w:space="0" w:color="auto"/>
            <w:bottom w:val="none" w:sz="0" w:space="0" w:color="auto"/>
            <w:right w:val="none" w:sz="0" w:space="0" w:color="auto"/>
          </w:divBdr>
        </w:div>
      </w:divsChild>
    </w:div>
    <w:div w:id="309094602">
      <w:bodyDiv w:val="1"/>
      <w:marLeft w:val="0"/>
      <w:marRight w:val="0"/>
      <w:marTop w:val="0"/>
      <w:marBottom w:val="0"/>
      <w:divBdr>
        <w:top w:val="none" w:sz="0" w:space="0" w:color="auto"/>
        <w:left w:val="none" w:sz="0" w:space="0" w:color="auto"/>
        <w:bottom w:val="none" w:sz="0" w:space="0" w:color="auto"/>
        <w:right w:val="none" w:sz="0" w:space="0" w:color="auto"/>
      </w:divBdr>
      <w:divsChild>
        <w:div w:id="774598225">
          <w:marLeft w:val="360"/>
          <w:marRight w:val="0"/>
          <w:marTop w:val="480"/>
          <w:marBottom w:val="0"/>
          <w:divBdr>
            <w:top w:val="none" w:sz="0" w:space="0" w:color="auto"/>
            <w:left w:val="none" w:sz="0" w:space="0" w:color="auto"/>
            <w:bottom w:val="none" w:sz="0" w:space="0" w:color="auto"/>
            <w:right w:val="none" w:sz="0" w:space="0" w:color="auto"/>
          </w:divBdr>
        </w:div>
        <w:div w:id="864364487">
          <w:marLeft w:val="360"/>
          <w:marRight w:val="0"/>
          <w:marTop w:val="480"/>
          <w:marBottom w:val="0"/>
          <w:divBdr>
            <w:top w:val="none" w:sz="0" w:space="0" w:color="auto"/>
            <w:left w:val="none" w:sz="0" w:space="0" w:color="auto"/>
            <w:bottom w:val="none" w:sz="0" w:space="0" w:color="auto"/>
            <w:right w:val="none" w:sz="0" w:space="0" w:color="auto"/>
          </w:divBdr>
        </w:div>
        <w:div w:id="121462042">
          <w:marLeft w:val="360"/>
          <w:marRight w:val="0"/>
          <w:marTop w:val="480"/>
          <w:marBottom w:val="0"/>
          <w:divBdr>
            <w:top w:val="none" w:sz="0" w:space="0" w:color="auto"/>
            <w:left w:val="none" w:sz="0" w:space="0" w:color="auto"/>
            <w:bottom w:val="none" w:sz="0" w:space="0" w:color="auto"/>
            <w:right w:val="none" w:sz="0" w:space="0" w:color="auto"/>
          </w:divBdr>
        </w:div>
        <w:div w:id="1568538950">
          <w:marLeft w:val="360"/>
          <w:marRight w:val="0"/>
          <w:marTop w:val="480"/>
          <w:marBottom w:val="0"/>
          <w:divBdr>
            <w:top w:val="none" w:sz="0" w:space="0" w:color="auto"/>
            <w:left w:val="none" w:sz="0" w:space="0" w:color="auto"/>
            <w:bottom w:val="none" w:sz="0" w:space="0" w:color="auto"/>
            <w:right w:val="none" w:sz="0" w:space="0" w:color="auto"/>
          </w:divBdr>
        </w:div>
        <w:div w:id="1934391060">
          <w:marLeft w:val="360"/>
          <w:marRight w:val="0"/>
          <w:marTop w:val="480"/>
          <w:marBottom w:val="0"/>
          <w:divBdr>
            <w:top w:val="none" w:sz="0" w:space="0" w:color="auto"/>
            <w:left w:val="none" w:sz="0" w:space="0" w:color="auto"/>
            <w:bottom w:val="none" w:sz="0" w:space="0" w:color="auto"/>
            <w:right w:val="none" w:sz="0" w:space="0" w:color="auto"/>
          </w:divBdr>
        </w:div>
        <w:div w:id="1653876159">
          <w:marLeft w:val="360"/>
          <w:marRight w:val="0"/>
          <w:marTop w:val="480"/>
          <w:marBottom w:val="0"/>
          <w:divBdr>
            <w:top w:val="none" w:sz="0" w:space="0" w:color="auto"/>
            <w:left w:val="none" w:sz="0" w:space="0" w:color="auto"/>
            <w:bottom w:val="none" w:sz="0" w:space="0" w:color="auto"/>
            <w:right w:val="none" w:sz="0" w:space="0" w:color="auto"/>
          </w:divBdr>
        </w:div>
      </w:divsChild>
    </w:div>
    <w:div w:id="312949884">
      <w:bodyDiv w:val="1"/>
      <w:marLeft w:val="0"/>
      <w:marRight w:val="0"/>
      <w:marTop w:val="0"/>
      <w:marBottom w:val="0"/>
      <w:divBdr>
        <w:top w:val="none" w:sz="0" w:space="0" w:color="auto"/>
        <w:left w:val="none" w:sz="0" w:space="0" w:color="auto"/>
        <w:bottom w:val="none" w:sz="0" w:space="0" w:color="auto"/>
        <w:right w:val="none" w:sz="0" w:space="0" w:color="auto"/>
      </w:divBdr>
    </w:div>
    <w:div w:id="320500905">
      <w:bodyDiv w:val="1"/>
      <w:marLeft w:val="0"/>
      <w:marRight w:val="0"/>
      <w:marTop w:val="0"/>
      <w:marBottom w:val="0"/>
      <w:divBdr>
        <w:top w:val="none" w:sz="0" w:space="0" w:color="auto"/>
        <w:left w:val="none" w:sz="0" w:space="0" w:color="auto"/>
        <w:bottom w:val="none" w:sz="0" w:space="0" w:color="auto"/>
        <w:right w:val="none" w:sz="0" w:space="0" w:color="auto"/>
      </w:divBdr>
    </w:div>
    <w:div w:id="329607085">
      <w:bodyDiv w:val="1"/>
      <w:marLeft w:val="0"/>
      <w:marRight w:val="0"/>
      <w:marTop w:val="0"/>
      <w:marBottom w:val="0"/>
      <w:divBdr>
        <w:top w:val="none" w:sz="0" w:space="0" w:color="auto"/>
        <w:left w:val="none" w:sz="0" w:space="0" w:color="auto"/>
        <w:bottom w:val="none" w:sz="0" w:space="0" w:color="auto"/>
        <w:right w:val="none" w:sz="0" w:space="0" w:color="auto"/>
      </w:divBdr>
      <w:divsChild>
        <w:div w:id="801071297">
          <w:marLeft w:val="360"/>
          <w:marRight w:val="0"/>
          <w:marTop w:val="120"/>
          <w:marBottom w:val="240"/>
          <w:divBdr>
            <w:top w:val="none" w:sz="0" w:space="0" w:color="auto"/>
            <w:left w:val="none" w:sz="0" w:space="0" w:color="auto"/>
            <w:bottom w:val="none" w:sz="0" w:space="0" w:color="auto"/>
            <w:right w:val="none" w:sz="0" w:space="0" w:color="auto"/>
          </w:divBdr>
        </w:div>
        <w:div w:id="1968658341">
          <w:marLeft w:val="360"/>
          <w:marRight w:val="0"/>
          <w:marTop w:val="120"/>
          <w:marBottom w:val="240"/>
          <w:divBdr>
            <w:top w:val="none" w:sz="0" w:space="0" w:color="auto"/>
            <w:left w:val="none" w:sz="0" w:space="0" w:color="auto"/>
            <w:bottom w:val="none" w:sz="0" w:space="0" w:color="auto"/>
            <w:right w:val="none" w:sz="0" w:space="0" w:color="auto"/>
          </w:divBdr>
        </w:div>
        <w:div w:id="2024822646">
          <w:marLeft w:val="360"/>
          <w:marRight w:val="0"/>
          <w:marTop w:val="120"/>
          <w:marBottom w:val="240"/>
          <w:divBdr>
            <w:top w:val="none" w:sz="0" w:space="0" w:color="auto"/>
            <w:left w:val="none" w:sz="0" w:space="0" w:color="auto"/>
            <w:bottom w:val="none" w:sz="0" w:space="0" w:color="auto"/>
            <w:right w:val="none" w:sz="0" w:space="0" w:color="auto"/>
          </w:divBdr>
        </w:div>
        <w:div w:id="1993366700">
          <w:marLeft w:val="360"/>
          <w:marRight w:val="0"/>
          <w:marTop w:val="120"/>
          <w:marBottom w:val="240"/>
          <w:divBdr>
            <w:top w:val="none" w:sz="0" w:space="0" w:color="auto"/>
            <w:left w:val="none" w:sz="0" w:space="0" w:color="auto"/>
            <w:bottom w:val="none" w:sz="0" w:space="0" w:color="auto"/>
            <w:right w:val="none" w:sz="0" w:space="0" w:color="auto"/>
          </w:divBdr>
        </w:div>
        <w:div w:id="1176074891">
          <w:marLeft w:val="360"/>
          <w:marRight w:val="0"/>
          <w:marTop w:val="120"/>
          <w:marBottom w:val="240"/>
          <w:divBdr>
            <w:top w:val="none" w:sz="0" w:space="0" w:color="auto"/>
            <w:left w:val="none" w:sz="0" w:space="0" w:color="auto"/>
            <w:bottom w:val="none" w:sz="0" w:space="0" w:color="auto"/>
            <w:right w:val="none" w:sz="0" w:space="0" w:color="auto"/>
          </w:divBdr>
        </w:div>
        <w:div w:id="1511484431">
          <w:marLeft w:val="360"/>
          <w:marRight w:val="0"/>
          <w:marTop w:val="120"/>
          <w:marBottom w:val="240"/>
          <w:divBdr>
            <w:top w:val="none" w:sz="0" w:space="0" w:color="auto"/>
            <w:left w:val="none" w:sz="0" w:space="0" w:color="auto"/>
            <w:bottom w:val="none" w:sz="0" w:space="0" w:color="auto"/>
            <w:right w:val="none" w:sz="0" w:space="0" w:color="auto"/>
          </w:divBdr>
        </w:div>
      </w:divsChild>
    </w:div>
    <w:div w:id="332340220">
      <w:bodyDiv w:val="1"/>
      <w:marLeft w:val="0"/>
      <w:marRight w:val="0"/>
      <w:marTop w:val="0"/>
      <w:marBottom w:val="0"/>
      <w:divBdr>
        <w:top w:val="none" w:sz="0" w:space="0" w:color="auto"/>
        <w:left w:val="none" w:sz="0" w:space="0" w:color="auto"/>
        <w:bottom w:val="none" w:sz="0" w:space="0" w:color="auto"/>
        <w:right w:val="none" w:sz="0" w:space="0" w:color="auto"/>
      </w:divBdr>
      <w:divsChild>
        <w:div w:id="1127312264">
          <w:marLeft w:val="547"/>
          <w:marRight w:val="0"/>
          <w:marTop w:val="0"/>
          <w:marBottom w:val="0"/>
          <w:divBdr>
            <w:top w:val="none" w:sz="0" w:space="0" w:color="auto"/>
            <w:left w:val="none" w:sz="0" w:space="0" w:color="auto"/>
            <w:bottom w:val="none" w:sz="0" w:space="0" w:color="auto"/>
            <w:right w:val="none" w:sz="0" w:space="0" w:color="auto"/>
          </w:divBdr>
        </w:div>
        <w:div w:id="2017803112">
          <w:marLeft w:val="547"/>
          <w:marRight w:val="0"/>
          <w:marTop w:val="0"/>
          <w:marBottom w:val="0"/>
          <w:divBdr>
            <w:top w:val="none" w:sz="0" w:space="0" w:color="auto"/>
            <w:left w:val="none" w:sz="0" w:space="0" w:color="auto"/>
            <w:bottom w:val="none" w:sz="0" w:space="0" w:color="auto"/>
            <w:right w:val="none" w:sz="0" w:space="0" w:color="auto"/>
          </w:divBdr>
        </w:div>
        <w:div w:id="263421205">
          <w:marLeft w:val="547"/>
          <w:marRight w:val="0"/>
          <w:marTop w:val="0"/>
          <w:marBottom w:val="0"/>
          <w:divBdr>
            <w:top w:val="none" w:sz="0" w:space="0" w:color="auto"/>
            <w:left w:val="none" w:sz="0" w:space="0" w:color="auto"/>
            <w:bottom w:val="none" w:sz="0" w:space="0" w:color="auto"/>
            <w:right w:val="none" w:sz="0" w:space="0" w:color="auto"/>
          </w:divBdr>
        </w:div>
        <w:div w:id="836726337">
          <w:marLeft w:val="547"/>
          <w:marRight w:val="0"/>
          <w:marTop w:val="0"/>
          <w:marBottom w:val="0"/>
          <w:divBdr>
            <w:top w:val="none" w:sz="0" w:space="0" w:color="auto"/>
            <w:left w:val="none" w:sz="0" w:space="0" w:color="auto"/>
            <w:bottom w:val="none" w:sz="0" w:space="0" w:color="auto"/>
            <w:right w:val="none" w:sz="0" w:space="0" w:color="auto"/>
          </w:divBdr>
        </w:div>
        <w:div w:id="1466197220">
          <w:marLeft w:val="547"/>
          <w:marRight w:val="0"/>
          <w:marTop w:val="0"/>
          <w:marBottom w:val="0"/>
          <w:divBdr>
            <w:top w:val="none" w:sz="0" w:space="0" w:color="auto"/>
            <w:left w:val="none" w:sz="0" w:space="0" w:color="auto"/>
            <w:bottom w:val="none" w:sz="0" w:space="0" w:color="auto"/>
            <w:right w:val="none" w:sz="0" w:space="0" w:color="auto"/>
          </w:divBdr>
        </w:div>
      </w:divsChild>
    </w:div>
    <w:div w:id="332531453">
      <w:bodyDiv w:val="1"/>
      <w:marLeft w:val="0"/>
      <w:marRight w:val="0"/>
      <w:marTop w:val="0"/>
      <w:marBottom w:val="0"/>
      <w:divBdr>
        <w:top w:val="none" w:sz="0" w:space="0" w:color="auto"/>
        <w:left w:val="none" w:sz="0" w:space="0" w:color="auto"/>
        <w:bottom w:val="none" w:sz="0" w:space="0" w:color="auto"/>
        <w:right w:val="none" w:sz="0" w:space="0" w:color="auto"/>
      </w:divBdr>
      <w:divsChild>
        <w:div w:id="571700766">
          <w:marLeft w:val="360"/>
          <w:marRight w:val="0"/>
          <w:marTop w:val="480"/>
          <w:marBottom w:val="0"/>
          <w:divBdr>
            <w:top w:val="none" w:sz="0" w:space="0" w:color="auto"/>
            <w:left w:val="none" w:sz="0" w:space="0" w:color="auto"/>
            <w:bottom w:val="none" w:sz="0" w:space="0" w:color="auto"/>
            <w:right w:val="none" w:sz="0" w:space="0" w:color="auto"/>
          </w:divBdr>
        </w:div>
        <w:div w:id="8483227">
          <w:marLeft w:val="360"/>
          <w:marRight w:val="0"/>
          <w:marTop w:val="480"/>
          <w:marBottom w:val="0"/>
          <w:divBdr>
            <w:top w:val="none" w:sz="0" w:space="0" w:color="auto"/>
            <w:left w:val="none" w:sz="0" w:space="0" w:color="auto"/>
            <w:bottom w:val="none" w:sz="0" w:space="0" w:color="auto"/>
            <w:right w:val="none" w:sz="0" w:space="0" w:color="auto"/>
          </w:divBdr>
        </w:div>
        <w:div w:id="2121600931">
          <w:marLeft w:val="360"/>
          <w:marRight w:val="0"/>
          <w:marTop w:val="480"/>
          <w:marBottom w:val="0"/>
          <w:divBdr>
            <w:top w:val="none" w:sz="0" w:space="0" w:color="auto"/>
            <w:left w:val="none" w:sz="0" w:space="0" w:color="auto"/>
            <w:bottom w:val="none" w:sz="0" w:space="0" w:color="auto"/>
            <w:right w:val="none" w:sz="0" w:space="0" w:color="auto"/>
          </w:divBdr>
        </w:div>
        <w:div w:id="1736779061">
          <w:marLeft w:val="360"/>
          <w:marRight w:val="0"/>
          <w:marTop w:val="480"/>
          <w:marBottom w:val="0"/>
          <w:divBdr>
            <w:top w:val="none" w:sz="0" w:space="0" w:color="auto"/>
            <w:left w:val="none" w:sz="0" w:space="0" w:color="auto"/>
            <w:bottom w:val="none" w:sz="0" w:space="0" w:color="auto"/>
            <w:right w:val="none" w:sz="0" w:space="0" w:color="auto"/>
          </w:divBdr>
        </w:div>
        <w:div w:id="1665817183">
          <w:marLeft w:val="360"/>
          <w:marRight w:val="0"/>
          <w:marTop w:val="480"/>
          <w:marBottom w:val="0"/>
          <w:divBdr>
            <w:top w:val="none" w:sz="0" w:space="0" w:color="auto"/>
            <w:left w:val="none" w:sz="0" w:space="0" w:color="auto"/>
            <w:bottom w:val="none" w:sz="0" w:space="0" w:color="auto"/>
            <w:right w:val="none" w:sz="0" w:space="0" w:color="auto"/>
          </w:divBdr>
        </w:div>
      </w:divsChild>
    </w:div>
    <w:div w:id="341515367">
      <w:bodyDiv w:val="1"/>
      <w:marLeft w:val="0"/>
      <w:marRight w:val="0"/>
      <w:marTop w:val="0"/>
      <w:marBottom w:val="0"/>
      <w:divBdr>
        <w:top w:val="none" w:sz="0" w:space="0" w:color="auto"/>
        <w:left w:val="none" w:sz="0" w:space="0" w:color="auto"/>
        <w:bottom w:val="none" w:sz="0" w:space="0" w:color="auto"/>
        <w:right w:val="none" w:sz="0" w:space="0" w:color="auto"/>
      </w:divBdr>
    </w:div>
    <w:div w:id="352340518">
      <w:bodyDiv w:val="1"/>
      <w:marLeft w:val="0"/>
      <w:marRight w:val="0"/>
      <w:marTop w:val="0"/>
      <w:marBottom w:val="0"/>
      <w:divBdr>
        <w:top w:val="none" w:sz="0" w:space="0" w:color="auto"/>
        <w:left w:val="none" w:sz="0" w:space="0" w:color="auto"/>
        <w:bottom w:val="none" w:sz="0" w:space="0" w:color="auto"/>
        <w:right w:val="none" w:sz="0" w:space="0" w:color="auto"/>
      </w:divBdr>
      <w:divsChild>
        <w:div w:id="390007733">
          <w:marLeft w:val="360"/>
          <w:marRight w:val="0"/>
          <w:marTop w:val="120"/>
          <w:marBottom w:val="0"/>
          <w:divBdr>
            <w:top w:val="none" w:sz="0" w:space="0" w:color="auto"/>
            <w:left w:val="none" w:sz="0" w:space="0" w:color="auto"/>
            <w:bottom w:val="none" w:sz="0" w:space="0" w:color="auto"/>
            <w:right w:val="none" w:sz="0" w:space="0" w:color="auto"/>
          </w:divBdr>
        </w:div>
        <w:div w:id="895437111">
          <w:marLeft w:val="360"/>
          <w:marRight w:val="0"/>
          <w:marTop w:val="120"/>
          <w:marBottom w:val="0"/>
          <w:divBdr>
            <w:top w:val="none" w:sz="0" w:space="0" w:color="auto"/>
            <w:left w:val="none" w:sz="0" w:space="0" w:color="auto"/>
            <w:bottom w:val="none" w:sz="0" w:space="0" w:color="auto"/>
            <w:right w:val="none" w:sz="0" w:space="0" w:color="auto"/>
          </w:divBdr>
        </w:div>
        <w:div w:id="1772899392">
          <w:marLeft w:val="360"/>
          <w:marRight w:val="0"/>
          <w:marTop w:val="120"/>
          <w:marBottom w:val="0"/>
          <w:divBdr>
            <w:top w:val="none" w:sz="0" w:space="0" w:color="auto"/>
            <w:left w:val="none" w:sz="0" w:space="0" w:color="auto"/>
            <w:bottom w:val="none" w:sz="0" w:space="0" w:color="auto"/>
            <w:right w:val="none" w:sz="0" w:space="0" w:color="auto"/>
          </w:divBdr>
        </w:div>
        <w:div w:id="1078943235">
          <w:marLeft w:val="360"/>
          <w:marRight w:val="0"/>
          <w:marTop w:val="120"/>
          <w:marBottom w:val="0"/>
          <w:divBdr>
            <w:top w:val="none" w:sz="0" w:space="0" w:color="auto"/>
            <w:left w:val="none" w:sz="0" w:space="0" w:color="auto"/>
            <w:bottom w:val="none" w:sz="0" w:space="0" w:color="auto"/>
            <w:right w:val="none" w:sz="0" w:space="0" w:color="auto"/>
          </w:divBdr>
        </w:div>
        <w:div w:id="1204054714">
          <w:marLeft w:val="360"/>
          <w:marRight w:val="0"/>
          <w:marTop w:val="120"/>
          <w:marBottom w:val="0"/>
          <w:divBdr>
            <w:top w:val="none" w:sz="0" w:space="0" w:color="auto"/>
            <w:left w:val="none" w:sz="0" w:space="0" w:color="auto"/>
            <w:bottom w:val="none" w:sz="0" w:space="0" w:color="auto"/>
            <w:right w:val="none" w:sz="0" w:space="0" w:color="auto"/>
          </w:divBdr>
        </w:div>
        <w:div w:id="362555113">
          <w:marLeft w:val="360"/>
          <w:marRight w:val="0"/>
          <w:marTop w:val="120"/>
          <w:marBottom w:val="0"/>
          <w:divBdr>
            <w:top w:val="none" w:sz="0" w:space="0" w:color="auto"/>
            <w:left w:val="none" w:sz="0" w:space="0" w:color="auto"/>
            <w:bottom w:val="none" w:sz="0" w:space="0" w:color="auto"/>
            <w:right w:val="none" w:sz="0" w:space="0" w:color="auto"/>
          </w:divBdr>
        </w:div>
        <w:div w:id="1299535361">
          <w:marLeft w:val="360"/>
          <w:marRight w:val="0"/>
          <w:marTop w:val="120"/>
          <w:marBottom w:val="0"/>
          <w:divBdr>
            <w:top w:val="none" w:sz="0" w:space="0" w:color="auto"/>
            <w:left w:val="none" w:sz="0" w:space="0" w:color="auto"/>
            <w:bottom w:val="none" w:sz="0" w:space="0" w:color="auto"/>
            <w:right w:val="none" w:sz="0" w:space="0" w:color="auto"/>
          </w:divBdr>
        </w:div>
        <w:div w:id="33769831">
          <w:marLeft w:val="360"/>
          <w:marRight w:val="0"/>
          <w:marTop w:val="120"/>
          <w:marBottom w:val="0"/>
          <w:divBdr>
            <w:top w:val="none" w:sz="0" w:space="0" w:color="auto"/>
            <w:left w:val="none" w:sz="0" w:space="0" w:color="auto"/>
            <w:bottom w:val="none" w:sz="0" w:space="0" w:color="auto"/>
            <w:right w:val="none" w:sz="0" w:space="0" w:color="auto"/>
          </w:divBdr>
        </w:div>
      </w:divsChild>
    </w:div>
    <w:div w:id="353768236">
      <w:bodyDiv w:val="1"/>
      <w:marLeft w:val="0"/>
      <w:marRight w:val="0"/>
      <w:marTop w:val="0"/>
      <w:marBottom w:val="0"/>
      <w:divBdr>
        <w:top w:val="none" w:sz="0" w:space="0" w:color="auto"/>
        <w:left w:val="none" w:sz="0" w:space="0" w:color="auto"/>
        <w:bottom w:val="none" w:sz="0" w:space="0" w:color="auto"/>
        <w:right w:val="none" w:sz="0" w:space="0" w:color="auto"/>
      </w:divBdr>
      <w:divsChild>
        <w:div w:id="1742099677">
          <w:marLeft w:val="274"/>
          <w:marRight w:val="0"/>
          <w:marTop w:val="0"/>
          <w:marBottom w:val="360"/>
          <w:divBdr>
            <w:top w:val="none" w:sz="0" w:space="0" w:color="auto"/>
            <w:left w:val="none" w:sz="0" w:space="0" w:color="auto"/>
            <w:bottom w:val="none" w:sz="0" w:space="0" w:color="auto"/>
            <w:right w:val="none" w:sz="0" w:space="0" w:color="auto"/>
          </w:divBdr>
        </w:div>
        <w:div w:id="1215241007">
          <w:marLeft w:val="274"/>
          <w:marRight w:val="0"/>
          <w:marTop w:val="0"/>
          <w:marBottom w:val="360"/>
          <w:divBdr>
            <w:top w:val="none" w:sz="0" w:space="0" w:color="auto"/>
            <w:left w:val="none" w:sz="0" w:space="0" w:color="auto"/>
            <w:bottom w:val="none" w:sz="0" w:space="0" w:color="auto"/>
            <w:right w:val="none" w:sz="0" w:space="0" w:color="auto"/>
          </w:divBdr>
        </w:div>
        <w:div w:id="1813255917">
          <w:marLeft w:val="274"/>
          <w:marRight w:val="0"/>
          <w:marTop w:val="0"/>
          <w:marBottom w:val="360"/>
          <w:divBdr>
            <w:top w:val="none" w:sz="0" w:space="0" w:color="auto"/>
            <w:left w:val="none" w:sz="0" w:space="0" w:color="auto"/>
            <w:bottom w:val="none" w:sz="0" w:space="0" w:color="auto"/>
            <w:right w:val="none" w:sz="0" w:space="0" w:color="auto"/>
          </w:divBdr>
        </w:div>
        <w:div w:id="480120403">
          <w:marLeft w:val="274"/>
          <w:marRight w:val="0"/>
          <w:marTop w:val="0"/>
          <w:marBottom w:val="360"/>
          <w:divBdr>
            <w:top w:val="none" w:sz="0" w:space="0" w:color="auto"/>
            <w:left w:val="none" w:sz="0" w:space="0" w:color="auto"/>
            <w:bottom w:val="none" w:sz="0" w:space="0" w:color="auto"/>
            <w:right w:val="none" w:sz="0" w:space="0" w:color="auto"/>
          </w:divBdr>
        </w:div>
      </w:divsChild>
    </w:div>
    <w:div w:id="361169993">
      <w:bodyDiv w:val="1"/>
      <w:marLeft w:val="0"/>
      <w:marRight w:val="0"/>
      <w:marTop w:val="0"/>
      <w:marBottom w:val="0"/>
      <w:divBdr>
        <w:top w:val="none" w:sz="0" w:space="0" w:color="auto"/>
        <w:left w:val="none" w:sz="0" w:space="0" w:color="auto"/>
        <w:bottom w:val="none" w:sz="0" w:space="0" w:color="auto"/>
        <w:right w:val="none" w:sz="0" w:space="0" w:color="auto"/>
      </w:divBdr>
    </w:div>
    <w:div w:id="364253741">
      <w:bodyDiv w:val="1"/>
      <w:marLeft w:val="0"/>
      <w:marRight w:val="0"/>
      <w:marTop w:val="0"/>
      <w:marBottom w:val="0"/>
      <w:divBdr>
        <w:top w:val="none" w:sz="0" w:space="0" w:color="auto"/>
        <w:left w:val="none" w:sz="0" w:space="0" w:color="auto"/>
        <w:bottom w:val="none" w:sz="0" w:space="0" w:color="auto"/>
        <w:right w:val="none" w:sz="0" w:space="0" w:color="auto"/>
      </w:divBdr>
    </w:div>
    <w:div w:id="364868427">
      <w:bodyDiv w:val="1"/>
      <w:marLeft w:val="0"/>
      <w:marRight w:val="0"/>
      <w:marTop w:val="0"/>
      <w:marBottom w:val="0"/>
      <w:divBdr>
        <w:top w:val="none" w:sz="0" w:space="0" w:color="auto"/>
        <w:left w:val="none" w:sz="0" w:space="0" w:color="auto"/>
        <w:bottom w:val="none" w:sz="0" w:space="0" w:color="auto"/>
        <w:right w:val="none" w:sz="0" w:space="0" w:color="auto"/>
      </w:divBdr>
    </w:div>
    <w:div w:id="368259168">
      <w:bodyDiv w:val="1"/>
      <w:marLeft w:val="0"/>
      <w:marRight w:val="0"/>
      <w:marTop w:val="0"/>
      <w:marBottom w:val="0"/>
      <w:divBdr>
        <w:top w:val="none" w:sz="0" w:space="0" w:color="auto"/>
        <w:left w:val="none" w:sz="0" w:space="0" w:color="auto"/>
        <w:bottom w:val="none" w:sz="0" w:space="0" w:color="auto"/>
        <w:right w:val="none" w:sz="0" w:space="0" w:color="auto"/>
      </w:divBdr>
      <w:divsChild>
        <w:div w:id="96295190">
          <w:marLeft w:val="893"/>
          <w:marRight w:val="0"/>
          <w:marTop w:val="120"/>
          <w:marBottom w:val="0"/>
          <w:divBdr>
            <w:top w:val="none" w:sz="0" w:space="0" w:color="auto"/>
            <w:left w:val="none" w:sz="0" w:space="0" w:color="auto"/>
            <w:bottom w:val="none" w:sz="0" w:space="0" w:color="auto"/>
            <w:right w:val="none" w:sz="0" w:space="0" w:color="auto"/>
          </w:divBdr>
        </w:div>
        <w:div w:id="831215117">
          <w:marLeft w:val="893"/>
          <w:marRight w:val="0"/>
          <w:marTop w:val="120"/>
          <w:marBottom w:val="0"/>
          <w:divBdr>
            <w:top w:val="none" w:sz="0" w:space="0" w:color="auto"/>
            <w:left w:val="none" w:sz="0" w:space="0" w:color="auto"/>
            <w:bottom w:val="none" w:sz="0" w:space="0" w:color="auto"/>
            <w:right w:val="none" w:sz="0" w:space="0" w:color="auto"/>
          </w:divBdr>
        </w:div>
        <w:div w:id="1313632385">
          <w:marLeft w:val="893"/>
          <w:marRight w:val="0"/>
          <w:marTop w:val="120"/>
          <w:marBottom w:val="0"/>
          <w:divBdr>
            <w:top w:val="none" w:sz="0" w:space="0" w:color="auto"/>
            <w:left w:val="none" w:sz="0" w:space="0" w:color="auto"/>
            <w:bottom w:val="none" w:sz="0" w:space="0" w:color="auto"/>
            <w:right w:val="none" w:sz="0" w:space="0" w:color="auto"/>
          </w:divBdr>
        </w:div>
        <w:div w:id="691230326">
          <w:marLeft w:val="893"/>
          <w:marRight w:val="0"/>
          <w:marTop w:val="120"/>
          <w:marBottom w:val="0"/>
          <w:divBdr>
            <w:top w:val="none" w:sz="0" w:space="0" w:color="auto"/>
            <w:left w:val="none" w:sz="0" w:space="0" w:color="auto"/>
            <w:bottom w:val="none" w:sz="0" w:space="0" w:color="auto"/>
            <w:right w:val="none" w:sz="0" w:space="0" w:color="auto"/>
          </w:divBdr>
        </w:div>
        <w:div w:id="328022890">
          <w:marLeft w:val="893"/>
          <w:marRight w:val="0"/>
          <w:marTop w:val="120"/>
          <w:marBottom w:val="0"/>
          <w:divBdr>
            <w:top w:val="none" w:sz="0" w:space="0" w:color="auto"/>
            <w:left w:val="none" w:sz="0" w:space="0" w:color="auto"/>
            <w:bottom w:val="none" w:sz="0" w:space="0" w:color="auto"/>
            <w:right w:val="none" w:sz="0" w:space="0" w:color="auto"/>
          </w:divBdr>
        </w:div>
        <w:div w:id="1588147342">
          <w:marLeft w:val="893"/>
          <w:marRight w:val="0"/>
          <w:marTop w:val="120"/>
          <w:marBottom w:val="0"/>
          <w:divBdr>
            <w:top w:val="none" w:sz="0" w:space="0" w:color="auto"/>
            <w:left w:val="none" w:sz="0" w:space="0" w:color="auto"/>
            <w:bottom w:val="none" w:sz="0" w:space="0" w:color="auto"/>
            <w:right w:val="none" w:sz="0" w:space="0" w:color="auto"/>
          </w:divBdr>
        </w:div>
        <w:div w:id="1271662331">
          <w:marLeft w:val="893"/>
          <w:marRight w:val="0"/>
          <w:marTop w:val="120"/>
          <w:marBottom w:val="0"/>
          <w:divBdr>
            <w:top w:val="none" w:sz="0" w:space="0" w:color="auto"/>
            <w:left w:val="none" w:sz="0" w:space="0" w:color="auto"/>
            <w:bottom w:val="none" w:sz="0" w:space="0" w:color="auto"/>
            <w:right w:val="none" w:sz="0" w:space="0" w:color="auto"/>
          </w:divBdr>
        </w:div>
        <w:div w:id="1709573271">
          <w:marLeft w:val="893"/>
          <w:marRight w:val="0"/>
          <w:marTop w:val="120"/>
          <w:marBottom w:val="0"/>
          <w:divBdr>
            <w:top w:val="none" w:sz="0" w:space="0" w:color="auto"/>
            <w:left w:val="none" w:sz="0" w:space="0" w:color="auto"/>
            <w:bottom w:val="none" w:sz="0" w:space="0" w:color="auto"/>
            <w:right w:val="none" w:sz="0" w:space="0" w:color="auto"/>
          </w:divBdr>
        </w:div>
        <w:div w:id="481846808">
          <w:marLeft w:val="893"/>
          <w:marRight w:val="0"/>
          <w:marTop w:val="120"/>
          <w:marBottom w:val="0"/>
          <w:divBdr>
            <w:top w:val="none" w:sz="0" w:space="0" w:color="auto"/>
            <w:left w:val="none" w:sz="0" w:space="0" w:color="auto"/>
            <w:bottom w:val="none" w:sz="0" w:space="0" w:color="auto"/>
            <w:right w:val="none" w:sz="0" w:space="0" w:color="auto"/>
          </w:divBdr>
        </w:div>
        <w:div w:id="1282301235">
          <w:marLeft w:val="893"/>
          <w:marRight w:val="0"/>
          <w:marTop w:val="120"/>
          <w:marBottom w:val="0"/>
          <w:divBdr>
            <w:top w:val="none" w:sz="0" w:space="0" w:color="auto"/>
            <w:left w:val="none" w:sz="0" w:space="0" w:color="auto"/>
            <w:bottom w:val="none" w:sz="0" w:space="0" w:color="auto"/>
            <w:right w:val="none" w:sz="0" w:space="0" w:color="auto"/>
          </w:divBdr>
        </w:div>
      </w:divsChild>
    </w:div>
    <w:div w:id="386874630">
      <w:bodyDiv w:val="1"/>
      <w:marLeft w:val="0"/>
      <w:marRight w:val="0"/>
      <w:marTop w:val="0"/>
      <w:marBottom w:val="0"/>
      <w:divBdr>
        <w:top w:val="none" w:sz="0" w:space="0" w:color="auto"/>
        <w:left w:val="none" w:sz="0" w:space="0" w:color="auto"/>
        <w:bottom w:val="none" w:sz="0" w:space="0" w:color="auto"/>
        <w:right w:val="none" w:sz="0" w:space="0" w:color="auto"/>
      </w:divBdr>
      <w:divsChild>
        <w:div w:id="28771305">
          <w:marLeft w:val="274"/>
          <w:marRight w:val="0"/>
          <w:marTop w:val="0"/>
          <w:marBottom w:val="120"/>
          <w:divBdr>
            <w:top w:val="none" w:sz="0" w:space="0" w:color="auto"/>
            <w:left w:val="none" w:sz="0" w:space="0" w:color="auto"/>
            <w:bottom w:val="none" w:sz="0" w:space="0" w:color="auto"/>
            <w:right w:val="none" w:sz="0" w:space="0" w:color="auto"/>
          </w:divBdr>
        </w:div>
      </w:divsChild>
    </w:div>
    <w:div w:id="396511570">
      <w:bodyDiv w:val="1"/>
      <w:marLeft w:val="0"/>
      <w:marRight w:val="0"/>
      <w:marTop w:val="0"/>
      <w:marBottom w:val="0"/>
      <w:divBdr>
        <w:top w:val="none" w:sz="0" w:space="0" w:color="auto"/>
        <w:left w:val="none" w:sz="0" w:space="0" w:color="auto"/>
        <w:bottom w:val="none" w:sz="0" w:space="0" w:color="auto"/>
        <w:right w:val="none" w:sz="0" w:space="0" w:color="auto"/>
      </w:divBdr>
      <w:divsChild>
        <w:div w:id="2040348583">
          <w:marLeft w:val="360"/>
          <w:marRight w:val="0"/>
          <w:marTop w:val="0"/>
          <w:marBottom w:val="360"/>
          <w:divBdr>
            <w:top w:val="none" w:sz="0" w:space="0" w:color="auto"/>
            <w:left w:val="none" w:sz="0" w:space="0" w:color="auto"/>
            <w:bottom w:val="none" w:sz="0" w:space="0" w:color="auto"/>
            <w:right w:val="none" w:sz="0" w:space="0" w:color="auto"/>
          </w:divBdr>
        </w:div>
        <w:div w:id="397166594">
          <w:marLeft w:val="360"/>
          <w:marRight w:val="0"/>
          <w:marTop w:val="0"/>
          <w:marBottom w:val="360"/>
          <w:divBdr>
            <w:top w:val="none" w:sz="0" w:space="0" w:color="auto"/>
            <w:left w:val="none" w:sz="0" w:space="0" w:color="auto"/>
            <w:bottom w:val="none" w:sz="0" w:space="0" w:color="auto"/>
            <w:right w:val="none" w:sz="0" w:space="0" w:color="auto"/>
          </w:divBdr>
        </w:div>
        <w:div w:id="308093736">
          <w:marLeft w:val="360"/>
          <w:marRight w:val="0"/>
          <w:marTop w:val="0"/>
          <w:marBottom w:val="360"/>
          <w:divBdr>
            <w:top w:val="none" w:sz="0" w:space="0" w:color="auto"/>
            <w:left w:val="none" w:sz="0" w:space="0" w:color="auto"/>
            <w:bottom w:val="none" w:sz="0" w:space="0" w:color="auto"/>
            <w:right w:val="none" w:sz="0" w:space="0" w:color="auto"/>
          </w:divBdr>
        </w:div>
        <w:div w:id="1100755492">
          <w:marLeft w:val="360"/>
          <w:marRight w:val="0"/>
          <w:marTop w:val="0"/>
          <w:marBottom w:val="360"/>
          <w:divBdr>
            <w:top w:val="none" w:sz="0" w:space="0" w:color="auto"/>
            <w:left w:val="none" w:sz="0" w:space="0" w:color="auto"/>
            <w:bottom w:val="none" w:sz="0" w:space="0" w:color="auto"/>
            <w:right w:val="none" w:sz="0" w:space="0" w:color="auto"/>
          </w:divBdr>
        </w:div>
        <w:div w:id="841507644">
          <w:marLeft w:val="360"/>
          <w:marRight w:val="0"/>
          <w:marTop w:val="0"/>
          <w:marBottom w:val="360"/>
          <w:divBdr>
            <w:top w:val="none" w:sz="0" w:space="0" w:color="auto"/>
            <w:left w:val="none" w:sz="0" w:space="0" w:color="auto"/>
            <w:bottom w:val="none" w:sz="0" w:space="0" w:color="auto"/>
            <w:right w:val="none" w:sz="0" w:space="0" w:color="auto"/>
          </w:divBdr>
        </w:div>
        <w:div w:id="277756652">
          <w:marLeft w:val="360"/>
          <w:marRight w:val="0"/>
          <w:marTop w:val="0"/>
          <w:marBottom w:val="360"/>
          <w:divBdr>
            <w:top w:val="none" w:sz="0" w:space="0" w:color="auto"/>
            <w:left w:val="none" w:sz="0" w:space="0" w:color="auto"/>
            <w:bottom w:val="none" w:sz="0" w:space="0" w:color="auto"/>
            <w:right w:val="none" w:sz="0" w:space="0" w:color="auto"/>
          </w:divBdr>
        </w:div>
      </w:divsChild>
    </w:div>
    <w:div w:id="401636925">
      <w:bodyDiv w:val="1"/>
      <w:marLeft w:val="0"/>
      <w:marRight w:val="0"/>
      <w:marTop w:val="0"/>
      <w:marBottom w:val="0"/>
      <w:divBdr>
        <w:top w:val="none" w:sz="0" w:space="0" w:color="auto"/>
        <w:left w:val="none" w:sz="0" w:space="0" w:color="auto"/>
        <w:bottom w:val="none" w:sz="0" w:space="0" w:color="auto"/>
        <w:right w:val="none" w:sz="0" w:space="0" w:color="auto"/>
      </w:divBdr>
      <w:divsChild>
        <w:div w:id="1445147125">
          <w:marLeft w:val="360"/>
          <w:marRight w:val="0"/>
          <w:marTop w:val="0"/>
          <w:marBottom w:val="120"/>
          <w:divBdr>
            <w:top w:val="none" w:sz="0" w:space="0" w:color="auto"/>
            <w:left w:val="none" w:sz="0" w:space="0" w:color="auto"/>
            <w:bottom w:val="none" w:sz="0" w:space="0" w:color="auto"/>
            <w:right w:val="none" w:sz="0" w:space="0" w:color="auto"/>
          </w:divBdr>
        </w:div>
        <w:div w:id="621617675">
          <w:marLeft w:val="1080"/>
          <w:marRight w:val="0"/>
          <w:marTop w:val="0"/>
          <w:marBottom w:val="120"/>
          <w:divBdr>
            <w:top w:val="none" w:sz="0" w:space="0" w:color="auto"/>
            <w:left w:val="none" w:sz="0" w:space="0" w:color="auto"/>
            <w:bottom w:val="none" w:sz="0" w:space="0" w:color="auto"/>
            <w:right w:val="none" w:sz="0" w:space="0" w:color="auto"/>
          </w:divBdr>
        </w:div>
        <w:div w:id="533077422">
          <w:marLeft w:val="1080"/>
          <w:marRight w:val="0"/>
          <w:marTop w:val="0"/>
          <w:marBottom w:val="120"/>
          <w:divBdr>
            <w:top w:val="none" w:sz="0" w:space="0" w:color="auto"/>
            <w:left w:val="none" w:sz="0" w:space="0" w:color="auto"/>
            <w:bottom w:val="none" w:sz="0" w:space="0" w:color="auto"/>
            <w:right w:val="none" w:sz="0" w:space="0" w:color="auto"/>
          </w:divBdr>
        </w:div>
        <w:div w:id="619653827">
          <w:marLeft w:val="1080"/>
          <w:marRight w:val="0"/>
          <w:marTop w:val="0"/>
          <w:marBottom w:val="120"/>
          <w:divBdr>
            <w:top w:val="none" w:sz="0" w:space="0" w:color="auto"/>
            <w:left w:val="none" w:sz="0" w:space="0" w:color="auto"/>
            <w:bottom w:val="none" w:sz="0" w:space="0" w:color="auto"/>
            <w:right w:val="none" w:sz="0" w:space="0" w:color="auto"/>
          </w:divBdr>
        </w:div>
      </w:divsChild>
    </w:div>
    <w:div w:id="422145290">
      <w:bodyDiv w:val="1"/>
      <w:marLeft w:val="0"/>
      <w:marRight w:val="0"/>
      <w:marTop w:val="0"/>
      <w:marBottom w:val="0"/>
      <w:divBdr>
        <w:top w:val="none" w:sz="0" w:space="0" w:color="auto"/>
        <w:left w:val="none" w:sz="0" w:space="0" w:color="auto"/>
        <w:bottom w:val="none" w:sz="0" w:space="0" w:color="auto"/>
        <w:right w:val="none" w:sz="0" w:space="0" w:color="auto"/>
      </w:divBdr>
    </w:div>
    <w:div w:id="431632423">
      <w:bodyDiv w:val="1"/>
      <w:marLeft w:val="0"/>
      <w:marRight w:val="0"/>
      <w:marTop w:val="0"/>
      <w:marBottom w:val="0"/>
      <w:divBdr>
        <w:top w:val="none" w:sz="0" w:space="0" w:color="auto"/>
        <w:left w:val="none" w:sz="0" w:space="0" w:color="auto"/>
        <w:bottom w:val="none" w:sz="0" w:space="0" w:color="auto"/>
        <w:right w:val="none" w:sz="0" w:space="0" w:color="auto"/>
      </w:divBdr>
    </w:div>
    <w:div w:id="433674360">
      <w:bodyDiv w:val="1"/>
      <w:marLeft w:val="0"/>
      <w:marRight w:val="0"/>
      <w:marTop w:val="0"/>
      <w:marBottom w:val="0"/>
      <w:divBdr>
        <w:top w:val="none" w:sz="0" w:space="0" w:color="auto"/>
        <w:left w:val="none" w:sz="0" w:space="0" w:color="auto"/>
        <w:bottom w:val="none" w:sz="0" w:space="0" w:color="auto"/>
        <w:right w:val="none" w:sz="0" w:space="0" w:color="auto"/>
      </w:divBdr>
      <w:divsChild>
        <w:div w:id="1995642572">
          <w:marLeft w:val="619"/>
          <w:marRight w:val="0"/>
          <w:marTop w:val="480"/>
          <w:marBottom w:val="0"/>
          <w:divBdr>
            <w:top w:val="none" w:sz="0" w:space="0" w:color="auto"/>
            <w:left w:val="none" w:sz="0" w:space="0" w:color="auto"/>
            <w:bottom w:val="none" w:sz="0" w:space="0" w:color="auto"/>
            <w:right w:val="none" w:sz="0" w:space="0" w:color="auto"/>
          </w:divBdr>
        </w:div>
      </w:divsChild>
    </w:div>
    <w:div w:id="434598762">
      <w:bodyDiv w:val="1"/>
      <w:marLeft w:val="0"/>
      <w:marRight w:val="0"/>
      <w:marTop w:val="0"/>
      <w:marBottom w:val="0"/>
      <w:divBdr>
        <w:top w:val="none" w:sz="0" w:space="0" w:color="auto"/>
        <w:left w:val="none" w:sz="0" w:space="0" w:color="auto"/>
        <w:bottom w:val="none" w:sz="0" w:space="0" w:color="auto"/>
        <w:right w:val="none" w:sz="0" w:space="0" w:color="auto"/>
      </w:divBdr>
    </w:div>
    <w:div w:id="436676352">
      <w:bodyDiv w:val="1"/>
      <w:marLeft w:val="0"/>
      <w:marRight w:val="0"/>
      <w:marTop w:val="0"/>
      <w:marBottom w:val="0"/>
      <w:divBdr>
        <w:top w:val="none" w:sz="0" w:space="0" w:color="auto"/>
        <w:left w:val="none" w:sz="0" w:space="0" w:color="auto"/>
        <w:bottom w:val="none" w:sz="0" w:space="0" w:color="auto"/>
        <w:right w:val="none" w:sz="0" w:space="0" w:color="auto"/>
      </w:divBdr>
      <w:divsChild>
        <w:div w:id="1642346075">
          <w:marLeft w:val="360"/>
          <w:marRight w:val="0"/>
          <w:marTop w:val="480"/>
          <w:marBottom w:val="0"/>
          <w:divBdr>
            <w:top w:val="none" w:sz="0" w:space="0" w:color="auto"/>
            <w:left w:val="none" w:sz="0" w:space="0" w:color="auto"/>
            <w:bottom w:val="none" w:sz="0" w:space="0" w:color="auto"/>
            <w:right w:val="none" w:sz="0" w:space="0" w:color="auto"/>
          </w:divBdr>
        </w:div>
        <w:div w:id="1616330351">
          <w:marLeft w:val="360"/>
          <w:marRight w:val="0"/>
          <w:marTop w:val="480"/>
          <w:marBottom w:val="0"/>
          <w:divBdr>
            <w:top w:val="none" w:sz="0" w:space="0" w:color="auto"/>
            <w:left w:val="none" w:sz="0" w:space="0" w:color="auto"/>
            <w:bottom w:val="none" w:sz="0" w:space="0" w:color="auto"/>
            <w:right w:val="none" w:sz="0" w:space="0" w:color="auto"/>
          </w:divBdr>
        </w:div>
        <w:div w:id="895746170">
          <w:marLeft w:val="360"/>
          <w:marRight w:val="0"/>
          <w:marTop w:val="480"/>
          <w:marBottom w:val="0"/>
          <w:divBdr>
            <w:top w:val="none" w:sz="0" w:space="0" w:color="auto"/>
            <w:left w:val="none" w:sz="0" w:space="0" w:color="auto"/>
            <w:bottom w:val="none" w:sz="0" w:space="0" w:color="auto"/>
            <w:right w:val="none" w:sz="0" w:space="0" w:color="auto"/>
          </w:divBdr>
        </w:div>
        <w:div w:id="1343507562">
          <w:marLeft w:val="360"/>
          <w:marRight w:val="0"/>
          <w:marTop w:val="480"/>
          <w:marBottom w:val="0"/>
          <w:divBdr>
            <w:top w:val="none" w:sz="0" w:space="0" w:color="auto"/>
            <w:left w:val="none" w:sz="0" w:space="0" w:color="auto"/>
            <w:bottom w:val="none" w:sz="0" w:space="0" w:color="auto"/>
            <w:right w:val="none" w:sz="0" w:space="0" w:color="auto"/>
          </w:divBdr>
        </w:div>
        <w:div w:id="521864325">
          <w:marLeft w:val="360"/>
          <w:marRight w:val="0"/>
          <w:marTop w:val="480"/>
          <w:marBottom w:val="0"/>
          <w:divBdr>
            <w:top w:val="none" w:sz="0" w:space="0" w:color="auto"/>
            <w:left w:val="none" w:sz="0" w:space="0" w:color="auto"/>
            <w:bottom w:val="none" w:sz="0" w:space="0" w:color="auto"/>
            <w:right w:val="none" w:sz="0" w:space="0" w:color="auto"/>
          </w:divBdr>
        </w:div>
        <w:div w:id="1781562330">
          <w:marLeft w:val="360"/>
          <w:marRight w:val="0"/>
          <w:marTop w:val="480"/>
          <w:marBottom w:val="0"/>
          <w:divBdr>
            <w:top w:val="none" w:sz="0" w:space="0" w:color="auto"/>
            <w:left w:val="none" w:sz="0" w:space="0" w:color="auto"/>
            <w:bottom w:val="none" w:sz="0" w:space="0" w:color="auto"/>
            <w:right w:val="none" w:sz="0" w:space="0" w:color="auto"/>
          </w:divBdr>
        </w:div>
      </w:divsChild>
    </w:div>
    <w:div w:id="450170133">
      <w:bodyDiv w:val="1"/>
      <w:marLeft w:val="0"/>
      <w:marRight w:val="0"/>
      <w:marTop w:val="0"/>
      <w:marBottom w:val="0"/>
      <w:divBdr>
        <w:top w:val="none" w:sz="0" w:space="0" w:color="auto"/>
        <w:left w:val="none" w:sz="0" w:space="0" w:color="auto"/>
        <w:bottom w:val="none" w:sz="0" w:space="0" w:color="auto"/>
        <w:right w:val="none" w:sz="0" w:space="0" w:color="auto"/>
      </w:divBdr>
    </w:div>
    <w:div w:id="454636438">
      <w:bodyDiv w:val="1"/>
      <w:marLeft w:val="0"/>
      <w:marRight w:val="0"/>
      <w:marTop w:val="0"/>
      <w:marBottom w:val="0"/>
      <w:divBdr>
        <w:top w:val="none" w:sz="0" w:space="0" w:color="auto"/>
        <w:left w:val="none" w:sz="0" w:space="0" w:color="auto"/>
        <w:bottom w:val="none" w:sz="0" w:space="0" w:color="auto"/>
        <w:right w:val="none" w:sz="0" w:space="0" w:color="auto"/>
      </w:divBdr>
    </w:div>
    <w:div w:id="455568244">
      <w:bodyDiv w:val="1"/>
      <w:marLeft w:val="0"/>
      <w:marRight w:val="0"/>
      <w:marTop w:val="0"/>
      <w:marBottom w:val="0"/>
      <w:divBdr>
        <w:top w:val="none" w:sz="0" w:space="0" w:color="auto"/>
        <w:left w:val="none" w:sz="0" w:space="0" w:color="auto"/>
        <w:bottom w:val="none" w:sz="0" w:space="0" w:color="auto"/>
        <w:right w:val="none" w:sz="0" w:space="0" w:color="auto"/>
      </w:divBdr>
      <w:divsChild>
        <w:div w:id="860818022">
          <w:marLeft w:val="360"/>
          <w:marRight w:val="0"/>
          <w:marTop w:val="240"/>
          <w:marBottom w:val="0"/>
          <w:divBdr>
            <w:top w:val="none" w:sz="0" w:space="0" w:color="auto"/>
            <w:left w:val="none" w:sz="0" w:space="0" w:color="auto"/>
            <w:bottom w:val="none" w:sz="0" w:space="0" w:color="auto"/>
            <w:right w:val="none" w:sz="0" w:space="0" w:color="auto"/>
          </w:divBdr>
        </w:div>
        <w:div w:id="1989166973">
          <w:marLeft w:val="360"/>
          <w:marRight w:val="0"/>
          <w:marTop w:val="240"/>
          <w:marBottom w:val="0"/>
          <w:divBdr>
            <w:top w:val="none" w:sz="0" w:space="0" w:color="auto"/>
            <w:left w:val="none" w:sz="0" w:space="0" w:color="auto"/>
            <w:bottom w:val="none" w:sz="0" w:space="0" w:color="auto"/>
            <w:right w:val="none" w:sz="0" w:space="0" w:color="auto"/>
          </w:divBdr>
        </w:div>
        <w:div w:id="309212004">
          <w:marLeft w:val="360"/>
          <w:marRight w:val="0"/>
          <w:marTop w:val="240"/>
          <w:marBottom w:val="0"/>
          <w:divBdr>
            <w:top w:val="none" w:sz="0" w:space="0" w:color="auto"/>
            <w:left w:val="none" w:sz="0" w:space="0" w:color="auto"/>
            <w:bottom w:val="none" w:sz="0" w:space="0" w:color="auto"/>
            <w:right w:val="none" w:sz="0" w:space="0" w:color="auto"/>
          </w:divBdr>
        </w:div>
      </w:divsChild>
    </w:div>
    <w:div w:id="458645085">
      <w:bodyDiv w:val="1"/>
      <w:marLeft w:val="0"/>
      <w:marRight w:val="0"/>
      <w:marTop w:val="0"/>
      <w:marBottom w:val="0"/>
      <w:divBdr>
        <w:top w:val="none" w:sz="0" w:space="0" w:color="auto"/>
        <w:left w:val="none" w:sz="0" w:space="0" w:color="auto"/>
        <w:bottom w:val="none" w:sz="0" w:space="0" w:color="auto"/>
        <w:right w:val="none" w:sz="0" w:space="0" w:color="auto"/>
      </w:divBdr>
    </w:div>
    <w:div w:id="459298557">
      <w:bodyDiv w:val="1"/>
      <w:marLeft w:val="0"/>
      <w:marRight w:val="0"/>
      <w:marTop w:val="0"/>
      <w:marBottom w:val="0"/>
      <w:divBdr>
        <w:top w:val="none" w:sz="0" w:space="0" w:color="auto"/>
        <w:left w:val="none" w:sz="0" w:space="0" w:color="auto"/>
        <w:bottom w:val="none" w:sz="0" w:space="0" w:color="auto"/>
        <w:right w:val="none" w:sz="0" w:space="0" w:color="auto"/>
      </w:divBdr>
    </w:div>
    <w:div w:id="464273887">
      <w:bodyDiv w:val="1"/>
      <w:marLeft w:val="0"/>
      <w:marRight w:val="0"/>
      <w:marTop w:val="0"/>
      <w:marBottom w:val="0"/>
      <w:divBdr>
        <w:top w:val="none" w:sz="0" w:space="0" w:color="auto"/>
        <w:left w:val="none" w:sz="0" w:space="0" w:color="auto"/>
        <w:bottom w:val="none" w:sz="0" w:space="0" w:color="auto"/>
        <w:right w:val="none" w:sz="0" w:space="0" w:color="auto"/>
      </w:divBdr>
      <w:divsChild>
        <w:div w:id="1450931368">
          <w:marLeft w:val="360"/>
          <w:marRight w:val="0"/>
          <w:marTop w:val="0"/>
          <w:marBottom w:val="120"/>
          <w:divBdr>
            <w:top w:val="none" w:sz="0" w:space="0" w:color="auto"/>
            <w:left w:val="none" w:sz="0" w:space="0" w:color="auto"/>
            <w:bottom w:val="none" w:sz="0" w:space="0" w:color="auto"/>
            <w:right w:val="none" w:sz="0" w:space="0" w:color="auto"/>
          </w:divBdr>
        </w:div>
        <w:div w:id="2098941742">
          <w:marLeft w:val="360"/>
          <w:marRight w:val="0"/>
          <w:marTop w:val="0"/>
          <w:marBottom w:val="120"/>
          <w:divBdr>
            <w:top w:val="none" w:sz="0" w:space="0" w:color="auto"/>
            <w:left w:val="none" w:sz="0" w:space="0" w:color="auto"/>
            <w:bottom w:val="none" w:sz="0" w:space="0" w:color="auto"/>
            <w:right w:val="none" w:sz="0" w:space="0" w:color="auto"/>
          </w:divBdr>
        </w:div>
        <w:div w:id="1013385256">
          <w:marLeft w:val="360"/>
          <w:marRight w:val="0"/>
          <w:marTop w:val="0"/>
          <w:marBottom w:val="120"/>
          <w:divBdr>
            <w:top w:val="none" w:sz="0" w:space="0" w:color="auto"/>
            <w:left w:val="none" w:sz="0" w:space="0" w:color="auto"/>
            <w:bottom w:val="none" w:sz="0" w:space="0" w:color="auto"/>
            <w:right w:val="none" w:sz="0" w:space="0" w:color="auto"/>
          </w:divBdr>
        </w:div>
        <w:div w:id="1930039534">
          <w:marLeft w:val="360"/>
          <w:marRight w:val="0"/>
          <w:marTop w:val="0"/>
          <w:marBottom w:val="120"/>
          <w:divBdr>
            <w:top w:val="none" w:sz="0" w:space="0" w:color="auto"/>
            <w:left w:val="none" w:sz="0" w:space="0" w:color="auto"/>
            <w:bottom w:val="none" w:sz="0" w:space="0" w:color="auto"/>
            <w:right w:val="none" w:sz="0" w:space="0" w:color="auto"/>
          </w:divBdr>
        </w:div>
        <w:div w:id="436681476">
          <w:marLeft w:val="360"/>
          <w:marRight w:val="0"/>
          <w:marTop w:val="0"/>
          <w:marBottom w:val="120"/>
          <w:divBdr>
            <w:top w:val="none" w:sz="0" w:space="0" w:color="auto"/>
            <w:left w:val="none" w:sz="0" w:space="0" w:color="auto"/>
            <w:bottom w:val="none" w:sz="0" w:space="0" w:color="auto"/>
            <w:right w:val="none" w:sz="0" w:space="0" w:color="auto"/>
          </w:divBdr>
        </w:div>
        <w:div w:id="826433364">
          <w:marLeft w:val="360"/>
          <w:marRight w:val="0"/>
          <w:marTop w:val="0"/>
          <w:marBottom w:val="120"/>
          <w:divBdr>
            <w:top w:val="none" w:sz="0" w:space="0" w:color="auto"/>
            <w:left w:val="none" w:sz="0" w:space="0" w:color="auto"/>
            <w:bottom w:val="none" w:sz="0" w:space="0" w:color="auto"/>
            <w:right w:val="none" w:sz="0" w:space="0" w:color="auto"/>
          </w:divBdr>
        </w:div>
        <w:div w:id="730691600">
          <w:marLeft w:val="360"/>
          <w:marRight w:val="0"/>
          <w:marTop w:val="0"/>
          <w:marBottom w:val="120"/>
          <w:divBdr>
            <w:top w:val="none" w:sz="0" w:space="0" w:color="auto"/>
            <w:left w:val="none" w:sz="0" w:space="0" w:color="auto"/>
            <w:bottom w:val="none" w:sz="0" w:space="0" w:color="auto"/>
            <w:right w:val="none" w:sz="0" w:space="0" w:color="auto"/>
          </w:divBdr>
        </w:div>
        <w:div w:id="1005788549">
          <w:marLeft w:val="360"/>
          <w:marRight w:val="0"/>
          <w:marTop w:val="0"/>
          <w:marBottom w:val="120"/>
          <w:divBdr>
            <w:top w:val="none" w:sz="0" w:space="0" w:color="auto"/>
            <w:left w:val="none" w:sz="0" w:space="0" w:color="auto"/>
            <w:bottom w:val="none" w:sz="0" w:space="0" w:color="auto"/>
            <w:right w:val="none" w:sz="0" w:space="0" w:color="auto"/>
          </w:divBdr>
        </w:div>
        <w:div w:id="63576547">
          <w:marLeft w:val="360"/>
          <w:marRight w:val="0"/>
          <w:marTop w:val="0"/>
          <w:marBottom w:val="120"/>
          <w:divBdr>
            <w:top w:val="none" w:sz="0" w:space="0" w:color="auto"/>
            <w:left w:val="none" w:sz="0" w:space="0" w:color="auto"/>
            <w:bottom w:val="none" w:sz="0" w:space="0" w:color="auto"/>
            <w:right w:val="none" w:sz="0" w:space="0" w:color="auto"/>
          </w:divBdr>
        </w:div>
      </w:divsChild>
    </w:div>
    <w:div w:id="465009674">
      <w:bodyDiv w:val="1"/>
      <w:marLeft w:val="0"/>
      <w:marRight w:val="0"/>
      <w:marTop w:val="0"/>
      <w:marBottom w:val="0"/>
      <w:divBdr>
        <w:top w:val="none" w:sz="0" w:space="0" w:color="auto"/>
        <w:left w:val="none" w:sz="0" w:space="0" w:color="auto"/>
        <w:bottom w:val="none" w:sz="0" w:space="0" w:color="auto"/>
        <w:right w:val="none" w:sz="0" w:space="0" w:color="auto"/>
      </w:divBdr>
      <w:divsChild>
        <w:div w:id="1775982385">
          <w:marLeft w:val="720"/>
          <w:marRight w:val="0"/>
          <w:marTop w:val="480"/>
          <w:marBottom w:val="0"/>
          <w:divBdr>
            <w:top w:val="none" w:sz="0" w:space="0" w:color="auto"/>
            <w:left w:val="none" w:sz="0" w:space="0" w:color="auto"/>
            <w:bottom w:val="none" w:sz="0" w:space="0" w:color="auto"/>
            <w:right w:val="none" w:sz="0" w:space="0" w:color="auto"/>
          </w:divBdr>
        </w:div>
        <w:div w:id="609435326">
          <w:marLeft w:val="720"/>
          <w:marRight w:val="0"/>
          <w:marTop w:val="480"/>
          <w:marBottom w:val="0"/>
          <w:divBdr>
            <w:top w:val="none" w:sz="0" w:space="0" w:color="auto"/>
            <w:left w:val="none" w:sz="0" w:space="0" w:color="auto"/>
            <w:bottom w:val="none" w:sz="0" w:space="0" w:color="auto"/>
            <w:right w:val="none" w:sz="0" w:space="0" w:color="auto"/>
          </w:divBdr>
        </w:div>
      </w:divsChild>
    </w:div>
    <w:div w:id="466633541">
      <w:bodyDiv w:val="1"/>
      <w:marLeft w:val="0"/>
      <w:marRight w:val="0"/>
      <w:marTop w:val="0"/>
      <w:marBottom w:val="0"/>
      <w:divBdr>
        <w:top w:val="none" w:sz="0" w:space="0" w:color="auto"/>
        <w:left w:val="none" w:sz="0" w:space="0" w:color="auto"/>
        <w:bottom w:val="none" w:sz="0" w:space="0" w:color="auto"/>
        <w:right w:val="none" w:sz="0" w:space="0" w:color="auto"/>
      </w:divBdr>
      <w:divsChild>
        <w:div w:id="828525707">
          <w:marLeft w:val="360"/>
          <w:marRight w:val="0"/>
          <w:marTop w:val="0"/>
          <w:marBottom w:val="240"/>
          <w:divBdr>
            <w:top w:val="none" w:sz="0" w:space="0" w:color="auto"/>
            <w:left w:val="none" w:sz="0" w:space="0" w:color="auto"/>
            <w:bottom w:val="none" w:sz="0" w:space="0" w:color="auto"/>
            <w:right w:val="none" w:sz="0" w:space="0" w:color="auto"/>
          </w:divBdr>
        </w:div>
        <w:div w:id="126629538">
          <w:marLeft w:val="360"/>
          <w:marRight w:val="0"/>
          <w:marTop w:val="0"/>
          <w:marBottom w:val="240"/>
          <w:divBdr>
            <w:top w:val="none" w:sz="0" w:space="0" w:color="auto"/>
            <w:left w:val="none" w:sz="0" w:space="0" w:color="auto"/>
            <w:bottom w:val="none" w:sz="0" w:space="0" w:color="auto"/>
            <w:right w:val="none" w:sz="0" w:space="0" w:color="auto"/>
          </w:divBdr>
        </w:div>
        <w:div w:id="1778862516">
          <w:marLeft w:val="360"/>
          <w:marRight w:val="0"/>
          <w:marTop w:val="0"/>
          <w:marBottom w:val="240"/>
          <w:divBdr>
            <w:top w:val="none" w:sz="0" w:space="0" w:color="auto"/>
            <w:left w:val="none" w:sz="0" w:space="0" w:color="auto"/>
            <w:bottom w:val="none" w:sz="0" w:space="0" w:color="auto"/>
            <w:right w:val="none" w:sz="0" w:space="0" w:color="auto"/>
          </w:divBdr>
        </w:div>
        <w:div w:id="341276778">
          <w:marLeft w:val="360"/>
          <w:marRight w:val="0"/>
          <w:marTop w:val="0"/>
          <w:marBottom w:val="240"/>
          <w:divBdr>
            <w:top w:val="none" w:sz="0" w:space="0" w:color="auto"/>
            <w:left w:val="none" w:sz="0" w:space="0" w:color="auto"/>
            <w:bottom w:val="none" w:sz="0" w:space="0" w:color="auto"/>
            <w:right w:val="none" w:sz="0" w:space="0" w:color="auto"/>
          </w:divBdr>
        </w:div>
        <w:div w:id="959342683">
          <w:marLeft w:val="360"/>
          <w:marRight w:val="0"/>
          <w:marTop w:val="0"/>
          <w:marBottom w:val="240"/>
          <w:divBdr>
            <w:top w:val="none" w:sz="0" w:space="0" w:color="auto"/>
            <w:left w:val="none" w:sz="0" w:space="0" w:color="auto"/>
            <w:bottom w:val="none" w:sz="0" w:space="0" w:color="auto"/>
            <w:right w:val="none" w:sz="0" w:space="0" w:color="auto"/>
          </w:divBdr>
        </w:div>
      </w:divsChild>
    </w:div>
    <w:div w:id="483157924">
      <w:bodyDiv w:val="1"/>
      <w:marLeft w:val="0"/>
      <w:marRight w:val="0"/>
      <w:marTop w:val="0"/>
      <w:marBottom w:val="0"/>
      <w:divBdr>
        <w:top w:val="none" w:sz="0" w:space="0" w:color="auto"/>
        <w:left w:val="none" w:sz="0" w:space="0" w:color="auto"/>
        <w:bottom w:val="none" w:sz="0" w:space="0" w:color="auto"/>
        <w:right w:val="none" w:sz="0" w:space="0" w:color="auto"/>
      </w:divBdr>
      <w:divsChild>
        <w:div w:id="1517235684">
          <w:marLeft w:val="360"/>
          <w:marRight w:val="0"/>
          <w:marTop w:val="240"/>
          <w:marBottom w:val="0"/>
          <w:divBdr>
            <w:top w:val="none" w:sz="0" w:space="0" w:color="auto"/>
            <w:left w:val="none" w:sz="0" w:space="0" w:color="auto"/>
            <w:bottom w:val="none" w:sz="0" w:space="0" w:color="auto"/>
            <w:right w:val="none" w:sz="0" w:space="0" w:color="auto"/>
          </w:divBdr>
        </w:div>
      </w:divsChild>
    </w:div>
    <w:div w:id="485129703">
      <w:bodyDiv w:val="1"/>
      <w:marLeft w:val="0"/>
      <w:marRight w:val="0"/>
      <w:marTop w:val="0"/>
      <w:marBottom w:val="0"/>
      <w:divBdr>
        <w:top w:val="none" w:sz="0" w:space="0" w:color="auto"/>
        <w:left w:val="none" w:sz="0" w:space="0" w:color="auto"/>
        <w:bottom w:val="none" w:sz="0" w:space="0" w:color="auto"/>
        <w:right w:val="none" w:sz="0" w:space="0" w:color="auto"/>
      </w:divBdr>
      <w:divsChild>
        <w:div w:id="1419672969">
          <w:marLeft w:val="360"/>
          <w:marRight w:val="0"/>
          <w:marTop w:val="480"/>
          <w:marBottom w:val="0"/>
          <w:divBdr>
            <w:top w:val="none" w:sz="0" w:space="0" w:color="auto"/>
            <w:left w:val="none" w:sz="0" w:space="0" w:color="auto"/>
            <w:bottom w:val="none" w:sz="0" w:space="0" w:color="auto"/>
            <w:right w:val="none" w:sz="0" w:space="0" w:color="auto"/>
          </w:divBdr>
        </w:div>
      </w:divsChild>
    </w:div>
    <w:div w:id="497692969">
      <w:bodyDiv w:val="1"/>
      <w:marLeft w:val="0"/>
      <w:marRight w:val="0"/>
      <w:marTop w:val="0"/>
      <w:marBottom w:val="0"/>
      <w:divBdr>
        <w:top w:val="none" w:sz="0" w:space="0" w:color="auto"/>
        <w:left w:val="none" w:sz="0" w:space="0" w:color="auto"/>
        <w:bottom w:val="none" w:sz="0" w:space="0" w:color="auto"/>
        <w:right w:val="none" w:sz="0" w:space="0" w:color="auto"/>
      </w:divBdr>
      <w:divsChild>
        <w:div w:id="2060009434">
          <w:marLeft w:val="360"/>
          <w:marRight w:val="0"/>
          <w:marTop w:val="0"/>
          <w:marBottom w:val="360"/>
          <w:divBdr>
            <w:top w:val="none" w:sz="0" w:space="0" w:color="auto"/>
            <w:left w:val="none" w:sz="0" w:space="0" w:color="auto"/>
            <w:bottom w:val="none" w:sz="0" w:space="0" w:color="auto"/>
            <w:right w:val="none" w:sz="0" w:space="0" w:color="auto"/>
          </w:divBdr>
        </w:div>
        <w:div w:id="998313671">
          <w:marLeft w:val="360"/>
          <w:marRight w:val="0"/>
          <w:marTop w:val="0"/>
          <w:marBottom w:val="360"/>
          <w:divBdr>
            <w:top w:val="none" w:sz="0" w:space="0" w:color="auto"/>
            <w:left w:val="none" w:sz="0" w:space="0" w:color="auto"/>
            <w:bottom w:val="none" w:sz="0" w:space="0" w:color="auto"/>
            <w:right w:val="none" w:sz="0" w:space="0" w:color="auto"/>
          </w:divBdr>
        </w:div>
        <w:div w:id="2143885224">
          <w:marLeft w:val="360"/>
          <w:marRight w:val="0"/>
          <w:marTop w:val="0"/>
          <w:marBottom w:val="360"/>
          <w:divBdr>
            <w:top w:val="none" w:sz="0" w:space="0" w:color="auto"/>
            <w:left w:val="none" w:sz="0" w:space="0" w:color="auto"/>
            <w:bottom w:val="none" w:sz="0" w:space="0" w:color="auto"/>
            <w:right w:val="none" w:sz="0" w:space="0" w:color="auto"/>
          </w:divBdr>
        </w:div>
      </w:divsChild>
    </w:div>
    <w:div w:id="498472824">
      <w:bodyDiv w:val="1"/>
      <w:marLeft w:val="0"/>
      <w:marRight w:val="0"/>
      <w:marTop w:val="0"/>
      <w:marBottom w:val="0"/>
      <w:divBdr>
        <w:top w:val="none" w:sz="0" w:space="0" w:color="auto"/>
        <w:left w:val="none" w:sz="0" w:space="0" w:color="auto"/>
        <w:bottom w:val="none" w:sz="0" w:space="0" w:color="auto"/>
        <w:right w:val="none" w:sz="0" w:space="0" w:color="auto"/>
      </w:divBdr>
    </w:div>
    <w:div w:id="519852020">
      <w:bodyDiv w:val="1"/>
      <w:marLeft w:val="0"/>
      <w:marRight w:val="0"/>
      <w:marTop w:val="0"/>
      <w:marBottom w:val="0"/>
      <w:divBdr>
        <w:top w:val="none" w:sz="0" w:space="0" w:color="auto"/>
        <w:left w:val="none" w:sz="0" w:space="0" w:color="auto"/>
        <w:bottom w:val="none" w:sz="0" w:space="0" w:color="auto"/>
        <w:right w:val="none" w:sz="0" w:space="0" w:color="auto"/>
      </w:divBdr>
    </w:div>
    <w:div w:id="529757192">
      <w:bodyDiv w:val="1"/>
      <w:marLeft w:val="0"/>
      <w:marRight w:val="0"/>
      <w:marTop w:val="0"/>
      <w:marBottom w:val="0"/>
      <w:divBdr>
        <w:top w:val="none" w:sz="0" w:space="0" w:color="auto"/>
        <w:left w:val="none" w:sz="0" w:space="0" w:color="auto"/>
        <w:bottom w:val="none" w:sz="0" w:space="0" w:color="auto"/>
        <w:right w:val="none" w:sz="0" w:space="0" w:color="auto"/>
      </w:divBdr>
    </w:div>
    <w:div w:id="553010541">
      <w:bodyDiv w:val="1"/>
      <w:marLeft w:val="0"/>
      <w:marRight w:val="0"/>
      <w:marTop w:val="0"/>
      <w:marBottom w:val="0"/>
      <w:divBdr>
        <w:top w:val="none" w:sz="0" w:space="0" w:color="auto"/>
        <w:left w:val="none" w:sz="0" w:space="0" w:color="auto"/>
        <w:bottom w:val="none" w:sz="0" w:space="0" w:color="auto"/>
        <w:right w:val="none" w:sz="0" w:space="0" w:color="auto"/>
      </w:divBdr>
    </w:div>
    <w:div w:id="557593200">
      <w:bodyDiv w:val="1"/>
      <w:marLeft w:val="0"/>
      <w:marRight w:val="0"/>
      <w:marTop w:val="0"/>
      <w:marBottom w:val="0"/>
      <w:divBdr>
        <w:top w:val="none" w:sz="0" w:space="0" w:color="auto"/>
        <w:left w:val="none" w:sz="0" w:space="0" w:color="auto"/>
        <w:bottom w:val="none" w:sz="0" w:space="0" w:color="auto"/>
        <w:right w:val="none" w:sz="0" w:space="0" w:color="auto"/>
      </w:divBdr>
      <w:divsChild>
        <w:div w:id="552427282">
          <w:marLeft w:val="360"/>
          <w:marRight w:val="0"/>
          <w:marTop w:val="480"/>
          <w:marBottom w:val="0"/>
          <w:divBdr>
            <w:top w:val="none" w:sz="0" w:space="0" w:color="auto"/>
            <w:left w:val="none" w:sz="0" w:space="0" w:color="auto"/>
            <w:bottom w:val="none" w:sz="0" w:space="0" w:color="auto"/>
            <w:right w:val="none" w:sz="0" w:space="0" w:color="auto"/>
          </w:divBdr>
        </w:div>
        <w:div w:id="1383019842">
          <w:marLeft w:val="360"/>
          <w:marRight w:val="0"/>
          <w:marTop w:val="480"/>
          <w:marBottom w:val="0"/>
          <w:divBdr>
            <w:top w:val="none" w:sz="0" w:space="0" w:color="auto"/>
            <w:left w:val="none" w:sz="0" w:space="0" w:color="auto"/>
            <w:bottom w:val="none" w:sz="0" w:space="0" w:color="auto"/>
            <w:right w:val="none" w:sz="0" w:space="0" w:color="auto"/>
          </w:divBdr>
        </w:div>
        <w:div w:id="1076592418">
          <w:marLeft w:val="360"/>
          <w:marRight w:val="0"/>
          <w:marTop w:val="480"/>
          <w:marBottom w:val="0"/>
          <w:divBdr>
            <w:top w:val="none" w:sz="0" w:space="0" w:color="auto"/>
            <w:left w:val="none" w:sz="0" w:space="0" w:color="auto"/>
            <w:bottom w:val="none" w:sz="0" w:space="0" w:color="auto"/>
            <w:right w:val="none" w:sz="0" w:space="0" w:color="auto"/>
          </w:divBdr>
        </w:div>
        <w:div w:id="1502159014">
          <w:marLeft w:val="360"/>
          <w:marRight w:val="0"/>
          <w:marTop w:val="480"/>
          <w:marBottom w:val="0"/>
          <w:divBdr>
            <w:top w:val="none" w:sz="0" w:space="0" w:color="auto"/>
            <w:left w:val="none" w:sz="0" w:space="0" w:color="auto"/>
            <w:bottom w:val="none" w:sz="0" w:space="0" w:color="auto"/>
            <w:right w:val="none" w:sz="0" w:space="0" w:color="auto"/>
          </w:divBdr>
        </w:div>
      </w:divsChild>
    </w:div>
    <w:div w:id="559285966">
      <w:bodyDiv w:val="1"/>
      <w:marLeft w:val="0"/>
      <w:marRight w:val="0"/>
      <w:marTop w:val="0"/>
      <w:marBottom w:val="0"/>
      <w:divBdr>
        <w:top w:val="none" w:sz="0" w:space="0" w:color="auto"/>
        <w:left w:val="none" w:sz="0" w:space="0" w:color="auto"/>
        <w:bottom w:val="none" w:sz="0" w:space="0" w:color="auto"/>
        <w:right w:val="none" w:sz="0" w:space="0" w:color="auto"/>
      </w:divBdr>
    </w:div>
    <w:div w:id="592860926">
      <w:bodyDiv w:val="1"/>
      <w:marLeft w:val="0"/>
      <w:marRight w:val="0"/>
      <w:marTop w:val="0"/>
      <w:marBottom w:val="0"/>
      <w:divBdr>
        <w:top w:val="none" w:sz="0" w:space="0" w:color="auto"/>
        <w:left w:val="none" w:sz="0" w:space="0" w:color="auto"/>
        <w:bottom w:val="none" w:sz="0" w:space="0" w:color="auto"/>
        <w:right w:val="none" w:sz="0" w:space="0" w:color="auto"/>
      </w:divBdr>
    </w:div>
    <w:div w:id="592977519">
      <w:bodyDiv w:val="1"/>
      <w:marLeft w:val="0"/>
      <w:marRight w:val="0"/>
      <w:marTop w:val="0"/>
      <w:marBottom w:val="0"/>
      <w:divBdr>
        <w:top w:val="none" w:sz="0" w:space="0" w:color="auto"/>
        <w:left w:val="none" w:sz="0" w:space="0" w:color="auto"/>
        <w:bottom w:val="none" w:sz="0" w:space="0" w:color="auto"/>
        <w:right w:val="none" w:sz="0" w:space="0" w:color="auto"/>
      </w:divBdr>
      <w:divsChild>
        <w:div w:id="2046757903">
          <w:marLeft w:val="360"/>
          <w:marRight w:val="0"/>
          <w:marTop w:val="360"/>
          <w:marBottom w:val="0"/>
          <w:divBdr>
            <w:top w:val="none" w:sz="0" w:space="0" w:color="auto"/>
            <w:left w:val="none" w:sz="0" w:space="0" w:color="auto"/>
            <w:bottom w:val="none" w:sz="0" w:space="0" w:color="auto"/>
            <w:right w:val="none" w:sz="0" w:space="0" w:color="auto"/>
          </w:divBdr>
        </w:div>
        <w:div w:id="528690570">
          <w:marLeft w:val="360"/>
          <w:marRight w:val="0"/>
          <w:marTop w:val="360"/>
          <w:marBottom w:val="0"/>
          <w:divBdr>
            <w:top w:val="none" w:sz="0" w:space="0" w:color="auto"/>
            <w:left w:val="none" w:sz="0" w:space="0" w:color="auto"/>
            <w:bottom w:val="none" w:sz="0" w:space="0" w:color="auto"/>
            <w:right w:val="none" w:sz="0" w:space="0" w:color="auto"/>
          </w:divBdr>
        </w:div>
      </w:divsChild>
    </w:div>
    <w:div w:id="596475464">
      <w:bodyDiv w:val="1"/>
      <w:marLeft w:val="0"/>
      <w:marRight w:val="0"/>
      <w:marTop w:val="0"/>
      <w:marBottom w:val="0"/>
      <w:divBdr>
        <w:top w:val="none" w:sz="0" w:space="0" w:color="auto"/>
        <w:left w:val="none" w:sz="0" w:space="0" w:color="auto"/>
        <w:bottom w:val="none" w:sz="0" w:space="0" w:color="auto"/>
        <w:right w:val="none" w:sz="0" w:space="0" w:color="auto"/>
      </w:divBdr>
      <w:divsChild>
        <w:div w:id="871500965">
          <w:marLeft w:val="893"/>
          <w:marRight w:val="0"/>
          <w:marTop w:val="240"/>
          <w:marBottom w:val="0"/>
          <w:divBdr>
            <w:top w:val="none" w:sz="0" w:space="0" w:color="auto"/>
            <w:left w:val="none" w:sz="0" w:space="0" w:color="auto"/>
            <w:bottom w:val="none" w:sz="0" w:space="0" w:color="auto"/>
            <w:right w:val="none" w:sz="0" w:space="0" w:color="auto"/>
          </w:divBdr>
        </w:div>
      </w:divsChild>
    </w:div>
    <w:div w:id="602611009">
      <w:bodyDiv w:val="1"/>
      <w:marLeft w:val="0"/>
      <w:marRight w:val="0"/>
      <w:marTop w:val="0"/>
      <w:marBottom w:val="0"/>
      <w:divBdr>
        <w:top w:val="none" w:sz="0" w:space="0" w:color="auto"/>
        <w:left w:val="none" w:sz="0" w:space="0" w:color="auto"/>
        <w:bottom w:val="none" w:sz="0" w:space="0" w:color="auto"/>
        <w:right w:val="none" w:sz="0" w:space="0" w:color="auto"/>
      </w:divBdr>
      <w:divsChild>
        <w:div w:id="191110557">
          <w:marLeft w:val="547"/>
          <w:marRight w:val="0"/>
          <w:marTop w:val="0"/>
          <w:marBottom w:val="240"/>
          <w:divBdr>
            <w:top w:val="none" w:sz="0" w:space="0" w:color="auto"/>
            <w:left w:val="none" w:sz="0" w:space="0" w:color="auto"/>
            <w:bottom w:val="none" w:sz="0" w:space="0" w:color="auto"/>
            <w:right w:val="none" w:sz="0" w:space="0" w:color="auto"/>
          </w:divBdr>
        </w:div>
      </w:divsChild>
    </w:div>
    <w:div w:id="612790248">
      <w:bodyDiv w:val="1"/>
      <w:marLeft w:val="0"/>
      <w:marRight w:val="0"/>
      <w:marTop w:val="0"/>
      <w:marBottom w:val="0"/>
      <w:divBdr>
        <w:top w:val="none" w:sz="0" w:space="0" w:color="auto"/>
        <w:left w:val="none" w:sz="0" w:space="0" w:color="auto"/>
        <w:bottom w:val="none" w:sz="0" w:space="0" w:color="auto"/>
        <w:right w:val="none" w:sz="0" w:space="0" w:color="auto"/>
      </w:divBdr>
      <w:divsChild>
        <w:div w:id="1994025061">
          <w:marLeft w:val="274"/>
          <w:marRight w:val="0"/>
          <w:marTop w:val="0"/>
          <w:marBottom w:val="240"/>
          <w:divBdr>
            <w:top w:val="none" w:sz="0" w:space="0" w:color="auto"/>
            <w:left w:val="none" w:sz="0" w:space="0" w:color="auto"/>
            <w:bottom w:val="none" w:sz="0" w:space="0" w:color="auto"/>
            <w:right w:val="none" w:sz="0" w:space="0" w:color="auto"/>
          </w:divBdr>
        </w:div>
        <w:div w:id="10451092">
          <w:marLeft w:val="274"/>
          <w:marRight w:val="0"/>
          <w:marTop w:val="0"/>
          <w:marBottom w:val="240"/>
          <w:divBdr>
            <w:top w:val="none" w:sz="0" w:space="0" w:color="auto"/>
            <w:left w:val="none" w:sz="0" w:space="0" w:color="auto"/>
            <w:bottom w:val="none" w:sz="0" w:space="0" w:color="auto"/>
            <w:right w:val="none" w:sz="0" w:space="0" w:color="auto"/>
          </w:divBdr>
        </w:div>
        <w:div w:id="1594242881">
          <w:marLeft w:val="274"/>
          <w:marRight w:val="0"/>
          <w:marTop w:val="0"/>
          <w:marBottom w:val="240"/>
          <w:divBdr>
            <w:top w:val="none" w:sz="0" w:space="0" w:color="auto"/>
            <w:left w:val="none" w:sz="0" w:space="0" w:color="auto"/>
            <w:bottom w:val="none" w:sz="0" w:space="0" w:color="auto"/>
            <w:right w:val="none" w:sz="0" w:space="0" w:color="auto"/>
          </w:divBdr>
        </w:div>
        <w:div w:id="1625306465">
          <w:marLeft w:val="259"/>
          <w:marRight w:val="0"/>
          <w:marTop w:val="0"/>
          <w:marBottom w:val="120"/>
          <w:divBdr>
            <w:top w:val="none" w:sz="0" w:space="0" w:color="auto"/>
            <w:left w:val="none" w:sz="0" w:space="0" w:color="auto"/>
            <w:bottom w:val="none" w:sz="0" w:space="0" w:color="auto"/>
            <w:right w:val="none" w:sz="0" w:space="0" w:color="auto"/>
          </w:divBdr>
        </w:div>
        <w:div w:id="1750300005">
          <w:marLeft w:val="634"/>
          <w:marRight w:val="0"/>
          <w:marTop w:val="0"/>
          <w:marBottom w:val="120"/>
          <w:divBdr>
            <w:top w:val="none" w:sz="0" w:space="0" w:color="auto"/>
            <w:left w:val="none" w:sz="0" w:space="0" w:color="auto"/>
            <w:bottom w:val="none" w:sz="0" w:space="0" w:color="auto"/>
            <w:right w:val="none" w:sz="0" w:space="0" w:color="auto"/>
          </w:divBdr>
        </w:div>
        <w:div w:id="1278636041">
          <w:marLeft w:val="634"/>
          <w:marRight w:val="0"/>
          <w:marTop w:val="0"/>
          <w:marBottom w:val="120"/>
          <w:divBdr>
            <w:top w:val="none" w:sz="0" w:space="0" w:color="auto"/>
            <w:left w:val="none" w:sz="0" w:space="0" w:color="auto"/>
            <w:bottom w:val="none" w:sz="0" w:space="0" w:color="auto"/>
            <w:right w:val="none" w:sz="0" w:space="0" w:color="auto"/>
          </w:divBdr>
        </w:div>
      </w:divsChild>
    </w:div>
    <w:div w:id="613710098">
      <w:bodyDiv w:val="1"/>
      <w:marLeft w:val="0"/>
      <w:marRight w:val="0"/>
      <w:marTop w:val="0"/>
      <w:marBottom w:val="0"/>
      <w:divBdr>
        <w:top w:val="none" w:sz="0" w:space="0" w:color="auto"/>
        <w:left w:val="none" w:sz="0" w:space="0" w:color="auto"/>
        <w:bottom w:val="none" w:sz="0" w:space="0" w:color="auto"/>
        <w:right w:val="none" w:sz="0" w:space="0" w:color="auto"/>
      </w:divBdr>
      <w:divsChild>
        <w:div w:id="1775595702">
          <w:marLeft w:val="259"/>
          <w:marRight w:val="0"/>
          <w:marTop w:val="120"/>
          <w:marBottom w:val="120"/>
          <w:divBdr>
            <w:top w:val="none" w:sz="0" w:space="0" w:color="auto"/>
            <w:left w:val="none" w:sz="0" w:space="0" w:color="auto"/>
            <w:bottom w:val="none" w:sz="0" w:space="0" w:color="auto"/>
            <w:right w:val="none" w:sz="0" w:space="0" w:color="auto"/>
          </w:divBdr>
        </w:div>
      </w:divsChild>
    </w:div>
    <w:div w:id="621154275">
      <w:bodyDiv w:val="1"/>
      <w:marLeft w:val="0"/>
      <w:marRight w:val="0"/>
      <w:marTop w:val="0"/>
      <w:marBottom w:val="0"/>
      <w:divBdr>
        <w:top w:val="none" w:sz="0" w:space="0" w:color="auto"/>
        <w:left w:val="none" w:sz="0" w:space="0" w:color="auto"/>
        <w:bottom w:val="none" w:sz="0" w:space="0" w:color="auto"/>
        <w:right w:val="none" w:sz="0" w:space="0" w:color="auto"/>
      </w:divBdr>
      <w:divsChild>
        <w:div w:id="1844738480">
          <w:marLeft w:val="734"/>
          <w:marRight w:val="0"/>
          <w:marTop w:val="0"/>
          <w:marBottom w:val="240"/>
          <w:divBdr>
            <w:top w:val="none" w:sz="0" w:space="0" w:color="auto"/>
            <w:left w:val="none" w:sz="0" w:space="0" w:color="auto"/>
            <w:bottom w:val="none" w:sz="0" w:space="0" w:color="auto"/>
            <w:right w:val="none" w:sz="0" w:space="0" w:color="auto"/>
          </w:divBdr>
        </w:div>
        <w:div w:id="2029091844">
          <w:marLeft w:val="734"/>
          <w:marRight w:val="0"/>
          <w:marTop w:val="0"/>
          <w:marBottom w:val="240"/>
          <w:divBdr>
            <w:top w:val="none" w:sz="0" w:space="0" w:color="auto"/>
            <w:left w:val="none" w:sz="0" w:space="0" w:color="auto"/>
            <w:bottom w:val="none" w:sz="0" w:space="0" w:color="auto"/>
            <w:right w:val="none" w:sz="0" w:space="0" w:color="auto"/>
          </w:divBdr>
        </w:div>
        <w:div w:id="1518886309">
          <w:marLeft w:val="734"/>
          <w:marRight w:val="0"/>
          <w:marTop w:val="0"/>
          <w:marBottom w:val="240"/>
          <w:divBdr>
            <w:top w:val="none" w:sz="0" w:space="0" w:color="auto"/>
            <w:left w:val="none" w:sz="0" w:space="0" w:color="auto"/>
            <w:bottom w:val="none" w:sz="0" w:space="0" w:color="auto"/>
            <w:right w:val="none" w:sz="0" w:space="0" w:color="auto"/>
          </w:divBdr>
        </w:div>
      </w:divsChild>
    </w:div>
    <w:div w:id="630131670">
      <w:bodyDiv w:val="1"/>
      <w:marLeft w:val="0"/>
      <w:marRight w:val="0"/>
      <w:marTop w:val="0"/>
      <w:marBottom w:val="0"/>
      <w:divBdr>
        <w:top w:val="none" w:sz="0" w:space="0" w:color="auto"/>
        <w:left w:val="none" w:sz="0" w:space="0" w:color="auto"/>
        <w:bottom w:val="none" w:sz="0" w:space="0" w:color="auto"/>
        <w:right w:val="none" w:sz="0" w:space="0" w:color="auto"/>
      </w:divBdr>
      <w:divsChild>
        <w:div w:id="462315387">
          <w:marLeft w:val="547"/>
          <w:marRight w:val="0"/>
          <w:marTop w:val="0"/>
          <w:marBottom w:val="0"/>
          <w:divBdr>
            <w:top w:val="none" w:sz="0" w:space="0" w:color="auto"/>
            <w:left w:val="none" w:sz="0" w:space="0" w:color="auto"/>
            <w:bottom w:val="none" w:sz="0" w:space="0" w:color="auto"/>
            <w:right w:val="none" w:sz="0" w:space="0" w:color="auto"/>
          </w:divBdr>
        </w:div>
      </w:divsChild>
    </w:div>
    <w:div w:id="638412645">
      <w:bodyDiv w:val="1"/>
      <w:marLeft w:val="0"/>
      <w:marRight w:val="0"/>
      <w:marTop w:val="0"/>
      <w:marBottom w:val="0"/>
      <w:divBdr>
        <w:top w:val="none" w:sz="0" w:space="0" w:color="auto"/>
        <w:left w:val="none" w:sz="0" w:space="0" w:color="auto"/>
        <w:bottom w:val="none" w:sz="0" w:space="0" w:color="auto"/>
        <w:right w:val="none" w:sz="0" w:space="0" w:color="auto"/>
      </w:divBdr>
      <w:divsChild>
        <w:div w:id="1542285092">
          <w:marLeft w:val="374"/>
          <w:marRight w:val="0"/>
          <w:marTop w:val="0"/>
          <w:marBottom w:val="120"/>
          <w:divBdr>
            <w:top w:val="none" w:sz="0" w:space="0" w:color="auto"/>
            <w:left w:val="none" w:sz="0" w:space="0" w:color="auto"/>
            <w:bottom w:val="none" w:sz="0" w:space="0" w:color="auto"/>
            <w:right w:val="none" w:sz="0" w:space="0" w:color="auto"/>
          </w:divBdr>
        </w:div>
        <w:div w:id="1760252335">
          <w:marLeft w:val="1080"/>
          <w:marRight w:val="0"/>
          <w:marTop w:val="0"/>
          <w:marBottom w:val="120"/>
          <w:divBdr>
            <w:top w:val="none" w:sz="0" w:space="0" w:color="auto"/>
            <w:left w:val="none" w:sz="0" w:space="0" w:color="auto"/>
            <w:bottom w:val="none" w:sz="0" w:space="0" w:color="auto"/>
            <w:right w:val="none" w:sz="0" w:space="0" w:color="auto"/>
          </w:divBdr>
        </w:div>
        <w:div w:id="885339629">
          <w:marLeft w:val="1080"/>
          <w:marRight w:val="0"/>
          <w:marTop w:val="0"/>
          <w:marBottom w:val="120"/>
          <w:divBdr>
            <w:top w:val="none" w:sz="0" w:space="0" w:color="auto"/>
            <w:left w:val="none" w:sz="0" w:space="0" w:color="auto"/>
            <w:bottom w:val="none" w:sz="0" w:space="0" w:color="auto"/>
            <w:right w:val="none" w:sz="0" w:space="0" w:color="auto"/>
          </w:divBdr>
        </w:div>
        <w:div w:id="1625959491">
          <w:marLeft w:val="360"/>
          <w:marRight w:val="0"/>
          <w:marTop w:val="0"/>
          <w:marBottom w:val="240"/>
          <w:divBdr>
            <w:top w:val="none" w:sz="0" w:space="0" w:color="auto"/>
            <w:left w:val="none" w:sz="0" w:space="0" w:color="auto"/>
            <w:bottom w:val="none" w:sz="0" w:space="0" w:color="auto"/>
            <w:right w:val="none" w:sz="0" w:space="0" w:color="auto"/>
          </w:divBdr>
        </w:div>
        <w:div w:id="556282891">
          <w:marLeft w:val="360"/>
          <w:marRight w:val="0"/>
          <w:marTop w:val="0"/>
          <w:marBottom w:val="240"/>
          <w:divBdr>
            <w:top w:val="none" w:sz="0" w:space="0" w:color="auto"/>
            <w:left w:val="none" w:sz="0" w:space="0" w:color="auto"/>
            <w:bottom w:val="none" w:sz="0" w:space="0" w:color="auto"/>
            <w:right w:val="none" w:sz="0" w:space="0" w:color="auto"/>
          </w:divBdr>
        </w:div>
        <w:div w:id="442727271">
          <w:marLeft w:val="360"/>
          <w:marRight w:val="0"/>
          <w:marTop w:val="0"/>
          <w:marBottom w:val="240"/>
          <w:divBdr>
            <w:top w:val="none" w:sz="0" w:space="0" w:color="auto"/>
            <w:left w:val="none" w:sz="0" w:space="0" w:color="auto"/>
            <w:bottom w:val="none" w:sz="0" w:space="0" w:color="auto"/>
            <w:right w:val="none" w:sz="0" w:space="0" w:color="auto"/>
          </w:divBdr>
        </w:div>
        <w:div w:id="1209880073">
          <w:marLeft w:val="360"/>
          <w:marRight w:val="0"/>
          <w:marTop w:val="0"/>
          <w:marBottom w:val="240"/>
          <w:divBdr>
            <w:top w:val="none" w:sz="0" w:space="0" w:color="auto"/>
            <w:left w:val="none" w:sz="0" w:space="0" w:color="auto"/>
            <w:bottom w:val="none" w:sz="0" w:space="0" w:color="auto"/>
            <w:right w:val="none" w:sz="0" w:space="0" w:color="auto"/>
          </w:divBdr>
        </w:div>
        <w:div w:id="1222208590">
          <w:marLeft w:val="360"/>
          <w:marRight w:val="0"/>
          <w:marTop w:val="0"/>
          <w:marBottom w:val="240"/>
          <w:divBdr>
            <w:top w:val="none" w:sz="0" w:space="0" w:color="auto"/>
            <w:left w:val="none" w:sz="0" w:space="0" w:color="auto"/>
            <w:bottom w:val="none" w:sz="0" w:space="0" w:color="auto"/>
            <w:right w:val="none" w:sz="0" w:space="0" w:color="auto"/>
          </w:divBdr>
        </w:div>
      </w:divsChild>
    </w:div>
    <w:div w:id="639962935">
      <w:bodyDiv w:val="1"/>
      <w:marLeft w:val="0"/>
      <w:marRight w:val="0"/>
      <w:marTop w:val="0"/>
      <w:marBottom w:val="0"/>
      <w:divBdr>
        <w:top w:val="none" w:sz="0" w:space="0" w:color="auto"/>
        <w:left w:val="none" w:sz="0" w:space="0" w:color="auto"/>
        <w:bottom w:val="none" w:sz="0" w:space="0" w:color="auto"/>
        <w:right w:val="none" w:sz="0" w:space="0" w:color="auto"/>
      </w:divBdr>
      <w:divsChild>
        <w:div w:id="456293002">
          <w:marLeft w:val="360"/>
          <w:marRight w:val="0"/>
          <w:marTop w:val="120"/>
          <w:marBottom w:val="0"/>
          <w:divBdr>
            <w:top w:val="none" w:sz="0" w:space="0" w:color="auto"/>
            <w:left w:val="none" w:sz="0" w:space="0" w:color="auto"/>
            <w:bottom w:val="none" w:sz="0" w:space="0" w:color="auto"/>
            <w:right w:val="none" w:sz="0" w:space="0" w:color="auto"/>
          </w:divBdr>
        </w:div>
        <w:div w:id="498695689">
          <w:marLeft w:val="360"/>
          <w:marRight w:val="0"/>
          <w:marTop w:val="120"/>
          <w:marBottom w:val="0"/>
          <w:divBdr>
            <w:top w:val="none" w:sz="0" w:space="0" w:color="auto"/>
            <w:left w:val="none" w:sz="0" w:space="0" w:color="auto"/>
            <w:bottom w:val="none" w:sz="0" w:space="0" w:color="auto"/>
            <w:right w:val="none" w:sz="0" w:space="0" w:color="auto"/>
          </w:divBdr>
        </w:div>
        <w:div w:id="1536230156">
          <w:marLeft w:val="360"/>
          <w:marRight w:val="0"/>
          <w:marTop w:val="120"/>
          <w:marBottom w:val="0"/>
          <w:divBdr>
            <w:top w:val="none" w:sz="0" w:space="0" w:color="auto"/>
            <w:left w:val="none" w:sz="0" w:space="0" w:color="auto"/>
            <w:bottom w:val="none" w:sz="0" w:space="0" w:color="auto"/>
            <w:right w:val="none" w:sz="0" w:space="0" w:color="auto"/>
          </w:divBdr>
        </w:div>
        <w:div w:id="1752775587">
          <w:marLeft w:val="360"/>
          <w:marRight w:val="0"/>
          <w:marTop w:val="120"/>
          <w:marBottom w:val="0"/>
          <w:divBdr>
            <w:top w:val="none" w:sz="0" w:space="0" w:color="auto"/>
            <w:left w:val="none" w:sz="0" w:space="0" w:color="auto"/>
            <w:bottom w:val="none" w:sz="0" w:space="0" w:color="auto"/>
            <w:right w:val="none" w:sz="0" w:space="0" w:color="auto"/>
          </w:divBdr>
        </w:div>
        <w:div w:id="1981421190">
          <w:marLeft w:val="360"/>
          <w:marRight w:val="0"/>
          <w:marTop w:val="120"/>
          <w:marBottom w:val="0"/>
          <w:divBdr>
            <w:top w:val="none" w:sz="0" w:space="0" w:color="auto"/>
            <w:left w:val="none" w:sz="0" w:space="0" w:color="auto"/>
            <w:bottom w:val="none" w:sz="0" w:space="0" w:color="auto"/>
            <w:right w:val="none" w:sz="0" w:space="0" w:color="auto"/>
          </w:divBdr>
        </w:div>
        <w:div w:id="406071237">
          <w:marLeft w:val="360"/>
          <w:marRight w:val="0"/>
          <w:marTop w:val="120"/>
          <w:marBottom w:val="0"/>
          <w:divBdr>
            <w:top w:val="none" w:sz="0" w:space="0" w:color="auto"/>
            <w:left w:val="none" w:sz="0" w:space="0" w:color="auto"/>
            <w:bottom w:val="none" w:sz="0" w:space="0" w:color="auto"/>
            <w:right w:val="none" w:sz="0" w:space="0" w:color="auto"/>
          </w:divBdr>
        </w:div>
        <w:div w:id="1031105054">
          <w:marLeft w:val="360"/>
          <w:marRight w:val="0"/>
          <w:marTop w:val="120"/>
          <w:marBottom w:val="0"/>
          <w:divBdr>
            <w:top w:val="none" w:sz="0" w:space="0" w:color="auto"/>
            <w:left w:val="none" w:sz="0" w:space="0" w:color="auto"/>
            <w:bottom w:val="none" w:sz="0" w:space="0" w:color="auto"/>
            <w:right w:val="none" w:sz="0" w:space="0" w:color="auto"/>
          </w:divBdr>
        </w:div>
      </w:divsChild>
    </w:div>
    <w:div w:id="640965780">
      <w:bodyDiv w:val="1"/>
      <w:marLeft w:val="0"/>
      <w:marRight w:val="0"/>
      <w:marTop w:val="0"/>
      <w:marBottom w:val="0"/>
      <w:divBdr>
        <w:top w:val="none" w:sz="0" w:space="0" w:color="auto"/>
        <w:left w:val="none" w:sz="0" w:space="0" w:color="auto"/>
        <w:bottom w:val="none" w:sz="0" w:space="0" w:color="auto"/>
        <w:right w:val="none" w:sz="0" w:space="0" w:color="auto"/>
      </w:divBdr>
      <w:divsChild>
        <w:div w:id="103037180">
          <w:marLeft w:val="446"/>
          <w:marRight w:val="0"/>
          <w:marTop w:val="300"/>
          <w:marBottom w:val="0"/>
          <w:divBdr>
            <w:top w:val="none" w:sz="0" w:space="0" w:color="auto"/>
            <w:left w:val="none" w:sz="0" w:space="0" w:color="auto"/>
            <w:bottom w:val="none" w:sz="0" w:space="0" w:color="auto"/>
            <w:right w:val="none" w:sz="0" w:space="0" w:color="auto"/>
          </w:divBdr>
        </w:div>
      </w:divsChild>
    </w:div>
    <w:div w:id="645742850">
      <w:bodyDiv w:val="1"/>
      <w:marLeft w:val="0"/>
      <w:marRight w:val="0"/>
      <w:marTop w:val="0"/>
      <w:marBottom w:val="0"/>
      <w:divBdr>
        <w:top w:val="none" w:sz="0" w:space="0" w:color="auto"/>
        <w:left w:val="none" w:sz="0" w:space="0" w:color="auto"/>
        <w:bottom w:val="none" w:sz="0" w:space="0" w:color="auto"/>
        <w:right w:val="none" w:sz="0" w:space="0" w:color="auto"/>
      </w:divBdr>
      <w:divsChild>
        <w:div w:id="1715306191">
          <w:marLeft w:val="547"/>
          <w:marRight w:val="0"/>
          <w:marTop w:val="0"/>
          <w:marBottom w:val="0"/>
          <w:divBdr>
            <w:top w:val="none" w:sz="0" w:space="0" w:color="auto"/>
            <w:left w:val="none" w:sz="0" w:space="0" w:color="auto"/>
            <w:bottom w:val="none" w:sz="0" w:space="0" w:color="auto"/>
            <w:right w:val="none" w:sz="0" w:space="0" w:color="auto"/>
          </w:divBdr>
        </w:div>
        <w:div w:id="1774745269">
          <w:marLeft w:val="547"/>
          <w:marRight w:val="0"/>
          <w:marTop w:val="0"/>
          <w:marBottom w:val="0"/>
          <w:divBdr>
            <w:top w:val="none" w:sz="0" w:space="0" w:color="auto"/>
            <w:left w:val="none" w:sz="0" w:space="0" w:color="auto"/>
            <w:bottom w:val="none" w:sz="0" w:space="0" w:color="auto"/>
            <w:right w:val="none" w:sz="0" w:space="0" w:color="auto"/>
          </w:divBdr>
        </w:div>
        <w:div w:id="914168822">
          <w:marLeft w:val="547"/>
          <w:marRight w:val="0"/>
          <w:marTop w:val="0"/>
          <w:marBottom w:val="0"/>
          <w:divBdr>
            <w:top w:val="none" w:sz="0" w:space="0" w:color="auto"/>
            <w:left w:val="none" w:sz="0" w:space="0" w:color="auto"/>
            <w:bottom w:val="none" w:sz="0" w:space="0" w:color="auto"/>
            <w:right w:val="none" w:sz="0" w:space="0" w:color="auto"/>
          </w:divBdr>
        </w:div>
        <w:div w:id="794254179">
          <w:marLeft w:val="547"/>
          <w:marRight w:val="0"/>
          <w:marTop w:val="0"/>
          <w:marBottom w:val="0"/>
          <w:divBdr>
            <w:top w:val="none" w:sz="0" w:space="0" w:color="auto"/>
            <w:left w:val="none" w:sz="0" w:space="0" w:color="auto"/>
            <w:bottom w:val="none" w:sz="0" w:space="0" w:color="auto"/>
            <w:right w:val="none" w:sz="0" w:space="0" w:color="auto"/>
          </w:divBdr>
        </w:div>
        <w:div w:id="106706158">
          <w:marLeft w:val="547"/>
          <w:marRight w:val="0"/>
          <w:marTop w:val="0"/>
          <w:marBottom w:val="0"/>
          <w:divBdr>
            <w:top w:val="none" w:sz="0" w:space="0" w:color="auto"/>
            <w:left w:val="none" w:sz="0" w:space="0" w:color="auto"/>
            <w:bottom w:val="none" w:sz="0" w:space="0" w:color="auto"/>
            <w:right w:val="none" w:sz="0" w:space="0" w:color="auto"/>
          </w:divBdr>
        </w:div>
      </w:divsChild>
    </w:div>
    <w:div w:id="646082689">
      <w:bodyDiv w:val="1"/>
      <w:marLeft w:val="0"/>
      <w:marRight w:val="0"/>
      <w:marTop w:val="0"/>
      <w:marBottom w:val="0"/>
      <w:divBdr>
        <w:top w:val="none" w:sz="0" w:space="0" w:color="auto"/>
        <w:left w:val="none" w:sz="0" w:space="0" w:color="auto"/>
        <w:bottom w:val="none" w:sz="0" w:space="0" w:color="auto"/>
        <w:right w:val="none" w:sz="0" w:space="0" w:color="auto"/>
      </w:divBdr>
    </w:div>
    <w:div w:id="654460093">
      <w:bodyDiv w:val="1"/>
      <w:marLeft w:val="0"/>
      <w:marRight w:val="0"/>
      <w:marTop w:val="0"/>
      <w:marBottom w:val="0"/>
      <w:divBdr>
        <w:top w:val="none" w:sz="0" w:space="0" w:color="auto"/>
        <w:left w:val="none" w:sz="0" w:space="0" w:color="auto"/>
        <w:bottom w:val="none" w:sz="0" w:space="0" w:color="auto"/>
        <w:right w:val="none" w:sz="0" w:space="0" w:color="auto"/>
      </w:divBdr>
    </w:div>
    <w:div w:id="654991061">
      <w:bodyDiv w:val="1"/>
      <w:marLeft w:val="0"/>
      <w:marRight w:val="0"/>
      <w:marTop w:val="0"/>
      <w:marBottom w:val="0"/>
      <w:divBdr>
        <w:top w:val="none" w:sz="0" w:space="0" w:color="auto"/>
        <w:left w:val="none" w:sz="0" w:space="0" w:color="auto"/>
        <w:bottom w:val="none" w:sz="0" w:space="0" w:color="auto"/>
        <w:right w:val="none" w:sz="0" w:space="0" w:color="auto"/>
      </w:divBdr>
    </w:div>
    <w:div w:id="670524394">
      <w:bodyDiv w:val="1"/>
      <w:marLeft w:val="0"/>
      <w:marRight w:val="0"/>
      <w:marTop w:val="0"/>
      <w:marBottom w:val="0"/>
      <w:divBdr>
        <w:top w:val="none" w:sz="0" w:space="0" w:color="auto"/>
        <w:left w:val="none" w:sz="0" w:space="0" w:color="auto"/>
        <w:bottom w:val="none" w:sz="0" w:space="0" w:color="auto"/>
        <w:right w:val="none" w:sz="0" w:space="0" w:color="auto"/>
      </w:divBdr>
    </w:div>
    <w:div w:id="682323276">
      <w:bodyDiv w:val="1"/>
      <w:marLeft w:val="0"/>
      <w:marRight w:val="0"/>
      <w:marTop w:val="0"/>
      <w:marBottom w:val="0"/>
      <w:divBdr>
        <w:top w:val="none" w:sz="0" w:space="0" w:color="auto"/>
        <w:left w:val="none" w:sz="0" w:space="0" w:color="auto"/>
        <w:bottom w:val="none" w:sz="0" w:space="0" w:color="auto"/>
        <w:right w:val="none" w:sz="0" w:space="0" w:color="auto"/>
      </w:divBdr>
      <w:divsChild>
        <w:div w:id="257642153">
          <w:marLeft w:val="1080"/>
          <w:marRight w:val="0"/>
          <w:marTop w:val="240"/>
          <w:marBottom w:val="0"/>
          <w:divBdr>
            <w:top w:val="none" w:sz="0" w:space="0" w:color="auto"/>
            <w:left w:val="none" w:sz="0" w:space="0" w:color="auto"/>
            <w:bottom w:val="none" w:sz="0" w:space="0" w:color="auto"/>
            <w:right w:val="none" w:sz="0" w:space="0" w:color="auto"/>
          </w:divBdr>
        </w:div>
        <w:div w:id="1407876783">
          <w:marLeft w:val="1080"/>
          <w:marRight w:val="0"/>
          <w:marTop w:val="240"/>
          <w:marBottom w:val="0"/>
          <w:divBdr>
            <w:top w:val="none" w:sz="0" w:space="0" w:color="auto"/>
            <w:left w:val="none" w:sz="0" w:space="0" w:color="auto"/>
            <w:bottom w:val="none" w:sz="0" w:space="0" w:color="auto"/>
            <w:right w:val="none" w:sz="0" w:space="0" w:color="auto"/>
          </w:divBdr>
        </w:div>
        <w:div w:id="580986692">
          <w:marLeft w:val="1080"/>
          <w:marRight w:val="0"/>
          <w:marTop w:val="240"/>
          <w:marBottom w:val="0"/>
          <w:divBdr>
            <w:top w:val="none" w:sz="0" w:space="0" w:color="auto"/>
            <w:left w:val="none" w:sz="0" w:space="0" w:color="auto"/>
            <w:bottom w:val="none" w:sz="0" w:space="0" w:color="auto"/>
            <w:right w:val="none" w:sz="0" w:space="0" w:color="auto"/>
          </w:divBdr>
        </w:div>
        <w:div w:id="1671331586">
          <w:marLeft w:val="1080"/>
          <w:marRight w:val="0"/>
          <w:marTop w:val="240"/>
          <w:marBottom w:val="0"/>
          <w:divBdr>
            <w:top w:val="none" w:sz="0" w:space="0" w:color="auto"/>
            <w:left w:val="none" w:sz="0" w:space="0" w:color="auto"/>
            <w:bottom w:val="none" w:sz="0" w:space="0" w:color="auto"/>
            <w:right w:val="none" w:sz="0" w:space="0" w:color="auto"/>
          </w:divBdr>
        </w:div>
      </w:divsChild>
    </w:div>
    <w:div w:id="682978305">
      <w:bodyDiv w:val="1"/>
      <w:marLeft w:val="0"/>
      <w:marRight w:val="0"/>
      <w:marTop w:val="0"/>
      <w:marBottom w:val="0"/>
      <w:divBdr>
        <w:top w:val="none" w:sz="0" w:space="0" w:color="auto"/>
        <w:left w:val="none" w:sz="0" w:space="0" w:color="auto"/>
        <w:bottom w:val="none" w:sz="0" w:space="0" w:color="auto"/>
        <w:right w:val="none" w:sz="0" w:space="0" w:color="auto"/>
      </w:divBdr>
      <w:divsChild>
        <w:div w:id="769280440">
          <w:marLeft w:val="360"/>
          <w:marRight w:val="0"/>
          <w:marTop w:val="480"/>
          <w:marBottom w:val="0"/>
          <w:divBdr>
            <w:top w:val="none" w:sz="0" w:space="0" w:color="auto"/>
            <w:left w:val="none" w:sz="0" w:space="0" w:color="auto"/>
            <w:bottom w:val="none" w:sz="0" w:space="0" w:color="auto"/>
            <w:right w:val="none" w:sz="0" w:space="0" w:color="auto"/>
          </w:divBdr>
        </w:div>
      </w:divsChild>
    </w:div>
    <w:div w:id="684870584">
      <w:bodyDiv w:val="1"/>
      <w:marLeft w:val="0"/>
      <w:marRight w:val="0"/>
      <w:marTop w:val="0"/>
      <w:marBottom w:val="0"/>
      <w:divBdr>
        <w:top w:val="none" w:sz="0" w:space="0" w:color="auto"/>
        <w:left w:val="none" w:sz="0" w:space="0" w:color="auto"/>
        <w:bottom w:val="none" w:sz="0" w:space="0" w:color="auto"/>
        <w:right w:val="none" w:sz="0" w:space="0" w:color="auto"/>
      </w:divBdr>
    </w:div>
    <w:div w:id="691762590">
      <w:bodyDiv w:val="1"/>
      <w:marLeft w:val="0"/>
      <w:marRight w:val="0"/>
      <w:marTop w:val="0"/>
      <w:marBottom w:val="0"/>
      <w:divBdr>
        <w:top w:val="none" w:sz="0" w:space="0" w:color="auto"/>
        <w:left w:val="none" w:sz="0" w:space="0" w:color="auto"/>
        <w:bottom w:val="none" w:sz="0" w:space="0" w:color="auto"/>
        <w:right w:val="none" w:sz="0" w:space="0" w:color="auto"/>
      </w:divBdr>
      <w:divsChild>
        <w:div w:id="1153830812">
          <w:marLeft w:val="360"/>
          <w:marRight w:val="0"/>
          <w:marTop w:val="480"/>
          <w:marBottom w:val="0"/>
          <w:divBdr>
            <w:top w:val="none" w:sz="0" w:space="0" w:color="auto"/>
            <w:left w:val="none" w:sz="0" w:space="0" w:color="auto"/>
            <w:bottom w:val="none" w:sz="0" w:space="0" w:color="auto"/>
            <w:right w:val="none" w:sz="0" w:space="0" w:color="auto"/>
          </w:divBdr>
        </w:div>
        <w:div w:id="1798990577">
          <w:marLeft w:val="360"/>
          <w:marRight w:val="0"/>
          <w:marTop w:val="480"/>
          <w:marBottom w:val="0"/>
          <w:divBdr>
            <w:top w:val="none" w:sz="0" w:space="0" w:color="auto"/>
            <w:left w:val="none" w:sz="0" w:space="0" w:color="auto"/>
            <w:bottom w:val="none" w:sz="0" w:space="0" w:color="auto"/>
            <w:right w:val="none" w:sz="0" w:space="0" w:color="auto"/>
          </w:divBdr>
        </w:div>
        <w:div w:id="1309628630">
          <w:marLeft w:val="360"/>
          <w:marRight w:val="0"/>
          <w:marTop w:val="480"/>
          <w:marBottom w:val="0"/>
          <w:divBdr>
            <w:top w:val="none" w:sz="0" w:space="0" w:color="auto"/>
            <w:left w:val="none" w:sz="0" w:space="0" w:color="auto"/>
            <w:bottom w:val="none" w:sz="0" w:space="0" w:color="auto"/>
            <w:right w:val="none" w:sz="0" w:space="0" w:color="auto"/>
          </w:divBdr>
        </w:div>
      </w:divsChild>
    </w:div>
    <w:div w:id="697852884">
      <w:bodyDiv w:val="1"/>
      <w:marLeft w:val="0"/>
      <w:marRight w:val="0"/>
      <w:marTop w:val="0"/>
      <w:marBottom w:val="0"/>
      <w:divBdr>
        <w:top w:val="none" w:sz="0" w:space="0" w:color="auto"/>
        <w:left w:val="none" w:sz="0" w:space="0" w:color="auto"/>
        <w:bottom w:val="none" w:sz="0" w:space="0" w:color="auto"/>
        <w:right w:val="none" w:sz="0" w:space="0" w:color="auto"/>
      </w:divBdr>
      <w:divsChild>
        <w:div w:id="156313891">
          <w:marLeft w:val="0"/>
          <w:marRight w:val="0"/>
          <w:marTop w:val="0"/>
          <w:marBottom w:val="0"/>
          <w:divBdr>
            <w:top w:val="single" w:sz="2" w:space="0" w:color="333333"/>
            <w:left w:val="single" w:sz="4" w:space="0" w:color="333333"/>
            <w:bottom w:val="single" w:sz="2" w:space="0" w:color="333333"/>
            <w:right w:val="single" w:sz="4" w:space="0" w:color="333333"/>
          </w:divBdr>
          <w:divsChild>
            <w:div w:id="1335454804">
              <w:marLeft w:val="0"/>
              <w:marRight w:val="0"/>
              <w:marTop w:val="0"/>
              <w:marBottom w:val="0"/>
              <w:divBdr>
                <w:top w:val="none" w:sz="0" w:space="0" w:color="auto"/>
                <w:left w:val="none" w:sz="0" w:space="0" w:color="auto"/>
                <w:bottom w:val="none" w:sz="0" w:space="0" w:color="auto"/>
                <w:right w:val="none" w:sz="0" w:space="0" w:color="auto"/>
              </w:divBdr>
              <w:divsChild>
                <w:div w:id="1850870393">
                  <w:marLeft w:val="0"/>
                  <w:marRight w:val="0"/>
                  <w:marTop w:val="0"/>
                  <w:marBottom w:val="115"/>
                  <w:divBdr>
                    <w:top w:val="none" w:sz="0" w:space="0" w:color="auto"/>
                    <w:left w:val="none" w:sz="0" w:space="0" w:color="auto"/>
                    <w:bottom w:val="none" w:sz="0" w:space="0" w:color="auto"/>
                    <w:right w:val="none" w:sz="0" w:space="0" w:color="auto"/>
                  </w:divBdr>
                  <w:divsChild>
                    <w:div w:id="1580366973">
                      <w:marLeft w:val="0"/>
                      <w:marRight w:val="0"/>
                      <w:marTop w:val="0"/>
                      <w:marBottom w:val="115"/>
                      <w:divBdr>
                        <w:top w:val="none" w:sz="0" w:space="0" w:color="auto"/>
                        <w:left w:val="none" w:sz="0" w:space="0" w:color="auto"/>
                        <w:bottom w:val="none" w:sz="0" w:space="0" w:color="auto"/>
                        <w:right w:val="none" w:sz="0" w:space="0" w:color="auto"/>
                      </w:divBdr>
                      <w:divsChild>
                        <w:div w:id="185226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3944749">
      <w:bodyDiv w:val="1"/>
      <w:marLeft w:val="0"/>
      <w:marRight w:val="0"/>
      <w:marTop w:val="0"/>
      <w:marBottom w:val="0"/>
      <w:divBdr>
        <w:top w:val="none" w:sz="0" w:space="0" w:color="auto"/>
        <w:left w:val="none" w:sz="0" w:space="0" w:color="auto"/>
        <w:bottom w:val="none" w:sz="0" w:space="0" w:color="auto"/>
        <w:right w:val="none" w:sz="0" w:space="0" w:color="auto"/>
      </w:divBdr>
    </w:div>
    <w:div w:id="711076443">
      <w:bodyDiv w:val="1"/>
      <w:marLeft w:val="0"/>
      <w:marRight w:val="0"/>
      <w:marTop w:val="0"/>
      <w:marBottom w:val="0"/>
      <w:divBdr>
        <w:top w:val="none" w:sz="0" w:space="0" w:color="auto"/>
        <w:left w:val="none" w:sz="0" w:space="0" w:color="auto"/>
        <w:bottom w:val="none" w:sz="0" w:space="0" w:color="auto"/>
        <w:right w:val="none" w:sz="0" w:space="0" w:color="auto"/>
      </w:divBdr>
    </w:div>
    <w:div w:id="717247158">
      <w:bodyDiv w:val="1"/>
      <w:marLeft w:val="0"/>
      <w:marRight w:val="0"/>
      <w:marTop w:val="0"/>
      <w:marBottom w:val="0"/>
      <w:divBdr>
        <w:top w:val="none" w:sz="0" w:space="0" w:color="auto"/>
        <w:left w:val="none" w:sz="0" w:space="0" w:color="auto"/>
        <w:bottom w:val="none" w:sz="0" w:space="0" w:color="auto"/>
        <w:right w:val="none" w:sz="0" w:space="0" w:color="auto"/>
      </w:divBdr>
    </w:div>
    <w:div w:id="717314614">
      <w:bodyDiv w:val="1"/>
      <w:marLeft w:val="0"/>
      <w:marRight w:val="0"/>
      <w:marTop w:val="0"/>
      <w:marBottom w:val="0"/>
      <w:divBdr>
        <w:top w:val="none" w:sz="0" w:space="0" w:color="auto"/>
        <w:left w:val="none" w:sz="0" w:space="0" w:color="auto"/>
        <w:bottom w:val="none" w:sz="0" w:space="0" w:color="auto"/>
        <w:right w:val="none" w:sz="0" w:space="0" w:color="auto"/>
      </w:divBdr>
    </w:div>
    <w:div w:id="722370500">
      <w:bodyDiv w:val="1"/>
      <w:marLeft w:val="0"/>
      <w:marRight w:val="0"/>
      <w:marTop w:val="0"/>
      <w:marBottom w:val="0"/>
      <w:divBdr>
        <w:top w:val="none" w:sz="0" w:space="0" w:color="auto"/>
        <w:left w:val="none" w:sz="0" w:space="0" w:color="auto"/>
        <w:bottom w:val="none" w:sz="0" w:space="0" w:color="auto"/>
        <w:right w:val="none" w:sz="0" w:space="0" w:color="auto"/>
      </w:divBdr>
    </w:div>
    <w:div w:id="724765619">
      <w:bodyDiv w:val="1"/>
      <w:marLeft w:val="0"/>
      <w:marRight w:val="0"/>
      <w:marTop w:val="0"/>
      <w:marBottom w:val="0"/>
      <w:divBdr>
        <w:top w:val="none" w:sz="0" w:space="0" w:color="auto"/>
        <w:left w:val="none" w:sz="0" w:space="0" w:color="auto"/>
        <w:bottom w:val="none" w:sz="0" w:space="0" w:color="auto"/>
        <w:right w:val="none" w:sz="0" w:space="0" w:color="auto"/>
      </w:divBdr>
    </w:div>
    <w:div w:id="725027575">
      <w:bodyDiv w:val="1"/>
      <w:marLeft w:val="0"/>
      <w:marRight w:val="0"/>
      <w:marTop w:val="0"/>
      <w:marBottom w:val="0"/>
      <w:divBdr>
        <w:top w:val="none" w:sz="0" w:space="0" w:color="auto"/>
        <w:left w:val="none" w:sz="0" w:space="0" w:color="auto"/>
        <w:bottom w:val="none" w:sz="0" w:space="0" w:color="auto"/>
        <w:right w:val="none" w:sz="0" w:space="0" w:color="auto"/>
      </w:divBdr>
    </w:div>
    <w:div w:id="731807154">
      <w:bodyDiv w:val="1"/>
      <w:marLeft w:val="0"/>
      <w:marRight w:val="0"/>
      <w:marTop w:val="0"/>
      <w:marBottom w:val="0"/>
      <w:divBdr>
        <w:top w:val="none" w:sz="0" w:space="0" w:color="auto"/>
        <w:left w:val="none" w:sz="0" w:space="0" w:color="auto"/>
        <w:bottom w:val="none" w:sz="0" w:space="0" w:color="auto"/>
        <w:right w:val="none" w:sz="0" w:space="0" w:color="auto"/>
      </w:divBdr>
      <w:divsChild>
        <w:div w:id="830487821">
          <w:marLeft w:val="360"/>
          <w:marRight w:val="0"/>
          <w:marTop w:val="0"/>
          <w:marBottom w:val="120"/>
          <w:divBdr>
            <w:top w:val="none" w:sz="0" w:space="0" w:color="auto"/>
            <w:left w:val="none" w:sz="0" w:space="0" w:color="auto"/>
            <w:bottom w:val="none" w:sz="0" w:space="0" w:color="auto"/>
            <w:right w:val="none" w:sz="0" w:space="0" w:color="auto"/>
          </w:divBdr>
        </w:div>
      </w:divsChild>
    </w:div>
    <w:div w:id="735204256">
      <w:bodyDiv w:val="1"/>
      <w:marLeft w:val="0"/>
      <w:marRight w:val="0"/>
      <w:marTop w:val="0"/>
      <w:marBottom w:val="0"/>
      <w:divBdr>
        <w:top w:val="none" w:sz="0" w:space="0" w:color="auto"/>
        <w:left w:val="none" w:sz="0" w:space="0" w:color="auto"/>
        <w:bottom w:val="none" w:sz="0" w:space="0" w:color="auto"/>
        <w:right w:val="none" w:sz="0" w:space="0" w:color="auto"/>
      </w:divBdr>
    </w:div>
    <w:div w:id="737482096">
      <w:bodyDiv w:val="1"/>
      <w:marLeft w:val="0"/>
      <w:marRight w:val="0"/>
      <w:marTop w:val="0"/>
      <w:marBottom w:val="0"/>
      <w:divBdr>
        <w:top w:val="none" w:sz="0" w:space="0" w:color="auto"/>
        <w:left w:val="none" w:sz="0" w:space="0" w:color="auto"/>
        <w:bottom w:val="none" w:sz="0" w:space="0" w:color="auto"/>
        <w:right w:val="none" w:sz="0" w:space="0" w:color="auto"/>
      </w:divBdr>
      <w:divsChild>
        <w:div w:id="1210721480">
          <w:marLeft w:val="734"/>
          <w:marRight w:val="0"/>
          <w:marTop w:val="0"/>
          <w:marBottom w:val="240"/>
          <w:divBdr>
            <w:top w:val="none" w:sz="0" w:space="0" w:color="auto"/>
            <w:left w:val="none" w:sz="0" w:space="0" w:color="auto"/>
            <w:bottom w:val="none" w:sz="0" w:space="0" w:color="auto"/>
            <w:right w:val="none" w:sz="0" w:space="0" w:color="auto"/>
          </w:divBdr>
        </w:div>
        <w:div w:id="361323756">
          <w:marLeft w:val="734"/>
          <w:marRight w:val="0"/>
          <w:marTop w:val="0"/>
          <w:marBottom w:val="240"/>
          <w:divBdr>
            <w:top w:val="none" w:sz="0" w:space="0" w:color="auto"/>
            <w:left w:val="none" w:sz="0" w:space="0" w:color="auto"/>
            <w:bottom w:val="none" w:sz="0" w:space="0" w:color="auto"/>
            <w:right w:val="none" w:sz="0" w:space="0" w:color="auto"/>
          </w:divBdr>
        </w:div>
        <w:div w:id="1570964391">
          <w:marLeft w:val="734"/>
          <w:marRight w:val="0"/>
          <w:marTop w:val="0"/>
          <w:marBottom w:val="240"/>
          <w:divBdr>
            <w:top w:val="none" w:sz="0" w:space="0" w:color="auto"/>
            <w:left w:val="none" w:sz="0" w:space="0" w:color="auto"/>
            <w:bottom w:val="none" w:sz="0" w:space="0" w:color="auto"/>
            <w:right w:val="none" w:sz="0" w:space="0" w:color="auto"/>
          </w:divBdr>
        </w:div>
      </w:divsChild>
    </w:div>
    <w:div w:id="741755169">
      <w:bodyDiv w:val="1"/>
      <w:marLeft w:val="0"/>
      <w:marRight w:val="0"/>
      <w:marTop w:val="0"/>
      <w:marBottom w:val="0"/>
      <w:divBdr>
        <w:top w:val="none" w:sz="0" w:space="0" w:color="auto"/>
        <w:left w:val="none" w:sz="0" w:space="0" w:color="auto"/>
        <w:bottom w:val="none" w:sz="0" w:space="0" w:color="auto"/>
        <w:right w:val="none" w:sz="0" w:space="0" w:color="auto"/>
      </w:divBdr>
    </w:div>
    <w:div w:id="741950535">
      <w:bodyDiv w:val="1"/>
      <w:marLeft w:val="0"/>
      <w:marRight w:val="0"/>
      <w:marTop w:val="0"/>
      <w:marBottom w:val="0"/>
      <w:divBdr>
        <w:top w:val="none" w:sz="0" w:space="0" w:color="auto"/>
        <w:left w:val="none" w:sz="0" w:space="0" w:color="auto"/>
        <w:bottom w:val="none" w:sz="0" w:space="0" w:color="auto"/>
        <w:right w:val="none" w:sz="0" w:space="0" w:color="auto"/>
      </w:divBdr>
      <w:divsChild>
        <w:div w:id="687291701">
          <w:marLeft w:val="1354"/>
          <w:marRight w:val="0"/>
          <w:marTop w:val="480"/>
          <w:marBottom w:val="0"/>
          <w:divBdr>
            <w:top w:val="none" w:sz="0" w:space="0" w:color="auto"/>
            <w:left w:val="none" w:sz="0" w:space="0" w:color="auto"/>
            <w:bottom w:val="none" w:sz="0" w:space="0" w:color="auto"/>
            <w:right w:val="none" w:sz="0" w:space="0" w:color="auto"/>
          </w:divBdr>
        </w:div>
        <w:div w:id="1131632030">
          <w:marLeft w:val="1354"/>
          <w:marRight w:val="0"/>
          <w:marTop w:val="480"/>
          <w:marBottom w:val="0"/>
          <w:divBdr>
            <w:top w:val="none" w:sz="0" w:space="0" w:color="auto"/>
            <w:left w:val="none" w:sz="0" w:space="0" w:color="auto"/>
            <w:bottom w:val="none" w:sz="0" w:space="0" w:color="auto"/>
            <w:right w:val="none" w:sz="0" w:space="0" w:color="auto"/>
          </w:divBdr>
        </w:div>
        <w:div w:id="1093478537">
          <w:marLeft w:val="1354"/>
          <w:marRight w:val="0"/>
          <w:marTop w:val="480"/>
          <w:marBottom w:val="0"/>
          <w:divBdr>
            <w:top w:val="none" w:sz="0" w:space="0" w:color="auto"/>
            <w:left w:val="none" w:sz="0" w:space="0" w:color="auto"/>
            <w:bottom w:val="none" w:sz="0" w:space="0" w:color="auto"/>
            <w:right w:val="none" w:sz="0" w:space="0" w:color="auto"/>
          </w:divBdr>
        </w:div>
      </w:divsChild>
    </w:div>
    <w:div w:id="748573147">
      <w:bodyDiv w:val="1"/>
      <w:marLeft w:val="0"/>
      <w:marRight w:val="0"/>
      <w:marTop w:val="0"/>
      <w:marBottom w:val="0"/>
      <w:divBdr>
        <w:top w:val="none" w:sz="0" w:space="0" w:color="auto"/>
        <w:left w:val="none" w:sz="0" w:space="0" w:color="auto"/>
        <w:bottom w:val="none" w:sz="0" w:space="0" w:color="auto"/>
        <w:right w:val="none" w:sz="0" w:space="0" w:color="auto"/>
      </w:divBdr>
      <w:divsChild>
        <w:div w:id="1518618840">
          <w:marLeft w:val="360"/>
          <w:marRight w:val="0"/>
          <w:marTop w:val="480"/>
          <w:marBottom w:val="0"/>
          <w:divBdr>
            <w:top w:val="none" w:sz="0" w:space="0" w:color="auto"/>
            <w:left w:val="none" w:sz="0" w:space="0" w:color="auto"/>
            <w:bottom w:val="none" w:sz="0" w:space="0" w:color="auto"/>
            <w:right w:val="none" w:sz="0" w:space="0" w:color="auto"/>
          </w:divBdr>
        </w:div>
      </w:divsChild>
    </w:div>
    <w:div w:id="753626397">
      <w:bodyDiv w:val="1"/>
      <w:marLeft w:val="0"/>
      <w:marRight w:val="0"/>
      <w:marTop w:val="0"/>
      <w:marBottom w:val="0"/>
      <w:divBdr>
        <w:top w:val="none" w:sz="0" w:space="0" w:color="auto"/>
        <w:left w:val="none" w:sz="0" w:space="0" w:color="auto"/>
        <w:bottom w:val="none" w:sz="0" w:space="0" w:color="auto"/>
        <w:right w:val="none" w:sz="0" w:space="0" w:color="auto"/>
      </w:divBdr>
      <w:divsChild>
        <w:div w:id="1259674668">
          <w:marLeft w:val="360"/>
          <w:marRight w:val="0"/>
          <w:marTop w:val="240"/>
          <w:marBottom w:val="0"/>
          <w:divBdr>
            <w:top w:val="none" w:sz="0" w:space="0" w:color="auto"/>
            <w:left w:val="none" w:sz="0" w:space="0" w:color="auto"/>
            <w:bottom w:val="none" w:sz="0" w:space="0" w:color="auto"/>
            <w:right w:val="none" w:sz="0" w:space="0" w:color="auto"/>
          </w:divBdr>
        </w:div>
        <w:div w:id="1418555936">
          <w:marLeft w:val="360"/>
          <w:marRight w:val="0"/>
          <w:marTop w:val="240"/>
          <w:marBottom w:val="0"/>
          <w:divBdr>
            <w:top w:val="none" w:sz="0" w:space="0" w:color="auto"/>
            <w:left w:val="none" w:sz="0" w:space="0" w:color="auto"/>
            <w:bottom w:val="none" w:sz="0" w:space="0" w:color="auto"/>
            <w:right w:val="none" w:sz="0" w:space="0" w:color="auto"/>
          </w:divBdr>
        </w:div>
        <w:div w:id="1798377693">
          <w:marLeft w:val="360"/>
          <w:marRight w:val="0"/>
          <w:marTop w:val="240"/>
          <w:marBottom w:val="0"/>
          <w:divBdr>
            <w:top w:val="none" w:sz="0" w:space="0" w:color="auto"/>
            <w:left w:val="none" w:sz="0" w:space="0" w:color="auto"/>
            <w:bottom w:val="none" w:sz="0" w:space="0" w:color="auto"/>
            <w:right w:val="none" w:sz="0" w:space="0" w:color="auto"/>
          </w:divBdr>
        </w:div>
        <w:div w:id="1803452242">
          <w:marLeft w:val="360"/>
          <w:marRight w:val="0"/>
          <w:marTop w:val="240"/>
          <w:marBottom w:val="0"/>
          <w:divBdr>
            <w:top w:val="none" w:sz="0" w:space="0" w:color="auto"/>
            <w:left w:val="none" w:sz="0" w:space="0" w:color="auto"/>
            <w:bottom w:val="none" w:sz="0" w:space="0" w:color="auto"/>
            <w:right w:val="none" w:sz="0" w:space="0" w:color="auto"/>
          </w:divBdr>
        </w:div>
        <w:div w:id="208804931">
          <w:marLeft w:val="360"/>
          <w:marRight w:val="0"/>
          <w:marTop w:val="240"/>
          <w:marBottom w:val="0"/>
          <w:divBdr>
            <w:top w:val="none" w:sz="0" w:space="0" w:color="auto"/>
            <w:left w:val="none" w:sz="0" w:space="0" w:color="auto"/>
            <w:bottom w:val="none" w:sz="0" w:space="0" w:color="auto"/>
            <w:right w:val="none" w:sz="0" w:space="0" w:color="auto"/>
          </w:divBdr>
        </w:div>
        <w:div w:id="1335841389">
          <w:marLeft w:val="360"/>
          <w:marRight w:val="0"/>
          <w:marTop w:val="240"/>
          <w:marBottom w:val="0"/>
          <w:divBdr>
            <w:top w:val="none" w:sz="0" w:space="0" w:color="auto"/>
            <w:left w:val="none" w:sz="0" w:space="0" w:color="auto"/>
            <w:bottom w:val="none" w:sz="0" w:space="0" w:color="auto"/>
            <w:right w:val="none" w:sz="0" w:space="0" w:color="auto"/>
          </w:divBdr>
        </w:div>
        <w:div w:id="1258443149">
          <w:marLeft w:val="360"/>
          <w:marRight w:val="0"/>
          <w:marTop w:val="240"/>
          <w:marBottom w:val="0"/>
          <w:divBdr>
            <w:top w:val="none" w:sz="0" w:space="0" w:color="auto"/>
            <w:left w:val="none" w:sz="0" w:space="0" w:color="auto"/>
            <w:bottom w:val="none" w:sz="0" w:space="0" w:color="auto"/>
            <w:right w:val="none" w:sz="0" w:space="0" w:color="auto"/>
          </w:divBdr>
        </w:div>
      </w:divsChild>
    </w:div>
    <w:div w:id="755899180">
      <w:bodyDiv w:val="1"/>
      <w:marLeft w:val="0"/>
      <w:marRight w:val="0"/>
      <w:marTop w:val="0"/>
      <w:marBottom w:val="0"/>
      <w:divBdr>
        <w:top w:val="none" w:sz="0" w:space="0" w:color="auto"/>
        <w:left w:val="none" w:sz="0" w:space="0" w:color="auto"/>
        <w:bottom w:val="none" w:sz="0" w:space="0" w:color="auto"/>
        <w:right w:val="none" w:sz="0" w:space="0" w:color="auto"/>
      </w:divBdr>
      <w:divsChild>
        <w:div w:id="1364751746">
          <w:marLeft w:val="547"/>
          <w:marRight w:val="0"/>
          <w:marTop w:val="0"/>
          <w:marBottom w:val="0"/>
          <w:divBdr>
            <w:top w:val="none" w:sz="0" w:space="0" w:color="auto"/>
            <w:left w:val="none" w:sz="0" w:space="0" w:color="auto"/>
            <w:bottom w:val="none" w:sz="0" w:space="0" w:color="auto"/>
            <w:right w:val="none" w:sz="0" w:space="0" w:color="auto"/>
          </w:divBdr>
        </w:div>
      </w:divsChild>
    </w:div>
    <w:div w:id="762991023">
      <w:bodyDiv w:val="1"/>
      <w:marLeft w:val="0"/>
      <w:marRight w:val="0"/>
      <w:marTop w:val="0"/>
      <w:marBottom w:val="0"/>
      <w:divBdr>
        <w:top w:val="none" w:sz="0" w:space="0" w:color="auto"/>
        <w:left w:val="none" w:sz="0" w:space="0" w:color="auto"/>
        <w:bottom w:val="none" w:sz="0" w:space="0" w:color="auto"/>
        <w:right w:val="none" w:sz="0" w:space="0" w:color="auto"/>
      </w:divBdr>
    </w:div>
    <w:div w:id="764806436">
      <w:bodyDiv w:val="1"/>
      <w:marLeft w:val="0"/>
      <w:marRight w:val="0"/>
      <w:marTop w:val="0"/>
      <w:marBottom w:val="0"/>
      <w:divBdr>
        <w:top w:val="none" w:sz="0" w:space="0" w:color="auto"/>
        <w:left w:val="none" w:sz="0" w:space="0" w:color="auto"/>
        <w:bottom w:val="none" w:sz="0" w:space="0" w:color="auto"/>
        <w:right w:val="none" w:sz="0" w:space="0" w:color="auto"/>
      </w:divBdr>
      <w:divsChild>
        <w:div w:id="331375904">
          <w:marLeft w:val="360"/>
          <w:marRight w:val="0"/>
          <w:marTop w:val="480"/>
          <w:marBottom w:val="0"/>
          <w:divBdr>
            <w:top w:val="none" w:sz="0" w:space="0" w:color="auto"/>
            <w:left w:val="none" w:sz="0" w:space="0" w:color="auto"/>
            <w:bottom w:val="none" w:sz="0" w:space="0" w:color="auto"/>
            <w:right w:val="none" w:sz="0" w:space="0" w:color="auto"/>
          </w:divBdr>
        </w:div>
        <w:div w:id="348213949">
          <w:marLeft w:val="1454"/>
          <w:marRight w:val="0"/>
          <w:marTop w:val="120"/>
          <w:marBottom w:val="0"/>
          <w:divBdr>
            <w:top w:val="none" w:sz="0" w:space="0" w:color="auto"/>
            <w:left w:val="none" w:sz="0" w:space="0" w:color="auto"/>
            <w:bottom w:val="none" w:sz="0" w:space="0" w:color="auto"/>
            <w:right w:val="none" w:sz="0" w:space="0" w:color="auto"/>
          </w:divBdr>
        </w:div>
        <w:div w:id="1218785931">
          <w:marLeft w:val="1454"/>
          <w:marRight w:val="0"/>
          <w:marTop w:val="120"/>
          <w:marBottom w:val="0"/>
          <w:divBdr>
            <w:top w:val="none" w:sz="0" w:space="0" w:color="auto"/>
            <w:left w:val="none" w:sz="0" w:space="0" w:color="auto"/>
            <w:bottom w:val="none" w:sz="0" w:space="0" w:color="auto"/>
            <w:right w:val="none" w:sz="0" w:space="0" w:color="auto"/>
          </w:divBdr>
        </w:div>
        <w:div w:id="357052862">
          <w:marLeft w:val="2160"/>
          <w:marRight w:val="0"/>
          <w:marTop w:val="120"/>
          <w:marBottom w:val="0"/>
          <w:divBdr>
            <w:top w:val="none" w:sz="0" w:space="0" w:color="auto"/>
            <w:left w:val="none" w:sz="0" w:space="0" w:color="auto"/>
            <w:bottom w:val="none" w:sz="0" w:space="0" w:color="auto"/>
            <w:right w:val="none" w:sz="0" w:space="0" w:color="auto"/>
          </w:divBdr>
        </w:div>
        <w:div w:id="1671132137">
          <w:marLeft w:val="2160"/>
          <w:marRight w:val="0"/>
          <w:marTop w:val="120"/>
          <w:marBottom w:val="0"/>
          <w:divBdr>
            <w:top w:val="none" w:sz="0" w:space="0" w:color="auto"/>
            <w:left w:val="none" w:sz="0" w:space="0" w:color="auto"/>
            <w:bottom w:val="none" w:sz="0" w:space="0" w:color="auto"/>
            <w:right w:val="none" w:sz="0" w:space="0" w:color="auto"/>
          </w:divBdr>
        </w:div>
        <w:div w:id="1778016459">
          <w:marLeft w:val="2160"/>
          <w:marRight w:val="0"/>
          <w:marTop w:val="120"/>
          <w:marBottom w:val="0"/>
          <w:divBdr>
            <w:top w:val="none" w:sz="0" w:space="0" w:color="auto"/>
            <w:left w:val="none" w:sz="0" w:space="0" w:color="auto"/>
            <w:bottom w:val="none" w:sz="0" w:space="0" w:color="auto"/>
            <w:right w:val="none" w:sz="0" w:space="0" w:color="auto"/>
          </w:divBdr>
        </w:div>
        <w:div w:id="1590389205">
          <w:marLeft w:val="360"/>
          <w:marRight w:val="0"/>
          <w:marTop w:val="240"/>
          <w:marBottom w:val="0"/>
          <w:divBdr>
            <w:top w:val="none" w:sz="0" w:space="0" w:color="auto"/>
            <w:left w:val="none" w:sz="0" w:space="0" w:color="auto"/>
            <w:bottom w:val="none" w:sz="0" w:space="0" w:color="auto"/>
            <w:right w:val="none" w:sz="0" w:space="0" w:color="auto"/>
          </w:divBdr>
        </w:div>
      </w:divsChild>
    </w:div>
    <w:div w:id="773747609">
      <w:bodyDiv w:val="1"/>
      <w:marLeft w:val="0"/>
      <w:marRight w:val="0"/>
      <w:marTop w:val="0"/>
      <w:marBottom w:val="0"/>
      <w:divBdr>
        <w:top w:val="none" w:sz="0" w:space="0" w:color="auto"/>
        <w:left w:val="none" w:sz="0" w:space="0" w:color="auto"/>
        <w:bottom w:val="none" w:sz="0" w:space="0" w:color="auto"/>
        <w:right w:val="none" w:sz="0" w:space="0" w:color="auto"/>
      </w:divBdr>
      <w:divsChild>
        <w:div w:id="792098119">
          <w:marLeft w:val="360"/>
          <w:marRight w:val="0"/>
          <w:marTop w:val="0"/>
          <w:marBottom w:val="360"/>
          <w:divBdr>
            <w:top w:val="none" w:sz="0" w:space="0" w:color="auto"/>
            <w:left w:val="none" w:sz="0" w:space="0" w:color="auto"/>
            <w:bottom w:val="none" w:sz="0" w:space="0" w:color="auto"/>
            <w:right w:val="none" w:sz="0" w:space="0" w:color="auto"/>
          </w:divBdr>
        </w:div>
        <w:div w:id="1409693210">
          <w:marLeft w:val="360"/>
          <w:marRight w:val="0"/>
          <w:marTop w:val="0"/>
          <w:marBottom w:val="360"/>
          <w:divBdr>
            <w:top w:val="none" w:sz="0" w:space="0" w:color="auto"/>
            <w:left w:val="none" w:sz="0" w:space="0" w:color="auto"/>
            <w:bottom w:val="none" w:sz="0" w:space="0" w:color="auto"/>
            <w:right w:val="none" w:sz="0" w:space="0" w:color="auto"/>
          </w:divBdr>
        </w:div>
        <w:div w:id="220680515">
          <w:marLeft w:val="360"/>
          <w:marRight w:val="0"/>
          <w:marTop w:val="0"/>
          <w:marBottom w:val="360"/>
          <w:divBdr>
            <w:top w:val="none" w:sz="0" w:space="0" w:color="auto"/>
            <w:left w:val="none" w:sz="0" w:space="0" w:color="auto"/>
            <w:bottom w:val="none" w:sz="0" w:space="0" w:color="auto"/>
            <w:right w:val="none" w:sz="0" w:space="0" w:color="auto"/>
          </w:divBdr>
        </w:div>
        <w:div w:id="624191077">
          <w:marLeft w:val="360"/>
          <w:marRight w:val="0"/>
          <w:marTop w:val="0"/>
          <w:marBottom w:val="360"/>
          <w:divBdr>
            <w:top w:val="none" w:sz="0" w:space="0" w:color="auto"/>
            <w:left w:val="none" w:sz="0" w:space="0" w:color="auto"/>
            <w:bottom w:val="none" w:sz="0" w:space="0" w:color="auto"/>
            <w:right w:val="none" w:sz="0" w:space="0" w:color="auto"/>
          </w:divBdr>
        </w:div>
        <w:div w:id="1527594697">
          <w:marLeft w:val="360"/>
          <w:marRight w:val="0"/>
          <w:marTop w:val="0"/>
          <w:marBottom w:val="360"/>
          <w:divBdr>
            <w:top w:val="none" w:sz="0" w:space="0" w:color="auto"/>
            <w:left w:val="none" w:sz="0" w:space="0" w:color="auto"/>
            <w:bottom w:val="none" w:sz="0" w:space="0" w:color="auto"/>
            <w:right w:val="none" w:sz="0" w:space="0" w:color="auto"/>
          </w:divBdr>
        </w:div>
      </w:divsChild>
    </w:div>
    <w:div w:id="774636330">
      <w:bodyDiv w:val="1"/>
      <w:marLeft w:val="0"/>
      <w:marRight w:val="0"/>
      <w:marTop w:val="0"/>
      <w:marBottom w:val="0"/>
      <w:divBdr>
        <w:top w:val="none" w:sz="0" w:space="0" w:color="auto"/>
        <w:left w:val="none" w:sz="0" w:space="0" w:color="auto"/>
        <w:bottom w:val="none" w:sz="0" w:space="0" w:color="auto"/>
        <w:right w:val="none" w:sz="0" w:space="0" w:color="auto"/>
      </w:divBdr>
      <w:divsChild>
        <w:div w:id="1212765388">
          <w:marLeft w:val="1339"/>
          <w:marRight w:val="0"/>
          <w:marTop w:val="240"/>
          <w:marBottom w:val="0"/>
          <w:divBdr>
            <w:top w:val="none" w:sz="0" w:space="0" w:color="auto"/>
            <w:left w:val="none" w:sz="0" w:space="0" w:color="auto"/>
            <w:bottom w:val="none" w:sz="0" w:space="0" w:color="auto"/>
            <w:right w:val="none" w:sz="0" w:space="0" w:color="auto"/>
          </w:divBdr>
        </w:div>
      </w:divsChild>
    </w:div>
    <w:div w:id="780993931">
      <w:bodyDiv w:val="1"/>
      <w:marLeft w:val="0"/>
      <w:marRight w:val="0"/>
      <w:marTop w:val="0"/>
      <w:marBottom w:val="0"/>
      <w:divBdr>
        <w:top w:val="none" w:sz="0" w:space="0" w:color="auto"/>
        <w:left w:val="none" w:sz="0" w:space="0" w:color="auto"/>
        <w:bottom w:val="none" w:sz="0" w:space="0" w:color="auto"/>
        <w:right w:val="none" w:sz="0" w:space="0" w:color="auto"/>
      </w:divBdr>
      <w:divsChild>
        <w:div w:id="549876355">
          <w:marLeft w:val="360"/>
          <w:marRight w:val="0"/>
          <w:marTop w:val="0"/>
          <w:marBottom w:val="240"/>
          <w:divBdr>
            <w:top w:val="none" w:sz="0" w:space="0" w:color="auto"/>
            <w:left w:val="none" w:sz="0" w:space="0" w:color="auto"/>
            <w:bottom w:val="none" w:sz="0" w:space="0" w:color="auto"/>
            <w:right w:val="none" w:sz="0" w:space="0" w:color="auto"/>
          </w:divBdr>
        </w:div>
        <w:div w:id="1109662518">
          <w:marLeft w:val="360"/>
          <w:marRight w:val="0"/>
          <w:marTop w:val="0"/>
          <w:marBottom w:val="240"/>
          <w:divBdr>
            <w:top w:val="none" w:sz="0" w:space="0" w:color="auto"/>
            <w:left w:val="none" w:sz="0" w:space="0" w:color="auto"/>
            <w:bottom w:val="none" w:sz="0" w:space="0" w:color="auto"/>
            <w:right w:val="none" w:sz="0" w:space="0" w:color="auto"/>
          </w:divBdr>
        </w:div>
        <w:div w:id="2090272435">
          <w:marLeft w:val="360"/>
          <w:marRight w:val="0"/>
          <w:marTop w:val="0"/>
          <w:marBottom w:val="240"/>
          <w:divBdr>
            <w:top w:val="none" w:sz="0" w:space="0" w:color="auto"/>
            <w:left w:val="none" w:sz="0" w:space="0" w:color="auto"/>
            <w:bottom w:val="none" w:sz="0" w:space="0" w:color="auto"/>
            <w:right w:val="none" w:sz="0" w:space="0" w:color="auto"/>
          </w:divBdr>
        </w:div>
        <w:div w:id="121458935">
          <w:marLeft w:val="360"/>
          <w:marRight w:val="0"/>
          <w:marTop w:val="0"/>
          <w:marBottom w:val="240"/>
          <w:divBdr>
            <w:top w:val="none" w:sz="0" w:space="0" w:color="auto"/>
            <w:left w:val="none" w:sz="0" w:space="0" w:color="auto"/>
            <w:bottom w:val="none" w:sz="0" w:space="0" w:color="auto"/>
            <w:right w:val="none" w:sz="0" w:space="0" w:color="auto"/>
          </w:divBdr>
        </w:div>
      </w:divsChild>
    </w:div>
    <w:div w:id="798769148">
      <w:bodyDiv w:val="1"/>
      <w:marLeft w:val="0"/>
      <w:marRight w:val="0"/>
      <w:marTop w:val="0"/>
      <w:marBottom w:val="0"/>
      <w:divBdr>
        <w:top w:val="none" w:sz="0" w:space="0" w:color="auto"/>
        <w:left w:val="none" w:sz="0" w:space="0" w:color="auto"/>
        <w:bottom w:val="none" w:sz="0" w:space="0" w:color="auto"/>
        <w:right w:val="none" w:sz="0" w:space="0" w:color="auto"/>
      </w:divBdr>
    </w:div>
    <w:div w:id="803549917">
      <w:bodyDiv w:val="1"/>
      <w:marLeft w:val="0"/>
      <w:marRight w:val="0"/>
      <w:marTop w:val="0"/>
      <w:marBottom w:val="0"/>
      <w:divBdr>
        <w:top w:val="none" w:sz="0" w:space="0" w:color="auto"/>
        <w:left w:val="none" w:sz="0" w:space="0" w:color="auto"/>
        <w:bottom w:val="none" w:sz="0" w:space="0" w:color="auto"/>
        <w:right w:val="none" w:sz="0" w:space="0" w:color="auto"/>
      </w:divBdr>
      <w:divsChild>
        <w:div w:id="1081559237">
          <w:marLeft w:val="547"/>
          <w:marRight w:val="0"/>
          <w:marTop w:val="0"/>
          <w:marBottom w:val="0"/>
          <w:divBdr>
            <w:top w:val="none" w:sz="0" w:space="0" w:color="auto"/>
            <w:left w:val="none" w:sz="0" w:space="0" w:color="auto"/>
            <w:bottom w:val="none" w:sz="0" w:space="0" w:color="auto"/>
            <w:right w:val="none" w:sz="0" w:space="0" w:color="auto"/>
          </w:divBdr>
        </w:div>
        <w:div w:id="1323198519">
          <w:marLeft w:val="547"/>
          <w:marRight w:val="0"/>
          <w:marTop w:val="0"/>
          <w:marBottom w:val="0"/>
          <w:divBdr>
            <w:top w:val="none" w:sz="0" w:space="0" w:color="auto"/>
            <w:left w:val="none" w:sz="0" w:space="0" w:color="auto"/>
            <w:bottom w:val="none" w:sz="0" w:space="0" w:color="auto"/>
            <w:right w:val="none" w:sz="0" w:space="0" w:color="auto"/>
          </w:divBdr>
        </w:div>
        <w:div w:id="954794699">
          <w:marLeft w:val="547"/>
          <w:marRight w:val="0"/>
          <w:marTop w:val="0"/>
          <w:marBottom w:val="0"/>
          <w:divBdr>
            <w:top w:val="none" w:sz="0" w:space="0" w:color="auto"/>
            <w:left w:val="none" w:sz="0" w:space="0" w:color="auto"/>
            <w:bottom w:val="none" w:sz="0" w:space="0" w:color="auto"/>
            <w:right w:val="none" w:sz="0" w:space="0" w:color="auto"/>
          </w:divBdr>
        </w:div>
      </w:divsChild>
    </w:div>
    <w:div w:id="820970319">
      <w:bodyDiv w:val="1"/>
      <w:marLeft w:val="0"/>
      <w:marRight w:val="0"/>
      <w:marTop w:val="0"/>
      <w:marBottom w:val="0"/>
      <w:divBdr>
        <w:top w:val="none" w:sz="0" w:space="0" w:color="auto"/>
        <w:left w:val="none" w:sz="0" w:space="0" w:color="auto"/>
        <w:bottom w:val="none" w:sz="0" w:space="0" w:color="auto"/>
        <w:right w:val="none" w:sz="0" w:space="0" w:color="auto"/>
      </w:divBdr>
    </w:div>
    <w:div w:id="822089979">
      <w:bodyDiv w:val="1"/>
      <w:marLeft w:val="0"/>
      <w:marRight w:val="0"/>
      <w:marTop w:val="0"/>
      <w:marBottom w:val="0"/>
      <w:divBdr>
        <w:top w:val="none" w:sz="0" w:space="0" w:color="auto"/>
        <w:left w:val="none" w:sz="0" w:space="0" w:color="auto"/>
        <w:bottom w:val="none" w:sz="0" w:space="0" w:color="auto"/>
        <w:right w:val="none" w:sz="0" w:space="0" w:color="auto"/>
      </w:divBdr>
    </w:div>
    <w:div w:id="824589786">
      <w:bodyDiv w:val="1"/>
      <w:marLeft w:val="0"/>
      <w:marRight w:val="0"/>
      <w:marTop w:val="0"/>
      <w:marBottom w:val="0"/>
      <w:divBdr>
        <w:top w:val="none" w:sz="0" w:space="0" w:color="auto"/>
        <w:left w:val="none" w:sz="0" w:space="0" w:color="auto"/>
        <w:bottom w:val="none" w:sz="0" w:space="0" w:color="auto"/>
        <w:right w:val="none" w:sz="0" w:space="0" w:color="auto"/>
      </w:divBdr>
      <w:divsChild>
        <w:div w:id="894050549">
          <w:marLeft w:val="360"/>
          <w:marRight w:val="0"/>
          <w:marTop w:val="0"/>
          <w:marBottom w:val="240"/>
          <w:divBdr>
            <w:top w:val="none" w:sz="0" w:space="0" w:color="auto"/>
            <w:left w:val="none" w:sz="0" w:space="0" w:color="auto"/>
            <w:bottom w:val="none" w:sz="0" w:space="0" w:color="auto"/>
            <w:right w:val="none" w:sz="0" w:space="0" w:color="auto"/>
          </w:divBdr>
        </w:div>
        <w:div w:id="1622299034">
          <w:marLeft w:val="360"/>
          <w:marRight w:val="0"/>
          <w:marTop w:val="0"/>
          <w:marBottom w:val="240"/>
          <w:divBdr>
            <w:top w:val="none" w:sz="0" w:space="0" w:color="auto"/>
            <w:left w:val="none" w:sz="0" w:space="0" w:color="auto"/>
            <w:bottom w:val="none" w:sz="0" w:space="0" w:color="auto"/>
            <w:right w:val="none" w:sz="0" w:space="0" w:color="auto"/>
          </w:divBdr>
        </w:div>
      </w:divsChild>
    </w:div>
    <w:div w:id="834807134">
      <w:bodyDiv w:val="1"/>
      <w:marLeft w:val="0"/>
      <w:marRight w:val="0"/>
      <w:marTop w:val="0"/>
      <w:marBottom w:val="0"/>
      <w:divBdr>
        <w:top w:val="none" w:sz="0" w:space="0" w:color="auto"/>
        <w:left w:val="none" w:sz="0" w:space="0" w:color="auto"/>
        <w:bottom w:val="none" w:sz="0" w:space="0" w:color="auto"/>
        <w:right w:val="none" w:sz="0" w:space="0" w:color="auto"/>
      </w:divBdr>
    </w:div>
    <w:div w:id="835533961">
      <w:bodyDiv w:val="1"/>
      <w:marLeft w:val="0"/>
      <w:marRight w:val="0"/>
      <w:marTop w:val="0"/>
      <w:marBottom w:val="0"/>
      <w:divBdr>
        <w:top w:val="none" w:sz="0" w:space="0" w:color="auto"/>
        <w:left w:val="none" w:sz="0" w:space="0" w:color="auto"/>
        <w:bottom w:val="none" w:sz="0" w:space="0" w:color="auto"/>
        <w:right w:val="none" w:sz="0" w:space="0" w:color="auto"/>
      </w:divBdr>
      <w:divsChild>
        <w:div w:id="1370953384">
          <w:marLeft w:val="274"/>
          <w:marRight w:val="0"/>
          <w:marTop w:val="0"/>
          <w:marBottom w:val="0"/>
          <w:divBdr>
            <w:top w:val="none" w:sz="0" w:space="0" w:color="auto"/>
            <w:left w:val="none" w:sz="0" w:space="0" w:color="auto"/>
            <w:bottom w:val="none" w:sz="0" w:space="0" w:color="auto"/>
            <w:right w:val="none" w:sz="0" w:space="0" w:color="auto"/>
          </w:divBdr>
        </w:div>
      </w:divsChild>
    </w:div>
    <w:div w:id="847982941">
      <w:bodyDiv w:val="1"/>
      <w:marLeft w:val="0"/>
      <w:marRight w:val="0"/>
      <w:marTop w:val="0"/>
      <w:marBottom w:val="0"/>
      <w:divBdr>
        <w:top w:val="none" w:sz="0" w:space="0" w:color="auto"/>
        <w:left w:val="none" w:sz="0" w:space="0" w:color="auto"/>
        <w:bottom w:val="none" w:sz="0" w:space="0" w:color="auto"/>
        <w:right w:val="none" w:sz="0" w:space="0" w:color="auto"/>
      </w:divBdr>
      <w:divsChild>
        <w:div w:id="1427649826">
          <w:marLeft w:val="360"/>
          <w:marRight w:val="0"/>
          <w:marTop w:val="480"/>
          <w:marBottom w:val="0"/>
          <w:divBdr>
            <w:top w:val="none" w:sz="0" w:space="0" w:color="auto"/>
            <w:left w:val="none" w:sz="0" w:space="0" w:color="auto"/>
            <w:bottom w:val="none" w:sz="0" w:space="0" w:color="auto"/>
            <w:right w:val="none" w:sz="0" w:space="0" w:color="auto"/>
          </w:divBdr>
        </w:div>
        <w:div w:id="2107967699">
          <w:marLeft w:val="360"/>
          <w:marRight w:val="0"/>
          <w:marTop w:val="480"/>
          <w:marBottom w:val="0"/>
          <w:divBdr>
            <w:top w:val="none" w:sz="0" w:space="0" w:color="auto"/>
            <w:left w:val="none" w:sz="0" w:space="0" w:color="auto"/>
            <w:bottom w:val="none" w:sz="0" w:space="0" w:color="auto"/>
            <w:right w:val="none" w:sz="0" w:space="0" w:color="auto"/>
          </w:divBdr>
        </w:div>
        <w:div w:id="109321532">
          <w:marLeft w:val="360"/>
          <w:marRight w:val="0"/>
          <w:marTop w:val="480"/>
          <w:marBottom w:val="0"/>
          <w:divBdr>
            <w:top w:val="none" w:sz="0" w:space="0" w:color="auto"/>
            <w:left w:val="none" w:sz="0" w:space="0" w:color="auto"/>
            <w:bottom w:val="none" w:sz="0" w:space="0" w:color="auto"/>
            <w:right w:val="none" w:sz="0" w:space="0" w:color="auto"/>
          </w:divBdr>
        </w:div>
        <w:div w:id="239678918">
          <w:marLeft w:val="360"/>
          <w:marRight w:val="0"/>
          <w:marTop w:val="480"/>
          <w:marBottom w:val="0"/>
          <w:divBdr>
            <w:top w:val="none" w:sz="0" w:space="0" w:color="auto"/>
            <w:left w:val="none" w:sz="0" w:space="0" w:color="auto"/>
            <w:bottom w:val="none" w:sz="0" w:space="0" w:color="auto"/>
            <w:right w:val="none" w:sz="0" w:space="0" w:color="auto"/>
          </w:divBdr>
        </w:div>
        <w:div w:id="2113040853">
          <w:marLeft w:val="360"/>
          <w:marRight w:val="0"/>
          <w:marTop w:val="480"/>
          <w:marBottom w:val="0"/>
          <w:divBdr>
            <w:top w:val="none" w:sz="0" w:space="0" w:color="auto"/>
            <w:left w:val="none" w:sz="0" w:space="0" w:color="auto"/>
            <w:bottom w:val="none" w:sz="0" w:space="0" w:color="auto"/>
            <w:right w:val="none" w:sz="0" w:space="0" w:color="auto"/>
          </w:divBdr>
        </w:div>
      </w:divsChild>
    </w:div>
    <w:div w:id="850951813">
      <w:bodyDiv w:val="1"/>
      <w:marLeft w:val="0"/>
      <w:marRight w:val="0"/>
      <w:marTop w:val="0"/>
      <w:marBottom w:val="0"/>
      <w:divBdr>
        <w:top w:val="none" w:sz="0" w:space="0" w:color="auto"/>
        <w:left w:val="none" w:sz="0" w:space="0" w:color="auto"/>
        <w:bottom w:val="none" w:sz="0" w:space="0" w:color="auto"/>
        <w:right w:val="none" w:sz="0" w:space="0" w:color="auto"/>
      </w:divBdr>
      <w:divsChild>
        <w:div w:id="839852589">
          <w:marLeft w:val="360"/>
          <w:marRight w:val="0"/>
          <w:marTop w:val="0"/>
          <w:marBottom w:val="120"/>
          <w:divBdr>
            <w:top w:val="none" w:sz="0" w:space="0" w:color="auto"/>
            <w:left w:val="none" w:sz="0" w:space="0" w:color="auto"/>
            <w:bottom w:val="none" w:sz="0" w:space="0" w:color="auto"/>
            <w:right w:val="none" w:sz="0" w:space="0" w:color="auto"/>
          </w:divBdr>
        </w:div>
      </w:divsChild>
    </w:div>
    <w:div w:id="854003529">
      <w:bodyDiv w:val="1"/>
      <w:marLeft w:val="0"/>
      <w:marRight w:val="0"/>
      <w:marTop w:val="0"/>
      <w:marBottom w:val="0"/>
      <w:divBdr>
        <w:top w:val="none" w:sz="0" w:space="0" w:color="auto"/>
        <w:left w:val="none" w:sz="0" w:space="0" w:color="auto"/>
        <w:bottom w:val="none" w:sz="0" w:space="0" w:color="auto"/>
        <w:right w:val="none" w:sz="0" w:space="0" w:color="auto"/>
      </w:divBdr>
    </w:div>
    <w:div w:id="856968558">
      <w:bodyDiv w:val="1"/>
      <w:marLeft w:val="0"/>
      <w:marRight w:val="0"/>
      <w:marTop w:val="0"/>
      <w:marBottom w:val="0"/>
      <w:divBdr>
        <w:top w:val="none" w:sz="0" w:space="0" w:color="auto"/>
        <w:left w:val="none" w:sz="0" w:space="0" w:color="auto"/>
        <w:bottom w:val="none" w:sz="0" w:space="0" w:color="auto"/>
        <w:right w:val="none" w:sz="0" w:space="0" w:color="auto"/>
      </w:divBdr>
      <w:divsChild>
        <w:div w:id="348070713">
          <w:marLeft w:val="360"/>
          <w:marRight w:val="0"/>
          <w:marTop w:val="0"/>
          <w:marBottom w:val="360"/>
          <w:divBdr>
            <w:top w:val="none" w:sz="0" w:space="0" w:color="auto"/>
            <w:left w:val="none" w:sz="0" w:space="0" w:color="auto"/>
            <w:bottom w:val="none" w:sz="0" w:space="0" w:color="auto"/>
            <w:right w:val="none" w:sz="0" w:space="0" w:color="auto"/>
          </w:divBdr>
        </w:div>
        <w:div w:id="1665819218">
          <w:marLeft w:val="360"/>
          <w:marRight w:val="0"/>
          <w:marTop w:val="0"/>
          <w:marBottom w:val="360"/>
          <w:divBdr>
            <w:top w:val="none" w:sz="0" w:space="0" w:color="auto"/>
            <w:left w:val="none" w:sz="0" w:space="0" w:color="auto"/>
            <w:bottom w:val="none" w:sz="0" w:space="0" w:color="auto"/>
            <w:right w:val="none" w:sz="0" w:space="0" w:color="auto"/>
          </w:divBdr>
        </w:div>
        <w:div w:id="87891391">
          <w:marLeft w:val="360"/>
          <w:marRight w:val="0"/>
          <w:marTop w:val="0"/>
          <w:marBottom w:val="360"/>
          <w:divBdr>
            <w:top w:val="none" w:sz="0" w:space="0" w:color="auto"/>
            <w:left w:val="none" w:sz="0" w:space="0" w:color="auto"/>
            <w:bottom w:val="none" w:sz="0" w:space="0" w:color="auto"/>
            <w:right w:val="none" w:sz="0" w:space="0" w:color="auto"/>
          </w:divBdr>
        </w:div>
      </w:divsChild>
    </w:div>
    <w:div w:id="875041152">
      <w:bodyDiv w:val="1"/>
      <w:marLeft w:val="0"/>
      <w:marRight w:val="0"/>
      <w:marTop w:val="0"/>
      <w:marBottom w:val="0"/>
      <w:divBdr>
        <w:top w:val="none" w:sz="0" w:space="0" w:color="auto"/>
        <w:left w:val="none" w:sz="0" w:space="0" w:color="auto"/>
        <w:bottom w:val="none" w:sz="0" w:space="0" w:color="auto"/>
        <w:right w:val="none" w:sz="0" w:space="0" w:color="auto"/>
      </w:divBdr>
      <w:divsChild>
        <w:div w:id="1570575679">
          <w:marLeft w:val="360"/>
          <w:marRight w:val="0"/>
          <w:marTop w:val="120"/>
          <w:marBottom w:val="0"/>
          <w:divBdr>
            <w:top w:val="none" w:sz="0" w:space="0" w:color="auto"/>
            <w:left w:val="none" w:sz="0" w:space="0" w:color="auto"/>
            <w:bottom w:val="none" w:sz="0" w:space="0" w:color="auto"/>
            <w:right w:val="none" w:sz="0" w:space="0" w:color="auto"/>
          </w:divBdr>
        </w:div>
        <w:div w:id="478115802">
          <w:marLeft w:val="360"/>
          <w:marRight w:val="0"/>
          <w:marTop w:val="120"/>
          <w:marBottom w:val="0"/>
          <w:divBdr>
            <w:top w:val="none" w:sz="0" w:space="0" w:color="auto"/>
            <w:left w:val="none" w:sz="0" w:space="0" w:color="auto"/>
            <w:bottom w:val="none" w:sz="0" w:space="0" w:color="auto"/>
            <w:right w:val="none" w:sz="0" w:space="0" w:color="auto"/>
          </w:divBdr>
        </w:div>
        <w:div w:id="19430296">
          <w:marLeft w:val="360"/>
          <w:marRight w:val="0"/>
          <w:marTop w:val="120"/>
          <w:marBottom w:val="0"/>
          <w:divBdr>
            <w:top w:val="none" w:sz="0" w:space="0" w:color="auto"/>
            <w:left w:val="none" w:sz="0" w:space="0" w:color="auto"/>
            <w:bottom w:val="none" w:sz="0" w:space="0" w:color="auto"/>
            <w:right w:val="none" w:sz="0" w:space="0" w:color="auto"/>
          </w:divBdr>
        </w:div>
        <w:div w:id="505705179">
          <w:marLeft w:val="360"/>
          <w:marRight w:val="0"/>
          <w:marTop w:val="120"/>
          <w:marBottom w:val="0"/>
          <w:divBdr>
            <w:top w:val="none" w:sz="0" w:space="0" w:color="auto"/>
            <w:left w:val="none" w:sz="0" w:space="0" w:color="auto"/>
            <w:bottom w:val="none" w:sz="0" w:space="0" w:color="auto"/>
            <w:right w:val="none" w:sz="0" w:space="0" w:color="auto"/>
          </w:divBdr>
        </w:div>
        <w:div w:id="1649819720">
          <w:marLeft w:val="360"/>
          <w:marRight w:val="0"/>
          <w:marTop w:val="120"/>
          <w:marBottom w:val="0"/>
          <w:divBdr>
            <w:top w:val="none" w:sz="0" w:space="0" w:color="auto"/>
            <w:left w:val="none" w:sz="0" w:space="0" w:color="auto"/>
            <w:bottom w:val="none" w:sz="0" w:space="0" w:color="auto"/>
            <w:right w:val="none" w:sz="0" w:space="0" w:color="auto"/>
          </w:divBdr>
        </w:div>
        <w:div w:id="785587311">
          <w:marLeft w:val="360"/>
          <w:marRight w:val="0"/>
          <w:marTop w:val="120"/>
          <w:marBottom w:val="0"/>
          <w:divBdr>
            <w:top w:val="none" w:sz="0" w:space="0" w:color="auto"/>
            <w:left w:val="none" w:sz="0" w:space="0" w:color="auto"/>
            <w:bottom w:val="none" w:sz="0" w:space="0" w:color="auto"/>
            <w:right w:val="none" w:sz="0" w:space="0" w:color="auto"/>
          </w:divBdr>
        </w:div>
        <w:div w:id="1655182252">
          <w:marLeft w:val="360"/>
          <w:marRight w:val="0"/>
          <w:marTop w:val="120"/>
          <w:marBottom w:val="0"/>
          <w:divBdr>
            <w:top w:val="none" w:sz="0" w:space="0" w:color="auto"/>
            <w:left w:val="none" w:sz="0" w:space="0" w:color="auto"/>
            <w:bottom w:val="none" w:sz="0" w:space="0" w:color="auto"/>
            <w:right w:val="none" w:sz="0" w:space="0" w:color="auto"/>
          </w:divBdr>
        </w:div>
      </w:divsChild>
    </w:div>
    <w:div w:id="881476655">
      <w:bodyDiv w:val="1"/>
      <w:marLeft w:val="0"/>
      <w:marRight w:val="0"/>
      <w:marTop w:val="0"/>
      <w:marBottom w:val="0"/>
      <w:divBdr>
        <w:top w:val="none" w:sz="0" w:space="0" w:color="auto"/>
        <w:left w:val="none" w:sz="0" w:space="0" w:color="auto"/>
        <w:bottom w:val="none" w:sz="0" w:space="0" w:color="auto"/>
        <w:right w:val="none" w:sz="0" w:space="0" w:color="auto"/>
      </w:divBdr>
      <w:divsChild>
        <w:div w:id="1732264589">
          <w:marLeft w:val="274"/>
          <w:marRight w:val="0"/>
          <w:marTop w:val="0"/>
          <w:marBottom w:val="360"/>
          <w:divBdr>
            <w:top w:val="none" w:sz="0" w:space="0" w:color="auto"/>
            <w:left w:val="none" w:sz="0" w:space="0" w:color="auto"/>
            <w:bottom w:val="none" w:sz="0" w:space="0" w:color="auto"/>
            <w:right w:val="none" w:sz="0" w:space="0" w:color="auto"/>
          </w:divBdr>
        </w:div>
      </w:divsChild>
    </w:div>
    <w:div w:id="887447622">
      <w:bodyDiv w:val="1"/>
      <w:marLeft w:val="0"/>
      <w:marRight w:val="0"/>
      <w:marTop w:val="0"/>
      <w:marBottom w:val="0"/>
      <w:divBdr>
        <w:top w:val="none" w:sz="0" w:space="0" w:color="auto"/>
        <w:left w:val="none" w:sz="0" w:space="0" w:color="auto"/>
        <w:bottom w:val="none" w:sz="0" w:space="0" w:color="auto"/>
        <w:right w:val="none" w:sz="0" w:space="0" w:color="auto"/>
      </w:divBdr>
      <w:divsChild>
        <w:div w:id="135995365">
          <w:marLeft w:val="360"/>
          <w:marRight w:val="0"/>
          <w:marTop w:val="480"/>
          <w:marBottom w:val="0"/>
          <w:divBdr>
            <w:top w:val="none" w:sz="0" w:space="0" w:color="auto"/>
            <w:left w:val="none" w:sz="0" w:space="0" w:color="auto"/>
            <w:bottom w:val="none" w:sz="0" w:space="0" w:color="auto"/>
            <w:right w:val="none" w:sz="0" w:space="0" w:color="auto"/>
          </w:divBdr>
        </w:div>
      </w:divsChild>
    </w:div>
    <w:div w:id="889994502">
      <w:bodyDiv w:val="1"/>
      <w:marLeft w:val="0"/>
      <w:marRight w:val="0"/>
      <w:marTop w:val="0"/>
      <w:marBottom w:val="0"/>
      <w:divBdr>
        <w:top w:val="none" w:sz="0" w:space="0" w:color="auto"/>
        <w:left w:val="none" w:sz="0" w:space="0" w:color="auto"/>
        <w:bottom w:val="none" w:sz="0" w:space="0" w:color="auto"/>
        <w:right w:val="none" w:sz="0" w:space="0" w:color="auto"/>
      </w:divBdr>
      <w:divsChild>
        <w:div w:id="2132094555">
          <w:marLeft w:val="360"/>
          <w:marRight w:val="0"/>
          <w:marTop w:val="480"/>
          <w:marBottom w:val="0"/>
          <w:divBdr>
            <w:top w:val="none" w:sz="0" w:space="0" w:color="auto"/>
            <w:left w:val="none" w:sz="0" w:space="0" w:color="auto"/>
            <w:bottom w:val="none" w:sz="0" w:space="0" w:color="auto"/>
            <w:right w:val="none" w:sz="0" w:space="0" w:color="auto"/>
          </w:divBdr>
        </w:div>
        <w:div w:id="1771899279">
          <w:marLeft w:val="979"/>
          <w:marRight w:val="0"/>
          <w:marTop w:val="120"/>
          <w:marBottom w:val="0"/>
          <w:divBdr>
            <w:top w:val="none" w:sz="0" w:space="0" w:color="auto"/>
            <w:left w:val="none" w:sz="0" w:space="0" w:color="auto"/>
            <w:bottom w:val="none" w:sz="0" w:space="0" w:color="auto"/>
            <w:right w:val="none" w:sz="0" w:space="0" w:color="auto"/>
          </w:divBdr>
        </w:div>
        <w:div w:id="904222183">
          <w:marLeft w:val="979"/>
          <w:marRight w:val="0"/>
          <w:marTop w:val="120"/>
          <w:marBottom w:val="0"/>
          <w:divBdr>
            <w:top w:val="none" w:sz="0" w:space="0" w:color="auto"/>
            <w:left w:val="none" w:sz="0" w:space="0" w:color="auto"/>
            <w:bottom w:val="none" w:sz="0" w:space="0" w:color="auto"/>
            <w:right w:val="none" w:sz="0" w:space="0" w:color="auto"/>
          </w:divBdr>
        </w:div>
        <w:div w:id="854345824">
          <w:marLeft w:val="979"/>
          <w:marRight w:val="0"/>
          <w:marTop w:val="120"/>
          <w:marBottom w:val="0"/>
          <w:divBdr>
            <w:top w:val="none" w:sz="0" w:space="0" w:color="auto"/>
            <w:left w:val="none" w:sz="0" w:space="0" w:color="auto"/>
            <w:bottom w:val="none" w:sz="0" w:space="0" w:color="auto"/>
            <w:right w:val="none" w:sz="0" w:space="0" w:color="auto"/>
          </w:divBdr>
        </w:div>
        <w:div w:id="484129501">
          <w:marLeft w:val="360"/>
          <w:marRight w:val="0"/>
          <w:marTop w:val="480"/>
          <w:marBottom w:val="0"/>
          <w:divBdr>
            <w:top w:val="none" w:sz="0" w:space="0" w:color="auto"/>
            <w:left w:val="none" w:sz="0" w:space="0" w:color="auto"/>
            <w:bottom w:val="none" w:sz="0" w:space="0" w:color="auto"/>
            <w:right w:val="none" w:sz="0" w:space="0" w:color="auto"/>
          </w:divBdr>
        </w:div>
        <w:div w:id="1317223560">
          <w:marLeft w:val="1080"/>
          <w:marRight w:val="0"/>
          <w:marTop w:val="120"/>
          <w:marBottom w:val="0"/>
          <w:divBdr>
            <w:top w:val="none" w:sz="0" w:space="0" w:color="auto"/>
            <w:left w:val="none" w:sz="0" w:space="0" w:color="auto"/>
            <w:bottom w:val="none" w:sz="0" w:space="0" w:color="auto"/>
            <w:right w:val="none" w:sz="0" w:space="0" w:color="auto"/>
          </w:divBdr>
        </w:div>
      </w:divsChild>
    </w:div>
    <w:div w:id="901718346">
      <w:bodyDiv w:val="1"/>
      <w:marLeft w:val="0"/>
      <w:marRight w:val="0"/>
      <w:marTop w:val="0"/>
      <w:marBottom w:val="0"/>
      <w:divBdr>
        <w:top w:val="none" w:sz="0" w:space="0" w:color="auto"/>
        <w:left w:val="none" w:sz="0" w:space="0" w:color="auto"/>
        <w:bottom w:val="none" w:sz="0" w:space="0" w:color="auto"/>
        <w:right w:val="none" w:sz="0" w:space="0" w:color="auto"/>
      </w:divBdr>
    </w:div>
    <w:div w:id="903174232">
      <w:bodyDiv w:val="1"/>
      <w:marLeft w:val="0"/>
      <w:marRight w:val="0"/>
      <w:marTop w:val="0"/>
      <w:marBottom w:val="0"/>
      <w:divBdr>
        <w:top w:val="none" w:sz="0" w:space="0" w:color="auto"/>
        <w:left w:val="none" w:sz="0" w:space="0" w:color="auto"/>
        <w:bottom w:val="none" w:sz="0" w:space="0" w:color="auto"/>
        <w:right w:val="none" w:sz="0" w:space="0" w:color="auto"/>
      </w:divBdr>
      <w:divsChild>
        <w:div w:id="772897046">
          <w:marLeft w:val="274"/>
          <w:marRight w:val="0"/>
          <w:marTop w:val="0"/>
          <w:marBottom w:val="360"/>
          <w:divBdr>
            <w:top w:val="none" w:sz="0" w:space="0" w:color="auto"/>
            <w:left w:val="none" w:sz="0" w:space="0" w:color="auto"/>
            <w:bottom w:val="none" w:sz="0" w:space="0" w:color="auto"/>
            <w:right w:val="none" w:sz="0" w:space="0" w:color="auto"/>
          </w:divBdr>
        </w:div>
        <w:div w:id="1994211794">
          <w:marLeft w:val="274"/>
          <w:marRight w:val="0"/>
          <w:marTop w:val="0"/>
          <w:marBottom w:val="360"/>
          <w:divBdr>
            <w:top w:val="none" w:sz="0" w:space="0" w:color="auto"/>
            <w:left w:val="none" w:sz="0" w:space="0" w:color="auto"/>
            <w:bottom w:val="none" w:sz="0" w:space="0" w:color="auto"/>
            <w:right w:val="none" w:sz="0" w:space="0" w:color="auto"/>
          </w:divBdr>
        </w:div>
      </w:divsChild>
    </w:div>
    <w:div w:id="917863547">
      <w:bodyDiv w:val="1"/>
      <w:marLeft w:val="0"/>
      <w:marRight w:val="0"/>
      <w:marTop w:val="0"/>
      <w:marBottom w:val="0"/>
      <w:divBdr>
        <w:top w:val="none" w:sz="0" w:space="0" w:color="auto"/>
        <w:left w:val="none" w:sz="0" w:space="0" w:color="auto"/>
        <w:bottom w:val="none" w:sz="0" w:space="0" w:color="auto"/>
        <w:right w:val="none" w:sz="0" w:space="0" w:color="auto"/>
      </w:divBdr>
      <w:divsChild>
        <w:div w:id="1826192872">
          <w:marLeft w:val="360"/>
          <w:marRight w:val="0"/>
          <w:marTop w:val="480"/>
          <w:marBottom w:val="0"/>
          <w:divBdr>
            <w:top w:val="none" w:sz="0" w:space="0" w:color="auto"/>
            <w:left w:val="none" w:sz="0" w:space="0" w:color="auto"/>
            <w:bottom w:val="none" w:sz="0" w:space="0" w:color="auto"/>
            <w:right w:val="none" w:sz="0" w:space="0" w:color="auto"/>
          </w:divBdr>
        </w:div>
        <w:div w:id="1378238998">
          <w:marLeft w:val="360"/>
          <w:marRight w:val="0"/>
          <w:marTop w:val="480"/>
          <w:marBottom w:val="0"/>
          <w:divBdr>
            <w:top w:val="none" w:sz="0" w:space="0" w:color="auto"/>
            <w:left w:val="none" w:sz="0" w:space="0" w:color="auto"/>
            <w:bottom w:val="none" w:sz="0" w:space="0" w:color="auto"/>
            <w:right w:val="none" w:sz="0" w:space="0" w:color="auto"/>
          </w:divBdr>
        </w:div>
        <w:div w:id="1461998450">
          <w:marLeft w:val="360"/>
          <w:marRight w:val="0"/>
          <w:marTop w:val="480"/>
          <w:marBottom w:val="0"/>
          <w:divBdr>
            <w:top w:val="none" w:sz="0" w:space="0" w:color="auto"/>
            <w:left w:val="none" w:sz="0" w:space="0" w:color="auto"/>
            <w:bottom w:val="none" w:sz="0" w:space="0" w:color="auto"/>
            <w:right w:val="none" w:sz="0" w:space="0" w:color="auto"/>
          </w:divBdr>
        </w:div>
        <w:div w:id="1533154216">
          <w:marLeft w:val="360"/>
          <w:marRight w:val="0"/>
          <w:marTop w:val="480"/>
          <w:marBottom w:val="0"/>
          <w:divBdr>
            <w:top w:val="none" w:sz="0" w:space="0" w:color="auto"/>
            <w:left w:val="none" w:sz="0" w:space="0" w:color="auto"/>
            <w:bottom w:val="none" w:sz="0" w:space="0" w:color="auto"/>
            <w:right w:val="none" w:sz="0" w:space="0" w:color="auto"/>
          </w:divBdr>
        </w:div>
        <w:div w:id="278293623">
          <w:marLeft w:val="360"/>
          <w:marRight w:val="0"/>
          <w:marTop w:val="480"/>
          <w:marBottom w:val="0"/>
          <w:divBdr>
            <w:top w:val="none" w:sz="0" w:space="0" w:color="auto"/>
            <w:left w:val="none" w:sz="0" w:space="0" w:color="auto"/>
            <w:bottom w:val="none" w:sz="0" w:space="0" w:color="auto"/>
            <w:right w:val="none" w:sz="0" w:space="0" w:color="auto"/>
          </w:divBdr>
        </w:div>
      </w:divsChild>
    </w:div>
    <w:div w:id="922882949">
      <w:bodyDiv w:val="1"/>
      <w:marLeft w:val="0"/>
      <w:marRight w:val="0"/>
      <w:marTop w:val="0"/>
      <w:marBottom w:val="0"/>
      <w:divBdr>
        <w:top w:val="none" w:sz="0" w:space="0" w:color="auto"/>
        <w:left w:val="none" w:sz="0" w:space="0" w:color="auto"/>
        <w:bottom w:val="none" w:sz="0" w:space="0" w:color="auto"/>
        <w:right w:val="none" w:sz="0" w:space="0" w:color="auto"/>
      </w:divBdr>
    </w:div>
    <w:div w:id="927807139">
      <w:bodyDiv w:val="1"/>
      <w:marLeft w:val="0"/>
      <w:marRight w:val="0"/>
      <w:marTop w:val="0"/>
      <w:marBottom w:val="0"/>
      <w:divBdr>
        <w:top w:val="none" w:sz="0" w:space="0" w:color="auto"/>
        <w:left w:val="none" w:sz="0" w:space="0" w:color="auto"/>
        <w:bottom w:val="none" w:sz="0" w:space="0" w:color="auto"/>
        <w:right w:val="none" w:sz="0" w:space="0" w:color="auto"/>
      </w:divBdr>
    </w:div>
    <w:div w:id="960111160">
      <w:bodyDiv w:val="1"/>
      <w:marLeft w:val="0"/>
      <w:marRight w:val="0"/>
      <w:marTop w:val="0"/>
      <w:marBottom w:val="0"/>
      <w:divBdr>
        <w:top w:val="none" w:sz="0" w:space="0" w:color="auto"/>
        <w:left w:val="none" w:sz="0" w:space="0" w:color="auto"/>
        <w:bottom w:val="none" w:sz="0" w:space="0" w:color="auto"/>
        <w:right w:val="none" w:sz="0" w:space="0" w:color="auto"/>
      </w:divBdr>
    </w:div>
    <w:div w:id="970020513">
      <w:bodyDiv w:val="1"/>
      <w:marLeft w:val="0"/>
      <w:marRight w:val="0"/>
      <w:marTop w:val="0"/>
      <w:marBottom w:val="0"/>
      <w:divBdr>
        <w:top w:val="none" w:sz="0" w:space="0" w:color="auto"/>
        <w:left w:val="none" w:sz="0" w:space="0" w:color="auto"/>
        <w:bottom w:val="none" w:sz="0" w:space="0" w:color="auto"/>
        <w:right w:val="none" w:sz="0" w:space="0" w:color="auto"/>
      </w:divBdr>
      <w:divsChild>
        <w:div w:id="1233855532">
          <w:marLeft w:val="259"/>
          <w:marRight w:val="0"/>
          <w:marTop w:val="120"/>
          <w:marBottom w:val="120"/>
          <w:divBdr>
            <w:top w:val="none" w:sz="0" w:space="0" w:color="auto"/>
            <w:left w:val="none" w:sz="0" w:space="0" w:color="auto"/>
            <w:bottom w:val="none" w:sz="0" w:space="0" w:color="auto"/>
            <w:right w:val="none" w:sz="0" w:space="0" w:color="auto"/>
          </w:divBdr>
        </w:div>
      </w:divsChild>
    </w:div>
    <w:div w:id="972366585">
      <w:bodyDiv w:val="1"/>
      <w:marLeft w:val="0"/>
      <w:marRight w:val="0"/>
      <w:marTop w:val="0"/>
      <w:marBottom w:val="0"/>
      <w:divBdr>
        <w:top w:val="none" w:sz="0" w:space="0" w:color="auto"/>
        <w:left w:val="none" w:sz="0" w:space="0" w:color="auto"/>
        <w:bottom w:val="none" w:sz="0" w:space="0" w:color="auto"/>
        <w:right w:val="none" w:sz="0" w:space="0" w:color="auto"/>
      </w:divBdr>
      <w:divsChild>
        <w:div w:id="177038196">
          <w:marLeft w:val="547"/>
          <w:marRight w:val="0"/>
          <w:marTop w:val="0"/>
          <w:marBottom w:val="0"/>
          <w:divBdr>
            <w:top w:val="none" w:sz="0" w:space="0" w:color="auto"/>
            <w:left w:val="none" w:sz="0" w:space="0" w:color="auto"/>
            <w:bottom w:val="none" w:sz="0" w:space="0" w:color="auto"/>
            <w:right w:val="none" w:sz="0" w:space="0" w:color="auto"/>
          </w:divBdr>
        </w:div>
        <w:div w:id="2023849584">
          <w:marLeft w:val="547"/>
          <w:marRight w:val="0"/>
          <w:marTop w:val="0"/>
          <w:marBottom w:val="0"/>
          <w:divBdr>
            <w:top w:val="none" w:sz="0" w:space="0" w:color="auto"/>
            <w:left w:val="none" w:sz="0" w:space="0" w:color="auto"/>
            <w:bottom w:val="none" w:sz="0" w:space="0" w:color="auto"/>
            <w:right w:val="none" w:sz="0" w:space="0" w:color="auto"/>
          </w:divBdr>
        </w:div>
        <w:div w:id="991179432">
          <w:marLeft w:val="547"/>
          <w:marRight w:val="0"/>
          <w:marTop w:val="0"/>
          <w:marBottom w:val="0"/>
          <w:divBdr>
            <w:top w:val="none" w:sz="0" w:space="0" w:color="auto"/>
            <w:left w:val="none" w:sz="0" w:space="0" w:color="auto"/>
            <w:bottom w:val="none" w:sz="0" w:space="0" w:color="auto"/>
            <w:right w:val="none" w:sz="0" w:space="0" w:color="auto"/>
          </w:divBdr>
        </w:div>
        <w:div w:id="1952517472">
          <w:marLeft w:val="547"/>
          <w:marRight w:val="0"/>
          <w:marTop w:val="0"/>
          <w:marBottom w:val="0"/>
          <w:divBdr>
            <w:top w:val="none" w:sz="0" w:space="0" w:color="auto"/>
            <w:left w:val="none" w:sz="0" w:space="0" w:color="auto"/>
            <w:bottom w:val="none" w:sz="0" w:space="0" w:color="auto"/>
            <w:right w:val="none" w:sz="0" w:space="0" w:color="auto"/>
          </w:divBdr>
        </w:div>
        <w:div w:id="1577937006">
          <w:marLeft w:val="547"/>
          <w:marRight w:val="0"/>
          <w:marTop w:val="0"/>
          <w:marBottom w:val="0"/>
          <w:divBdr>
            <w:top w:val="none" w:sz="0" w:space="0" w:color="auto"/>
            <w:left w:val="none" w:sz="0" w:space="0" w:color="auto"/>
            <w:bottom w:val="none" w:sz="0" w:space="0" w:color="auto"/>
            <w:right w:val="none" w:sz="0" w:space="0" w:color="auto"/>
          </w:divBdr>
        </w:div>
        <w:div w:id="1857499615">
          <w:marLeft w:val="547"/>
          <w:marRight w:val="0"/>
          <w:marTop w:val="0"/>
          <w:marBottom w:val="0"/>
          <w:divBdr>
            <w:top w:val="none" w:sz="0" w:space="0" w:color="auto"/>
            <w:left w:val="none" w:sz="0" w:space="0" w:color="auto"/>
            <w:bottom w:val="none" w:sz="0" w:space="0" w:color="auto"/>
            <w:right w:val="none" w:sz="0" w:space="0" w:color="auto"/>
          </w:divBdr>
        </w:div>
        <w:div w:id="1237087361">
          <w:marLeft w:val="547"/>
          <w:marRight w:val="0"/>
          <w:marTop w:val="0"/>
          <w:marBottom w:val="0"/>
          <w:divBdr>
            <w:top w:val="none" w:sz="0" w:space="0" w:color="auto"/>
            <w:left w:val="none" w:sz="0" w:space="0" w:color="auto"/>
            <w:bottom w:val="none" w:sz="0" w:space="0" w:color="auto"/>
            <w:right w:val="none" w:sz="0" w:space="0" w:color="auto"/>
          </w:divBdr>
        </w:div>
        <w:div w:id="323166445">
          <w:marLeft w:val="547"/>
          <w:marRight w:val="0"/>
          <w:marTop w:val="0"/>
          <w:marBottom w:val="0"/>
          <w:divBdr>
            <w:top w:val="none" w:sz="0" w:space="0" w:color="auto"/>
            <w:left w:val="none" w:sz="0" w:space="0" w:color="auto"/>
            <w:bottom w:val="none" w:sz="0" w:space="0" w:color="auto"/>
            <w:right w:val="none" w:sz="0" w:space="0" w:color="auto"/>
          </w:divBdr>
        </w:div>
        <w:div w:id="831946677">
          <w:marLeft w:val="547"/>
          <w:marRight w:val="0"/>
          <w:marTop w:val="0"/>
          <w:marBottom w:val="0"/>
          <w:divBdr>
            <w:top w:val="none" w:sz="0" w:space="0" w:color="auto"/>
            <w:left w:val="none" w:sz="0" w:space="0" w:color="auto"/>
            <w:bottom w:val="none" w:sz="0" w:space="0" w:color="auto"/>
            <w:right w:val="none" w:sz="0" w:space="0" w:color="auto"/>
          </w:divBdr>
        </w:div>
        <w:div w:id="1717318544">
          <w:marLeft w:val="547"/>
          <w:marRight w:val="0"/>
          <w:marTop w:val="0"/>
          <w:marBottom w:val="0"/>
          <w:divBdr>
            <w:top w:val="none" w:sz="0" w:space="0" w:color="auto"/>
            <w:left w:val="none" w:sz="0" w:space="0" w:color="auto"/>
            <w:bottom w:val="none" w:sz="0" w:space="0" w:color="auto"/>
            <w:right w:val="none" w:sz="0" w:space="0" w:color="auto"/>
          </w:divBdr>
        </w:div>
        <w:div w:id="995493230">
          <w:marLeft w:val="547"/>
          <w:marRight w:val="0"/>
          <w:marTop w:val="0"/>
          <w:marBottom w:val="0"/>
          <w:divBdr>
            <w:top w:val="none" w:sz="0" w:space="0" w:color="auto"/>
            <w:left w:val="none" w:sz="0" w:space="0" w:color="auto"/>
            <w:bottom w:val="none" w:sz="0" w:space="0" w:color="auto"/>
            <w:right w:val="none" w:sz="0" w:space="0" w:color="auto"/>
          </w:divBdr>
        </w:div>
        <w:div w:id="965083542">
          <w:marLeft w:val="547"/>
          <w:marRight w:val="0"/>
          <w:marTop w:val="0"/>
          <w:marBottom w:val="0"/>
          <w:divBdr>
            <w:top w:val="none" w:sz="0" w:space="0" w:color="auto"/>
            <w:left w:val="none" w:sz="0" w:space="0" w:color="auto"/>
            <w:bottom w:val="none" w:sz="0" w:space="0" w:color="auto"/>
            <w:right w:val="none" w:sz="0" w:space="0" w:color="auto"/>
          </w:divBdr>
        </w:div>
        <w:div w:id="1581982608">
          <w:marLeft w:val="547"/>
          <w:marRight w:val="0"/>
          <w:marTop w:val="0"/>
          <w:marBottom w:val="0"/>
          <w:divBdr>
            <w:top w:val="none" w:sz="0" w:space="0" w:color="auto"/>
            <w:left w:val="none" w:sz="0" w:space="0" w:color="auto"/>
            <w:bottom w:val="none" w:sz="0" w:space="0" w:color="auto"/>
            <w:right w:val="none" w:sz="0" w:space="0" w:color="auto"/>
          </w:divBdr>
        </w:div>
        <w:div w:id="1434014821">
          <w:marLeft w:val="547"/>
          <w:marRight w:val="0"/>
          <w:marTop w:val="0"/>
          <w:marBottom w:val="0"/>
          <w:divBdr>
            <w:top w:val="none" w:sz="0" w:space="0" w:color="auto"/>
            <w:left w:val="none" w:sz="0" w:space="0" w:color="auto"/>
            <w:bottom w:val="none" w:sz="0" w:space="0" w:color="auto"/>
            <w:right w:val="none" w:sz="0" w:space="0" w:color="auto"/>
          </w:divBdr>
        </w:div>
        <w:div w:id="1208254438">
          <w:marLeft w:val="547"/>
          <w:marRight w:val="0"/>
          <w:marTop w:val="0"/>
          <w:marBottom w:val="0"/>
          <w:divBdr>
            <w:top w:val="none" w:sz="0" w:space="0" w:color="auto"/>
            <w:left w:val="none" w:sz="0" w:space="0" w:color="auto"/>
            <w:bottom w:val="none" w:sz="0" w:space="0" w:color="auto"/>
            <w:right w:val="none" w:sz="0" w:space="0" w:color="auto"/>
          </w:divBdr>
        </w:div>
        <w:div w:id="328169573">
          <w:marLeft w:val="547"/>
          <w:marRight w:val="0"/>
          <w:marTop w:val="0"/>
          <w:marBottom w:val="0"/>
          <w:divBdr>
            <w:top w:val="none" w:sz="0" w:space="0" w:color="auto"/>
            <w:left w:val="none" w:sz="0" w:space="0" w:color="auto"/>
            <w:bottom w:val="none" w:sz="0" w:space="0" w:color="auto"/>
            <w:right w:val="none" w:sz="0" w:space="0" w:color="auto"/>
          </w:divBdr>
        </w:div>
        <w:div w:id="1720935157">
          <w:marLeft w:val="547"/>
          <w:marRight w:val="0"/>
          <w:marTop w:val="0"/>
          <w:marBottom w:val="0"/>
          <w:divBdr>
            <w:top w:val="none" w:sz="0" w:space="0" w:color="auto"/>
            <w:left w:val="none" w:sz="0" w:space="0" w:color="auto"/>
            <w:bottom w:val="none" w:sz="0" w:space="0" w:color="auto"/>
            <w:right w:val="none" w:sz="0" w:space="0" w:color="auto"/>
          </w:divBdr>
        </w:div>
        <w:div w:id="295645629">
          <w:marLeft w:val="547"/>
          <w:marRight w:val="0"/>
          <w:marTop w:val="0"/>
          <w:marBottom w:val="0"/>
          <w:divBdr>
            <w:top w:val="none" w:sz="0" w:space="0" w:color="auto"/>
            <w:left w:val="none" w:sz="0" w:space="0" w:color="auto"/>
            <w:bottom w:val="none" w:sz="0" w:space="0" w:color="auto"/>
            <w:right w:val="none" w:sz="0" w:space="0" w:color="auto"/>
          </w:divBdr>
        </w:div>
        <w:div w:id="739984923">
          <w:marLeft w:val="547"/>
          <w:marRight w:val="0"/>
          <w:marTop w:val="0"/>
          <w:marBottom w:val="0"/>
          <w:divBdr>
            <w:top w:val="none" w:sz="0" w:space="0" w:color="auto"/>
            <w:left w:val="none" w:sz="0" w:space="0" w:color="auto"/>
            <w:bottom w:val="none" w:sz="0" w:space="0" w:color="auto"/>
            <w:right w:val="none" w:sz="0" w:space="0" w:color="auto"/>
          </w:divBdr>
        </w:div>
        <w:div w:id="199588113">
          <w:marLeft w:val="547"/>
          <w:marRight w:val="0"/>
          <w:marTop w:val="0"/>
          <w:marBottom w:val="0"/>
          <w:divBdr>
            <w:top w:val="none" w:sz="0" w:space="0" w:color="auto"/>
            <w:left w:val="none" w:sz="0" w:space="0" w:color="auto"/>
            <w:bottom w:val="none" w:sz="0" w:space="0" w:color="auto"/>
            <w:right w:val="none" w:sz="0" w:space="0" w:color="auto"/>
          </w:divBdr>
        </w:div>
      </w:divsChild>
    </w:div>
    <w:div w:id="987322347">
      <w:bodyDiv w:val="1"/>
      <w:marLeft w:val="0"/>
      <w:marRight w:val="0"/>
      <w:marTop w:val="0"/>
      <w:marBottom w:val="0"/>
      <w:divBdr>
        <w:top w:val="none" w:sz="0" w:space="0" w:color="auto"/>
        <w:left w:val="none" w:sz="0" w:space="0" w:color="auto"/>
        <w:bottom w:val="none" w:sz="0" w:space="0" w:color="auto"/>
        <w:right w:val="none" w:sz="0" w:space="0" w:color="auto"/>
      </w:divBdr>
    </w:div>
    <w:div w:id="994142887">
      <w:bodyDiv w:val="1"/>
      <w:marLeft w:val="0"/>
      <w:marRight w:val="0"/>
      <w:marTop w:val="0"/>
      <w:marBottom w:val="0"/>
      <w:divBdr>
        <w:top w:val="none" w:sz="0" w:space="0" w:color="auto"/>
        <w:left w:val="none" w:sz="0" w:space="0" w:color="auto"/>
        <w:bottom w:val="none" w:sz="0" w:space="0" w:color="auto"/>
        <w:right w:val="none" w:sz="0" w:space="0" w:color="auto"/>
      </w:divBdr>
      <w:divsChild>
        <w:div w:id="1471315479">
          <w:marLeft w:val="1253"/>
          <w:marRight w:val="0"/>
          <w:marTop w:val="480"/>
          <w:marBottom w:val="0"/>
          <w:divBdr>
            <w:top w:val="none" w:sz="0" w:space="0" w:color="auto"/>
            <w:left w:val="none" w:sz="0" w:space="0" w:color="auto"/>
            <w:bottom w:val="none" w:sz="0" w:space="0" w:color="auto"/>
            <w:right w:val="none" w:sz="0" w:space="0" w:color="auto"/>
          </w:divBdr>
        </w:div>
        <w:div w:id="1678727232">
          <w:marLeft w:val="1253"/>
          <w:marRight w:val="0"/>
          <w:marTop w:val="480"/>
          <w:marBottom w:val="0"/>
          <w:divBdr>
            <w:top w:val="none" w:sz="0" w:space="0" w:color="auto"/>
            <w:left w:val="none" w:sz="0" w:space="0" w:color="auto"/>
            <w:bottom w:val="none" w:sz="0" w:space="0" w:color="auto"/>
            <w:right w:val="none" w:sz="0" w:space="0" w:color="auto"/>
          </w:divBdr>
        </w:div>
      </w:divsChild>
    </w:div>
    <w:div w:id="999962931">
      <w:bodyDiv w:val="1"/>
      <w:marLeft w:val="0"/>
      <w:marRight w:val="0"/>
      <w:marTop w:val="0"/>
      <w:marBottom w:val="0"/>
      <w:divBdr>
        <w:top w:val="none" w:sz="0" w:space="0" w:color="auto"/>
        <w:left w:val="none" w:sz="0" w:space="0" w:color="auto"/>
        <w:bottom w:val="none" w:sz="0" w:space="0" w:color="auto"/>
        <w:right w:val="none" w:sz="0" w:space="0" w:color="auto"/>
      </w:divBdr>
    </w:div>
    <w:div w:id="1009212918">
      <w:bodyDiv w:val="1"/>
      <w:marLeft w:val="0"/>
      <w:marRight w:val="0"/>
      <w:marTop w:val="0"/>
      <w:marBottom w:val="0"/>
      <w:divBdr>
        <w:top w:val="none" w:sz="0" w:space="0" w:color="auto"/>
        <w:left w:val="none" w:sz="0" w:space="0" w:color="auto"/>
        <w:bottom w:val="none" w:sz="0" w:space="0" w:color="auto"/>
        <w:right w:val="none" w:sz="0" w:space="0" w:color="auto"/>
      </w:divBdr>
      <w:divsChild>
        <w:div w:id="2029480395">
          <w:marLeft w:val="734"/>
          <w:marRight w:val="0"/>
          <w:marTop w:val="0"/>
          <w:marBottom w:val="120"/>
          <w:divBdr>
            <w:top w:val="none" w:sz="0" w:space="0" w:color="auto"/>
            <w:left w:val="none" w:sz="0" w:space="0" w:color="auto"/>
            <w:bottom w:val="none" w:sz="0" w:space="0" w:color="auto"/>
            <w:right w:val="none" w:sz="0" w:space="0" w:color="auto"/>
          </w:divBdr>
        </w:div>
        <w:div w:id="724111015">
          <w:marLeft w:val="734"/>
          <w:marRight w:val="0"/>
          <w:marTop w:val="0"/>
          <w:marBottom w:val="120"/>
          <w:divBdr>
            <w:top w:val="none" w:sz="0" w:space="0" w:color="auto"/>
            <w:left w:val="none" w:sz="0" w:space="0" w:color="auto"/>
            <w:bottom w:val="none" w:sz="0" w:space="0" w:color="auto"/>
            <w:right w:val="none" w:sz="0" w:space="0" w:color="auto"/>
          </w:divBdr>
        </w:div>
        <w:div w:id="486745318">
          <w:marLeft w:val="734"/>
          <w:marRight w:val="0"/>
          <w:marTop w:val="0"/>
          <w:marBottom w:val="120"/>
          <w:divBdr>
            <w:top w:val="none" w:sz="0" w:space="0" w:color="auto"/>
            <w:left w:val="none" w:sz="0" w:space="0" w:color="auto"/>
            <w:bottom w:val="none" w:sz="0" w:space="0" w:color="auto"/>
            <w:right w:val="none" w:sz="0" w:space="0" w:color="auto"/>
          </w:divBdr>
        </w:div>
        <w:div w:id="566498311">
          <w:marLeft w:val="734"/>
          <w:marRight w:val="0"/>
          <w:marTop w:val="0"/>
          <w:marBottom w:val="120"/>
          <w:divBdr>
            <w:top w:val="none" w:sz="0" w:space="0" w:color="auto"/>
            <w:left w:val="none" w:sz="0" w:space="0" w:color="auto"/>
            <w:bottom w:val="none" w:sz="0" w:space="0" w:color="auto"/>
            <w:right w:val="none" w:sz="0" w:space="0" w:color="auto"/>
          </w:divBdr>
        </w:div>
        <w:div w:id="1693452049">
          <w:marLeft w:val="734"/>
          <w:marRight w:val="0"/>
          <w:marTop w:val="0"/>
          <w:marBottom w:val="120"/>
          <w:divBdr>
            <w:top w:val="none" w:sz="0" w:space="0" w:color="auto"/>
            <w:left w:val="none" w:sz="0" w:space="0" w:color="auto"/>
            <w:bottom w:val="none" w:sz="0" w:space="0" w:color="auto"/>
            <w:right w:val="none" w:sz="0" w:space="0" w:color="auto"/>
          </w:divBdr>
        </w:div>
        <w:div w:id="831022694">
          <w:marLeft w:val="734"/>
          <w:marRight w:val="0"/>
          <w:marTop w:val="0"/>
          <w:marBottom w:val="120"/>
          <w:divBdr>
            <w:top w:val="none" w:sz="0" w:space="0" w:color="auto"/>
            <w:left w:val="none" w:sz="0" w:space="0" w:color="auto"/>
            <w:bottom w:val="none" w:sz="0" w:space="0" w:color="auto"/>
            <w:right w:val="none" w:sz="0" w:space="0" w:color="auto"/>
          </w:divBdr>
        </w:div>
        <w:div w:id="1938714024">
          <w:marLeft w:val="734"/>
          <w:marRight w:val="0"/>
          <w:marTop w:val="0"/>
          <w:marBottom w:val="120"/>
          <w:divBdr>
            <w:top w:val="none" w:sz="0" w:space="0" w:color="auto"/>
            <w:left w:val="none" w:sz="0" w:space="0" w:color="auto"/>
            <w:bottom w:val="none" w:sz="0" w:space="0" w:color="auto"/>
            <w:right w:val="none" w:sz="0" w:space="0" w:color="auto"/>
          </w:divBdr>
        </w:div>
        <w:div w:id="1923710086">
          <w:marLeft w:val="734"/>
          <w:marRight w:val="0"/>
          <w:marTop w:val="0"/>
          <w:marBottom w:val="120"/>
          <w:divBdr>
            <w:top w:val="none" w:sz="0" w:space="0" w:color="auto"/>
            <w:left w:val="none" w:sz="0" w:space="0" w:color="auto"/>
            <w:bottom w:val="none" w:sz="0" w:space="0" w:color="auto"/>
            <w:right w:val="none" w:sz="0" w:space="0" w:color="auto"/>
          </w:divBdr>
        </w:div>
      </w:divsChild>
    </w:div>
    <w:div w:id="1038168668">
      <w:bodyDiv w:val="1"/>
      <w:marLeft w:val="0"/>
      <w:marRight w:val="0"/>
      <w:marTop w:val="0"/>
      <w:marBottom w:val="0"/>
      <w:divBdr>
        <w:top w:val="none" w:sz="0" w:space="0" w:color="auto"/>
        <w:left w:val="none" w:sz="0" w:space="0" w:color="auto"/>
        <w:bottom w:val="none" w:sz="0" w:space="0" w:color="auto"/>
        <w:right w:val="none" w:sz="0" w:space="0" w:color="auto"/>
      </w:divBdr>
    </w:div>
    <w:div w:id="1040663956">
      <w:bodyDiv w:val="1"/>
      <w:marLeft w:val="0"/>
      <w:marRight w:val="0"/>
      <w:marTop w:val="0"/>
      <w:marBottom w:val="0"/>
      <w:divBdr>
        <w:top w:val="none" w:sz="0" w:space="0" w:color="auto"/>
        <w:left w:val="none" w:sz="0" w:space="0" w:color="auto"/>
        <w:bottom w:val="none" w:sz="0" w:space="0" w:color="auto"/>
        <w:right w:val="none" w:sz="0" w:space="0" w:color="auto"/>
      </w:divBdr>
    </w:div>
    <w:div w:id="1064372885">
      <w:bodyDiv w:val="1"/>
      <w:marLeft w:val="0"/>
      <w:marRight w:val="0"/>
      <w:marTop w:val="0"/>
      <w:marBottom w:val="0"/>
      <w:divBdr>
        <w:top w:val="none" w:sz="0" w:space="0" w:color="auto"/>
        <w:left w:val="none" w:sz="0" w:space="0" w:color="auto"/>
        <w:bottom w:val="none" w:sz="0" w:space="0" w:color="auto"/>
        <w:right w:val="none" w:sz="0" w:space="0" w:color="auto"/>
      </w:divBdr>
      <w:divsChild>
        <w:div w:id="707951677">
          <w:marLeft w:val="1080"/>
          <w:marRight w:val="0"/>
          <w:marTop w:val="120"/>
          <w:marBottom w:val="0"/>
          <w:divBdr>
            <w:top w:val="none" w:sz="0" w:space="0" w:color="auto"/>
            <w:left w:val="none" w:sz="0" w:space="0" w:color="auto"/>
            <w:bottom w:val="none" w:sz="0" w:space="0" w:color="auto"/>
            <w:right w:val="none" w:sz="0" w:space="0" w:color="auto"/>
          </w:divBdr>
        </w:div>
        <w:div w:id="1837530535">
          <w:marLeft w:val="1080"/>
          <w:marRight w:val="0"/>
          <w:marTop w:val="120"/>
          <w:marBottom w:val="0"/>
          <w:divBdr>
            <w:top w:val="none" w:sz="0" w:space="0" w:color="auto"/>
            <w:left w:val="none" w:sz="0" w:space="0" w:color="auto"/>
            <w:bottom w:val="none" w:sz="0" w:space="0" w:color="auto"/>
            <w:right w:val="none" w:sz="0" w:space="0" w:color="auto"/>
          </w:divBdr>
        </w:div>
        <w:div w:id="237323056">
          <w:marLeft w:val="1080"/>
          <w:marRight w:val="0"/>
          <w:marTop w:val="120"/>
          <w:marBottom w:val="0"/>
          <w:divBdr>
            <w:top w:val="none" w:sz="0" w:space="0" w:color="auto"/>
            <w:left w:val="none" w:sz="0" w:space="0" w:color="auto"/>
            <w:bottom w:val="none" w:sz="0" w:space="0" w:color="auto"/>
            <w:right w:val="none" w:sz="0" w:space="0" w:color="auto"/>
          </w:divBdr>
        </w:div>
        <w:div w:id="347023578">
          <w:marLeft w:val="1080"/>
          <w:marRight w:val="0"/>
          <w:marTop w:val="120"/>
          <w:marBottom w:val="0"/>
          <w:divBdr>
            <w:top w:val="none" w:sz="0" w:space="0" w:color="auto"/>
            <w:left w:val="none" w:sz="0" w:space="0" w:color="auto"/>
            <w:bottom w:val="none" w:sz="0" w:space="0" w:color="auto"/>
            <w:right w:val="none" w:sz="0" w:space="0" w:color="auto"/>
          </w:divBdr>
        </w:div>
        <w:div w:id="1010331010">
          <w:marLeft w:val="1080"/>
          <w:marRight w:val="0"/>
          <w:marTop w:val="120"/>
          <w:marBottom w:val="0"/>
          <w:divBdr>
            <w:top w:val="none" w:sz="0" w:space="0" w:color="auto"/>
            <w:left w:val="none" w:sz="0" w:space="0" w:color="auto"/>
            <w:bottom w:val="none" w:sz="0" w:space="0" w:color="auto"/>
            <w:right w:val="none" w:sz="0" w:space="0" w:color="auto"/>
          </w:divBdr>
        </w:div>
      </w:divsChild>
    </w:div>
    <w:div w:id="1067804349">
      <w:bodyDiv w:val="1"/>
      <w:marLeft w:val="0"/>
      <w:marRight w:val="0"/>
      <w:marTop w:val="0"/>
      <w:marBottom w:val="0"/>
      <w:divBdr>
        <w:top w:val="none" w:sz="0" w:space="0" w:color="auto"/>
        <w:left w:val="none" w:sz="0" w:space="0" w:color="auto"/>
        <w:bottom w:val="none" w:sz="0" w:space="0" w:color="auto"/>
        <w:right w:val="none" w:sz="0" w:space="0" w:color="auto"/>
      </w:divBdr>
    </w:div>
    <w:div w:id="1079865457">
      <w:bodyDiv w:val="1"/>
      <w:marLeft w:val="0"/>
      <w:marRight w:val="0"/>
      <w:marTop w:val="0"/>
      <w:marBottom w:val="0"/>
      <w:divBdr>
        <w:top w:val="none" w:sz="0" w:space="0" w:color="auto"/>
        <w:left w:val="none" w:sz="0" w:space="0" w:color="auto"/>
        <w:bottom w:val="none" w:sz="0" w:space="0" w:color="auto"/>
        <w:right w:val="none" w:sz="0" w:space="0" w:color="auto"/>
      </w:divBdr>
    </w:div>
    <w:div w:id="1097405432">
      <w:bodyDiv w:val="1"/>
      <w:marLeft w:val="0"/>
      <w:marRight w:val="0"/>
      <w:marTop w:val="0"/>
      <w:marBottom w:val="0"/>
      <w:divBdr>
        <w:top w:val="none" w:sz="0" w:space="0" w:color="auto"/>
        <w:left w:val="none" w:sz="0" w:space="0" w:color="auto"/>
        <w:bottom w:val="none" w:sz="0" w:space="0" w:color="auto"/>
        <w:right w:val="none" w:sz="0" w:space="0" w:color="auto"/>
      </w:divBdr>
      <w:divsChild>
        <w:div w:id="450436285">
          <w:marLeft w:val="1354"/>
          <w:marRight w:val="0"/>
          <w:marTop w:val="480"/>
          <w:marBottom w:val="0"/>
          <w:divBdr>
            <w:top w:val="none" w:sz="0" w:space="0" w:color="auto"/>
            <w:left w:val="none" w:sz="0" w:space="0" w:color="auto"/>
            <w:bottom w:val="none" w:sz="0" w:space="0" w:color="auto"/>
            <w:right w:val="none" w:sz="0" w:space="0" w:color="auto"/>
          </w:divBdr>
        </w:div>
        <w:div w:id="371272692">
          <w:marLeft w:val="1354"/>
          <w:marRight w:val="0"/>
          <w:marTop w:val="480"/>
          <w:marBottom w:val="0"/>
          <w:divBdr>
            <w:top w:val="none" w:sz="0" w:space="0" w:color="auto"/>
            <w:left w:val="none" w:sz="0" w:space="0" w:color="auto"/>
            <w:bottom w:val="none" w:sz="0" w:space="0" w:color="auto"/>
            <w:right w:val="none" w:sz="0" w:space="0" w:color="auto"/>
          </w:divBdr>
        </w:div>
        <w:div w:id="1008337535">
          <w:marLeft w:val="1354"/>
          <w:marRight w:val="0"/>
          <w:marTop w:val="480"/>
          <w:marBottom w:val="0"/>
          <w:divBdr>
            <w:top w:val="none" w:sz="0" w:space="0" w:color="auto"/>
            <w:left w:val="none" w:sz="0" w:space="0" w:color="auto"/>
            <w:bottom w:val="none" w:sz="0" w:space="0" w:color="auto"/>
            <w:right w:val="none" w:sz="0" w:space="0" w:color="auto"/>
          </w:divBdr>
        </w:div>
      </w:divsChild>
    </w:div>
    <w:div w:id="1103526315">
      <w:bodyDiv w:val="1"/>
      <w:marLeft w:val="0"/>
      <w:marRight w:val="0"/>
      <w:marTop w:val="0"/>
      <w:marBottom w:val="0"/>
      <w:divBdr>
        <w:top w:val="none" w:sz="0" w:space="0" w:color="auto"/>
        <w:left w:val="none" w:sz="0" w:space="0" w:color="auto"/>
        <w:bottom w:val="none" w:sz="0" w:space="0" w:color="auto"/>
        <w:right w:val="none" w:sz="0" w:space="0" w:color="auto"/>
      </w:divBdr>
    </w:div>
    <w:div w:id="1106147665">
      <w:bodyDiv w:val="1"/>
      <w:marLeft w:val="0"/>
      <w:marRight w:val="0"/>
      <w:marTop w:val="0"/>
      <w:marBottom w:val="0"/>
      <w:divBdr>
        <w:top w:val="none" w:sz="0" w:space="0" w:color="auto"/>
        <w:left w:val="none" w:sz="0" w:space="0" w:color="auto"/>
        <w:bottom w:val="none" w:sz="0" w:space="0" w:color="auto"/>
        <w:right w:val="none" w:sz="0" w:space="0" w:color="auto"/>
      </w:divBdr>
      <w:divsChild>
        <w:div w:id="118886526">
          <w:marLeft w:val="274"/>
          <w:marRight w:val="0"/>
          <w:marTop w:val="86"/>
          <w:marBottom w:val="120"/>
          <w:divBdr>
            <w:top w:val="none" w:sz="0" w:space="0" w:color="auto"/>
            <w:left w:val="none" w:sz="0" w:space="0" w:color="auto"/>
            <w:bottom w:val="none" w:sz="0" w:space="0" w:color="auto"/>
            <w:right w:val="none" w:sz="0" w:space="0" w:color="auto"/>
          </w:divBdr>
        </w:div>
      </w:divsChild>
    </w:div>
    <w:div w:id="1119836598">
      <w:bodyDiv w:val="1"/>
      <w:marLeft w:val="0"/>
      <w:marRight w:val="0"/>
      <w:marTop w:val="0"/>
      <w:marBottom w:val="0"/>
      <w:divBdr>
        <w:top w:val="none" w:sz="0" w:space="0" w:color="auto"/>
        <w:left w:val="none" w:sz="0" w:space="0" w:color="auto"/>
        <w:bottom w:val="none" w:sz="0" w:space="0" w:color="auto"/>
        <w:right w:val="none" w:sz="0" w:space="0" w:color="auto"/>
      </w:divBdr>
      <w:divsChild>
        <w:div w:id="1987926684">
          <w:marLeft w:val="1253"/>
          <w:marRight w:val="0"/>
          <w:marTop w:val="0"/>
          <w:marBottom w:val="0"/>
          <w:divBdr>
            <w:top w:val="none" w:sz="0" w:space="0" w:color="auto"/>
            <w:left w:val="none" w:sz="0" w:space="0" w:color="auto"/>
            <w:bottom w:val="none" w:sz="0" w:space="0" w:color="auto"/>
            <w:right w:val="none" w:sz="0" w:space="0" w:color="auto"/>
          </w:divBdr>
        </w:div>
      </w:divsChild>
    </w:div>
    <w:div w:id="1122918001">
      <w:bodyDiv w:val="1"/>
      <w:marLeft w:val="0"/>
      <w:marRight w:val="0"/>
      <w:marTop w:val="0"/>
      <w:marBottom w:val="0"/>
      <w:divBdr>
        <w:top w:val="none" w:sz="0" w:space="0" w:color="auto"/>
        <w:left w:val="none" w:sz="0" w:space="0" w:color="auto"/>
        <w:bottom w:val="none" w:sz="0" w:space="0" w:color="auto"/>
        <w:right w:val="none" w:sz="0" w:space="0" w:color="auto"/>
      </w:divBdr>
    </w:div>
    <w:div w:id="1132093161">
      <w:bodyDiv w:val="1"/>
      <w:marLeft w:val="0"/>
      <w:marRight w:val="0"/>
      <w:marTop w:val="0"/>
      <w:marBottom w:val="0"/>
      <w:divBdr>
        <w:top w:val="none" w:sz="0" w:space="0" w:color="auto"/>
        <w:left w:val="none" w:sz="0" w:space="0" w:color="auto"/>
        <w:bottom w:val="none" w:sz="0" w:space="0" w:color="auto"/>
        <w:right w:val="none" w:sz="0" w:space="0" w:color="auto"/>
      </w:divBdr>
      <w:divsChild>
        <w:div w:id="1297182718">
          <w:marLeft w:val="360"/>
          <w:marRight w:val="0"/>
          <w:marTop w:val="480"/>
          <w:marBottom w:val="0"/>
          <w:divBdr>
            <w:top w:val="none" w:sz="0" w:space="0" w:color="auto"/>
            <w:left w:val="none" w:sz="0" w:space="0" w:color="auto"/>
            <w:bottom w:val="none" w:sz="0" w:space="0" w:color="auto"/>
            <w:right w:val="none" w:sz="0" w:space="0" w:color="auto"/>
          </w:divBdr>
        </w:div>
        <w:div w:id="341981158">
          <w:marLeft w:val="360"/>
          <w:marRight w:val="0"/>
          <w:marTop w:val="240"/>
          <w:marBottom w:val="0"/>
          <w:divBdr>
            <w:top w:val="none" w:sz="0" w:space="0" w:color="auto"/>
            <w:left w:val="none" w:sz="0" w:space="0" w:color="auto"/>
            <w:bottom w:val="none" w:sz="0" w:space="0" w:color="auto"/>
            <w:right w:val="none" w:sz="0" w:space="0" w:color="auto"/>
          </w:divBdr>
        </w:div>
        <w:div w:id="189342914">
          <w:marLeft w:val="360"/>
          <w:marRight w:val="0"/>
          <w:marTop w:val="240"/>
          <w:marBottom w:val="0"/>
          <w:divBdr>
            <w:top w:val="none" w:sz="0" w:space="0" w:color="auto"/>
            <w:left w:val="none" w:sz="0" w:space="0" w:color="auto"/>
            <w:bottom w:val="none" w:sz="0" w:space="0" w:color="auto"/>
            <w:right w:val="none" w:sz="0" w:space="0" w:color="auto"/>
          </w:divBdr>
        </w:div>
      </w:divsChild>
    </w:div>
    <w:div w:id="1134255893">
      <w:bodyDiv w:val="1"/>
      <w:marLeft w:val="0"/>
      <w:marRight w:val="0"/>
      <w:marTop w:val="0"/>
      <w:marBottom w:val="0"/>
      <w:divBdr>
        <w:top w:val="none" w:sz="0" w:space="0" w:color="auto"/>
        <w:left w:val="none" w:sz="0" w:space="0" w:color="auto"/>
        <w:bottom w:val="none" w:sz="0" w:space="0" w:color="auto"/>
        <w:right w:val="none" w:sz="0" w:space="0" w:color="auto"/>
      </w:divBdr>
    </w:div>
    <w:div w:id="1142893499">
      <w:bodyDiv w:val="1"/>
      <w:marLeft w:val="0"/>
      <w:marRight w:val="0"/>
      <w:marTop w:val="0"/>
      <w:marBottom w:val="0"/>
      <w:divBdr>
        <w:top w:val="none" w:sz="0" w:space="0" w:color="auto"/>
        <w:left w:val="none" w:sz="0" w:space="0" w:color="auto"/>
        <w:bottom w:val="none" w:sz="0" w:space="0" w:color="auto"/>
        <w:right w:val="none" w:sz="0" w:space="0" w:color="auto"/>
      </w:divBdr>
      <w:divsChild>
        <w:div w:id="1480655874">
          <w:marLeft w:val="547"/>
          <w:marRight w:val="0"/>
          <w:marTop w:val="0"/>
          <w:marBottom w:val="0"/>
          <w:divBdr>
            <w:top w:val="none" w:sz="0" w:space="0" w:color="auto"/>
            <w:left w:val="none" w:sz="0" w:space="0" w:color="auto"/>
            <w:bottom w:val="none" w:sz="0" w:space="0" w:color="auto"/>
            <w:right w:val="none" w:sz="0" w:space="0" w:color="auto"/>
          </w:divBdr>
        </w:div>
      </w:divsChild>
    </w:div>
    <w:div w:id="1159077084">
      <w:bodyDiv w:val="1"/>
      <w:marLeft w:val="0"/>
      <w:marRight w:val="0"/>
      <w:marTop w:val="0"/>
      <w:marBottom w:val="0"/>
      <w:divBdr>
        <w:top w:val="none" w:sz="0" w:space="0" w:color="auto"/>
        <w:left w:val="none" w:sz="0" w:space="0" w:color="auto"/>
        <w:bottom w:val="none" w:sz="0" w:space="0" w:color="auto"/>
        <w:right w:val="none" w:sz="0" w:space="0" w:color="auto"/>
      </w:divBdr>
    </w:div>
    <w:div w:id="1182666397">
      <w:bodyDiv w:val="1"/>
      <w:marLeft w:val="0"/>
      <w:marRight w:val="0"/>
      <w:marTop w:val="0"/>
      <w:marBottom w:val="0"/>
      <w:divBdr>
        <w:top w:val="none" w:sz="0" w:space="0" w:color="auto"/>
        <w:left w:val="none" w:sz="0" w:space="0" w:color="auto"/>
        <w:bottom w:val="none" w:sz="0" w:space="0" w:color="auto"/>
        <w:right w:val="none" w:sz="0" w:space="0" w:color="auto"/>
      </w:divBdr>
      <w:divsChild>
        <w:div w:id="1687175538">
          <w:marLeft w:val="446"/>
          <w:marRight w:val="0"/>
          <w:marTop w:val="300"/>
          <w:marBottom w:val="0"/>
          <w:divBdr>
            <w:top w:val="none" w:sz="0" w:space="0" w:color="auto"/>
            <w:left w:val="none" w:sz="0" w:space="0" w:color="auto"/>
            <w:bottom w:val="none" w:sz="0" w:space="0" w:color="auto"/>
            <w:right w:val="none" w:sz="0" w:space="0" w:color="auto"/>
          </w:divBdr>
        </w:div>
      </w:divsChild>
    </w:div>
    <w:div w:id="1183590060">
      <w:bodyDiv w:val="1"/>
      <w:marLeft w:val="0"/>
      <w:marRight w:val="0"/>
      <w:marTop w:val="0"/>
      <w:marBottom w:val="0"/>
      <w:divBdr>
        <w:top w:val="none" w:sz="0" w:space="0" w:color="auto"/>
        <w:left w:val="none" w:sz="0" w:space="0" w:color="auto"/>
        <w:bottom w:val="none" w:sz="0" w:space="0" w:color="auto"/>
        <w:right w:val="none" w:sz="0" w:space="0" w:color="auto"/>
      </w:divBdr>
    </w:div>
    <w:div w:id="1211113928">
      <w:bodyDiv w:val="1"/>
      <w:marLeft w:val="0"/>
      <w:marRight w:val="0"/>
      <w:marTop w:val="0"/>
      <w:marBottom w:val="0"/>
      <w:divBdr>
        <w:top w:val="none" w:sz="0" w:space="0" w:color="auto"/>
        <w:left w:val="none" w:sz="0" w:space="0" w:color="auto"/>
        <w:bottom w:val="none" w:sz="0" w:space="0" w:color="auto"/>
        <w:right w:val="none" w:sz="0" w:space="0" w:color="auto"/>
      </w:divBdr>
      <w:divsChild>
        <w:div w:id="1113790330">
          <w:marLeft w:val="274"/>
          <w:marRight w:val="0"/>
          <w:marTop w:val="0"/>
          <w:marBottom w:val="240"/>
          <w:divBdr>
            <w:top w:val="none" w:sz="0" w:space="0" w:color="auto"/>
            <w:left w:val="none" w:sz="0" w:space="0" w:color="auto"/>
            <w:bottom w:val="none" w:sz="0" w:space="0" w:color="auto"/>
            <w:right w:val="none" w:sz="0" w:space="0" w:color="auto"/>
          </w:divBdr>
        </w:div>
        <w:div w:id="923998770">
          <w:marLeft w:val="274"/>
          <w:marRight w:val="0"/>
          <w:marTop w:val="0"/>
          <w:marBottom w:val="120"/>
          <w:divBdr>
            <w:top w:val="none" w:sz="0" w:space="0" w:color="auto"/>
            <w:left w:val="none" w:sz="0" w:space="0" w:color="auto"/>
            <w:bottom w:val="none" w:sz="0" w:space="0" w:color="auto"/>
            <w:right w:val="none" w:sz="0" w:space="0" w:color="auto"/>
          </w:divBdr>
        </w:div>
        <w:div w:id="157036623">
          <w:marLeft w:val="893"/>
          <w:marRight w:val="0"/>
          <w:marTop w:val="0"/>
          <w:marBottom w:val="160"/>
          <w:divBdr>
            <w:top w:val="none" w:sz="0" w:space="0" w:color="auto"/>
            <w:left w:val="none" w:sz="0" w:space="0" w:color="auto"/>
            <w:bottom w:val="none" w:sz="0" w:space="0" w:color="auto"/>
            <w:right w:val="none" w:sz="0" w:space="0" w:color="auto"/>
          </w:divBdr>
        </w:div>
        <w:div w:id="1658027225">
          <w:marLeft w:val="893"/>
          <w:marRight w:val="0"/>
          <w:marTop w:val="0"/>
          <w:marBottom w:val="0"/>
          <w:divBdr>
            <w:top w:val="none" w:sz="0" w:space="0" w:color="auto"/>
            <w:left w:val="none" w:sz="0" w:space="0" w:color="auto"/>
            <w:bottom w:val="none" w:sz="0" w:space="0" w:color="auto"/>
            <w:right w:val="none" w:sz="0" w:space="0" w:color="auto"/>
          </w:divBdr>
        </w:div>
      </w:divsChild>
    </w:div>
    <w:div w:id="1216353261">
      <w:bodyDiv w:val="1"/>
      <w:marLeft w:val="0"/>
      <w:marRight w:val="0"/>
      <w:marTop w:val="0"/>
      <w:marBottom w:val="0"/>
      <w:divBdr>
        <w:top w:val="none" w:sz="0" w:space="0" w:color="auto"/>
        <w:left w:val="none" w:sz="0" w:space="0" w:color="auto"/>
        <w:bottom w:val="none" w:sz="0" w:space="0" w:color="auto"/>
        <w:right w:val="none" w:sz="0" w:space="0" w:color="auto"/>
      </w:divBdr>
      <w:divsChild>
        <w:div w:id="224075783">
          <w:marLeft w:val="360"/>
          <w:marRight w:val="0"/>
          <w:marTop w:val="480"/>
          <w:marBottom w:val="0"/>
          <w:divBdr>
            <w:top w:val="none" w:sz="0" w:space="0" w:color="auto"/>
            <w:left w:val="none" w:sz="0" w:space="0" w:color="auto"/>
            <w:bottom w:val="none" w:sz="0" w:space="0" w:color="auto"/>
            <w:right w:val="none" w:sz="0" w:space="0" w:color="auto"/>
          </w:divBdr>
        </w:div>
      </w:divsChild>
    </w:div>
    <w:div w:id="1226836934">
      <w:bodyDiv w:val="1"/>
      <w:marLeft w:val="0"/>
      <w:marRight w:val="0"/>
      <w:marTop w:val="0"/>
      <w:marBottom w:val="0"/>
      <w:divBdr>
        <w:top w:val="none" w:sz="0" w:space="0" w:color="auto"/>
        <w:left w:val="none" w:sz="0" w:space="0" w:color="auto"/>
        <w:bottom w:val="none" w:sz="0" w:space="0" w:color="auto"/>
        <w:right w:val="none" w:sz="0" w:space="0" w:color="auto"/>
      </w:divBdr>
      <w:divsChild>
        <w:div w:id="1482772461">
          <w:marLeft w:val="547"/>
          <w:marRight w:val="0"/>
          <w:marTop w:val="0"/>
          <w:marBottom w:val="0"/>
          <w:divBdr>
            <w:top w:val="none" w:sz="0" w:space="0" w:color="auto"/>
            <w:left w:val="none" w:sz="0" w:space="0" w:color="auto"/>
            <w:bottom w:val="none" w:sz="0" w:space="0" w:color="auto"/>
            <w:right w:val="none" w:sz="0" w:space="0" w:color="auto"/>
          </w:divBdr>
        </w:div>
      </w:divsChild>
    </w:div>
    <w:div w:id="1248151947">
      <w:bodyDiv w:val="1"/>
      <w:marLeft w:val="0"/>
      <w:marRight w:val="0"/>
      <w:marTop w:val="0"/>
      <w:marBottom w:val="0"/>
      <w:divBdr>
        <w:top w:val="none" w:sz="0" w:space="0" w:color="auto"/>
        <w:left w:val="none" w:sz="0" w:space="0" w:color="auto"/>
        <w:bottom w:val="none" w:sz="0" w:space="0" w:color="auto"/>
        <w:right w:val="none" w:sz="0" w:space="0" w:color="auto"/>
      </w:divBdr>
      <w:divsChild>
        <w:div w:id="1566256617">
          <w:marLeft w:val="360"/>
          <w:marRight w:val="0"/>
          <w:marTop w:val="240"/>
          <w:marBottom w:val="0"/>
          <w:divBdr>
            <w:top w:val="none" w:sz="0" w:space="0" w:color="auto"/>
            <w:left w:val="none" w:sz="0" w:space="0" w:color="auto"/>
            <w:bottom w:val="none" w:sz="0" w:space="0" w:color="auto"/>
            <w:right w:val="none" w:sz="0" w:space="0" w:color="auto"/>
          </w:divBdr>
        </w:div>
      </w:divsChild>
    </w:div>
    <w:div w:id="1250579546">
      <w:bodyDiv w:val="1"/>
      <w:marLeft w:val="0"/>
      <w:marRight w:val="0"/>
      <w:marTop w:val="0"/>
      <w:marBottom w:val="0"/>
      <w:divBdr>
        <w:top w:val="none" w:sz="0" w:space="0" w:color="auto"/>
        <w:left w:val="none" w:sz="0" w:space="0" w:color="auto"/>
        <w:bottom w:val="none" w:sz="0" w:space="0" w:color="auto"/>
        <w:right w:val="none" w:sz="0" w:space="0" w:color="auto"/>
      </w:divBdr>
    </w:div>
    <w:div w:id="1252396751">
      <w:bodyDiv w:val="1"/>
      <w:marLeft w:val="0"/>
      <w:marRight w:val="0"/>
      <w:marTop w:val="0"/>
      <w:marBottom w:val="0"/>
      <w:divBdr>
        <w:top w:val="none" w:sz="0" w:space="0" w:color="auto"/>
        <w:left w:val="none" w:sz="0" w:space="0" w:color="auto"/>
        <w:bottom w:val="none" w:sz="0" w:space="0" w:color="auto"/>
        <w:right w:val="none" w:sz="0" w:space="0" w:color="auto"/>
      </w:divBdr>
    </w:div>
    <w:div w:id="1258443541">
      <w:bodyDiv w:val="1"/>
      <w:marLeft w:val="0"/>
      <w:marRight w:val="0"/>
      <w:marTop w:val="0"/>
      <w:marBottom w:val="0"/>
      <w:divBdr>
        <w:top w:val="none" w:sz="0" w:space="0" w:color="auto"/>
        <w:left w:val="none" w:sz="0" w:space="0" w:color="auto"/>
        <w:bottom w:val="none" w:sz="0" w:space="0" w:color="auto"/>
        <w:right w:val="none" w:sz="0" w:space="0" w:color="auto"/>
      </w:divBdr>
    </w:div>
    <w:div w:id="1263759414">
      <w:bodyDiv w:val="1"/>
      <w:marLeft w:val="0"/>
      <w:marRight w:val="0"/>
      <w:marTop w:val="0"/>
      <w:marBottom w:val="0"/>
      <w:divBdr>
        <w:top w:val="none" w:sz="0" w:space="0" w:color="auto"/>
        <w:left w:val="none" w:sz="0" w:space="0" w:color="auto"/>
        <w:bottom w:val="none" w:sz="0" w:space="0" w:color="auto"/>
        <w:right w:val="none" w:sz="0" w:space="0" w:color="auto"/>
      </w:divBdr>
    </w:div>
    <w:div w:id="1277517435">
      <w:bodyDiv w:val="1"/>
      <w:marLeft w:val="0"/>
      <w:marRight w:val="0"/>
      <w:marTop w:val="0"/>
      <w:marBottom w:val="0"/>
      <w:divBdr>
        <w:top w:val="none" w:sz="0" w:space="0" w:color="auto"/>
        <w:left w:val="none" w:sz="0" w:space="0" w:color="auto"/>
        <w:bottom w:val="none" w:sz="0" w:space="0" w:color="auto"/>
        <w:right w:val="none" w:sz="0" w:space="0" w:color="auto"/>
      </w:divBdr>
      <w:divsChild>
        <w:div w:id="688143268">
          <w:marLeft w:val="1080"/>
          <w:marRight w:val="0"/>
          <w:marTop w:val="120"/>
          <w:marBottom w:val="0"/>
          <w:divBdr>
            <w:top w:val="none" w:sz="0" w:space="0" w:color="auto"/>
            <w:left w:val="none" w:sz="0" w:space="0" w:color="auto"/>
            <w:bottom w:val="none" w:sz="0" w:space="0" w:color="auto"/>
            <w:right w:val="none" w:sz="0" w:space="0" w:color="auto"/>
          </w:divBdr>
        </w:div>
        <w:div w:id="655691949">
          <w:marLeft w:val="1080"/>
          <w:marRight w:val="0"/>
          <w:marTop w:val="120"/>
          <w:marBottom w:val="0"/>
          <w:divBdr>
            <w:top w:val="none" w:sz="0" w:space="0" w:color="auto"/>
            <w:left w:val="none" w:sz="0" w:space="0" w:color="auto"/>
            <w:bottom w:val="none" w:sz="0" w:space="0" w:color="auto"/>
            <w:right w:val="none" w:sz="0" w:space="0" w:color="auto"/>
          </w:divBdr>
        </w:div>
        <w:div w:id="1419786779">
          <w:marLeft w:val="1080"/>
          <w:marRight w:val="0"/>
          <w:marTop w:val="120"/>
          <w:marBottom w:val="0"/>
          <w:divBdr>
            <w:top w:val="none" w:sz="0" w:space="0" w:color="auto"/>
            <w:left w:val="none" w:sz="0" w:space="0" w:color="auto"/>
            <w:bottom w:val="none" w:sz="0" w:space="0" w:color="auto"/>
            <w:right w:val="none" w:sz="0" w:space="0" w:color="auto"/>
          </w:divBdr>
        </w:div>
        <w:div w:id="1044255020">
          <w:marLeft w:val="1080"/>
          <w:marRight w:val="0"/>
          <w:marTop w:val="120"/>
          <w:marBottom w:val="0"/>
          <w:divBdr>
            <w:top w:val="none" w:sz="0" w:space="0" w:color="auto"/>
            <w:left w:val="none" w:sz="0" w:space="0" w:color="auto"/>
            <w:bottom w:val="none" w:sz="0" w:space="0" w:color="auto"/>
            <w:right w:val="none" w:sz="0" w:space="0" w:color="auto"/>
          </w:divBdr>
        </w:div>
        <w:div w:id="1530534253">
          <w:marLeft w:val="1080"/>
          <w:marRight w:val="0"/>
          <w:marTop w:val="120"/>
          <w:marBottom w:val="0"/>
          <w:divBdr>
            <w:top w:val="none" w:sz="0" w:space="0" w:color="auto"/>
            <w:left w:val="none" w:sz="0" w:space="0" w:color="auto"/>
            <w:bottom w:val="none" w:sz="0" w:space="0" w:color="auto"/>
            <w:right w:val="none" w:sz="0" w:space="0" w:color="auto"/>
          </w:divBdr>
        </w:div>
        <w:div w:id="2007249222">
          <w:marLeft w:val="1080"/>
          <w:marRight w:val="0"/>
          <w:marTop w:val="120"/>
          <w:marBottom w:val="0"/>
          <w:divBdr>
            <w:top w:val="none" w:sz="0" w:space="0" w:color="auto"/>
            <w:left w:val="none" w:sz="0" w:space="0" w:color="auto"/>
            <w:bottom w:val="none" w:sz="0" w:space="0" w:color="auto"/>
            <w:right w:val="none" w:sz="0" w:space="0" w:color="auto"/>
          </w:divBdr>
        </w:div>
        <w:div w:id="1498964077">
          <w:marLeft w:val="1080"/>
          <w:marRight w:val="0"/>
          <w:marTop w:val="120"/>
          <w:marBottom w:val="0"/>
          <w:divBdr>
            <w:top w:val="none" w:sz="0" w:space="0" w:color="auto"/>
            <w:left w:val="none" w:sz="0" w:space="0" w:color="auto"/>
            <w:bottom w:val="none" w:sz="0" w:space="0" w:color="auto"/>
            <w:right w:val="none" w:sz="0" w:space="0" w:color="auto"/>
          </w:divBdr>
        </w:div>
      </w:divsChild>
    </w:div>
    <w:div w:id="1279920513">
      <w:bodyDiv w:val="1"/>
      <w:marLeft w:val="0"/>
      <w:marRight w:val="0"/>
      <w:marTop w:val="0"/>
      <w:marBottom w:val="0"/>
      <w:divBdr>
        <w:top w:val="none" w:sz="0" w:space="0" w:color="auto"/>
        <w:left w:val="none" w:sz="0" w:space="0" w:color="auto"/>
        <w:bottom w:val="none" w:sz="0" w:space="0" w:color="auto"/>
        <w:right w:val="none" w:sz="0" w:space="0" w:color="auto"/>
      </w:divBdr>
    </w:div>
    <w:div w:id="1283612936">
      <w:bodyDiv w:val="1"/>
      <w:marLeft w:val="0"/>
      <w:marRight w:val="0"/>
      <w:marTop w:val="0"/>
      <w:marBottom w:val="0"/>
      <w:divBdr>
        <w:top w:val="none" w:sz="0" w:space="0" w:color="auto"/>
        <w:left w:val="none" w:sz="0" w:space="0" w:color="auto"/>
        <w:bottom w:val="none" w:sz="0" w:space="0" w:color="auto"/>
        <w:right w:val="none" w:sz="0" w:space="0" w:color="auto"/>
      </w:divBdr>
      <w:divsChild>
        <w:div w:id="1524202416">
          <w:marLeft w:val="360"/>
          <w:marRight w:val="0"/>
          <w:marTop w:val="0"/>
          <w:marBottom w:val="120"/>
          <w:divBdr>
            <w:top w:val="none" w:sz="0" w:space="0" w:color="auto"/>
            <w:left w:val="none" w:sz="0" w:space="0" w:color="auto"/>
            <w:bottom w:val="none" w:sz="0" w:space="0" w:color="auto"/>
            <w:right w:val="none" w:sz="0" w:space="0" w:color="auto"/>
          </w:divBdr>
        </w:div>
        <w:div w:id="1562788813">
          <w:marLeft w:val="734"/>
          <w:marRight w:val="0"/>
          <w:marTop w:val="0"/>
          <w:marBottom w:val="120"/>
          <w:divBdr>
            <w:top w:val="none" w:sz="0" w:space="0" w:color="auto"/>
            <w:left w:val="none" w:sz="0" w:space="0" w:color="auto"/>
            <w:bottom w:val="none" w:sz="0" w:space="0" w:color="auto"/>
            <w:right w:val="none" w:sz="0" w:space="0" w:color="auto"/>
          </w:divBdr>
        </w:div>
        <w:div w:id="351996872">
          <w:marLeft w:val="360"/>
          <w:marRight w:val="0"/>
          <w:marTop w:val="0"/>
          <w:marBottom w:val="120"/>
          <w:divBdr>
            <w:top w:val="none" w:sz="0" w:space="0" w:color="auto"/>
            <w:left w:val="none" w:sz="0" w:space="0" w:color="auto"/>
            <w:bottom w:val="none" w:sz="0" w:space="0" w:color="auto"/>
            <w:right w:val="none" w:sz="0" w:space="0" w:color="auto"/>
          </w:divBdr>
        </w:div>
        <w:div w:id="358161722">
          <w:marLeft w:val="360"/>
          <w:marRight w:val="0"/>
          <w:marTop w:val="0"/>
          <w:marBottom w:val="120"/>
          <w:divBdr>
            <w:top w:val="none" w:sz="0" w:space="0" w:color="auto"/>
            <w:left w:val="none" w:sz="0" w:space="0" w:color="auto"/>
            <w:bottom w:val="none" w:sz="0" w:space="0" w:color="auto"/>
            <w:right w:val="none" w:sz="0" w:space="0" w:color="auto"/>
          </w:divBdr>
        </w:div>
        <w:div w:id="1574269014">
          <w:marLeft w:val="360"/>
          <w:marRight w:val="0"/>
          <w:marTop w:val="0"/>
          <w:marBottom w:val="120"/>
          <w:divBdr>
            <w:top w:val="none" w:sz="0" w:space="0" w:color="auto"/>
            <w:left w:val="none" w:sz="0" w:space="0" w:color="auto"/>
            <w:bottom w:val="none" w:sz="0" w:space="0" w:color="auto"/>
            <w:right w:val="none" w:sz="0" w:space="0" w:color="auto"/>
          </w:divBdr>
        </w:div>
      </w:divsChild>
    </w:div>
    <w:div w:id="1288897236">
      <w:bodyDiv w:val="1"/>
      <w:marLeft w:val="0"/>
      <w:marRight w:val="0"/>
      <w:marTop w:val="0"/>
      <w:marBottom w:val="0"/>
      <w:divBdr>
        <w:top w:val="none" w:sz="0" w:space="0" w:color="auto"/>
        <w:left w:val="none" w:sz="0" w:space="0" w:color="auto"/>
        <w:bottom w:val="none" w:sz="0" w:space="0" w:color="auto"/>
        <w:right w:val="none" w:sz="0" w:space="0" w:color="auto"/>
      </w:divBdr>
    </w:div>
    <w:div w:id="1291546229">
      <w:bodyDiv w:val="1"/>
      <w:marLeft w:val="0"/>
      <w:marRight w:val="0"/>
      <w:marTop w:val="0"/>
      <w:marBottom w:val="0"/>
      <w:divBdr>
        <w:top w:val="none" w:sz="0" w:space="0" w:color="auto"/>
        <w:left w:val="none" w:sz="0" w:space="0" w:color="auto"/>
        <w:bottom w:val="none" w:sz="0" w:space="0" w:color="auto"/>
        <w:right w:val="none" w:sz="0" w:space="0" w:color="auto"/>
      </w:divBdr>
    </w:div>
    <w:div w:id="1298028126">
      <w:bodyDiv w:val="1"/>
      <w:marLeft w:val="0"/>
      <w:marRight w:val="0"/>
      <w:marTop w:val="0"/>
      <w:marBottom w:val="0"/>
      <w:divBdr>
        <w:top w:val="none" w:sz="0" w:space="0" w:color="auto"/>
        <w:left w:val="none" w:sz="0" w:space="0" w:color="auto"/>
        <w:bottom w:val="none" w:sz="0" w:space="0" w:color="auto"/>
        <w:right w:val="none" w:sz="0" w:space="0" w:color="auto"/>
      </w:divBdr>
      <w:divsChild>
        <w:div w:id="412318821">
          <w:marLeft w:val="1339"/>
          <w:marRight w:val="0"/>
          <w:marTop w:val="240"/>
          <w:marBottom w:val="0"/>
          <w:divBdr>
            <w:top w:val="none" w:sz="0" w:space="0" w:color="auto"/>
            <w:left w:val="none" w:sz="0" w:space="0" w:color="auto"/>
            <w:bottom w:val="none" w:sz="0" w:space="0" w:color="auto"/>
            <w:right w:val="none" w:sz="0" w:space="0" w:color="auto"/>
          </w:divBdr>
        </w:div>
      </w:divsChild>
    </w:div>
    <w:div w:id="1305768819">
      <w:bodyDiv w:val="1"/>
      <w:marLeft w:val="0"/>
      <w:marRight w:val="0"/>
      <w:marTop w:val="0"/>
      <w:marBottom w:val="0"/>
      <w:divBdr>
        <w:top w:val="none" w:sz="0" w:space="0" w:color="auto"/>
        <w:left w:val="none" w:sz="0" w:space="0" w:color="auto"/>
        <w:bottom w:val="none" w:sz="0" w:space="0" w:color="auto"/>
        <w:right w:val="none" w:sz="0" w:space="0" w:color="auto"/>
      </w:divBdr>
      <w:divsChild>
        <w:div w:id="1960408518">
          <w:marLeft w:val="734"/>
          <w:marRight w:val="0"/>
          <w:marTop w:val="120"/>
          <w:marBottom w:val="0"/>
          <w:divBdr>
            <w:top w:val="none" w:sz="0" w:space="0" w:color="auto"/>
            <w:left w:val="none" w:sz="0" w:space="0" w:color="auto"/>
            <w:bottom w:val="none" w:sz="0" w:space="0" w:color="auto"/>
            <w:right w:val="none" w:sz="0" w:space="0" w:color="auto"/>
          </w:divBdr>
        </w:div>
      </w:divsChild>
    </w:div>
    <w:div w:id="1313867789">
      <w:bodyDiv w:val="1"/>
      <w:marLeft w:val="0"/>
      <w:marRight w:val="0"/>
      <w:marTop w:val="0"/>
      <w:marBottom w:val="0"/>
      <w:divBdr>
        <w:top w:val="none" w:sz="0" w:space="0" w:color="auto"/>
        <w:left w:val="none" w:sz="0" w:space="0" w:color="auto"/>
        <w:bottom w:val="none" w:sz="0" w:space="0" w:color="auto"/>
        <w:right w:val="none" w:sz="0" w:space="0" w:color="auto"/>
      </w:divBdr>
    </w:div>
    <w:div w:id="1316841208">
      <w:bodyDiv w:val="1"/>
      <w:marLeft w:val="0"/>
      <w:marRight w:val="0"/>
      <w:marTop w:val="0"/>
      <w:marBottom w:val="0"/>
      <w:divBdr>
        <w:top w:val="none" w:sz="0" w:space="0" w:color="auto"/>
        <w:left w:val="none" w:sz="0" w:space="0" w:color="auto"/>
        <w:bottom w:val="none" w:sz="0" w:space="0" w:color="auto"/>
        <w:right w:val="none" w:sz="0" w:space="0" w:color="auto"/>
      </w:divBdr>
    </w:div>
    <w:div w:id="1328632205">
      <w:bodyDiv w:val="1"/>
      <w:marLeft w:val="0"/>
      <w:marRight w:val="0"/>
      <w:marTop w:val="0"/>
      <w:marBottom w:val="0"/>
      <w:divBdr>
        <w:top w:val="none" w:sz="0" w:space="0" w:color="auto"/>
        <w:left w:val="none" w:sz="0" w:space="0" w:color="auto"/>
        <w:bottom w:val="none" w:sz="0" w:space="0" w:color="auto"/>
        <w:right w:val="none" w:sz="0" w:space="0" w:color="auto"/>
      </w:divBdr>
      <w:divsChild>
        <w:div w:id="1869023892">
          <w:marLeft w:val="274"/>
          <w:marRight w:val="0"/>
          <w:marTop w:val="0"/>
          <w:marBottom w:val="360"/>
          <w:divBdr>
            <w:top w:val="none" w:sz="0" w:space="0" w:color="auto"/>
            <w:left w:val="none" w:sz="0" w:space="0" w:color="auto"/>
            <w:bottom w:val="none" w:sz="0" w:space="0" w:color="auto"/>
            <w:right w:val="none" w:sz="0" w:space="0" w:color="auto"/>
          </w:divBdr>
        </w:div>
        <w:div w:id="1318992335">
          <w:marLeft w:val="274"/>
          <w:marRight w:val="0"/>
          <w:marTop w:val="0"/>
          <w:marBottom w:val="360"/>
          <w:divBdr>
            <w:top w:val="none" w:sz="0" w:space="0" w:color="auto"/>
            <w:left w:val="none" w:sz="0" w:space="0" w:color="auto"/>
            <w:bottom w:val="none" w:sz="0" w:space="0" w:color="auto"/>
            <w:right w:val="none" w:sz="0" w:space="0" w:color="auto"/>
          </w:divBdr>
        </w:div>
      </w:divsChild>
    </w:div>
    <w:div w:id="1330984139">
      <w:bodyDiv w:val="1"/>
      <w:marLeft w:val="0"/>
      <w:marRight w:val="0"/>
      <w:marTop w:val="0"/>
      <w:marBottom w:val="0"/>
      <w:divBdr>
        <w:top w:val="none" w:sz="0" w:space="0" w:color="auto"/>
        <w:left w:val="none" w:sz="0" w:space="0" w:color="auto"/>
        <w:bottom w:val="none" w:sz="0" w:space="0" w:color="auto"/>
        <w:right w:val="none" w:sz="0" w:space="0" w:color="auto"/>
      </w:divBdr>
    </w:div>
    <w:div w:id="1336416816">
      <w:bodyDiv w:val="1"/>
      <w:marLeft w:val="0"/>
      <w:marRight w:val="0"/>
      <w:marTop w:val="0"/>
      <w:marBottom w:val="0"/>
      <w:divBdr>
        <w:top w:val="none" w:sz="0" w:space="0" w:color="auto"/>
        <w:left w:val="none" w:sz="0" w:space="0" w:color="auto"/>
        <w:bottom w:val="none" w:sz="0" w:space="0" w:color="auto"/>
        <w:right w:val="none" w:sz="0" w:space="0" w:color="auto"/>
      </w:divBdr>
      <w:divsChild>
        <w:div w:id="1371028507">
          <w:marLeft w:val="1354"/>
          <w:marRight w:val="0"/>
          <w:marTop w:val="480"/>
          <w:marBottom w:val="0"/>
          <w:divBdr>
            <w:top w:val="none" w:sz="0" w:space="0" w:color="auto"/>
            <w:left w:val="none" w:sz="0" w:space="0" w:color="auto"/>
            <w:bottom w:val="none" w:sz="0" w:space="0" w:color="auto"/>
            <w:right w:val="none" w:sz="0" w:space="0" w:color="auto"/>
          </w:divBdr>
        </w:div>
        <w:div w:id="1870878375">
          <w:marLeft w:val="1354"/>
          <w:marRight w:val="0"/>
          <w:marTop w:val="480"/>
          <w:marBottom w:val="0"/>
          <w:divBdr>
            <w:top w:val="none" w:sz="0" w:space="0" w:color="auto"/>
            <w:left w:val="none" w:sz="0" w:space="0" w:color="auto"/>
            <w:bottom w:val="none" w:sz="0" w:space="0" w:color="auto"/>
            <w:right w:val="none" w:sz="0" w:space="0" w:color="auto"/>
          </w:divBdr>
        </w:div>
        <w:div w:id="1426270146">
          <w:marLeft w:val="1354"/>
          <w:marRight w:val="0"/>
          <w:marTop w:val="480"/>
          <w:marBottom w:val="0"/>
          <w:divBdr>
            <w:top w:val="none" w:sz="0" w:space="0" w:color="auto"/>
            <w:left w:val="none" w:sz="0" w:space="0" w:color="auto"/>
            <w:bottom w:val="none" w:sz="0" w:space="0" w:color="auto"/>
            <w:right w:val="none" w:sz="0" w:space="0" w:color="auto"/>
          </w:divBdr>
        </w:div>
      </w:divsChild>
    </w:div>
    <w:div w:id="1352686279">
      <w:bodyDiv w:val="1"/>
      <w:marLeft w:val="0"/>
      <w:marRight w:val="0"/>
      <w:marTop w:val="0"/>
      <w:marBottom w:val="0"/>
      <w:divBdr>
        <w:top w:val="none" w:sz="0" w:space="0" w:color="auto"/>
        <w:left w:val="none" w:sz="0" w:space="0" w:color="auto"/>
        <w:bottom w:val="none" w:sz="0" w:space="0" w:color="auto"/>
        <w:right w:val="none" w:sz="0" w:space="0" w:color="auto"/>
      </w:divBdr>
    </w:div>
    <w:div w:id="1357779204">
      <w:bodyDiv w:val="1"/>
      <w:marLeft w:val="0"/>
      <w:marRight w:val="0"/>
      <w:marTop w:val="0"/>
      <w:marBottom w:val="0"/>
      <w:divBdr>
        <w:top w:val="none" w:sz="0" w:space="0" w:color="auto"/>
        <w:left w:val="none" w:sz="0" w:space="0" w:color="auto"/>
        <w:bottom w:val="none" w:sz="0" w:space="0" w:color="auto"/>
        <w:right w:val="none" w:sz="0" w:space="0" w:color="auto"/>
      </w:divBdr>
      <w:divsChild>
        <w:div w:id="2070496456">
          <w:marLeft w:val="1166"/>
          <w:marRight w:val="0"/>
          <w:marTop w:val="120"/>
          <w:marBottom w:val="0"/>
          <w:divBdr>
            <w:top w:val="none" w:sz="0" w:space="0" w:color="auto"/>
            <w:left w:val="none" w:sz="0" w:space="0" w:color="auto"/>
            <w:bottom w:val="none" w:sz="0" w:space="0" w:color="auto"/>
            <w:right w:val="none" w:sz="0" w:space="0" w:color="auto"/>
          </w:divBdr>
        </w:div>
      </w:divsChild>
    </w:div>
    <w:div w:id="1361474474">
      <w:bodyDiv w:val="1"/>
      <w:marLeft w:val="0"/>
      <w:marRight w:val="0"/>
      <w:marTop w:val="0"/>
      <w:marBottom w:val="0"/>
      <w:divBdr>
        <w:top w:val="none" w:sz="0" w:space="0" w:color="auto"/>
        <w:left w:val="none" w:sz="0" w:space="0" w:color="auto"/>
        <w:bottom w:val="none" w:sz="0" w:space="0" w:color="auto"/>
        <w:right w:val="none" w:sz="0" w:space="0" w:color="auto"/>
      </w:divBdr>
      <w:divsChild>
        <w:div w:id="626935660">
          <w:marLeft w:val="734"/>
          <w:marRight w:val="0"/>
          <w:marTop w:val="60"/>
          <w:marBottom w:val="0"/>
          <w:divBdr>
            <w:top w:val="none" w:sz="0" w:space="0" w:color="auto"/>
            <w:left w:val="none" w:sz="0" w:space="0" w:color="auto"/>
            <w:bottom w:val="none" w:sz="0" w:space="0" w:color="auto"/>
            <w:right w:val="none" w:sz="0" w:space="0" w:color="auto"/>
          </w:divBdr>
        </w:div>
        <w:div w:id="262081620">
          <w:marLeft w:val="734"/>
          <w:marRight w:val="0"/>
          <w:marTop w:val="60"/>
          <w:marBottom w:val="0"/>
          <w:divBdr>
            <w:top w:val="none" w:sz="0" w:space="0" w:color="auto"/>
            <w:left w:val="none" w:sz="0" w:space="0" w:color="auto"/>
            <w:bottom w:val="none" w:sz="0" w:space="0" w:color="auto"/>
            <w:right w:val="none" w:sz="0" w:space="0" w:color="auto"/>
          </w:divBdr>
        </w:div>
        <w:div w:id="1904172037">
          <w:marLeft w:val="734"/>
          <w:marRight w:val="0"/>
          <w:marTop w:val="60"/>
          <w:marBottom w:val="240"/>
          <w:divBdr>
            <w:top w:val="none" w:sz="0" w:space="0" w:color="auto"/>
            <w:left w:val="none" w:sz="0" w:space="0" w:color="auto"/>
            <w:bottom w:val="none" w:sz="0" w:space="0" w:color="auto"/>
            <w:right w:val="none" w:sz="0" w:space="0" w:color="auto"/>
          </w:divBdr>
        </w:div>
      </w:divsChild>
    </w:div>
    <w:div w:id="1368523439">
      <w:bodyDiv w:val="1"/>
      <w:marLeft w:val="0"/>
      <w:marRight w:val="0"/>
      <w:marTop w:val="0"/>
      <w:marBottom w:val="0"/>
      <w:divBdr>
        <w:top w:val="none" w:sz="0" w:space="0" w:color="auto"/>
        <w:left w:val="none" w:sz="0" w:space="0" w:color="auto"/>
        <w:bottom w:val="none" w:sz="0" w:space="0" w:color="auto"/>
        <w:right w:val="none" w:sz="0" w:space="0" w:color="auto"/>
      </w:divBdr>
      <w:divsChild>
        <w:div w:id="326905311">
          <w:marLeft w:val="547"/>
          <w:marRight w:val="0"/>
          <w:marTop w:val="0"/>
          <w:marBottom w:val="0"/>
          <w:divBdr>
            <w:top w:val="none" w:sz="0" w:space="0" w:color="auto"/>
            <w:left w:val="none" w:sz="0" w:space="0" w:color="auto"/>
            <w:bottom w:val="none" w:sz="0" w:space="0" w:color="auto"/>
            <w:right w:val="none" w:sz="0" w:space="0" w:color="auto"/>
          </w:divBdr>
        </w:div>
      </w:divsChild>
    </w:div>
    <w:div w:id="1370228205">
      <w:bodyDiv w:val="1"/>
      <w:marLeft w:val="0"/>
      <w:marRight w:val="0"/>
      <w:marTop w:val="0"/>
      <w:marBottom w:val="0"/>
      <w:divBdr>
        <w:top w:val="none" w:sz="0" w:space="0" w:color="auto"/>
        <w:left w:val="none" w:sz="0" w:space="0" w:color="auto"/>
        <w:bottom w:val="none" w:sz="0" w:space="0" w:color="auto"/>
        <w:right w:val="none" w:sz="0" w:space="0" w:color="auto"/>
      </w:divBdr>
    </w:div>
    <w:div w:id="1387601696">
      <w:bodyDiv w:val="1"/>
      <w:marLeft w:val="0"/>
      <w:marRight w:val="0"/>
      <w:marTop w:val="0"/>
      <w:marBottom w:val="0"/>
      <w:divBdr>
        <w:top w:val="none" w:sz="0" w:space="0" w:color="auto"/>
        <w:left w:val="none" w:sz="0" w:space="0" w:color="auto"/>
        <w:bottom w:val="none" w:sz="0" w:space="0" w:color="auto"/>
        <w:right w:val="none" w:sz="0" w:space="0" w:color="auto"/>
      </w:divBdr>
    </w:div>
    <w:div w:id="1389108468">
      <w:bodyDiv w:val="1"/>
      <w:marLeft w:val="0"/>
      <w:marRight w:val="0"/>
      <w:marTop w:val="0"/>
      <w:marBottom w:val="0"/>
      <w:divBdr>
        <w:top w:val="none" w:sz="0" w:space="0" w:color="auto"/>
        <w:left w:val="none" w:sz="0" w:space="0" w:color="auto"/>
        <w:bottom w:val="none" w:sz="0" w:space="0" w:color="auto"/>
        <w:right w:val="none" w:sz="0" w:space="0" w:color="auto"/>
      </w:divBdr>
      <w:divsChild>
        <w:div w:id="1958950077">
          <w:marLeft w:val="360"/>
          <w:marRight w:val="0"/>
          <w:marTop w:val="480"/>
          <w:marBottom w:val="0"/>
          <w:divBdr>
            <w:top w:val="none" w:sz="0" w:space="0" w:color="auto"/>
            <w:left w:val="none" w:sz="0" w:space="0" w:color="auto"/>
            <w:bottom w:val="none" w:sz="0" w:space="0" w:color="auto"/>
            <w:right w:val="none" w:sz="0" w:space="0" w:color="auto"/>
          </w:divBdr>
        </w:div>
      </w:divsChild>
    </w:div>
    <w:div w:id="1396856172">
      <w:bodyDiv w:val="1"/>
      <w:marLeft w:val="0"/>
      <w:marRight w:val="0"/>
      <w:marTop w:val="0"/>
      <w:marBottom w:val="0"/>
      <w:divBdr>
        <w:top w:val="none" w:sz="0" w:space="0" w:color="auto"/>
        <w:left w:val="none" w:sz="0" w:space="0" w:color="auto"/>
        <w:bottom w:val="none" w:sz="0" w:space="0" w:color="auto"/>
        <w:right w:val="none" w:sz="0" w:space="0" w:color="auto"/>
      </w:divBdr>
    </w:div>
    <w:div w:id="1402363768">
      <w:bodyDiv w:val="1"/>
      <w:marLeft w:val="0"/>
      <w:marRight w:val="0"/>
      <w:marTop w:val="0"/>
      <w:marBottom w:val="0"/>
      <w:divBdr>
        <w:top w:val="none" w:sz="0" w:space="0" w:color="auto"/>
        <w:left w:val="none" w:sz="0" w:space="0" w:color="auto"/>
        <w:bottom w:val="none" w:sz="0" w:space="0" w:color="auto"/>
        <w:right w:val="none" w:sz="0" w:space="0" w:color="auto"/>
      </w:divBdr>
      <w:divsChild>
        <w:div w:id="142893374">
          <w:marLeft w:val="274"/>
          <w:marRight w:val="0"/>
          <w:marTop w:val="0"/>
          <w:marBottom w:val="360"/>
          <w:divBdr>
            <w:top w:val="none" w:sz="0" w:space="0" w:color="auto"/>
            <w:left w:val="none" w:sz="0" w:space="0" w:color="auto"/>
            <w:bottom w:val="none" w:sz="0" w:space="0" w:color="auto"/>
            <w:right w:val="none" w:sz="0" w:space="0" w:color="auto"/>
          </w:divBdr>
        </w:div>
        <w:div w:id="965620718">
          <w:marLeft w:val="274"/>
          <w:marRight w:val="0"/>
          <w:marTop w:val="0"/>
          <w:marBottom w:val="360"/>
          <w:divBdr>
            <w:top w:val="none" w:sz="0" w:space="0" w:color="auto"/>
            <w:left w:val="none" w:sz="0" w:space="0" w:color="auto"/>
            <w:bottom w:val="none" w:sz="0" w:space="0" w:color="auto"/>
            <w:right w:val="none" w:sz="0" w:space="0" w:color="auto"/>
          </w:divBdr>
        </w:div>
      </w:divsChild>
    </w:div>
    <w:div w:id="1402562541">
      <w:bodyDiv w:val="1"/>
      <w:marLeft w:val="0"/>
      <w:marRight w:val="0"/>
      <w:marTop w:val="0"/>
      <w:marBottom w:val="0"/>
      <w:divBdr>
        <w:top w:val="none" w:sz="0" w:space="0" w:color="auto"/>
        <w:left w:val="none" w:sz="0" w:space="0" w:color="auto"/>
        <w:bottom w:val="none" w:sz="0" w:space="0" w:color="auto"/>
        <w:right w:val="none" w:sz="0" w:space="0" w:color="auto"/>
      </w:divBdr>
    </w:div>
    <w:div w:id="1402873398">
      <w:bodyDiv w:val="1"/>
      <w:marLeft w:val="0"/>
      <w:marRight w:val="0"/>
      <w:marTop w:val="0"/>
      <w:marBottom w:val="0"/>
      <w:divBdr>
        <w:top w:val="none" w:sz="0" w:space="0" w:color="auto"/>
        <w:left w:val="none" w:sz="0" w:space="0" w:color="auto"/>
        <w:bottom w:val="none" w:sz="0" w:space="0" w:color="auto"/>
        <w:right w:val="none" w:sz="0" w:space="0" w:color="auto"/>
      </w:divBdr>
    </w:div>
    <w:div w:id="1409112960">
      <w:bodyDiv w:val="1"/>
      <w:marLeft w:val="0"/>
      <w:marRight w:val="0"/>
      <w:marTop w:val="0"/>
      <w:marBottom w:val="0"/>
      <w:divBdr>
        <w:top w:val="none" w:sz="0" w:space="0" w:color="auto"/>
        <w:left w:val="none" w:sz="0" w:space="0" w:color="auto"/>
        <w:bottom w:val="none" w:sz="0" w:space="0" w:color="auto"/>
        <w:right w:val="none" w:sz="0" w:space="0" w:color="auto"/>
      </w:divBdr>
      <w:divsChild>
        <w:div w:id="326056637">
          <w:marLeft w:val="360"/>
          <w:marRight w:val="0"/>
          <w:marTop w:val="0"/>
          <w:marBottom w:val="240"/>
          <w:divBdr>
            <w:top w:val="none" w:sz="0" w:space="0" w:color="auto"/>
            <w:left w:val="none" w:sz="0" w:space="0" w:color="auto"/>
            <w:bottom w:val="none" w:sz="0" w:space="0" w:color="auto"/>
            <w:right w:val="none" w:sz="0" w:space="0" w:color="auto"/>
          </w:divBdr>
        </w:div>
        <w:div w:id="383868385">
          <w:marLeft w:val="734"/>
          <w:marRight w:val="0"/>
          <w:marTop w:val="0"/>
          <w:marBottom w:val="240"/>
          <w:divBdr>
            <w:top w:val="none" w:sz="0" w:space="0" w:color="auto"/>
            <w:left w:val="none" w:sz="0" w:space="0" w:color="auto"/>
            <w:bottom w:val="none" w:sz="0" w:space="0" w:color="auto"/>
            <w:right w:val="none" w:sz="0" w:space="0" w:color="auto"/>
          </w:divBdr>
        </w:div>
        <w:div w:id="861237722">
          <w:marLeft w:val="734"/>
          <w:marRight w:val="0"/>
          <w:marTop w:val="0"/>
          <w:marBottom w:val="240"/>
          <w:divBdr>
            <w:top w:val="none" w:sz="0" w:space="0" w:color="auto"/>
            <w:left w:val="none" w:sz="0" w:space="0" w:color="auto"/>
            <w:bottom w:val="none" w:sz="0" w:space="0" w:color="auto"/>
            <w:right w:val="none" w:sz="0" w:space="0" w:color="auto"/>
          </w:divBdr>
        </w:div>
        <w:div w:id="858857550">
          <w:marLeft w:val="360"/>
          <w:marRight w:val="0"/>
          <w:marTop w:val="0"/>
          <w:marBottom w:val="240"/>
          <w:divBdr>
            <w:top w:val="none" w:sz="0" w:space="0" w:color="auto"/>
            <w:left w:val="none" w:sz="0" w:space="0" w:color="auto"/>
            <w:bottom w:val="none" w:sz="0" w:space="0" w:color="auto"/>
            <w:right w:val="none" w:sz="0" w:space="0" w:color="auto"/>
          </w:divBdr>
        </w:div>
        <w:div w:id="1453596761">
          <w:marLeft w:val="360"/>
          <w:marRight w:val="0"/>
          <w:marTop w:val="0"/>
          <w:marBottom w:val="240"/>
          <w:divBdr>
            <w:top w:val="none" w:sz="0" w:space="0" w:color="auto"/>
            <w:left w:val="none" w:sz="0" w:space="0" w:color="auto"/>
            <w:bottom w:val="none" w:sz="0" w:space="0" w:color="auto"/>
            <w:right w:val="none" w:sz="0" w:space="0" w:color="auto"/>
          </w:divBdr>
        </w:div>
        <w:div w:id="402409594">
          <w:marLeft w:val="360"/>
          <w:marRight w:val="0"/>
          <w:marTop w:val="0"/>
          <w:marBottom w:val="240"/>
          <w:divBdr>
            <w:top w:val="none" w:sz="0" w:space="0" w:color="auto"/>
            <w:left w:val="none" w:sz="0" w:space="0" w:color="auto"/>
            <w:bottom w:val="none" w:sz="0" w:space="0" w:color="auto"/>
            <w:right w:val="none" w:sz="0" w:space="0" w:color="auto"/>
          </w:divBdr>
        </w:div>
        <w:div w:id="117648396">
          <w:marLeft w:val="360"/>
          <w:marRight w:val="0"/>
          <w:marTop w:val="0"/>
          <w:marBottom w:val="240"/>
          <w:divBdr>
            <w:top w:val="none" w:sz="0" w:space="0" w:color="auto"/>
            <w:left w:val="none" w:sz="0" w:space="0" w:color="auto"/>
            <w:bottom w:val="none" w:sz="0" w:space="0" w:color="auto"/>
            <w:right w:val="none" w:sz="0" w:space="0" w:color="auto"/>
          </w:divBdr>
        </w:div>
      </w:divsChild>
    </w:div>
    <w:div w:id="1417552897">
      <w:bodyDiv w:val="1"/>
      <w:marLeft w:val="0"/>
      <w:marRight w:val="0"/>
      <w:marTop w:val="0"/>
      <w:marBottom w:val="0"/>
      <w:divBdr>
        <w:top w:val="none" w:sz="0" w:space="0" w:color="auto"/>
        <w:left w:val="none" w:sz="0" w:space="0" w:color="auto"/>
        <w:bottom w:val="none" w:sz="0" w:space="0" w:color="auto"/>
        <w:right w:val="none" w:sz="0" w:space="0" w:color="auto"/>
      </w:divBdr>
    </w:div>
    <w:div w:id="1421484439">
      <w:bodyDiv w:val="1"/>
      <w:marLeft w:val="0"/>
      <w:marRight w:val="0"/>
      <w:marTop w:val="0"/>
      <w:marBottom w:val="0"/>
      <w:divBdr>
        <w:top w:val="none" w:sz="0" w:space="0" w:color="auto"/>
        <w:left w:val="none" w:sz="0" w:space="0" w:color="auto"/>
        <w:bottom w:val="none" w:sz="0" w:space="0" w:color="auto"/>
        <w:right w:val="none" w:sz="0" w:space="0" w:color="auto"/>
      </w:divBdr>
      <w:divsChild>
        <w:div w:id="1511719159">
          <w:marLeft w:val="446"/>
          <w:marRight w:val="0"/>
          <w:marTop w:val="0"/>
          <w:marBottom w:val="0"/>
          <w:divBdr>
            <w:top w:val="none" w:sz="0" w:space="0" w:color="auto"/>
            <w:left w:val="none" w:sz="0" w:space="0" w:color="auto"/>
            <w:bottom w:val="none" w:sz="0" w:space="0" w:color="auto"/>
            <w:right w:val="none" w:sz="0" w:space="0" w:color="auto"/>
          </w:divBdr>
        </w:div>
        <w:div w:id="462502734">
          <w:marLeft w:val="446"/>
          <w:marRight w:val="0"/>
          <w:marTop w:val="0"/>
          <w:marBottom w:val="0"/>
          <w:divBdr>
            <w:top w:val="none" w:sz="0" w:space="0" w:color="auto"/>
            <w:left w:val="none" w:sz="0" w:space="0" w:color="auto"/>
            <w:bottom w:val="none" w:sz="0" w:space="0" w:color="auto"/>
            <w:right w:val="none" w:sz="0" w:space="0" w:color="auto"/>
          </w:divBdr>
        </w:div>
        <w:div w:id="877356218">
          <w:marLeft w:val="446"/>
          <w:marRight w:val="0"/>
          <w:marTop w:val="0"/>
          <w:marBottom w:val="0"/>
          <w:divBdr>
            <w:top w:val="none" w:sz="0" w:space="0" w:color="auto"/>
            <w:left w:val="none" w:sz="0" w:space="0" w:color="auto"/>
            <w:bottom w:val="none" w:sz="0" w:space="0" w:color="auto"/>
            <w:right w:val="none" w:sz="0" w:space="0" w:color="auto"/>
          </w:divBdr>
        </w:div>
      </w:divsChild>
    </w:div>
    <w:div w:id="1424566326">
      <w:bodyDiv w:val="1"/>
      <w:marLeft w:val="0"/>
      <w:marRight w:val="0"/>
      <w:marTop w:val="0"/>
      <w:marBottom w:val="0"/>
      <w:divBdr>
        <w:top w:val="none" w:sz="0" w:space="0" w:color="auto"/>
        <w:left w:val="none" w:sz="0" w:space="0" w:color="auto"/>
        <w:bottom w:val="none" w:sz="0" w:space="0" w:color="auto"/>
        <w:right w:val="none" w:sz="0" w:space="0" w:color="auto"/>
      </w:divBdr>
    </w:div>
    <w:div w:id="1425028243">
      <w:bodyDiv w:val="1"/>
      <w:marLeft w:val="0"/>
      <w:marRight w:val="0"/>
      <w:marTop w:val="0"/>
      <w:marBottom w:val="0"/>
      <w:divBdr>
        <w:top w:val="none" w:sz="0" w:space="0" w:color="auto"/>
        <w:left w:val="none" w:sz="0" w:space="0" w:color="auto"/>
        <w:bottom w:val="none" w:sz="0" w:space="0" w:color="auto"/>
        <w:right w:val="none" w:sz="0" w:space="0" w:color="auto"/>
      </w:divBdr>
    </w:div>
    <w:div w:id="1434979096">
      <w:bodyDiv w:val="1"/>
      <w:marLeft w:val="0"/>
      <w:marRight w:val="0"/>
      <w:marTop w:val="0"/>
      <w:marBottom w:val="0"/>
      <w:divBdr>
        <w:top w:val="none" w:sz="0" w:space="0" w:color="auto"/>
        <w:left w:val="none" w:sz="0" w:space="0" w:color="auto"/>
        <w:bottom w:val="none" w:sz="0" w:space="0" w:color="auto"/>
        <w:right w:val="none" w:sz="0" w:space="0" w:color="auto"/>
      </w:divBdr>
    </w:div>
    <w:div w:id="1443190691">
      <w:bodyDiv w:val="1"/>
      <w:marLeft w:val="0"/>
      <w:marRight w:val="0"/>
      <w:marTop w:val="0"/>
      <w:marBottom w:val="0"/>
      <w:divBdr>
        <w:top w:val="none" w:sz="0" w:space="0" w:color="auto"/>
        <w:left w:val="none" w:sz="0" w:space="0" w:color="auto"/>
        <w:bottom w:val="none" w:sz="0" w:space="0" w:color="auto"/>
        <w:right w:val="none" w:sz="0" w:space="0" w:color="auto"/>
      </w:divBdr>
      <w:divsChild>
        <w:div w:id="1633050164">
          <w:marLeft w:val="547"/>
          <w:marRight w:val="0"/>
          <w:marTop w:val="0"/>
          <w:marBottom w:val="0"/>
          <w:divBdr>
            <w:top w:val="none" w:sz="0" w:space="0" w:color="auto"/>
            <w:left w:val="none" w:sz="0" w:space="0" w:color="auto"/>
            <w:bottom w:val="none" w:sz="0" w:space="0" w:color="auto"/>
            <w:right w:val="none" w:sz="0" w:space="0" w:color="auto"/>
          </w:divBdr>
        </w:div>
        <w:div w:id="201328132">
          <w:marLeft w:val="547"/>
          <w:marRight w:val="0"/>
          <w:marTop w:val="0"/>
          <w:marBottom w:val="0"/>
          <w:divBdr>
            <w:top w:val="none" w:sz="0" w:space="0" w:color="auto"/>
            <w:left w:val="none" w:sz="0" w:space="0" w:color="auto"/>
            <w:bottom w:val="none" w:sz="0" w:space="0" w:color="auto"/>
            <w:right w:val="none" w:sz="0" w:space="0" w:color="auto"/>
          </w:divBdr>
        </w:div>
      </w:divsChild>
    </w:div>
    <w:div w:id="1448311393">
      <w:bodyDiv w:val="1"/>
      <w:marLeft w:val="0"/>
      <w:marRight w:val="0"/>
      <w:marTop w:val="0"/>
      <w:marBottom w:val="0"/>
      <w:divBdr>
        <w:top w:val="none" w:sz="0" w:space="0" w:color="auto"/>
        <w:left w:val="none" w:sz="0" w:space="0" w:color="auto"/>
        <w:bottom w:val="none" w:sz="0" w:space="0" w:color="auto"/>
        <w:right w:val="none" w:sz="0" w:space="0" w:color="auto"/>
      </w:divBdr>
      <w:divsChild>
        <w:div w:id="1870558999">
          <w:marLeft w:val="360"/>
          <w:marRight w:val="0"/>
          <w:marTop w:val="480"/>
          <w:marBottom w:val="0"/>
          <w:divBdr>
            <w:top w:val="none" w:sz="0" w:space="0" w:color="auto"/>
            <w:left w:val="none" w:sz="0" w:space="0" w:color="auto"/>
            <w:bottom w:val="none" w:sz="0" w:space="0" w:color="auto"/>
            <w:right w:val="none" w:sz="0" w:space="0" w:color="auto"/>
          </w:divBdr>
        </w:div>
      </w:divsChild>
    </w:div>
    <w:div w:id="1451974880">
      <w:bodyDiv w:val="1"/>
      <w:marLeft w:val="0"/>
      <w:marRight w:val="0"/>
      <w:marTop w:val="0"/>
      <w:marBottom w:val="0"/>
      <w:divBdr>
        <w:top w:val="none" w:sz="0" w:space="0" w:color="auto"/>
        <w:left w:val="none" w:sz="0" w:space="0" w:color="auto"/>
        <w:bottom w:val="none" w:sz="0" w:space="0" w:color="auto"/>
        <w:right w:val="none" w:sz="0" w:space="0" w:color="auto"/>
      </w:divBdr>
    </w:div>
    <w:div w:id="1453746286">
      <w:bodyDiv w:val="1"/>
      <w:marLeft w:val="0"/>
      <w:marRight w:val="0"/>
      <w:marTop w:val="0"/>
      <w:marBottom w:val="0"/>
      <w:divBdr>
        <w:top w:val="none" w:sz="0" w:space="0" w:color="auto"/>
        <w:left w:val="none" w:sz="0" w:space="0" w:color="auto"/>
        <w:bottom w:val="none" w:sz="0" w:space="0" w:color="auto"/>
        <w:right w:val="none" w:sz="0" w:space="0" w:color="auto"/>
      </w:divBdr>
      <w:divsChild>
        <w:div w:id="418214050">
          <w:marLeft w:val="734"/>
          <w:marRight w:val="0"/>
          <w:marTop w:val="0"/>
          <w:marBottom w:val="120"/>
          <w:divBdr>
            <w:top w:val="none" w:sz="0" w:space="0" w:color="auto"/>
            <w:left w:val="none" w:sz="0" w:space="0" w:color="auto"/>
            <w:bottom w:val="none" w:sz="0" w:space="0" w:color="auto"/>
            <w:right w:val="none" w:sz="0" w:space="0" w:color="auto"/>
          </w:divBdr>
        </w:div>
        <w:div w:id="793518307">
          <w:marLeft w:val="734"/>
          <w:marRight w:val="0"/>
          <w:marTop w:val="0"/>
          <w:marBottom w:val="120"/>
          <w:divBdr>
            <w:top w:val="none" w:sz="0" w:space="0" w:color="auto"/>
            <w:left w:val="none" w:sz="0" w:space="0" w:color="auto"/>
            <w:bottom w:val="none" w:sz="0" w:space="0" w:color="auto"/>
            <w:right w:val="none" w:sz="0" w:space="0" w:color="auto"/>
          </w:divBdr>
        </w:div>
        <w:div w:id="1026098999">
          <w:marLeft w:val="734"/>
          <w:marRight w:val="0"/>
          <w:marTop w:val="0"/>
          <w:marBottom w:val="240"/>
          <w:divBdr>
            <w:top w:val="none" w:sz="0" w:space="0" w:color="auto"/>
            <w:left w:val="none" w:sz="0" w:space="0" w:color="auto"/>
            <w:bottom w:val="none" w:sz="0" w:space="0" w:color="auto"/>
            <w:right w:val="none" w:sz="0" w:space="0" w:color="auto"/>
          </w:divBdr>
        </w:div>
      </w:divsChild>
    </w:div>
    <w:div w:id="1454136251">
      <w:bodyDiv w:val="1"/>
      <w:marLeft w:val="0"/>
      <w:marRight w:val="0"/>
      <w:marTop w:val="0"/>
      <w:marBottom w:val="0"/>
      <w:divBdr>
        <w:top w:val="none" w:sz="0" w:space="0" w:color="auto"/>
        <w:left w:val="none" w:sz="0" w:space="0" w:color="auto"/>
        <w:bottom w:val="none" w:sz="0" w:space="0" w:color="auto"/>
        <w:right w:val="none" w:sz="0" w:space="0" w:color="auto"/>
      </w:divBdr>
    </w:div>
    <w:div w:id="1458259540">
      <w:bodyDiv w:val="1"/>
      <w:marLeft w:val="0"/>
      <w:marRight w:val="0"/>
      <w:marTop w:val="0"/>
      <w:marBottom w:val="0"/>
      <w:divBdr>
        <w:top w:val="none" w:sz="0" w:space="0" w:color="auto"/>
        <w:left w:val="none" w:sz="0" w:space="0" w:color="auto"/>
        <w:bottom w:val="none" w:sz="0" w:space="0" w:color="auto"/>
        <w:right w:val="none" w:sz="0" w:space="0" w:color="auto"/>
      </w:divBdr>
      <w:divsChild>
        <w:div w:id="1931350016">
          <w:marLeft w:val="0"/>
          <w:marRight w:val="0"/>
          <w:marTop w:val="0"/>
          <w:marBottom w:val="0"/>
          <w:divBdr>
            <w:top w:val="single" w:sz="2" w:space="0" w:color="333333"/>
            <w:left w:val="single" w:sz="4" w:space="0" w:color="333333"/>
            <w:bottom w:val="single" w:sz="2" w:space="0" w:color="333333"/>
            <w:right w:val="single" w:sz="4" w:space="0" w:color="333333"/>
          </w:divBdr>
          <w:divsChild>
            <w:div w:id="1214079272">
              <w:marLeft w:val="0"/>
              <w:marRight w:val="0"/>
              <w:marTop w:val="0"/>
              <w:marBottom w:val="0"/>
              <w:divBdr>
                <w:top w:val="none" w:sz="0" w:space="0" w:color="auto"/>
                <w:left w:val="none" w:sz="0" w:space="0" w:color="auto"/>
                <w:bottom w:val="none" w:sz="0" w:space="0" w:color="auto"/>
                <w:right w:val="none" w:sz="0" w:space="0" w:color="auto"/>
              </w:divBdr>
              <w:divsChild>
                <w:div w:id="753237256">
                  <w:marLeft w:val="0"/>
                  <w:marRight w:val="0"/>
                  <w:marTop w:val="0"/>
                  <w:marBottom w:val="115"/>
                  <w:divBdr>
                    <w:top w:val="none" w:sz="0" w:space="0" w:color="auto"/>
                    <w:left w:val="none" w:sz="0" w:space="0" w:color="auto"/>
                    <w:bottom w:val="none" w:sz="0" w:space="0" w:color="auto"/>
                    <w:right w:val="none" w:sz="0" w:space="0" w:color="auto"/>
                  </w:divBdr>
                  <w:divsChild>
                    <w:div w:id="342049154">
                      <w:marLeft w:val="0"/>
                      <w:marRight w:val="0"/>
                      <w:marTop w:val="0"/>
                      <w:marBottom w:val="115"/>
                      <w:divBdr>
                        <w:top w:val="none" w:sz="0" w:space="0" w:color="auto"/>
                        <w:left w:val="none" w:sz="0" w:space="0" w:color="auto"/>
                        <w:bottom w:val="none" w:sz="0" w:space="0" w:color="auto"/>
                        <w:right w:val="none" w:sz="0" w:space="0" w:color="auto"/>
                      </w:divBdr>
                      <w:divsChild>
                        <w:div w:id="86016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7895613">
      <w:bodyDiv w:val="1"/>
      <w:marLeft w:val="0"/>
      <w:marRight w:val="0"/>
      <w:marTop w:val="0"/>
      <w:marBottom w:val="0"/>
      <w:divBdr>
        <w:top w:val="none" w:sz="0" w:space="0" w:color="auto"/>
        <w:left w:val="none" w:sz="0" w:space="0" w:color="auto"/>
        <w:bottom w:val="none" w:sz="0" w:space="0" w:color="auto"/>
        <w:right w:val="none" w:sz="0" w:space="0" w:color="auto"/>
      </w:divBdr>
    </w:div>
    <w:div w:id="1484467637">
      <w:bodyDiv w:val="1"/>
      <w:marLeft w:val="0"/>
      <w:marRight w:val="0"/>
      <w:marTop w:val="0"/>
      <w:marBottom w:val="0"/>
      <w:divBdr>
        <w:top w:val="none" w:sz="0" w:space="0" w:color="auto"/>
        <w:left w:val="none" w:sz="0" w:space="0" w:color="auto"/>
        <w:bottom w:val="none" w:sz="0" w:space="0" w:color="auto"/>
        <w:right w:val="none" w:sz="0" w:space="0" w:color="auto"/>
      </w:divBdr>
      <w:divsChild>
        <w:div w:id="359933287">
          <w:marLeft w:val="360"/>
          <w:marRight w:val="0"/>
          <w:marTop w:val="0"/>
          <w:marBottom w:val="240"/>
          <w:divBdr>
            <w:top w:val="none" w:sz="0" w:space="0" w:color="auto"/>
            <w:left w:val="none" w:sz="0" w:space="0" w:color="auto"/>
            <w:bottom w:val="none" w:sz="0" w:space="0" w:color="auto"/>
            <w:right w:val="none" w:sz="0" w:space="0" w:color="auto"/>
          </w:divBdr>
        </w:div>
        <w:div w:id="1877619124">
          <w:marLeft w:val="360"/>
          <w:marRight w:val="0"/>
          <w:marTop w:val="0"/>
          <w:marBottom w:val="240"/>
          <w:divBdr>
            <w:top w:val="none" w:sz="0" w:space="0" w:color="auto"/>
            <w:left w:val="none" w:sz="0" w:space="0" w:color="auto"/>
            <w:bottom w:val="none" w:sz="0" w:space="0" w:color="auto"/>
            <w:right w:val="none" w:sz="0" w:space="0" w:color="auto"/>
          </w:divBdr>
        </w:div>
        <w:div w:id="1846094163">
          <w:marLeft w:val="360"/>
          <w:marRight w:val="0"/>
          <w:marTop w:val="0"/>
          <w:marBottom w:val="240"/>
          <w:divBdr>
            <w:top w:val="none" w:sz="0" w:space="0" w:color="auto"/>
            <w:left w:val="none" w:sz="0" w:space="0" w:color="auto"/>
            <w:bottom w:val="none" w:sz="0" w:space="0" w:color="auto"/>
            <w:right w:val="none" w:sz="0" w:space="0" w:color="auto"/>
          </w:divBdr>
        </w:div>
        <w:div w:id="1991399983">
          <w:marLeft w:val="360"/>
          <w:marRight w:val="0"/>
          <w:marTop w:val="0"/>
          <w:marBottom w:val="240"/>
          <w:divBdr>
            <w:top w:val="none" w:sz="0" w:space="0" w:color="auto"/>
            <w:left w:val="none" w:sz="0" w:space="0" w:color="auto"/>
            <w:bottom w:val="none" w:sz="0" w:space="0" w:color="auto"/>
            <w:right w:val="none" w:sz="0" w:space="0" w:color="auto"/>
          </w:divBdr>
        </w:div>
        <w:div w:id="1573732245">
          <w:marLeft w:val="360"/>
          <w:marRight w:val="0"/>
          <w:marTop w:val="0"/>
          <w:marBottom w:val="240"/>
          <w:divBdr>
            <w:top w:val="none" w:sz="0" w:space="0" w:color="auto"/>
            <w:left w:val="none" w:sz="0" w:space="0" w:color="auto"/>
            <w:bottom w:val="none" w:sz="0" w:space="0" w:color="auto"/>
            <w:right w:val="none" w:sz="0" w:space="0" w:color="auto"/>
          </w:divBdr>
        </w:div>
      </w:divsChild>
    </w:div>
    <w:div w:id="1487546661">
      <w:bodyDiv w:val="1"/>
      <w:marLeft w:val="0"/>
      <w:marRight w:val="0"/>
      <w:marTop w:val="0"/>
      <w:marBottom w:val="0"/>
      <w:divBdr>
        <w:top w:val="none" w:sz="0" w:space="0" w:color="auto"/>
        <w:left w:val="none" w:sz="0" w:space="0" w:color="auto"/>
        <w:bottom w:val="none" w:sz="0" w:space="0" w:color="auto"/>
        <w:right w:val="none" w:sz="0" w:space="0" w:color="auto"/>
      </w:divBdr>
      <w:divsChild>
        <w:div w:id="1365053932">
          <w:marLeft w:val="547"/>
          <w:marRight w:val="0"/>
          <w:marTop w:val="0"/>
          <w:marBottom w:val="360"/>
          <w:divBdr>
            <w:top w:val="none" w:sz="0" w:space="0" w:color="auto"/>
            <w:left w:val="none" w:sz="0" w:space="0" w:color="auto"/>
            <w:bottom w:val="none" w:sz="0" w:space="0" w:color="auto"/>
            <w:right w:val="none" w:sz="0" w:space="0" w:color="auto"/>
          </w:divBdr>
        </w:div>
        <w:div w:id="158733882">
          <w:marLeft w:val="547"/>
          <w:marRight w:val="0"/>
          <w:marTop w:val="0"/>
          <w:marBottom w:val="360"/>
          <w:divBdr>
            <w:top w:val="none" w:sz="0" w:space="0" w:color="auto"/>
            <w:left w:val="none" w:sz="0" w:space="0" w:color="auto"/>
            <w:bottom w:val="none" w:sz="0" w:space="0" w:color="auto"/>
            <w:right w:val="none" w:sz="0" w:space="0" w:color="auto"/>
          </w:divBdr>
        </w:div>
        <w:div w:id="986787213">
          <w:marLeft w:val="547"/>
          <w:marRight w:val="0"/>
          <w:marTop w:val="0"/>
          <w:marBottom w:val="360"/>
          <w:divBdr>
            <w:top w:val="none" w:sz="0" w:space="0" w:color="auto"/>
            <w:left w:val="none" w:sz="0" w:space="0" w:color="auto"/>
            <w:bottom w:val="none" w:sz="0" w:space="0" w:color="auto"/>
            <w:right w:val="none" w:sz="0" w:space="0" w:color="auto"/>
          </w:divBdr>
        </w:div>
        <w:div w:id="255290464">
          <w:marLeft w:val="547"/>
          <w:marRight w:val="0"/>
          <w:marTop w:val="0"/>
          <w:marBottom w:val="360"/>
          <w:divBdr>
            <w:top w:val="none" w:sz="0" w:space="0" w:color="auto"/>
            <w:left w:val="none" w:sz="0" w:space="0" w:color="auto"/>
            <w:bottom w:val="none" w:sz="0" w:space="0" w:color="auto"/>
            <w:right w:val="none" w:sz="0" w:space="0" w:color="auto"/>
          </w:divBdr>
        </w:div>
      </w:divsChild>
    </w:div>
    <w:div w:id="1504395286">
      <w:bodyDiv w:val="1"/>
      <w:marLeft w:val="0"/>
      <w:marRight w:val="0"/>
      <w:marTop w:val="0"/>
      <w:marBottom w:val="0"/>
      <w:divBdr>
        <w:top w:val="none" w:sz="0" w:space="0" w:color="auto"/>
        <w:left w:val="none" w:sz="0" w:space="0" w:color="auto"/>
        <w:bottom w:val="none" w:sz="0" w:space="0" w:color="auto"/>
        <w:right w:val="none" w:sz="0" w:space="0" w:color="auto"/>
      </w:divBdr>
    </w:div>
    <w:div w:id="1508985107">
      <w:bodyDiv w:val="1"/>
      <w:marLeft w:val="0"/>
      <w:marRight w:val="0"/>
      <w:marTop w:val="0"/>
      <w:marBottom w:val="0"/>
      <w:divBdr>
        <w:top w:val="none" w:sz="0" w:space="0" w:color="auto"/>
        <w:left w:val="none" w:sz="0" w:space="0" w:color="auto"/>
        <w:bottom w:val="none" w:sz="0" w:space="0" w:color="auto"/>
        <w:right w:val="none" w:sz="0" w:space="0" w:color="auto"/>
      </w:divBdr>
    </w:div>
    <w:div w:id="1529294284">
      <w:bodyDiv w:val="1"/>
      <w:marLeft w:val="0"/>
      <w:marRight w:val="0"/>
      <w:marTop w:val="0"/>
      <w:marBottom w:val="0"/>
      <w:divBdr>
        <w:top w:val="none" w:sz="0" w:space="0" w:color="auto"/>
        <w:left w:val="none" w:sz="0" w:space="0" w:color="auto"/>
        <w:bottom w:val="none" w:sz="0" w:space="0" w:color="auto"/>
        <w:right w:val="none" w:sz="0" w:space="0" w:color="auto"/>
      </w:divBdr>
      <w:divsChild>
        <w:div w:id="1308583969">
          <w:marLeft w:val="0"/>
          <w:marRight w:val="0"/>
          <w:marTop w:val="480"/>
          <w:marBottom w:val="0"/>
          <w:divBdr>
            <w:top w:val="none" w:sz="0" w:space="0" w:color="auto"/>
            <w:left w:val="none" w:sz="0" w:space="0" w:color="auto"/>
            <w:bottom w:val="none" w:sz="0" w:space="0" w:color="auto"/>
            <w:right w:val="none" w:sz="0" w:space="0" w:color="auto"/>
          </w:divBdr>
        </w:div>
      </w:divsChild>
    </w:div>
    <w:div w:id="1535994884">
      <w:bodyDiv w:val="1"/>
      <w:marLeft w:val="0"/>
      <w:marRight w:val="0"/>
      <w:marTop w:val="0"/>
      <w:marBottom w:val="0"/>
      <w:divBdr>
        <w:top w:val="none" w:sz="0" w:space="0" w:color="auto"/>
        <w:left w:val="none" w:sz="0" w:space="0" w:color="auto"/>
        <w:bottom w:val="none" w:sz="0" w:space="0" w:color="auto"/>
        <w:right w:val="none" w:sz="0" w:space="0" w:color="auto"/>
      </w:divBdr>
    </w:div>
    <w:div w:id="1546479068">
      <w:bodyDiv w:val="1"/>
      <w:marLeft w:val="0"/>
      <w:marRight w:val="0"/>
      <w:marTop w:val="0"/>
      <w:marBottom w:val="0"/>
      <w:divBdr>
        <w:top w:val="none" w:sz="0" w:space="0" w:color="auto"/>
        <w:left w:val="none" w:sz="0" w:space="0" w:color="auto"/>
        <w:bottom w:val="none" w:sz="0" w:space="0" w:color="auto"/>
        <w:right w:val="none" w:sz="0" w:space="0" w:color="auto"/>
      </w:divBdr>
    </w:div>
    <w:div w:id="1547640841">
      <w:bodyDiv w:val="1"/>
      <w:marLeft w:val="0"/>
      <w:marRight w:val="0"/>
      <w:marTop w:val="0"/>
      <w:marBottom w:val="0"/>
      <w:divBdr>
        <w:top w:val="none" w:sz="0" w:space="0" w:color="auto"/>
        <w:left w:val="none" w:sz="0" w:space="0" w:color="auto"/>
        <w:bottom w:val="none" w:sz="0" w:space="0" w:color="auto"/>
        <w:right w:val="none" w:sz="0" w:space="0" w:color="auto"/>
      </w:divBdr>
    </w:div>
    <w:div w:id="1549145334">
      <w:bodyDiv w:val="1"/>
      <w:marLeft w:val="0"/>
      <w:marRight w:val="0"/>
      <w:marTop w:val="0"/>
      <w:marBottom w:val="0"/>
      <w:divBdr>
        <w:top w:val="none" w:sz="0" w:space="0" w:color="auto"/>
        <w:left w:val="none" w:sz="0" w:space="0" w:color="auto"/>
        <w:bottom w:val="none" w:sz="0" w:space="0" w:color="auto"/>
        <w:right w:val="none" w:sz="0" w:space="0" w:color="auto"/>
      </w:divBdr>
      <w:divsChild>
        <w:div w:id="2027946897">
          <w:marLeft w:val="0"/>
          <w:marRight w:val="0"/>
          <w:marTop w:val="0"/>
          <w:marBottom w:val="0"/>
          <w:divBdr>
            <w:top w:val="single" w:sz="2" w:space="0" w:color="333333"/>
            <w:left w:val="single" w:sz="4" w:space="0" w:color="333333"/>
            <w:bottom w:val="single" w:sz="2" w:space="0" w:color="333333"/>
            <w:right w:val="single" w:sz="4" w:space="0" w:color="333333"/>
          </w:divBdr>
          <w:divsChild>
            <w:div w:id="1068186328">
              <w:marLeft w:val="0"/>
              <w:marRight w:val="0"/>
              <w:marTop w:val="0"/>
              <w:marBottom w:val="0"/>
              <w:divBdr>
                <w:top w:val="none" w:sz="0" w:space="0" w:color="auto"/>
                <w:left w:val="none" w:sz="0" w:space="0" w:color="auto"/>
                <w:bottom w:val="none" w:sz="0" w:space="0" w:color="auto"/>
                <w:right w:val="none" w:sz="0" w:space="0" w:color="auto"/>
              </w:divBdr>
              <w:divsChild>
                <w:div w:id="461653142">
                  <w:marLeft w:val="0"/>
                  <w:marRight w:val="0"/>
                  <w:marTop w:val="0"/>
                  <w:marBottom w:val="115"/>
                  <w:divBdr>
                    <w:top w:val="none" w:sz="0" w:space="0" w:color="auto"/>
                    <w:left w:val="none" w:sz="0" w:space="0" w:color="auto"/>
                    <w:bottom w:val="none" w:sz="0" w:space="0" w:color="auto"/>
                    <w:right w:val="none" w:sz="0" w:space="0" w:color="auto"/>
                  </w:divBdr>
                  <w:divsChild>
                    <w:div w:id="268777099">
                      <w:marLeft w:val="0"/>
                      <w:marRight w:val="0"/>
                      <w:marTop w:val="0"/>
                      <w:marBottom w:val="115"/>
                      <w:divBdr>
                        <w:top w:val="none" w:sz="0" w:space="0" w:color="auto"/>
                        <w:left w:val="none" w:sz="0" w:space="0" w:color="auto"/>
                        <w:bottom w:val="none" w:sz="0" w:space="0" w:color="auto"/>
                        <w:right w:val="none" w:sz="0" w:space="0" w:color="auto"/>
                      </w:divBdr>
                      <w:divsChild>
                        <w:div w:id="144090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9417648">
      <w:bodyDiv w:val="1"/>
      <w:marLeft w:val="0"/>
      <w:marRight w:val="0"/>
      <w:marTop w:val="0"/>
      <w:marBottom w:val="0"/>
      <w:divBdr>
        <w:top w:val="none" w:sz="0" w:space="0" w:color="auto"/>
        <w:left w:val="none" w:sz="0" w:space="0" w:color="auto"/>
        <w:bottom w:val="none" w:sz="0" w:space="0" w:color="auto"/>
        <w:right w:val="none" w:sz="0" w:space="0" w:color="auto"/>
      </w:divBdr>
      <w:divsChild>
        <w:div w:id="1867449460">
          <w:marLeft w:val="360"/>
          <w:marRight w:val="0"/>
          <w:marTop w:val="0"/>
          <w:marBottom w:val="240"/>
          <w:divBdr>
            <w:top w:val="none" w:sz="0" w:space="0" w:color="auto"/>
            <w:left w:val="none" w:sz="0" w:space="0" w:color="auto"/>
            <w:bottom w:val="none" w:sz="0" w:space="0" w:color="auto"/>
            <w:right w:val="none" w:sz="0" w:space="0" w:color="auto"/>
          </w:divBdr>
        </w:div>
        <w:div w:id="1286038306">
          <w:marLeft w:val="360"/>
          <w:marRight w:val="0"/>
          <w:marTop w:val="0"/>
          <w:marBottom w:val="240"/>
          <w:divBdr>
            <w:top w:val="none" w:sz="0" w:space="0" w:color="auto"/>
            <w:left w:val="none" w:sz="0" w:space="0" w:color="auto"/>
            <w:bottom w:val="none" w:sz="0" w:space="0" w:color="auto"/>
            <w:right w:val="none" w:sz="0" w:space="0" w:color="auto"/>
          </w:divBdr>
        </w:div>
        <w:div w:id="1123040803">
          <w:marLeft w:val="360"/>
          <w:marRight w:val="0"/>
          <w:marTop w:val="0"/>
          <w:marBottom w:val="240"/>
          <w:divBdr>
            <w:top w:val="none" w:sz="0" w:space="0" w:color="auto"/>
            <w:left w:val="none" w:sz="0" w:space="0" w:color="auto"/>
            <w:bottom w:val="none" w:sz="0" w:space="0" w:color="auto"/>
            <w:right w:val="none" w:sz="0" w:space="0" w:color="auto"/>
          </w:divBdr>
        </w:div>
        <w:div w:id="1536694780">
          <w:marLeft w:val="360"/>
          <w:marRight w:val="0"/>
          <w:marTop w:val="0"/>
          <w:marBottom w:val="240"/>
          <w:divBdr>
            <w:top w:val="none" w:sz="0" w:space="0" w:color="auto"/>
            <w:left w:val="none" w:sz="0" w:space="0" w:color="auto"/>
            <w:bottom w:val="none" w:sz="0" w:space="0" w:color="auto"/>
            <w:right w:val="none" w:sz="0" w:space="0" w:color="auto"/>
          </w:divBdr>
        </w:div>
      </w:divsChild>
    </w:div>
    <w:div w:id="1551530504">
      <w:bodyDiv w:val="1"/>
      <w:marLeft w:val="0"/>
      <w:marRight w:val="0"/>
      <w:marTop w:val="0"/>
      <w:marBottom w:val="0"/>
      <w:divBdr>
        <w:top w:val="none" w:sz="0" w:space="0" w:color="auto"/>
        <w:left w:val="none" w:sz="0" w:space="0" w:color="auto"/>
        <w:bottom w:val="none" w:sz="0" w:space="0" w:color="auto"/>
        <w:right w:val="none" w:sz="0" w:space="0" w:color="auto"/>
      </w:divBdr>
      <w:divsChild>
        <w:div w:id="352459188">
          <w:marLeft w:val="360"/>
          <w:marRight w:val="0"/>
          <w:marTop w:val="480"/>
          <w:marBottom w:val="0"/>
          <w:divBdr>
            <w:top w:val="none" w:sz="0" w:space="0" w:color="auto"/>
            <w:left w:val="none" w:sz="0" w:space="0" w:color="auto"/>
            <w:bottom w:val="none" w:sz="0" w:space="0" w:color="auto"/>
            <w:right w:val="none" w:sz="0" w:space="0" w:color="auto"/>
          </w:divBdr>
        </w:div>
        <w:div w:id="595670518">
          <w:marLeft w:val="360"/>
          <w:marRight w:val="0"/>
          <w:marTop w:val="480"/>
          <w:marBottom w:val="0"/>
          <w:divBdr>
            <w:top w:val="none" w:sz="0" w:space="0" w:color="auto"/>
            <w:left w:val="none" w:sz="0" w:space="0" w:color="auto"/>
            <w:bottom w:val="none" w:sz="0" w:space="0" w:color="auto"/>
            <w:right w:val="none" w:sz="0" w:space="0" w:color="auto"/>
          </w:divBdr>
        </w:div>
        <w:div w:id="1171607999">
          <w:marLeft w:val="360"/>
          <w:marRight w:val="0"/>
          <w:marTop w:val="480"/>
          <w:marBottom w:val="0"/>
          <w:divBdr>
            <w:top w:val="none" w:sz="0" w:space="0" w:color="auto"/>
            <w:left w:val="none" w:sz="0" w:space="0" w:color="auto"/>
            <w:bottom w:val="none" w:sz="0" w:space="0" w:color="auto"/>
            <w:right w:val="none" w:sz="0" w:space="0" w:color="auto"/>
          </w:divBdr>
        </w:div>
        <w:div w:id="919682135">
          <w:marLeft w:val="360"/>
          <w:marRight w:val="0"/>
          <w:marTop w:val="480"/>
          <w:marBottom w:val="0"/>
          <w:divBdr>
            <w:top w:val="none" w:sz="0" w:space="0" w:color="auto"/>
            <w:left w:val="none" w:sz="0" w:space="0" w:color="auto"/>
            <w:bottom w:val="none" w:sz="0" w:space="0" w:color="auto"/>
            <w:right w:val="none" w:sz="0" w:space="0" w:color="auto"/>
          </w:divBdr>
        </w:div>
        <w:div w:id="1583298651">
          <w:marLeft w:val="360"/>
          <w:marRight w:val="0"/>
          <w:marTop w:val="480"/>
          <w:marBottom w:val="0"/>
          <w:divBdr>
            <w:top w:val="none" w:sz="0" w:space="0" w:color="auto"/>
            <w:left w:val="none" w:sz="0" w:space="0" w:color="auto"/>
            <w:bottom w:val="none" w:sz="0" w:space="0" w:color="auto"/>
            <w:right w:val="none" w:sz="0" w:space="0" w:color="auto"/>
          </w:divBdr>
        </w:div>
        <w:div w:id="34239428">
          <w:marLeft w:val="360"/>
          <w:marRight w:val="0"/>
          <w:marTop w:val="480"/>
          <w:marBottom w:val="0"/>
          <w:divBdr>
            <w:top w:val="none" w:sz="0" w:space="0" w:color="auto"/>
            <w:left w:val="none" w:sz="0" w:space="0" w:color="auto"/>
            <w:bottom w:val="none" w:sz="0" w:space="0" w:color="auto"/>
            <w:right w:val="none" w:sz="0" w:space="0" w:color="auto"/>
          </w:divBdr>
        </w:div>
        <w:div w:id="1257790985">
          <w:marLeft w:val="360"/>
          <w:marRight w:val="0"/>
          <w:marTop w:val="480"/>
          <w:marBottom w:val="0"/>
          <w:divBdr>
            <w:top w:val="none" w:sz="0" w:space="0" w:color="auto"/>
            <w:left w:val="none" w:sz="0" w:space="0" w:color="auto"/>
            <w:bottom w:val="none" w:sz="0" w:space="0" w:color="auto"/>
            <w:right w:val="none" w:sz="0" w:space="0" w:color="auto"/>
          </w:divBdr>
        </w:div>
        <w:div w:id="639844482">
          <w:marLeft w:val="360"/>
          <w:marRight w:val="0"/>
          <w:marTop w:val="480"/>
          <w:marBottom w:val="0"/>
          <w:divBdr>
            <w:top w:val="none" w:sz="0" w:space="0" w:color="auto"/>
            <w:left w:val="none" w:sz="0" w:space="0" w:color="auto"/>
            <w:bottom w:val="none" w:sz="0" w:space="0" w:color="auto"/>
            <w:right w:val="none" w:sz="0" w:space="0" w:color="auto"/>
          </w:divBdr>
        </w:div>
        <w:div w:id="1601176415">
          <w:marLeft w:val="360"/>
          <w:marRight w:val="0"/>
          <w:marTop w:val="480"/>
          <w:marBottom w:val="0"/>
          <w:divBdr>
            <w:top w:val="none" w:sz="0" w:space="0" w:color="auto"/>
            <w:left w:val="none" w:sz="0" w:space="0" w:color="auto"/>
            <w:bottom w:val="none" w:sz="0" w:space="0" w:color="auto"/>
            <w:right w:val="none" w:sz="0" w:space="0" w:color="auto"/>
          </w:divBdr>
        </w:div>
        <w:div w:id="1527065328">
          <w:marLeft w:val="360"/>
          <w:marRight w:val="0"/>
          <w:marTop w:val="480"/>
          <w:marBottom w:val="0"/>
          <w:divBdr>
            <w:top w:val="none" w:sz="0" w:space="0" w:color="auto"/>
            <w:left w:val="none" w:sz="0" w:space="0" w:color="auto"/>
            <w:bottom w:val="none" w:sz="0" w:space="0" w:color="auto"/>
            <w:right w:val="none" w:sz="0" w:space="0" w:color="auto"/>
          </w:divBdr>
        </w:div>
      </w:divsChild>
    </w:div>
    <w:div w:id="1555241458">
      <w:bodyDiv w:val="1"/>
      <w:marLeft w:val="0"/>
      <w:marRight w:val="0"/>
      <w:marTop w:val="0"/>
      <w:marBottom w:val="0"/>
      <w:divBdr>
        <w:top w:val="none" w:sz="0" w:space="0" w:color="auto"/>
        <w:left w:val="none" w:sz="0" w:space="0" w:color="auto"/>
        <w:bottom w:val="none" w:sz="0" w:space="0" w:color="auto"/>
        <w:right w:val="none" w:sz="0" w:space="0" w:color="auto"/>
      </w:divBdr>
    </w:div>
    <w:div w:id="1583490958">
      <w:bodyDiv w:val="1"/>
      <w:marLeft w:val="0"/>
      <w:marRight w:val="0"/>
      <w:marTop w:val="0"/>
      <w:marBottom w:val="0"/>
      <w:divBdr>
        <w:top w:val="none" w:sz="0" w:space="0" w:color="auto"/>
        <w:left w:val="none" w:sz="0" w:space="0" w:color="auto"/>
        <w:bottom w:val="none" w:sz="0" w:space="0" w:color="auto"/>
        <w:right w:val="none" w:sz="0" w:space="0" w:color="auto"/>
      </w:divBdr>
      <w:divsChild>
        <w:div w:id="342560074">
          <w:marLeft w:val="0"/>
          <w:marRight w:val="0"/>
          <w:marTop w:val="0"/>
          <w:marBottom w:val="0"/>
          <w:divBdr>
            <w:top w:val="single" w:sz="2" w:space="0" w:color="333333"/>
            <w:left w:val="single" w:sz="4" w:space="0" w:color="333333"/>
            <w:bottom w:val="single" w:sz="2" w:space="0" w:color="333333"/>
            <w:right w:val="single" w:sz="4" w:space="0" w:color="333333"/>
          </w:divBdr>
          <w:divsChild>
            <w:div w:id="303244011">
              <w:marLeft w:val="0"/>
              <w:marRight w:val="0"/>
              <w:marTop w:val="0"/>
              <w:marBottom w:val="0"/>
              <w:divBdr>
                <w:top w:val="none" w:sz="0" w:space="0" w:color="auto"/>
                <w:left w:val="none" w:sz="0" w:space="0" w:color="auto"/>
                <w:bottom w:val="none" w:sz="0" w:space="0" w:color="auto"/>
                <w:right w:val="none" w:sz="0" w:space="0" w:color="auto"/>
              </w:divBdr>
              <w:divsChild>
                <w:div w:id="134572353">
                  <w:marLeft w:val="0"/>
                  <w:marRight w:val="0"/>
                  <w:marTop w:val="0"/>
                  <w:marBottom w:val="115"/>
                  <w:divBdr>
                    <w:top w:val="none" w:sz="0" w:space="0" w:color="auto"/>
                    <w:left w:val="none" w:sz="0" w:space="0" w:color="auto"/>
                    <w:bottom w:val="none" w:sz="0" w:space="0" w:color="auto"/>
                    <w:right w:val="none" w:sz="0" w:space="0" w:color="auto"/>
                  </w:divBdr>
                  <w:divsChild>
                    <w:div w:id="1508715286">
                      <w:marLeft w:val="0"/>
                      <w:marRight w:val="0"/>
                      <w:marTop w:val="0"/>
                      <w:marBottom w:val="115"/>
                      <w:divBdr>
                        <w:top w:val="none" w:sz="0" w:space="0" w:color="auto"/>
                        <w:left w:val="none" w:sz="0" w:space="0" w:color="auto"/>
                        <w:bottom w:val="none" w:sz="0" w:space="0" w:color="auto"/>
                        <w:right w:val="none" w:sz="0" w:space="0" w:color="auto"/>
                      </w:divBdr>
                      <w:divsChild>
                        <w:div w:id="5289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032505">
      <w:bodyDiv w:val="1"/>
      <w:marLeft w:val="0"/>
      <w:marRight w:val="0"/>
      <w:marTop w:val="0"/>
      <w:marBottom w:val="0"/>
      <w:divBdr>
        <w:top w:val="none" w:sz="0" w:space="0" w:color="auto"/>
        <w:left w:val="none" w:sz="0" w:space="0" w:color="auto"/>
        <w:bottom w:val="none" w:sz="0" w:space="0" w:color="auto"/>
        <w:right w:val="none" w:sz="0" w:space="0" w:color="auto"/>
      </w:divBdr>
      <w:divsChild>
        <w:div w:id="48499615">
          <w:marLeft w:val="360"/>
          <w:marRight w:val="0"/>
          <w:marTop w:val="480"/>
          <w:marBottom w:val="0"/>
          <w:divBdr>
            <w:top w:val="none" w:sz="0" w:space="0" w:color="auto"/>
            <w:left w:val="none" w:sz="0" w:space="0" w:color="auto"/>
            <w:bottom w:val="none" w:sz="0" w:space="0" w:color="auto"/>
            <w:right w:val="none" w:sz="0" w:space="0" w:color="auto"/>
          </w:divBdr>
        </w:div>
      </w:divsChild>
    </w:div>
    <w:div w:id="1600405670">
      <w:bodyDiv w:val="1"/>
      <w:marLeft w:val="0"/>
      <w:marRight w:val="0"/>
      <w:marTop w:val="0"/>
      <w:marBottom w:val="0"/>
      <w:divBdr>
        <w:top w:val="none" w:sz="0" w:space="0" w:color="auto"/>
        <w:left w:val="none" w:sz="0" w:space="0" w:color="auto"/>
        <w:bottom w:val="none" w:sz="0" w:space="0" w:color="auto"/>
        <w:right w:val="none" w:sz="0" w:space="0" w:color="auto"/>
      </w:divBdr>
    </w:div>
    <w:div w:id="1611085486">
      <w:bodyDiv w:val="1"/>
      <w:marLeft w:val="0"/>
      <w:marRight w:val="0"/>
      <w:marTop w:val="0"/>
      <w:marBottom w:val="0"/>
      <w:divBdr>
        <w:top w:val="none" w:sz="0" w:space="0" w:color="auto"/>
        <w:left w:val="none" w:sz="0" w:space="0" w:color="auto"/>
        <w:bottom w:val="none" w:sz="0" w:space="0" w:color="auto"/>
        <w:right w:val="none" w:sz="0" w:space="0" w:color="auto"/>
      </w:divBdr>
    </w:div>
    <w:div w:id="1611818360">
      <w:bodyDiv w:val="1"/>
      <w:marLeft w:val="0"/>
      <w:marRight w:val="0"/>
      <w:marTop w:val="0"/>
      <w:marBottom w:val="0"/>
      <w:divBdr>
        <w:top w:val="none" w:sz="0" w:space="0" w:color="auto"/>
        <w:left w:val="none" w:sz="0" w:space="0" w:color="auto"/>
        <w:bottom w:val="none" w:sz="0" w:space="0" w:color="auto"/>
        <w:right w:val="none" w:sz="0" w:space="0" w:color="auto"/>
      </w:divBdr>
      <w:divsChild>
        <w:div w:id="137308509">
          <w:marLeft w:val="0"/>
          <w:marRight w:val="0"/>
          <w:marTop w:val="0"/>
          <w:marBottom w:val="0"/>
          <w:divBdr>
            <w:top w:val="single" w:sz="2" w:space="0" w:color="333333"/>
            <w:left w:val="single" w:sz="4" w:space="0" w:color="333333"/>
            <w:bottom w:val="single" w:sz="2" w:space="0" w:color="333333"/>
            <w:right w:val="single" w:sz="4" w:space="0" w:color="333333"/>
          </w:divBdr>
          <w:divsChild>
            <w:div w:id="1532381303">
              <w:marLeft w:val="0"/>
              <w:marRight w:val="0"/>
              <w:marTop w:val="0"/>
              <w:marBottom w:val="0"/>
              <w:divBdr>
                <w:top w:val="none" w:sz="0" w:space="0" w:color="auto"/>
                <w:left w:val="none" w:sz="0" w:space="0" w:color="auto"/>
                <w:bottom w:val="none" w:sz="0" w:space="0" w:color="auto"/>
                <w:right w:val="none" w:sz="0" w:space="0" w:color="auto"/>
              </w:divBdr>
              <w:divsChild>
                <w:div w:id="1393311100">
                  <w:marLeft w:val="0"/>
                  <w:marRight w:val="0"/>
                  <w:marTop w:val="0"/>
                  <w:marBottom w:val="115"/>
                  <w:divBdr>
                    <w:top w:val="none" w:sz="0" w:space="0" w:color="auto"/>
                    <w:left w:val="none" w:sz="0" w:space="0" w:color="auto"/>
                    <w:bottom w:val="none" w:sz="0" w:space="0" w:color="auto"/>
                    <w:right w:val="none" w:sz="0" w:space="0" w:color="auto"/>
                  </w:divBdr>
                  <w:divsChild>
                    <w:div w:id="1383866075">
                      <w:marLeft w:val="0"/>
                      <w:marRight w:val="0"/>
                      <w:marTop w:val="0"/>
                      <w:marBottom w:val="115"/>
                      <w:divBdr>
                        <w:top w:val="none" w:sz="0" w:space="0" w:color="auto"/>
                        <w:left w:val="none" w:sz="0" w:space="0" w:color="auto"/>
                        <w:bottom w:val="none" w:sz="0" w:space="0" w:color="auto"/>
                        <w:right w:val="none" w:sz="0" w:space="0" w:color="auto"/>
                      </w:divBdr>
                      <w:divsChild>
                        <w:div w:id="151560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2204547">
      <w:bodyDiv w:val="1"/>
      <w:marLeft w:val="0"/>
      <w:marRight w:val="0"/>
      <w:marTop w:val="0"/>
      <w:marBottom w:val="0"/>
      <w:divBdr>
        <w:top w:val="none" w:sz="0" w:space="0" w:color="auto"/>
        <w:left w:val="none" w:sz="0" w:space="0" w:color="auto"/>
        <w:bottom w:val="none" w:sz="0" w:space="0" w:color="auto"/>
        <w:right w:val="none" w:sz="0" w:space="0" w:color="auto"/>
      </w:divBdr>
    </w:div>
    <w:div w:id="1612592828">
      <w:bodyDiv w:val="1"/>
      <w:marLeft w:val="0"/>
      <w:marRight w:val="0"/>
      <w:marTop w:val="0"/>
      <w:marBottom w:val="0"/>
      <w:divBdr>
        <w:top w:val="none" w:sz="0" w:space="0" w:color="auto"/>
        <w:left w:val="none" w:sz="0" w:space="0" w:color="auto"/>
        <w:bottom w:val="none" w:sz="0" w:space="0" w:color="auto"/>
        <w:right w:val="none" w:sz="0" w:space="0" w:color="auto"/>
      </w:divBdr>
    </w:div>
    <w:div w:id="1612664712">
      <w:bodyDiv w:val="1"/>
      <w:marLeft w:val="0"/>
      <w:marRight w:val="0"/>
      <w:marTop w:val="0"/>
      <w:marBottom w:val="0"/>
      <w:divBdr>
        <w:top w:val="none" w:sz="0" w:space="0" w:color="auto"/>
        <w:left w:val="none" w:sz="0" w:space="0" w:color="auto"/>
        <w:bottom w:val="none" w:sz="0" w:space="0" w:color="auto"/>
        <w:right w:val="none" w:sz="0" w:space="0" w:color="auto"/>
      </w:divBdr>
    </w:div>
    <w:div w:id="1613974513">
      <w:bodyDiv w:val="1"/>
      <w:marLeft w:val="0"/>
      <w:marRight w:val="0"/>
      <w:marTop w:val="0"/>
      <w:marBottom w:val="0"/>
      <w:divBdr>
        <w:top w:val="none" w:sz="0" w:space="0" w:color="auto"/>
        <w:left w:val="none" w:sz="0" w:space="0" w:color="auto"/>
        <w:bottom w:val="none" w:sz="0" w:space="0" w:color="auto"/>
        <w:right w:val="none" w:sz="0" w:space="0" w:color="auto"/>
      </w:divBdr>
      <w:divsChild>
        <w:div w:id="1257203618">
          <w:marLeft w:val="547"/>
          <w:marRight w:val="0"/>
          <w:marTop w:val="0"/>
          <w:marBottom w:val="0"/>
          <w:divBdr>
            <w:top w:val="none" w:sz="0" w:space="0" w:color="auto"/>
            <w:left w:val="none" w:sz="0" w:space="0" w:color="auto"/>
            <w:bottom w:val="none" w:sz="0" w:space="0" w:color="auto"/>
            <w:right w:val="none" w:sz="0" w:space="0" w:color="auto"/>
          </w:divBdr>
        </w:div>
      </w:divsChild>
    </w:div>
    <w:div w:id="1625968503">
      <w:bodyDiv w:val="1"/>
      <w:marLeft w:val="0"/>
      <w:marRight w:val="0"/>
      <w:marTop w:val="0"/>
      <w:marBottom w:val="0"/>
      <w:divBdr>
        <w:top w:val="none" w:sz="0" w:space="0" w:color="auto"/>
        <w:left w:val="none" w:sz="0" w:space="0" w:color="auto"/>
        <w:bottom w:val="none" w:sz="0" w:space="0" w:color="auto"/>
        <w:right w:val="none" w:sz="0" w:space="0" w:color="auto"/>
      </w:divBdr>
      <w:divsChild>
        <w:div w:id="392435865">
          <w:marLeft w:val="734"/>
          <w:marRight w:val="0"/>
          <w:marTop w:val="240"/>
          <w:marBottom w:val="0"/>
          <w:divBdr>
            <w:top w:val="none" w:sz="0" w:space="0" w:color="auto"/>
            <w:left w:val="none" w:sz="0" w:space="0" w:color="auto"/>
            <w:bottom w:val="none" w:sz="0" w:space="0" w:color="auto"/>
            <w:right w:val="none" w:sz="0" w:space="0" w:color="auto"/>
          </w:divBdr>
        </w:div>
        <w:div w:id="630864511">
          <w:marLeft w:val="734"/>
          <w:marRight w:val="0"/>
          <w:marTop w:val="240"/>
          <w:marBottom w:val="0"/>
          <w:divBdr>
            <w:top w:val="none" w:sz="0" w:space="0" w:color="auto"/>
            <w:left w:val="none" w:sz="0" w:space="0" w:color="auto"/>
            <w:bottom w:val="none" w:sz="0" w:space="0" w:color="auto"/>
            <w:right w:val="none" w:sz="0" w:space="0" w:color="auto"/>
          </w:divBdr>
        </w:div>
        <w:div w:id="849300398">
          <w:marLeft w:val="734"/>
          <w:marRight w:val="0"/>
          <w:marTop w:val="240"/>
          <w:marBottom w:val="0"/>
          <w:divBdr>
            <w:top w:val="none" w:sz="0" w:space="0" w:color="auto"/>
            <w:left w:val="none" w:sz="0" w:space="0" w:color="auto"/>
            <w:bottom w:val="none" w:sz="0" w:space="0" w:color="auto"/>
            <w:right w:val="none" w:sz="0" w:space="0" w:color="auto"/>
          </w:divBdr>
        </w:div>
      </w:divsChild>
    </w:div>
    <w:div w:id="1627076873">
      <w:bodyDiv w:val="1"/>
      <w:marLeft w:val="0"/>
      <w:marRight w:val="0"/>
      <w:marTop w:val="0"/>
      <w:marBottom w:val="0"/>
      <w:divBdr>
        <w:top w:val="none" w:sz="0" w:space="0" w:color="auto"/>
        <w:left w:val="none" w:sz="0" w:space="0" w:color="auto"/>
        <w:bottom w:val="none" w:sz="0" w:space="0" w:color="auto"/>
        <w:right w:val="none" w:sz="0" w:space="0" w:color="auto"/>
      </w:divBdr>
    </w:div>
    <w:div w:id="1630431482">
      <w:bodyDiv w:val="1"/>
      <w:marLeft w:val="0"/>
      <w:marRight w:val="0"/>
      <w:marTop w:val="0"/>
      <w:marBottom w:val="0"/>
      <w:divBdr>
        <w:top w:val="none" w:sz="0" w:space="0" w:color="auto"/>
        <w:left w:val="none" w:sz="0" w:space="0" w:color="auto"/>
        <w:bottom w:val="none" w:sz="0" w:space="0" w:color="auto"/>
        <w:right w:val="none" w:sz="0" w:space="0" w:color="auto"/>
      </w:divBdr>
    </w:div>
    <w:div w:id="1633319614">
      <w:bodyDiv w:val="1"/>
      <w:marLeft w:val="0"/>
      <w:marRight w:val="0"/>
      <w:marTop w:val="0"/>
      <w:marBottom w:val="0"/>
      <w:divBdr>
        <w:top w:val="none" w:sz="0" w:space="0" w:color="auto"/>
        <w:left w:val="none" w:sz="0" w:space="0" w:color="auto"/>
        <w:bottom w:val="none" w:sz="0" w:space="0" w:color="auto"/>
        <w:right w:val="none" w:sz="0" w:space="0" w:color="auto"/>
      </w:divBdr>
      <w:divsChild>
        <w:div w:id="295646116">
          <w:marLeft w:val="446"/>
          <w:marRight w:val="0"/>
          <w:marTop w:val="0"/>
          <w:marBottom w:val="120"/>
          <w:divBdr>
            <w:top w:val="none" w:sz="0" w:space="0" w:color="auto"/>
            <w:left w:val="none" w:sz="0" w:space="0" w:color="auto"/>
            <w:bottom w:val="none" w:sz="0" w:space="0" w:color="auto"/>
            <w:right w:val="none" w:sz="0" w:space="0" w:color="auto"/>
          </w:divBdr>
        </w:div>
        <w:div w:id="645284369">
          <w:marLeft w:val="446"/>
          <w:marRight w:val="0"/>
          <w:marTop w:val="0"/>
          <w:marBottom w:val="120"/>
          <w:divBdr>
            <w:top w:val="none" w:sz="0" w:space="0" w:color="auto"/>
            <w:left w:val="none" w:sz="0" w:space="0" w:color="auto"/>
            <w:bottom w:val="none" w:sz="0" w:space="0" w:color="auto"/>
            <w:right w:val="none" w:sz="0" w:space="0" w:color="auto"/>
          </w:divBdr>
        </w:div>
        <w:div w:id="722409579">
          <w:marLeft w:val="446"/>
          <w:marRight w:val="0"/>
          <w:marTop w:val="0"/>
          <w:marBottom w:val="80"/>
          <w:divBdr>
            <w:top w:val="none" w:sz="0" w:space="0" w:color="auto"/>
            <w:left w:val="none" w:sz="0" w:space="0" w:color="auto"/>
            <w:bottom w:val="none" w:sz="0" w:space="0" w:color="auto"/>
            <w:right w:val="none" w:sz="0" w:space="0" w:color="auto"/>
          </w:divBdr>
        </w:div>
      </w:divsChild>
    </w:div>
    <w:div w:id="1636791041">
      <w:bodyDiv w:val="1"/>
      <w:marLeft w:val="0"/>
      <w:marRight w:val="0"/>
      <w:marTop w:val="0"/>
      <w:marBottom w:val="0"/>
      <w:divBdr>
        <w:top w:val="none" w:sz="0" w:space="0" w:color="auto"/>
        <w:left w:val="none" w:sz="0" w:space="0" w:color="auto"/>
        <w:bottom w:val="none" w:sz="0" w:space="0" w:color="auto"/>
        <w:right w:val="none" w:sz="0" w:space="0" w:color="auto"/>
      </w:divBdr>
      <w:divsChild>
        <w:div w:id="1336879750">
          <w:marLeft w:val="274"/>
          <w:marRight w:val="0"/>
          <w:marTop w:val="0"/>
          <w:marBottom w:val="360"/>
          <w:divBdr>
            <w:top w:val="none" w:sz="0" w:space="0" w:color="auto"/>
            <w:left w:val="none" w:sz="0" w:space="0" w:color="auto"/>
            <w:bottom w:val="none" w:sz="0" w:space="0" w:color="auto"/>
            <w:right w:val="none" w:sz="0" w:space="0" w:color="auto"/>
          </w:divBdr>
        </w:div>
      </w:divsChild>
    </w:div>
    <w:div w:id="1641114458">
      <w:bodyDiv w:val="1"/>
      <w:marLeft w:val="0"/>
      <w:marRight w:val="0"/>
      <w:marTop w:val="0"/>
      <w:marBottom w:val="0"/>
      <w:divBdr>
        <w:top w:val="none" w:sz="0" w:space="0" w:color="auto"/>
        <w:left w:val="none" w:sz="0" w:space="0" w:color="auto"/>
        <w:bottom w:val="none" w:sz="0" w:space="0" w:color="auto"/>
        <w:right w:val="none" w:sz="0" w:space="0" w:color="auto"/>
      </w:divBdr>
      <w:divsChild>
        <w:div w:id="196553699">
          <w:marLeft w:val="547"/>
          <w:marRight w:val="0"/>
          <w:marTop w:val="0"/>
          <w:marBottom w:val="120"/>
          <w:divBdr>
            <w:top w:val="none" w:sz="0" w:space="0" w:color="auto"/>
            <w:left w:val="none" w:sz="0" w:space="0" w:color="auto"/>
            <w:bottom w:val="none" w:sz="0" w:space="0" w:color="auto"/>
            <w:right w:val="none" w:sz="0" w:space="0" w:color="auto"/>
          </w:divBdr>
        </w:div>
        <w:div w:id="1098603742">
          <w:marLeft w:val="1267"/>
          <w:marRight w:val="0"/>
          <w:marTop w:val="0"/>
          <w:marBottom w:val="120"/>
          <w:divBdr>
            <w:top w:val="none" w:sz="0" w:space="0" w:color="auto"/>
            <w:left w:val="none" w:sz="0" w:space="0" w:color="auto"/>
            <w:bottom w:val="none" w:sz="0" w:space="0" w:color="auto"/>
            <w:right w:val="none" w:sz="0" w:space="0" w:color="auto"/>
          </w:divBdr>
        </w:div>
        <w:div w:id="1203638737">
          <w:marLeft w:val="547"/>
          <w:marRight w:val="0"/>
          <w:marTop w:val="0"/>
          <w:marBottom w:val="120"/>
          <w:divBdr>
            <w:top w:val="none" w:sz="0" w:space="0" w:color="auto"/>
            <w:left w:val="none" w:sz="0" w:space="0" w:color="auto"/>
            <w:bottom w:val="none" w:sz="0" w:space="0" w:color="auto"/>
            <w:right w:val="none" w:sz="0" w:space="0" w:color="auto"/>
          </w:divBdr>
        </w:div>
        <w:div w:id="2109111602">
          <w:marLeft w:val="1267"/>
          <w:marRight w:val="0"/>
          <w:marTop w:val="0"/>
          <w:marBottom w:val="120"/>
          <w:divBdr>
            <w:top w:val="none" w:sz="0" w:space="0" w:color="auto"/>
            <w:left w:val="none" w:sz="0" w:space="0" w:color="auto"/>
            <w:bottom w:val="none" w:sz="0" w:space="0" w:color="auto"/>
            <w:right w:val="none" w:sz="0" w:space="0" w:color="auto"/>
          </w:divBdr>
        </w:div>
        <w:div w:id="596518290">
          <w:marLeft w:val="547"/>
          <w:marRight w:val="0"/>
          <w:marTop w:val="0"/>
          <w:marBottom w:val="120"/>
          <w:divBdr>
            <w:top w:val="none" w:sz="0" w:space="0" w:color="auto"/>
            <w:left w:val="none" w:sz="0" w:space="0" w:color="auto"/>
            <w:bottom w:val="none" w:sz="0" w:space="0" w:color="auto"/>
            <w:right w:val="none" w:sz="0" w:space="0" w:color="auto"/>
          </w:divBdr>
        </w:div>
      </w:divsChild>
    </w:div>
    <w:div w:id="1644768333">
      <w:bodyDiv w:val="1"/>
      <w:marLeft w:val="0"/>
      <w:marRight w:val="0"/>
      <w:marTop w:val="0"/>
      <w:marBottom w:val="0"/>
      <w:divBdr>
        <w:top w:val="none" w:sz="0" w:space="0" w:color="auto"/>
        <w:left w:val="none" w:sz="0" w:space="0" w:color="auto"/>
        <w:bottom w:val="none" w:sz="0" w:space="0" w:color="auto"/>
        <w:right w:val="none" w:sz="0" w:space="0" w:color="auto"/>
      </w:divBdr>
      <w:divsChild>
        <w:div w:id="504133947">
          <w:marLeft w:val="360"/>
          <w:marRight w:val="0"/>
          <w:marTop w:val="0"/>
          <w:marBottom w:val="240"/>
          <w:divBdr>
            <w:top w:val="none" w:sz="0" w:space="0" w:color="auto"/>
            <w:left w:val="none" w:sz="0" w:space="0" w:color="auto"/>
            <w:bottom w:val="none" w:sz="0" w:space="0" w:color="auto"/>
            <w:right w:val="none" w:sz="0" w:space="0" w:color="auto"/>
          </w:divBdr>
        </w:div>
        <w:div w:id="1991202710">
          <w:marLeft w:val="821"/>
          <w:marRight w:val="0"/>
          <w:marTop w:val="0"/>
          <w:marBottom w:val="240"/>
          <w:divBdr>
            <w:top w:val="none" w:sz="0" w:space="0" w:color="auto"/>
            <w:left w:val="none" w:sz="0" w:space="0" w:color="auto"/>
            <w:bottom w:val="none" w:sz="0" w:space="0" w:color="auto"/>
            <w:right w:val="none" w:sz="0" w:space="0" w:color="auto"/>
          </w:divBdr>
        </w:div>
        <w:div w:id="799693081">
          <w:marLeft w:val="821"/>
          <w:marRight w:val="0"/>
          <w:marTop w:val="0"/>
          <w:marBottom w:val="240"/>
          <w:divBdr>
            <w:top w:val="none" w:sz="0" w:space="0" w:color="auto"/>
            <w:left w:val="none" w:sz="0" w:space="0" w:color="auto"/>
            <w:bottom w:val="none" w:sz="0" w:space="0" w:color="auto"/>
            <w:right w:val="none" w:sz="0" w:space="0" w:color="auto"/>
          </w:divBdr>
        </w:div>
        <w:div w:id="947928241">
          <w:marLeft w:val="360"/>
          <w:marRight w:val="0"/>
          <w:marTop w:val="0"/>
          <w:marBottom w:val="240"/>
          <w:divBdr>
            <w:top w:val="none" w:sz="0" w:space="0" w:color="auto"/>
            <w:left w:val="none" w:sz="0" w:space="0" w:color="auto"/>
            <w:bottom w:val="none" w:sz="0" w:space="0" w:color="auto"/>
            <w:right w:val="none" w:sz="0" w:space="0" w:color="auto"/>
          </w:divBdr>
        </w:div>
      </w:divsChild>
    </w:div>
    <w:div w:id="1647512835">
      <w:bodyDiv w:val="1"/>
      <w:marLeft w:val="0"/>
      <w:marRight w:val="0"/>
      <w:marTop w:val="0"/>
      <w:marBottom w:val="0"/>
      <w:divBdr>
        <w:top w:val="none" w:sz="0" w:space="0" w:color="auto"/>
        <w:left w:val="none" w:sz="0" w:space="0" w:color="auto"/>
        <w:bottom w:val="none" w:sz="0" w:space="0" w:color="auto"/>
        <w:right w:val="none" w:sz="0" w:space="0" w:color="auto"/>
      </w:divBdr>
    </w:div>
    <w:div w:id="1659110156">
      <w:bodyDiv w:val="1"/>
      <w:marLeft w:val="0"/>
      <w:marRight w:val="0"/>
      <w:marTop w:val="0"/>
      <w:marBottom w:val="0"/>
      <w:divBdr>
        <w:top w:val="none" w:sz="0" w:space="0" w:color="auto"/>
        <w:left w:val="none" w:sz="0" w:space="0" w:color="auto"/>
        <w:bottom w:val="none" w:sz="0" w:space="0" w:color="auto"/>
        <w:right w:val="none" w:sz="0" w:space="0" w:color="auto"/>
      </w:divBdr>
    </w:div>
    <w:div w:id="1662807745">
      <w:bodyDiv w:val="1"/>
      <w:marLeft w:val="0"/>
      <w:marRight w:val="0"/>
      <w:marTop w:val="0"/>
      <w:marBottom w:val="0"/>
      <w:divBdr>
        <w:top w:val="none" w:sz="0" w:space="0" w:color="auto"/>
        <w:left w:val="none" w:sz="0" w:space="0" w:color="auto"/>
        <w:bottom w:val="none" w:sz="0" w:space="0" w:color="auto"/>
        <w:right w:val="none" w:sz="0" w:space="0" w:color="auto"/>
      </w:divBdr>
      <w:divsChild>
        <w:div w:id="328215004">
          <w:marLeft w:val="547"/>
          <w:marRight w:val="0"/>
          <w:marTop w:val="0"/>
          <w:marBottom w:val="0"/>
          <w:divBdr>
            <w:top w:val="none" w:sz="0" w:space="0" w:color="auto"/>
            <w:left w:val="none" w:sz="0" w:space="0" w:color="auto"/>
            <w:bottom w:val="none" w:sz="0" w:space="0" w:color="auto"/>
            <w:right w:val="none" w:sz="0" w:space="0" w:color="auto"/>
          </w:divBdr>
        </w:div>
      </w:divsChild>
    </w:div>
    <w:div w:id="1666128753">
      <w:bodyDiv w:val="1"/>
      <w:marLeft w:val="0"/>
      <w:marRight w:val="0"/>
      <w:marTop w:val="0"/>
      <w:marBottom w:val="0"/>
      <w:divBdr>
        <w:top w:val="none" w:sz="0" w:space="0" w:color="auto"/>
        <w:left w:val="none" w:sz="0" w:space="0" w:color="auto"/>
        <w:bottom w:val="none" w:sz="0" w:space="0" w:color="auto"/>
        <w:right w:val="none" w:sz="0" w:space="0" w:color="auto"/>
      </w:divBdr>
      <w:divsChild>
        <w:div w:id="1021081992">
          <w:marLeft w:val="446"/>
          <w:marRight w:val="0"/>
          <w:marTop w:val="0"/>
          <w:marBottom w:val="0"/>
          <w:divBdr>
            <w:top w:val="none" w:sz="0" w:space="0" w:color="auto"/>
            <w:left w:val="none" w:sz="0" w:space="0" w:color="auto"/>
            <w:bottom w:val="none" w:sz="0" w:space="0" w:color="auto"/>
            <w:right w:val="none" w:sz="0" w:space="0" w:color="auto"/>
          </w:divBdr>
        </w:div>
        <w:div w:id="83381997">
          <w:marLeft w:val="446"/>
          <w:marRight w:val="0"/>
          <w:marTop w:val="0"/>
          <w:marBottom w:val="0"/>
          <w:divBdr>
            <w:top w:val="none" w:sz="0" w:space="0" w:color="auto"/>
            <w:left w:val="none" w:sz="0" w:space="0" w:color="auto"/>
            <w:bottom w:val="none" w:sz="0" w:space="0" w:color="auto"/>
            <w:right w:val="none" w:sz="0" w:space="0" w:color="auto"/>
          </w:divBdr>
        </w:div>
        <w:div w:id="2363929">
          <w:marLeft w:val="446"/>
          <w:marRight w:val="0"/>
          <w:marTop w:val="0"/>
          <w:marBottom w:val="0"/>
          <w:divBdr>
            <w:top w:val="none" w:sz="0" w:space="0" w:color="auto"/>
            <w:left w:val="none" w:sz="0" w:space="0" w:color="auto"/>
            <w:bottom w:val="none" w:sz="0" w:space="0" w:color="auto"/>
            <w:right w:val="none" w:sz="0" w:space="0" w:color="auto"/>
          </w:divBdr>
        </w:div>
      </w:divsChild>
    </w:div>
    <w:div w:id="1674262239">
      <w:bodyDiv w:val="1"/>
      <w:marLeft w:val="0"/>
      <w:marRight w:val="0"/>
      <w:marTop w:val="0"/>
      <w:marBottom w:val="0"/>
      <w:divBdr>
        <w:top w:val="none" w:sz="0" w:space="0" w:color="auto"/>
        <w:left w:val="none" w:sz="0" w:space="0" w:color="auto"/>
        <w:bottom w:val="none" w:sz="0" w:space="0" w:color="auto"/>
        <w:right w:val="none" w:sz="0" w:space="0" w:color="auto"/>
      </w:divBdr>
      <w:divsChild>
        <w:div w:id="1532575100">
          <w:marLeft w:val="274"/>
          <w:marRight w:val="0"/>
          <w:marTop w:val="0"/>
          <w:marBottom w:val="360"/>
          <w:divBdr>
            <w:top w:val="none" w:sz="0" w:space="0" w:color="auto"/>
            <w:left w:val="none" w:sz="0" w:space="0" w:color="auto"/>
            <w:bottom w:val="none" w:sz="0" w:space="0" w:color="auto"/>
            <w:right w:val="none" w:sz="0" w:space="0" w:color="auto"/>
          </w:divBdr>
        </w:div>
      </w:divsChild>
    </w:div>
    <w:div w:id="1687248105">
      <w:bodyDiv w:val="1"/>
      <w:marLeft w:val="0"/>
      <w:marRight w:val="0"/>
      <w:marTop w:val="0"/>
      <w:marBottom w:val="0"/>
      <w:divBdr>
        <w:top w:val="none" w:sz="0" w:space="0" w:color="auto"/>
        <w:left w:val="none" w:sz="0" w:space="0" w:color="auto"/>
        <w:bottom w:val="none" w:sz="0" w:space="0" w:color="auto"/>
        <w:right w:val="none" w:sz="0" w:space="0" w:color="auto"/>
      </w:divBdr>
      <w:divsChild>
        <w:div w:id="897785500">
          <w:marLeft w:val="446"/>
          <w:marRight w:val="0"/>
          <w:marTop w:val="300"/>
          <w:marBottom w:val="0"/>
          <w:divBdr>
            <w:top w:val="none" w:sz="0" w:space="0" w:color="auto"/>
            <w:left w:val="none" w:sz="0" w:space="0" w:color="auto"/>
            <w:bottom w:val="none" w:sz="0" w:space="0" w:color="auto"/>
            <w:right w:val="none" w:sz="0" w:space="0" w:color="auto"/>
          </w:divBdr>
        </w:div>
      </w:divsChild>
    </w:div>
    <w:div w:id="1687755743">
      <w:bodyDiv w:val="1"/>
      <w:marLeft w:val="0"/>
      <w:marRight w:val="0"/>
      <w:marTop w:val="0"/>
      <w:marBottom w:val="0"/>
      <w:divBdr>
        <w:top w:val="none" w:sz="0" w:space="0" w:color="auto"/>
        <w:left w:val="none" w:sz="0" w:space="0" w:color="auto"/>
        <w:bottom w:val="none" w:sz="0" w:space="0" w:color="auto"/>
        <w:right w:val="none" w:sz="0" w:space="0" w:color="auto"/>
      </w:divBdr>
    </w:div>
    <w:div w:id="1703551753">
      <w:bodyDiv w:val="1"/>
      <w:marLeft w:val="0"/>
      <w:marRight w:val="0"/>
      <w:marTop w:val="0"/>
      <w:marBottom w:val="0"/>
      <w:divBdr>
        <w:top w:val="none" w:sz="0" w:space="0" w:color="auto"/>
        <w:left w:val="none" w:sz="0" w:space="0" w:color="auto"/>
        <w:bottom w:val="none" w:sz="0" w:space="0" w:color="auto"/>
        <w:right w:val="none" w:sz="0" w:space="0" w:color="auto"/>
      </w:divBdr>
    </w:div>
    <w:div w:id="1710645391">
      <w:bodyDiv w:val="1"/>
      <w:marLeft w:val="0"/>
      <w:marRight w:val="0"/>
      <w:marTop w:val="0"/>
      <w:marBottom w:val="0"/>
      <w:divBdr>
        <w:top w:val="none" w:sz="0" w:space="0" w:color="auto"/>
        <w:left w:val="none" w:sz="0" w:space="0" w:color="auto"/>
        <w:bottom w:val="none" w:sz="0" w:space="0" w:color="auto"/>
        <w:right w:val="none" w:sz="0" w:space="0" w:color="auto"/>
      </w:divBdr>
      <w:divsChild>
        <w:div w:id="1353992663">
          <w:marLeft w:val="547"/>
          <w:marRight w:val="0"/>
          <w:marTop w:val="0"/>
          <w:marBottom w:val="0"/>
          <w:divBdr>
            <w:top w:val="none" w:sz="0" w:space="0" w:color="auto"/>
            <w:left w:val="none" w:sz="0" w:space="0" w:color="auto"/>
            <w:bottom w:val="none" w:sz="0" w:space="0" w:color="auto"/>
            <w:right w:val="none" w:sz="0" w:space="0" w:color="auto"/>
          </w:divBdr>
        </w:div>
      </w:divsChild>
    </w:div>
    <w:div w:id="1722898769">
      <w:bodyDiv w:val="1"/>
      <w:marLeft w:val="0"/>
      <w:marRight w:val="0"/>
      <w:marTop w:val="0"/>
      <w:marBottom w:val="0"/>
      <w:divBdr>
        <w:top w:val="none" w:sz="0" w:space="0" w:color="auto"/>
        <w:left w:val="none" w:sz="0" w:space="0" w:color="auto"/>
        <w:bottom w:val="none" w:sz="0" w:space="0" w:color="auto"/>
        <w:right w:val="none" w:sz="0" w:space="0" w:color="auto"/>
      </w:divBdr>
    </w:div>
    <w:div w:id="1724523988">
      <w:bodyDiv w:val="1"/>
      <w:marLeft w:val="0"/>
      <w:marRight w:val="0"/>
      <w:marTop w:val="0"/>
      <w:marBottom w:val="0"/>
      <w:divBdr>
        <w:top w:val="none" w:sz="0" w:space="0" w:color="auto"/>
        <w:left w:val="none" w:sz="0" w:space="0" w:color="auto"/>
        <w:bottom w:val="none" w:sz="0" w:space="0" w:color="auto"/>
        <w:right w:val="none" w:sz="0" w:space="0" w:color="auto"/>
      </w:divBdr>
    </w:div>
    <w:div w:id="1731616947">
      <w:bodyDiv w:val="1"/>
      <w:marLeft w:val="0"/>
      <w:marRight w:val="0"/>
      <w:marTop w:val="0"/>
      <w:marBottom w:val="0"/>
      <w:divBdr>
        <w:top w:val="none" w:sz="0" w:space="0" w:color="auto"/>
        <w:left w:val="none" w:sz="0" w:space="0" w:color="auto"/>
        <w:bottom w:val="none" w:sz="0" w:space="0" w:color="auto"/>
        <w:right w:val="none" w:sz="0" w:space="0" w:color="auto"/>
      </w:divBdr>
      <w:divsChild>
        <w:div w:id="2133791173">
          <w:marLeft w:val="274"/>
          <w:marRight w:val="0"/>
          <w:marTop w:val="0"/>
          <w:marBottom w:val="360"/>
          <w:divBdr>
            <w:top w:val="none" w:sz="0" w:space="0" w:color="auto"/>
            <w:left w:val="none" w:sz="0" w:space="0" w:color="auto"/>
            <w:bottom w:val="none" w:sz="0" w:space="0" w:color="auto"/>
            <w:right w:val="none" w:sz="0" w:space="0" w:color="auto"/>
          </w:divBdr>
        </w:div>
        <w:div w:id="1186097434">
          <w:marLeft w:val="274"/>
          <w:marRight w:val="0"/>
          <w:marTop w:val="0"/>
          <w:marBottom w:val="360"/>
          <w:divBdr>
            <w:top w:val="none" w:sz="0" w:space="0" w:color="auto"/>
            <w:left w:val="none" w:sz="0" w:space="0" w:color="auto"/>
            <w:bottom w:val="none" w:sz="0" w:space="0" w:color="auto"/>
            <w:right w:val="none" w:sz="0" w:space="0" w:color="auto"/>
          </w:divBdr>
        </w:div>
        <w:div w:id="638462023">
          <w:marLeft w:val="274"/>
          <w:marRight w:val="0"/>
          <w:marTop w:val="0"/>
          <w:marBottom w:val="360"/>
          <w:divBdr>
            <w:top w:val="none" w:sz="0" w:space="0" w:color="auto"/>
            <w:left w:val="none" w:sz="0" w:space="0" w:color="auto"/>
            <w:bottom w:val="none" w:sz="0" w:space="0" w:color="auto"/>
            <w:right w:val="none" w:sz="0" w:space="0" w:color="auto"/>
          </w:divBdr>
        </w:div>
        <w:div w:id="1239679935">
          <w:marLeft w:val="274"/>
          <w:marRight w:val="0"/>
          <w:marTop w:val="0"/>
          <w:marBottom w:val="360"/>
          <w:divBdr>
            <w:top w:val="none" w:sz="0" w:space="0" w:color="auto"/>
            <w:left w:val="none" w:sz="0" w:space="0" w:color="auto"/>
            <w:bottom w:val="none" w:sz="0" w:space="0" w:color="auto"/>
            <w:right w:val="none" w:sz="0" w:space="0" w:color="auto"/>
          </w:divBdr>
        </w:div>
        <w:div w:id="1062557743">
          <w:marLeft w:val="274"/>
          <w:marRight w:val="0"/>
          <w:marTop w:val="0"/>
          <w:marBottom w:val="360"/>
          <w:divBdr>
            <w:top w:val="none" w:sz="0" w:space="0" w:color="auto"/>
            <w:left w:val="none" w:sz="0" w:space="0" w:color="auto"/>
            <w:bottom w:val="none" w:sz="0" w:space="0" w:color="auto"/>
            <w:right w:val="none" w:sz="0" w:space="0" w:color="auto"/>
          </w:divBdr>
        </w:div>
        <w:div w:id="367032518">
          <w:marLeft w:val="274"/>
          <w:marRight w:val="0"/>
          <w:marTop w:val="0"/>
          <w:marBottom w:val="360"/>
          <w:divBdr>
            <w:top w:val="none" w:sz="0" w:space="0" w:color="auto"/>
            <w:left w:val="none" w:sz="0" w:space="0" w:color="auto"/>
            <w:bottom w:val="none" w:sz="0" w:space="0" w:color="auto"/>
            <w:right w:val="none" w:sz="0" w:space="0" w:color="auto"/>
          </w:divBdr>
        </w:div>
      </w:divsChild>
    </w:div>
    <w:div w:id="1733311257">
      <w:bodyDiv w:val="1"/>
      <w:marLeft w:val="0"/>
      <w:marRight w:val="0"/>
      <w:marTop w:val="0"/>
      <w:marBottom w:val="0"/>
      <w:divBdr>
        <w:top w:val="none" w:sz="0" w:space="0" w:color="auto"/>
        <w:left w:val="none" w:sz="0" w:space="0" w:color="auto"/>
        <w:bottom w:val="none" w:sz="0" w:space="0" w:color="auto"/>
        <w:right w:val="none" w:sz="0" w:space="0" w:color="auto"/>
      </w:divBdr>
    </w:div>
    <w:div w:id="1745756485">
      <w:bodyDiv w:val="1"/>
      <w:marLeft w:val="0"/>
      <w:marRight w:val="0"/>
      <w:marTop w:val="0"/>
      <w:marBottom w:val="0"/>
      <w:divBdr>
        <w:top w:val="none" w:sz="0" w:space="0" w:color="auto"/>
        <w:left w:val="none" w:sz="0" w:space="0" w:color="auto"/>
        <w:bottom w:val="none" w:sz="0" w:space="0" w:color="auto"/>
        <w:right w:val="none" w:sz="0" w:space="0" w:color="auto"/>
      </w:divBdr>
      <w:divsChild>
        <w:div w:id="1256134670">
          <w:marLeft w:val="360"/>
          <w:marRight w:val="0"/>
          <w:marTop w:val="480"/>
          <w:marBottom w:val="0"/>
          <w:divBdr>
            <w:top w:val="none" w:sz="0" w:space="0" w:color="auto"/>
            <w:left w:val="none" w:sz="0" w:space="0" w:color="auto"/>
            <w:bottom w:val="none" w:sz="0" w:space="0" w:color="auto"/>
            <w:right w:val="none" w:sz="0" w:space="0" w:color="auto"/>
          </w:divBdr>
        </w:div>
      </w:divsChild>
    </w:div>
    <w:div w:id="1753625192">
      <w:bodyDiv w:val="1"/>
      <w:marLeft w:val="0"/>
      <w:marRight w:val="0"/>
      <w:marTop w:val="0"/>
      <w:marBottom w:val="0"/>
      <w:divBdr>
        <w:top w:val="none" w:sz="0" w:space="0" w:color="auto"/>
        <w:left w:val="none" w:sz="0" w:space="0" w:color="auto"/>
        <w:bottom w:val="none" w:sz="0" w:space="0" w:color="auto"/>
        <w:right w:val="none" w:sz="0" w:space="0" w:color="auto"/>
      </w:divBdr>
      <w:divsChild>
        <w:div w:id="1013844117">
          <w:marLeft w:val="360"/>
          <w:marRight w:val="0"/>
          <w:marTop w:val="480"/>
          <w:marBottom w:val="0"/>
          <w:divBdr>
            <w:top w:val="none" w:sz="0" w:space="0" w:color="auto"/>
            <w:left w:val="none" w:sz="0" w:space="0" w:color="auto"/>
            <w:bottom w:val="none" w:sz="0" w:space="0" w:color="auto"/>
            <w:right w:val="none" w:sz="0" w:space="0" w:color="auto"/>
          </w:divBdr>
        </w:div>
        <w:div w:id="964584619">
          <w:marLeft w:val="360"/>
          <w:marRight w:val="0"/>
          <w:marTop w:val="480"/>
          <w:marBottom w:val="0"/>
          <w:divBdr>
            <w:top w:val="none" w:sz="0" w:space="0" w:color="auto"/>
            <w:left w:val="none" w:sz="0" w:space="0" w:color="auto"/>
            <w:bottom w:val="none" w:sz="0" w:space="0" w:color="auto"/>
            <w:right w:val="none" w:sz="0" w:space="0" w:color="auto"/>
          </w:divBdr>
        </w:div>
        <w:div w:id="585771349">
          <w:marLeft w:val="360"/>
          <w:marRight w:val="0"/>
          <w:marTop w:val="480"/>
          <w:marBottom w:val="0"/>
          <w:divBdr>
            <w:top w:val="none" w:sz="0" w:space="0" w:color="auto"/>
            <w:left w:val="none" w:sz="0" w:space="0" w:color="auto"/>
            <w:bottom w:val="none" w:sz="0" w:space="0" w:color="auto"/>
            <w:right w:val="none" w:sz="0" w:space="0" w:color="auto"/>
          </w:divBdr>
        </w:div>
        <w:div w:id="1164126251">
          <w:marLeft w:val="360"/>
          <w:marRight w:val="0"/>
          <w:marTop w:val="480"/>
          <w:marBottom w:val="0"/>
          <w:divBdr>
            <w:top w:val="none" w:sz="0" w:space="0" w:color="auto"/>
            <w:left w:val="none" w:sz="0" w:space="0" w:color="auto"/>
            <w:bottom w:val="none" w:sz="0" w:space="0" w:color="auto"/>
            <w:right w:val="none" w:sz="0" w:space="0" w:color="auto"/>
          </w:divBdr>
        </w:div>
        <w:div w:id="502205902">
          <w:marLeft w:val="360"/>
          <w:marRight w:val="0"/>
          <w:marTop w:val="480"/>
          <w:marBottom w:val="0"/>
          <w:divBdr>
            <w:top w:val="none" w:sz="0" w:space="0" w:color="auto"/>
            <w:left w:val="none" w:sz="0" w:space="0" w:color="auto"/>
            <w:bottom w:val="none" w:sz="0" w:space="0" w:color="auto"/>
            <w:right w:val="none" w:sz="0" w:space="0" w:color="auto"/>
          </w:divBdr>
        </w:div>
        <w:div w:id="873888576">
          <w:marLeft w:val="360"/>
          <w:marRight w:val="0"/>
          <w:marTop w:val="480"/>
          <w:marBottom w:val="0"/>
          <w:divBdr>
            <w:top w:val="none" w:sz="0" w:space="0" w:color="auto"/>
            <w:left w:val="none" w:sz="0" w:space="0" w:color="auto"/>
            <w:bottom w:val="none" w:sz="0" w:space="0" w:color="auto"/>
            <w:right w:val="none" w:sz="0" w:space="0" w:color="auto"/>
          </w:divBdr>
        </w:div>
      </w:divsChild>
    </w:div>
    <w:div w:id="1758363046">
      <w:bodyDiv w:val="1"/>
      <w:marLeft w:val="0"/>
      <w:marRight w:val="0"/>
      <w:marTop w:val="0"/>
      <w:marBottom w:val="0"/>
      <w:divBdr>
        <w:top w:val="none" w:sz="0" w:space="0" w:color="auto"/>
        <w:left w:val="none" w:sz="0" w:space="0" w:color="auto"/>
        <w:bottom w:val="none" w:sz="0" w:space="0" w:color="auto"/>
        <w:right w:val="none" w:sz="0" w:space="0" w:color="auto"/>
      </w:divBdr>
      <w:divsChild>
        <w:div w:id="1532258286">
          <w:marLeft w:val="360"/>
          <w:marRight w:val="0"/>
          <w:marTop w:val="0"/>
          <w:marBottom w:val="240"/>
          <w:divBdr>
            <w:top w:val="none" w:sz="0" w:space="0" w:color="auto"/>
            <w:left w:val="none" w:sz="0" w:space="0" w:color="auto"/>
            <w:bottom w:val="none" w:sz="0" w:space="0" w:color="auto"/>
            <w:right w:val="none" w:sz="0" w:space="0" w:color="auto"/>
          </w:divBdr>
        </w:div>
        <w:div w:id="1642071974">
          <w:marLeft w:val="994"/>
          <w:marRight w:val="0"/>
          <w:marTop w:val="0"/>
          <w:marBottom w:val="240"/>
          <w:divBdr>
            <w:top w:val="none" w:sz="0" w:space="0" w:color="auto"/>
            <w:left w:val="none" w:sz="0" w:space="0" w:color="auto"/>
            <w:bottom w:val="none" w:sz="0" w:space="0" w:color="auto"/>
            <w:right w:val="none" w:sz="0" w:space="0" w:color="auto"/>
          </w:divBdr>
        </w:div>
        <w:div w:id="1855411372">
          <w:marLeft w:val="994"/>
          <w:marRight w:val="0"/>
          <w:marTop w:val="0"/>
          <w:marBottom w:val="240"/>
          <w:divBdr>
            <w:top w:val="none" w:sz="0" w:space="0" w:color="auto"/>
            <w:left w:val="none" w:sz="0" w:space="0" w:color="auto"/>
            <w:bottom w:val="none" w:sz="0" w:space="0" w:color="auto"/>
            <w:right w:val="none" w:sz="0" w:space="0" w:color="auto"/>
          </w:divBdr>
        </w:div>
        <w:div w:id="1625696958">
          <w:marLeft w:val="994"/>
          <w:marRight w:val="0"/>
          <w:marTop w:val="0"/>
          <w:marBottom w:val="240"/>
          <w:divBdr>
            <w:top w:val="none" w:sz="0" w:space="0" w:color="auto"/>
            <w:left w:val="none" w:sz="0" w:space="0" w:color="auto"/>
            <w:bottom w:val="none" w:sz="0" w:space="0" w:color="auto"/>
            <w:right w:val="none" w:sz="0" w:space="0" w:color="auto"/>
          </w:divBdr>
        </w:div>
        <w:div w:id="1021736270">
          <w:marLeft w:val="994"/>
          <w:marRight w:val="0"/>
          <w:marTop w:val="0"/>
          <w:marBottom w:val="240"/>
          <w:divBdr>
            <w:top w:val="none" w:sz="0" w:space="0" w:color="auto"/>
            <w:left w:val="none" w:sz="0" w:space="0" w:color="auto"/>
            <w:bottom w:val="none" w:sz="0" w:space="0" w:color="auto"/>
            <w:right w:val="none" w:sz="0" w:space="0" w:color="auto"/>
          </w:divBdr>
        </w:div>
        <w:div w:id="1848710962">
          <w:marLeft w:val="994"/>
          <w:marRight w:val="0"/>
          <w:marTop w:val="0"/>
          <w:marBottom w:val="240"/>
          <w:divBdr>
            <w:top w:val="none" w:sz="0" w:space="0" w:color="auto"/>
            <w:left w:val="none" w:sz="0" w:space="0" w:color="auto"/>
            <w:bottom w:val="none" w:sz="0" w:space="0" w:color="auto"/>
            <w:right w:val="none" w:sz="0" w:space="0" w:color="auto"/>
          </w:divBdr>
        </w:div>
        <w:div w:id="1798256490">
          <w:marLeft w:val="994"/>
          <w:marRight w:val="0"/>
          <w:marTop w:val="0"/>
          <w:marBottom w:val="240"/>
          <w:divBdr>
            <w:top w:val="none" w:sz="0" w:space="0" w:color="auto"/>
            <w:left w:val="none" w:sz="0" w:space="0" w:color="auto"/>
            <w:bottom w:val="none" w:sz="0" w:space="0" w:color="auto"/>
            <w:right w:val="none" w:sz="0" w:space="0" w:color="auto"/>
          </w:divBdr>
        </w:div>
        <w:div w:id="1927029895">
          <w:marLeft w:val="994"/>
          <w:marRight w:val="0"/>
          <w:marTop w:val="0"/>
          <w:marBottom w:val="240"/>
          <w:divBdr>
            <w:top w:val="none" w:sz="0" w:space="0" w:color="auto"/>
            <w:left w:val="none" w:sz="0" w:space="0" w:color="auto"/>
            <w:bottom w:val="none" w:sz="0" w:space="0" w:color="auto"/>
            <w:right w:val="none" w:sz="0" w:space="0" w:color="auto"/>
          </w:divBdr>
        </w:div>
        <w:div w:id="1497067641">
          <w:marLeft w:val="994"/>
          <w:marRight w:val="0"/>
          <w:marTop w:val="0"/>
          <w:marBottom w:val="240"/>
          <w:divBdr>
            <w:top w:val="none" w:sz="0" w:space="0" w:color="auto"/>
            <w:left w:val="none" w:sz="0" w:space="0" w:color="auto"/>
            <w:bottom w:val="none" w:sz="0" w:space="0" w:color="auto"/>
            <w:right w:val="none" w:sz="0" w:space="0" w:color="auto"/>
          </w:divBdr>
        </w:div>
      </w:divsChild>
    </w:div>
    <w:div w:id="1760057630">
      <w:bodyDiv w:val="1"/>
      <w:marLeft w:val="0"/>
      <w:marRight w:val="0"/>
      <w:marTop w:val="0"/>
      <w:marBottom w:val="0"/>
      <w:divBdr>
        <w:top w:val="none" w:sz="0" w:space="0" w:color="auto"/>
        <w:left w:val="none" w:sz="0" w:space="0" w:color="auto"/>
        <w:bottom w:val="none" w:sz="0" w:space="0" w:color="auto"/>
        <w:right w:val="none" w:sz="0" w:space="0" w:color="auto"/>
      </w:divBdr>
      <w:divsChild>
        <w:div w:id="936249022">
          <w:marLeft w:val="360"/>
          <w:marRight w:val="0"/>
          <w:marTop w:val="240"/>
          <w:marBottom w:val="240"/>
          <w:divBdr>
            <w:top w:val="none" w:sz="0" w:space="0" w:color="auto"/>
            <w:left w:val="none" w:sz="0" w:space="0" w:color="auto"/>
            <w:bottom w:val="none" w:sz="0" w:space="0" w:color="auto"/>
            <w:right w:val="none" w:sz="0" w:space="0" w:color="auto"/>
          </w:divBdr>
        </w:div>
        <w:div w:id="821119374">
          <w:marLeft w:val="360"/>
          <w:marRight w:val="0"/>
          <w:marTop w:val="240"/>
          <w:marBottom w:val="240"/>
          <w:divBdr>
            <w:top w:val="none" w:sz="0" w:space="0" w:color="auto"/>
            <w:left w:val="none" w:sz="0" w:space="0" w:color="auto"/>
            <w:bottom w:val="none" w:sz="0" w:space="0" w:color="auto"/>
            <w:right w:val="none" w:sz="0" w:space="0" w:color="auto"/>
          </w:divBdr>
        </w:div>
        <w:div w:id="1719889360">
          <w:marLeft w:val="360"/>
          <w:marRight w:val="0"/>
          <w:marTop w:val="240"/>
          <w:marBottom w:val="240"/>
          <w:divBdr>
            <w:top w:val="none" w:sz="0" w:space="0" w:color="auto"/>
            <w:left w:val="none" w:sz="0" w:space="0" w:color="auto"/>
            <w:bottom w:val="none" w:sz="0" w:space="0" w:color="auto"/>
            <w:right w:val="none" w:sz="0" w:space="0" w:color="auto"/>
          </w:divBdr>
        </w:div>
        <w:div w:id="1920749536">
          <w:marLeft w:val="360"/>
          <w:marRight w:val="0"/>
          <w:marTop w:val="240"/>
          <w:marBottom w:val="240"/>
          <w:divBdr>
            <w:top w:val="none" w:sz="0" w:space="0" w:color="auto"/>
            <w:left w:val="none" w:sz="0" w:space="0" w:color="auto"/>
            <w:bottom w:val="none" w:sz="0" w:space="0" w:color="auto"/>
            <w:right w:val="none" w:sz="0" w:space="0" w:color="auto"/>
          </w:divBdr>
        </w:div>
        <w:div w:id="1623875106">
          <w:marLeft w:val="360"/>
          <w:marRight w:val="0"/>
          <w:marTop w:val="240"/>
          <w:marBottom w:val="240"/>
          <w:divBdr>
            <w:top w:val="none" w:sz="0" w:space="0" w:color="auto"/>
            <w:left w:val="none" w:sz="0" w:space="0" w:color="auto"/>
            <w:bottom w:val="none" w:sz="0" w:space="0" w:color="auto"/>
            <w:right w:val="none" w:sz="0" w:space="0" w:color="auto"/>
          </w:divBdr>
        </w:div>
      </w:divsChild>
    </w:div>
    <w:div w:id="1760524188">
      <w:bodyDiv w:val="1"/>
      <w:marLeft w:val="0"/>
      <w:marRight w:val="0"/>
      <w:marTop w:val="0"/>
      <w:marBottom w:val="0"/>
      <w:divBdr>
        <w:top w:val="none" w:sz="0" w:space="0" w:color="auto"/>
        <w:left w:val="none" w:sz="0" w:space="0" w:color="auto"/>
        <w:bottom w:val="none" w:sz="0" w:space="0" w:color="auto"/>
        <w:right w:val="none" w:sz="0" w:space="0" w:color="auto"/>
      </w:divBdr>
      <w:divsChild>
        <w:div w:id="307636309">
          <w:marLeft w:val="360"/>
          <w:marRight w:val="0"/>
          <w:marTop w:val="480"/>
          <w:marBottom w:val="0"/>
          <w:divBdr>
            <w:top w:val="none" w:sz="0" w:space="0" w:color="auto"/>
            <w:left w:val="none" w:sz="0" w:space="0" w:color="auto"/>
            <w:bottom w:val="none" w:sz="0" w:space="0" w:color="auto"/>
            <w:right w:val="none" w:sz="0" w:space="0" w:color="auto"/>
          </w:divBdr>
        </w:div>
        <w:div w:id="1619868861">
          <w:marLeft w:val="360"/>
          <w:marRight w:val="0"/>
          <w:marTop w:val="480"/>
          <w:marBottom w:val="0"/>
          <w:divBdr>
            <w:top w:val="none" w:sz="0" w:space="0" w:color="auto"/>
            <w:left w:val="none" w:sz="0" w:space="0" w:color="auto"/>
            <w:bottom w:val="none" w:sz="0" w:space="0" w:color="auto"/>
            <w:right w:val="none" w:sz="0" w:space="0" w:color="auto"/>
          </w:divBdr>
        </w:div>
        <w:div w:id="787357938">
          <w:marLeft w:val="360"/>
          <w:marRight w:val="0"/>
          <w:marTop w:val="480"/>
          <w:marBottom w:val="0"/>
          <w:divBdr>
            <w:top w:val="none" w:sz="0" w:space="0" w:color="auto"/>
            <w:left w:val="none" w:sz="0" w:space="0" w:color="auto"/>
            <w:bottom w:val="none" w:sz="0" w:space="0" w:color="auto"/>
            <w:right w:val="none" w:sz="0" w:space="0" w:color="auto"/>
          </w:divBdr>
        </w:div>
      </w:divsChild>
    </w:div>
    <w:div w:id="1766460040">
      <w:bodyDiv w:val="1"/>
      <w:marLeft w:val="0"/>
      <w:marRight w:val="0"/>
      <w:marTop w:val="0"/>
      <w:marBottom w:val="0"/>
      <w:divBdr>
        <w:top w:val="none" w:sz="0" w:space="0" w:color="auto"/>
        <w:left w:val="none" w:sz="0" w:space="0" w:color="auto"/>
        <w:bottom w:val="none" w:sz="0" w:space="0" w:color="auto"/>
        <w:right w:val="none" w:sz="0" w:space="0" w:color="auto"/>
      </w:divBdr>
    </w:div>
    <w:div w:id="1768112701">
      <w:bodyDiv w:val="1"/>
      <w:marLeft w:val="0"/>
      <w:marRight w:val="0"/>
      <w:marTop w:val="0"/>
      <w:marBottom w:val="0"/>
      <w:divBdr>
        <w:top w:val="none" w:sz="0" w:space="0" w:color="auto"/>
        <w:left w:val="none" w:sz="0" w:space="0" w:color="auto"/>
        <w:bottom w:val="none" w:sz="0" w:space="0" w:color="auto"/>
        <w:right w:val="none" w:sz="0" w:space="0" w:color="auto"/>
      </w:divBdr>
      <w:divsChild>
        <w:div w:id="2014335515">
          <w:marLeft w:val="360"/>
          <w:marRight w:val="0"/>
          <w:marTop w:val="120"/>
          <w:marBottom w:val="0"/>
          <w:divBdr>
            <w:top w:val="none" w:sz="0" w:space="0" w:color="auto"/>
            <w:left w:val="none" w:sz="0" w:space="0" w:color="auto"/>
            <w:bottom w:val="none" w:sz="0" w:space="0" w:color="auto"/>
            <w:right w:val="none" w:sz="0" w:space="0" w:color="auto"/>
          </w:divBdr>
        </w:div>
        <w:div w:id="9917852">
          <w:marLeft w:val="360"/>
          <w:marRight w:val="0"/>
          <w:marTop w:val="120"/>
          <w:marBottom w:val="0"/>
          <w:divBdr>
            <w:top w:val="none" w:sz="0" w:space="0" w:color="auto"/>
            <w:left w:val="none" w:sz="0" w:space="0" w:color="auto"/>
            <w:bottom w:val="none" w:sz="0" w:space="0" w:color="auto"/>
            <w:right w:val="none" w:sz="0" w:space="0" w:color="auto"/>
          </w:divBdr>
        </w:div>
        <w:div w:id="1474061302">
          <w:marLeft w:val="360"/>
          <w:marRight w:val="0"/>
          <w:marTop w:val="120"/>
          <w:marBottom w:val="0"/>
          <w:divBdr>
            <w:top w:val="none" w:sz="0" w:space="0" w:color="auto"/>
            <w:left w:val="none" w:sz="0" w:space="0" w:color="auto"/>
            <w:bottom w:val="none" w:sz="0" w:space="0" w:color="auto"/>
            <w:right w:val="none" w:sz="0" w:space="0" w:color="auto"/>
          </w:divBdr>
        </w:div>
      </w:divsChild>
    </w:div>
    <w:div w:id="1776829789">
      <w:bodyDiv w:val="1"/>
      <w:marLeft w:val="0"/>
      <w:marRight w:val="0"/>
      <w:marTop w:val="0"/>
      <w:marBottom w:val="0"/>
      <w:divBdr>
        <w:top w:val="none" w:sz="0" w:space="0" w:color="auto"/>
        <w:left w:val="none" w:sz="0" w:space="0" w:color="auto"/>
        <w:bottom w:val="none" w:sz="0" w:space="0" w:color="auto"/>
        <w:right w:val="none" w:sz="0" w:space="0" w:color="auto"/>
      </w:divBdr>
    </w:div>
    <w:div w:id="1782338040">
      <w:bodyDiv w:val="1"/>
      <w:marLeft w:val="0"/>
      <w:marRight w:val="0"/>
      <w:marTop w:val="0"/>
      <w:marBottom w:val="0"/>
      <w:divBdr>
        <w:top w:val="none" w:sz="0" w:space="0" w:color="auto"/>
        <w:left w:val="none" w:sz="0" w:space="0" w:color="auto"/>
        <w:bottom w:val="none" w:sz="0" w:space="0" w:color="auto"/>
        <w:right w:val="none" w:sz="0" w:space="0" w:color="auto"/>
      </w:divBdr>
      <w:divsChild>
        <w:div w:id="952830741">
          <w:marLeft w:val="360"/>
          <w:marRight w:val="0"/>
          <w:marTop w:val="480"/>
          <w:marBottom w:val="0"/>
          <w:divBdr>
            <w:top w:val="none" w:sz="0" w:space="0" w:color="auto"/>
            <w:left w:val="none" w:sz="0" w:space="0" w:color="auto"/>
            <w:bottom w:val="none" w:sz="0" w:space="0" w:color="auto"/>
            <w:right w:val="none" w:sz="0" w:space="0" w:color="auto"/>
          </w:divBdr>
        </w:div>
        <w:div w:id="636840653">
          <w:marLeft w:val="1080"/>
          <w:marRight w:val="0"/>
          <w:marTop w:val="120"/>
          <w:marBottom w:val="0"/>
          <w:divBdr>
            <w:top w:val="none" w:sz="0" w:space="0" w:color="auto"/>
            <w:left w:val="none" w:sz="0" w:space="0" w:color="auto"/>
            <w:bottom w:val="none" w:sz="0" w:space="0" w:color="auto"/>
            <w:right w:val="none" w:sz="0" w:space="0" w:color="auto"/>
          </w:divBdr>
        </w:div>
        <w:div w:id="1759016429">
          <w:marLeft w:val="360"/>
          <w:marRight w:val="0"/>
          <w:marTop w:val="480"/>
          <w:marBottom w:val="0"/>
          <w:divBdr>
            <w:top w:val="none" w:sz="0" w:space="0" w:color="auto"/>
            <w:left w:val="none" w:sz="0" w:space="0" w:color="auto"/>
            <w:bottom w:val="none" w:sz="0" w:space="0" w:color="auto"/>
            <w:right w:val="none" w:sz="0" w:space="0" w:color="auto"/>
          </w:divBdr>
        </w:div>
        <w:div w:id="688988091">
          <w:marLeft w:val="360"/>
          <w:marRight w:val="0"/>
          <w:marTop w:val="480"/>
          <w:marBottom w:val="0"/>
          <w:divBdr>
            <w:top w:val="none" w:sz="0" w:space="0" w:color="auto"/>
            <w:left w:val="none" w:sz="0" w:space="0" w:color="auto"/>
            <w:bottom w:val="none" w:sz="0" w:space="0" w:color="auto"/>
            <w:right w:val="none" w:sz="0" w:space="0" w:color="auto"/>
          </w:divBdr>
        </w:div>
      </w:divsChild>
    </w:div>
    <w:div w:id="1789665057">
      <w:bodyDiv w:val="1"/>
      <w:marLeft w:val="0"/>
      <w:marRight w:val="0"/>
      <w:marTop w:val="0"/>
      <w:marBottom w:val="0"/>
      <w:divBdr>
        <w:top w:val="none" w:sz="0" w:space="0" w:color="auto"/>
        <w:left w:val="none" w:sz="0" w:space="0" w:color="auto"/>
        <w:bottom w:val="none" w:sz="0" w:space="0" w:color="auto"/>
        <w:right w:val="none" w:sz="0" w:space="0" w:color="auto"/>
      </w:divBdr>
      <w:divsChild>
        <w:div w:id="1198810025">
          <w:marLeft w:val="360"/>
          <w:marRight w:val="0"/>
          <w:marTop w:val="240"/>
          <w:marBottom w:val="0"/>
          <w:divBdr>
            <w:top w:val="none" w:sz="0" w:space="0" w:color="auto"/>
            <w:left w:val="none" w:sz="0" w:space="0" w:color="auto"/>
            <w:bottom w:val="none" w:sz="0" w:space="0" w:color="auto"/>
            <w:right w:val="none" w:sz="0" w:space="0" w:color="auto"/>
          </w:divBdr>
        </w:div>
      </w:divsChild>
    </w:div>
    <w:div w:id="1789859901">
      <w:bodyDiv w:val="1"/>
      <w:marLeft w:val="0"/>
      <w:marRight w:val="0"/>
      <w:marTop w:val="0"/>
      <w:marBottom w:val="0"/>
      <w:divBdr>
        <w:top w:val="none" w:sz="0" w:space="0" w:color="auto"/>
        <w:left w:val="none" w:sz="0" w:space="0" w:color="auto"/>
        <w:bottom w:val="none" w:sz="0" w:space="0" w:color="auto"/>
        <w:right w:val="none" w:sz="0" w:space="0" w:color="auto"/>
      </w:divBdr>
    </w:div>
    <w:div w:id="1791051243">
      <w:bodyDiv w:val="1"/>
      <w:marLeft w:val="0"/>
      <w:marRight w:val="0"/>
      <w:marTop w:val="0"/>
      <w:marBottom w:val="0"/>
      <w:divBdr>
        <w:top w:val="none" w:sz="0" w:space="0" w:color="auto"/>
        <w:left w:val="none" w:sz="0" w:space="0" w:color="auto"/>
        <w:bottom w:val="none" w:sz="0" w:space="0" w:color="auto"/>
        <w:right w:val="none" w:sz="0" w:space="0" w:color="auto"/>
      </w:divBdr>
      <w:divsChild>
        <w:div w:id="1619335402">
          <w:marLeft w:val="360"/>
          <w:marRight w:val="0"/>
          <w:marTop w:val="0"/>
          <w:marBottom w:val="120"/>
          <w:divBdr>
            <w:top w:val="none" w:sz="0" w:space="0" w:color="auto"/>
            <w:left w:val="none" w:sz="0" w:space="0" w:color="auto"/>
            <w:bottom w:val="none" w:sz="0" w:space="0" w:color="auto"/>
            <w:right w:val="none" w:sz="0" w:space="0" w:color="auto"/>
          </w:divBdr>
        </w:div>
        <w:div w:id="1177772785">
          <w:marLeft w:val="1080"/>
          <w:marRight w:val="0"/>
          <w:marTop w:val="0"/>
          <w:marBottom w:val="120"/>
          <w:divBdr>
            <w:top w:val="none" w:sz="0" w:space="0" w:color="auto"/>
            <w:left w:val="none" w:sz="0" w:space="0" w:color="auto"/>
            <w:bottom w:val="none" w:sz="0" w:space="0" w:color="auto"/>
            <w:right w:val="none" w:sz="0" w:space="0" w:color="auto"/>
          </w:divBdr>
        </w:div>
        <w:div w:id="1768773967">
          <w:marLeft w:val="1080"/>
          <w:marRight w:val="0"/>
          <w:marTop w:val="0"/>
          <w:marBottom w:val="120"/>
          <w:divBdr>
            <w:top w:val="none" w:sz="0" w:space="0" w:color="auto"/>
            <w:left w:val="none" w:sz="0" w:space="0" w:color="auto"/>
            <w:bottom w:val="none" w:sz="0" w:space="0" w:color="auto"/>
            <w:right w:val="none" w:sz="0" w:space="0" w:color="auto"/>
          </w:divBdr>
        </w:div>
        <w:div w:id="1317685085">
          <w:marLeft w:val="1080"/>
          <w:marRight w:val="0"/>
          <w:marTop w:val="0"/>
          <w:marBottom w:val="120"/>
          <w:divBdr>
            <w:top w:val="none" w:sz="0" w:space="0" w:color="auto"/>
            <w:left w:val="none" w:sz="0" w:space="0" w:color="auto"/>
            <w:bottom w:val="none" w:sz="0" w:space="0" w:color="auto"/>
            <w:right w:val="none" w:sz="0" w:space="0" w:color="auto"/>
          </w:divBdr>
        </w:div>
      </w:divsChild>
    </w:div>
    <w:div w:id="1791245743">
      <w:bodyDiv w:val="1"/>
      <w:marLeft w:val="0"/>
      <w:marRight w:val="0"/>
      <w:marTop w:val="0"/>
      <w:marBottom w:val="0"/>
      <w:divBdr>
        <w:top w:val="none" w:sz="0" w:space="0" w:color="auto"/>
        <w:left w:val="none" w:sz="0" w:space="0" w:color="auto"/>
        <w:bottom w:val="none" w:sz="0" w:space="0" w:color="auto"/>
        <w:right w:val="none" w:sz="0" w:space="0" w:color="auto"/>
      </w:divBdr>
    </w:div>
    <w:div w:id="1796485707">
      <w:bodyDiv w:val="1"/>
      <w:marLeft w:val="0"/>
      <w:marRight w:val="0"/>
      <w:marTop w:val="0"/>
      <w:marBottom w:val="0"/>
      <w:divBdr>
        <w:top w:val="none" w:sz="0" w:space="0" w:color="auto"/>
        <w:left w:val="none" w:sz="0" w:space="0" w:color="auto"/>
        <w:bottom w:val="none" w:sz="0" w:space="0" w:color="auto"/>
        <w:right w:val="none" w:sz="0" w:space="0" w:color="auto"/>
      </w:divBdr>
    </w:div>
    <w:div w:id="1802308839">
      <w:bodyDiv w:val="1"/>
      <w:marLeft w:val="0"/>
      <w:marRight w:val="0"/>
      <w:marTop w:val="0"/>
      <w:marBottom w:val="0"/>
      <w:divBdr>
        <w:top w:val="none" w:sz="0" w:space="0" w:color="auto"/>
        <w:left w:val="none" w:sz="0" w:space="0" w:color="auto"/>
        <w:bottom w:val="none" w:sz="0" w:space="0" w:color="auto"/>
        <w:right w:val="none" w:sz="0" w:space="0" w:color="auto"/>
      </w:divBdr>
      <w:divsChild>
        <w:div w:id="1765565460">
          <w:marLeft w:val="1354"/>
          <w:marRight w:val="0"/>
          <w:marTop w:val="480"/>
          <w:marBottom w:val="0"/>
          <w:divBdr>
            <w:top w:val="none" w:sz="0" w:space="0" w:color="auto"/>
            <w:left w:val="none" w:sz="0" w:space="0" w:color="auto"/>
            <w:bottom w:val="none" w:sz="0" w:space="0" w:color="auto"/>
            <w:right w:val="none" w:sz="0" w:space="0" w:color="auto"/>
          </w:divBdr>
        </w:div>
        <w:div w:id="1749768098">
          <w:marLeft w:val="1354"/>
          <w:marRight w:val="0"/>
          <w:marTop w:val="480"/>
          <w:marBottom w:val="0"/>
          <w:divBdr>
            <w:top w:val="none" w:sz="0" w:space="0" w:color="auto"/>
            <w:left w:val="none" w:sz="0" w:space="0" w:color="auto"/>
            <w:bottom w:val="none" w:sz="0" w:space="0" w:color="auto"/>
            <w:right w:val="none" w:sz="0" w:space="0" w:color="auto"/>
          </w:divBdr>
        </w:div>
        <w:div w:id="339281435">
          <w:marLeft w:val="1354"/>
          <w:marRight w:val="0"/>
          <w:marTop w:val="480"/>
          <w:marBottom w:val="0"/>
          <w:divBdr>
            <w:top w:val="none" w:sz="0" w:space="0" w:color="auto"/>
            <w:left w:val="none" w:sz="0" w:space="0" w:color="auto"/>
            <w:bottom w:val="none" w:sz="0" w:space="0" w:color="auto"/>
            <w:right w:val="none" w:sz="0" w:space="0" w:color="auto"/>
          </w:divBdr>
        </w:div>
        <w:div w:id="1356351406">
          <w:marLeft w:val="1354"/>
          <w:marRight w:val="0"/>
          <w:marTop w:val="480"/>
          <w:marBottom w:val="0"/>
          <w:divBdr>
            <w:top w:val="none" w:sz="0" w:space="0" w:color="auto"/>
            <w:left w:val="none" w:sz="0" w:space="0" w:color="auto"/>
            <w:bottom w:val="none" w:sz="0" w:space="0" w:color="auto"/>
            <w:right w:val="none" w:sz="0" w:space="0" w:color="auto"/>
          </w:divBdr>
        </w:div>
      </w:divsChild>
    </w:div>
    <w:div w:id="1803695905">
      <w:bodyDiv w:val="1"/>
      <w:marLeft w:val="0"/>
      <w:marRight w:val="0"/>
      <w:marTop w:val="0"/>
      <w:marBottom w:val="0"/>
      <w:divBdr>
        <w:top w:val="none" w:sz="0" w:space="0" w:color="auto"/>
        <w:left w:val="none" w:sz="0" w:space="0" w:color="auto"/>
        <w:bottom w:val="none" w:sz="0" w:space="0" w:color="auto"/>
        <w:right w:val="none" w:sz="0" w:space="0" w:color="auto"/>
      </w:divBdr>
      <w:divsChild>
        <w:div w:id="1348368619">
          <w:marLeft w:val="547"/>
          <w:marRight w:val="0"/>
          <w:marTop w:val="0"/>
          <w:marBottom w:val="0"/>
          <w:divBdr>
            <w:top w:val="none" w:sz="0" w:space="0" w:color="auto"/>
            <w:left w:val="none" w:sz="0" w:space="0" w:color="auto"/>
            <w:bottom w:val="none" w:sz="0" w:space="0" w:color="auto"/>
            <w:right w:val="none" w:sz="0" w:space="0" w:color="auto"/>
          </w:divBdr>
        </w:div>
      </w:divsChild>
    </w:div>
    <w:div w:id="1820994122">
      <w:bodyDiv w:val="1"/>
      <w:marLeft w:val="0"/>
      <w:marRight w:val="0"/>
      <w:marTop w:val="0"/>
      <w:marBottom w:val="0"/>
      <w:divBdr>
        <w:top w:val="none" w:sz="0" w:space="0" w:color="auto"/>
        <w:left w:val="none" w:sz="0" w:space="0" w:color="auto"/>
        <w:bottom w:val="none" w:sz="0" w:space="0" w:color="auto"/>
        <w:right w:val="none" w:sz="0" w:space="0" w:color="auto"/>
      </w:divBdr>
      <w:divsChild>
        <w:div w:id="966936008">
          <w:marLeft w:val="360"/>
          <w:marRight w:val="0"/>
          <w:marTop w:val="0"/>
          <w:marBottom w:val="360"/>
          <w:divBdr>
            <w:top w:val="none" w:sz="0" w:space="0" w:color="auto"/>
            <w:left w:val="none" w:sz="0" w:space="0" w:color="auto"/>
            <w:bottom w:val="none" w:sz="0" w:space="0" w:color="auto"/>
            <w:right w:val="none" w:sz="0" w:space="0" w:color="auto"/>
          </w:divBdr>
        </w:div>
        <w:div w:id="611474101">
          <w:marLeft w:val="360"/>
          <w:marRight w:val="0"/>
          <w:marTop w:val="0"/>
          <w:marBottom w:val="360"/>
          <w:divBdr>
            <w:top w:val="none" w:sz="0" w:space="0" w:color="auto"/>
            <w:left w:val="none" w:sz="0" w:space="0" w:color="auto"/>
            <w:bottom w:val="none" w:sz="0" w:space="0" w:color="auto"/>
            <w:right w:val="none" w:sz="0" w:space="0" w:color="auto"/>
          </w:divBdr>
        </w:div>
        <w:div w:id="1827892730">
          <w:marLeft w:val="360"/>
          <w:marRight w:val="0"/>
          <w:marTop w:val="0"/>
          <w:marBottom w:val="360"/>
          <w:divBdr>
            <w:top w:val="none" w:sz="0" w:space="0" w:color="auto"/>
            <w:left w:val="none" w:sz="0" w:space="0" w:color="auto"/>
            <w:bottom w:val="none" w:sz="0" w:space="0" w:color="auto"/>
            <w:right w:val="none" w:sz="0" w:space="0" w:color="auto"/>
          </w:divBdr>
        </w:div>
        <w:div w:id="875123135">
          <w:marLeft w:val="360"/>
          <w:marRight w:val="0"/>
          <w:marTop w:val="0"/>
          <w:marBottom w:val="360"/>
          <w:divBdr>
            <w:top w:val="none" w:sz="0" w:space="0" w:color="auto"/>
            <w:left w:val="none" w:sz="0" w:space="0" w:color="auto"/>
            <w:bottom w:val="none" w:sz="0" w:space="0" w:color="auto"/>
            <w:right w:val="none" w:sz="0" w:space="0" w:color="auto"/>
          </w:divBdr>
        </w:div>
        <w:div w:id="748962053">
          <w:marLeft w:val="360"/>
          <w:marRight w:val="0"/>
          <w:marTop w:val="0"/>
          <w:marBottom w:val="360"/>
          <w:divBdr>
            <w:top w:val="none" w:sz="0" w:space="0" w:color="auto"/>
            <w:left w:val="none" w:sz="0" w:space="0" w:color="auto"/>
            <w:bottom w:val="none" w:sz="0" w:space="0" w:color="auto"/>
            <w:right w:val="none" w:sz="0" w:space="0" w:color="auto"/>
          </w:divBdr>
        </w:div>
      </w:divsChild>
    </w:div>
    <w:div w:id="1825513093">
      <w:bodyDiv w:val="1"/>
      <w:marLeft w:val="0"/>
      <w:marRight w:val="0"/>
      <w:marTop w:val="0"/>
      <w:marBottom w:val="0"/>
      <w:divBdr>
        <w:top w:val="none" w:sz="0" w:space="0" w:color="auto"/>
        <w:left w:val="none" w:sz="0" w:space="0" w:color="auto"/>
        <w:bottom w:val="none" w:sz="0" w:space="0" w:color="auto"/>
        <w:right w:val="none" w:sz="0" w:space="0" w:color="auto"/>
      </w:divBdr>
      <w:divsChild>
        <w:div w:id="887758865">
          <w:marLeft w:val="360"/>
          <w:marRight w:val="0"/>
          <w:marTop w:val="240"/>
          <w:marBottom w:val="0"/>
          <w:divBdr>
            <w:top w:val="none" w:sz="0" w:space="0" w:color="auto"/>
            <w:left w:val="none" w:sz="0" w:space="0" w:color="auto"/>
            <w:bottom w:val="none" w:sz="0" w:space="0" w:color="auto"/>
            <w:right w:val="none" w:sz="0" w:space="0" w:color="auto"/>
          </w:divBdr>
        </w:div>
        <w:div w:id="962349252">
          <w:marLeft w:val="360"/>
          <w:marRight w:val="0"/>
          <w:marTop w:val="240"/>
          <w:marBottom w:val="0"/>
          <w:divBdr>
            <w:top w:val="none" w:sz="0" w:space="0" w:color="auto"/>
            <w:left w:val="none" w:sz="0" w:space="0" w:color="auto"/>
            <w:bottom w:val="none" w:sz="0" w:space="0" w:color="auto"/>
            <w:right w:val="none" w:sz="0" w:space="0" w:color="auto"/>
          </w:divBdr>
        </w:div>
        <w:div w:id="586576456">
          <w:marLeft w:val="360"/>
          <w:marRight w:val="0"/>
          <w:marTop w:val="240"/>
          <w:marBottom w:val="0"/>
          <w:divBdr>
            <w:top w:val="none" w:sz="0" w:space="0" w:color="auto"/>
            <w:left w:val="none" w:sz="0" w:space="0" w:color="auto"/>
            <w:bottom w:val="none" w:sz="0" w:space="0" w:color="auto"/>
            <w:right w:val="none" w:sz="0" w:space="0" w:color="auto"/>
          </w:divBdr>
        </w:div>
        <w:div w:id="1827042140">
          <w:marLeft w:val="360"/>
          <w:marRight w:val="0"/>
          <w:marTop w:val="240"/>
          <w:marBottom w:val="0"/>
          <w:divBdr>
            <w:top w:val="none" w:sz="0" w:space="0" w:color="auto"/>
            <w:left w:val="none" w:sz="0" w:space="0" w:color="auto"/>
            <w:bottom w:val="none" w:sz="0" w:space="0" w:color="auto"/>
            <w:right w:val="none" w:sz="0" w:space="0" w:color="auto"/>
          </w:divBdr>
        </w:div>
        <w:div w:id="999044316">
          <w:marLeft w:val="360"/>
          <w:marRight w:val="0"/>
          <w:marTop w:val="240"/>
          <w:marBottom w:val="0"/>
          <w:divBdr>
            <w:top w:val="none" w:sz="0" w:space="0" w:color="auto"/>
            <w:left w:val="none" w:sz="0" w:space="0" w:color="auto"/>
            <w:bottom w:val="none" w:sz="0" w:space="0" w:color="auto"/>
            <w:right w:val="none" w:sz="0" w:space="0" w:color="auto"/>
          </w:divBdr>
        </w:div>
      </w:divsChild>
    </w:div>
    <w:div w:id="1847748864">
      <w:bodyDiv w:val="1"/>
      <w:marLeft w:val="0"/>
      <w:marRight w:val="0"/>
      <w:marTop w:val="0"/>
      <w:marBottom w:val="0"/>
      <w:divBdr>
        <w:top w:val="none" w:sz="0" w:space="0" w:color="auto"/>
        <w:left w:val="none" w:sz="0" w:space="0" w:color="auto"/>
        <w:bottom w:val="none" w:sz="0" w:space="0" w:color="auto"/>
        <w:right w:val="none" w:sz="0" w:space="0" w:color="auto"/>
      </w:divBdr>
      <w:divsChild>
        <w:div w:id="1263224600">
          <w:marLeft w:val="734"/>
          <w:marRight w:val="0"/>
          <w:marTop w:val="0"/>
          <w:marBottom w:val="240"/>
          <w:divBdr>
            <w:top w:val="none" w:sz="0" w:space="0" w:color="auto"/>
            <w:left w:val="none" w:sz="0" w:space="0" w:color="auto"/>
            <w:bottom w:val="none" w:sz="0" w:space="0" w:color="auto"/>
            <w:right w:val="none" w:sz="0" w:space="0" w:color="auto"/>
          </w:divBdr>
        </w:div>
        <w:div w:id="48070266">
          <w:marLeft w:val="734"/>
          <w:marRight w:val="0"/>
          <w:marTop w:val="0"/>
          <w:marBottom w:val="240"/>
          <w:divBdr>
            <w:top w:val="none" w:sz="0" w:space="0" w:color="auto"/>
            <w:left w:val="none" w:sz="0" w:space="0" w:color="auto"/>
            <w:bottom w:val="none" w:sz="0" w:space="0" w:color="auto"/>
            <w:right w:val="none" w:sz="0" w:space="0" w:color="auto"/>
          </w:divBdr>
        </w:div>
        <w:div w:id="1269046994">
          <w:marLeft w:val="734"/>
          <w:marRight w:val="0"/>
          <w:marTop w:val="0"/>
          <w:marBottom w:val="240"/>
          <w:divBdr>
            <w:top w:val="none" w:sz="0" w:space="0" w:color="auto"/>
            <w:left w:val="none" w:sz="0" w:space="0" w:color="auto"/>
            <w:bottom w:val="none" w:sz="0" w:space="0" w:color="auto"/>
            <w:right w:val="none" w:sz="0" w:space="0" w:color="auto"/>
          </w:divBdr>
        </w:div>
      </w:divsChild>
    </w:div>
    <w:div w:id="1849716097">
      <w:bodyDiv w:val="1"/>
      <w:marLeft w:val="0"/>
      <w:marRight w:val="0"/>
      <w:marTop w:val="0"/>
      <w:marBottom w:val="0"/>
      <w:divBdr>
        <w:top w:val="none" w:sz="0" w:space="0" w:color="auto"/>
        <w:left w:val="none" w:sz="0" w:space="0" w:color="auto"/>
        <w:bottom w:val="none" w:sz="0" w:space="0" w:color="auto"/>
        <w:right w:val="none" w:sz="0" w:space="0" w:color="auto"/>
      </w:divBdr>
    </w:div>
    <w:div w:id="1852066511">
      <w:bodyDiv w:val="1"/>
      <w:marLeft w:val="0"/>
      <w:marRight w:val="0"/>
      <w:marTop w:val="0"/>
      <w:marBottom w:val="0"/>
      <w:divBdr>
        <w:top w:val="none" w:sz="0" w:space="0" w:color="auto"/>
        <w:left w:val="none" w:sz="0" w:space="0" w:color="auto"/>
        <w:bottom w:val="none" w:sz="0" w:space="0" w:color="auto"/>
        <w:right w:val="none" w:sz="0" w:space="0" w:color="auto"/>
      </w:divBdr>
      <w:divsChild>
        <w:div w:id="1209688834">
          <w:marLeft w:val="360"/>
          <w:marRight w:val="0"/>
          <w:marTop w:val="0"/>
          <w:marBottom w:val="240"/>
          <w:divBdr>
            <w:top w:val="none" w:sz="0" w:space="0" w:color="auto"/>
            <w:left w:val="none" w:sz="0" w:space="0" w:color="auto"/>
            <w:bottom w:val="none" w:sz="0" w:space="0" w:color="auto"/>
            <w:right w:val="none" w:sz="0" w:space="0" w:color="auto"/>
          </w:divBdr>
        </w:div>
      </w:divsChild>
    </w:div>
    <w:div w:id="1864782255">
      <w:bodyDiv w:val="1"/>
      <w:marLeft w:val="0"/>
      <w:marRight w:val="0"/>
      <w:marTop w:val="0"/>
      <w:marBottom w:val="0"/>
      <w:divBdr>
        <w:top w:val="none" w:sz="0" w:space="0" w:color="auto"/>
        <w:left w:val="none" w:sz="0" w:space="0" w:color="auto"/>
        <w:bottom w:val="none" w:sz="0" w:space="0" w:color="auto"/>
        <w:right w:val="none" w:sz="0" w:space="0" w:color="auto"/>
      </w:divBdr>
      <w:divsChild>
        <w:div w:id="1840464707">
          <w:marLeft w:val="360"/>
          <w:marRight w:val="0"/>
          <w:marTop w:val="480"/>
          <w:marBottom w:val="0"/>
          <w:divBdr>
            <w:top w:val="none" w:sz="0" w:space="0" w:color="auto"/>
            <w:left w:val="none" w:sz="0" w:space="0" w:color="auto"/>
            <w:bottom w:val="none" w:sz="0" w:space="0" w:color="auto"/>
            <w:right w:val="none" w:sz="0" w:space="0" w:color="auto"/>
          </w:divBdr>
        </w:div>
      </w:divsChild>
    </w:div>
    <w:div w:id="1869639511">
      <w:bodyDiv w:val="1"/>
      <w:marLeft w:val="0"/>
      <w:marRight w:val="0"/>
      <w:marTop w:val="0"/>
      <w:marBottom w:val="0"/>
      <w:divBdr>
        <w:top w:val="none" w:sz="0" w:space="0" w:color="auto"/>
        <w:left w:val="none" w:sz="0" w:space="0" w:color="auto"/>
        <w:bottom w:val="none" w:sz="0" w:space="0" w:color="auto"/>
        <w:right w:val="none" w:sz="0" w:space="0" w:color="auto"/>
      </w:divBdr>
      <w:divsChild>
        <w:div w:id="336620006">
          <w:marLeft w:val="274"/>
          <w:marRight w:val="0"/>
          <w:marTop w:val="60"/>
          <w:marBottom w:val="60"/>
          <w:divBdr>
            <w:top w:val="none" w:sz="0" w:space="0" w:color="auto"/>
            <w:left w:val="none" w:sz="0" w:space="0" w:color="auto"/>
            <w:bottom w:val="none" w:sz="0" w:space="0" w:color="auto"/>
            <w:right w:val="none" w:sz="0" w:space="0" w:color="auto"/>
          </w:divBdr>
        </w:div>
        <w:div w:id="923029559">
          <w:marLeft w:val="274"/>
          <w:marRight w:val="0"/>
          <w:marTop w:val="60"/>
          <w:marBottom w:val="60"/>
          <w:divBdr>
            <w:top w:val="none" w:sz="0" w:space="0" w:color="auto"/>
            <w:left w:val="none" w:sz="0" w:space="0" w:color="auto"/>
            <w:bottom w:val="none" w:sz="0" w:space="0" w:color="auto"/>
            <w:right w:val="none" w:sz="0" w:space="0" w:color="auto"/>
          </w:divBdr>
        </w:div>
        <w:div w:id="1933514684">
          <w:marLeft w:val="274"/>
          <w:marRight w:val="0"/>
          <w:marTop w:val="60"/>
          <w:marBottom w:val="60"/>
          <w:divBdr>
            <w:top w:val="none" w:sz="0" w:space="0" w:color="auto"/>
            <w:left w:val="none" w:sz="0" w:space="0" w:color="auto"/>
            <w:bottom w:val="none" w:sz="0" w:space="0" w:color="auto"/>
            <w:right w:val="none" w:sz="0" w:space="0" w:color="auto"/>
          </w:divBdr>
        </w:div>
        <w:div w:id="119302856">
          <w:marLeft w:val="274"/>
          <w:marRight w:val="0"/>
          <w:marTop w:val="60"/>
          <w:marBottom w:val="60"/>
          <w:divBdr>
            <w:top w:val="none" w:sz="0" w:space="0" w:color="auto"/>
            <w:left w:val="none" w:sz="0" w:space="0" w:color="auto"/>
            <w:bottom w:val="none" w:sz="0" w:space="0" w:color="auto"/>
            <w:right w:val="none" w:sz="0" w:space="0" w:color="auto"/>
          </w:divBdr>
        </w:div>
        <w:div w:id="456338628">
          <w:marLeft w:val="274"/>
          <w:marRight w:val="0"/>
          <w:marTop w:val="60"/>
          <w:marBottom w:val="60"/>
          <w:divBdr>
            <w:top w:val="none" w:sz="0" w:space="0" w:color="auto"/>
            <w:left w:val="none" w:sz="0" w:space="0" w:color="auto"/>
            <w:bottom w:val="none" w:sz="0" w:space="0" w:color="auto"/>
            <w:right w:val="none" w:sz="0" w:space="0" w:color="auto"/>
          </w:divBdr>
        </w:div>
        <w:div w:id="939984">
          <w:marLeft w:val="274"/>
          <w:marRight w:val="0"/>
          <w:marTop w:val="60"/>
          <w:marBottom w:val="60"/>
          <w:divBdr>
            <w:top w:val="none" w:sz="0" w:space="0" w:color="auto"/>
            <w:left w:val="none" w:sz="0" w:space="0" w:color="auto"/>
            <w:bottom w:val="none" w:sz="0" w:space="0" w:color="auto"/>
            <w:right w:val="none" w:sz="0" w:space="0" w:color="auto"/>
          </w:divBdr>
        </w:div>
      </w:divsChild>
    </w:div>
    <w:div w:id="1876891250">
      <w:bodyDiv w:val="1"/>
      <w:marLeft w:val="0"/>
      <w:marRight w:val="0"/>
      <w:marTop w:val="0"/>
      <w:marBottom w:val="0"/>
      <w:divBdr>
        <w:top w:val="none" w:sz="0" w:space="0" w:color="auto"/>
        <w:left w:val="none" w:sz="0" w:space="0" w:color="auto"/>
        <w:bottom w:val="none" w:sz="0" w:space="0" w:color="auto"/>
        <w:right w:val="none" w:sz="0" w:space="0" w:color="auto"/>
      </w:divBdr>
      <w:divsChild>
        <w:div w:id="261256630">
          <w:marLeft w:val="734"/>
          <w:marRight w:val="0"/>
          <w:marTop w:val="0"/>
          <w:marBottom w:val="120"/>
          <w:divBdr>
            <w:top w:val="none" w:sz="0" w:space="0" w:color="auto"/>
            <w:left w:val="none" w:sz="0" w:space="0" w:color="auto"/>
            <w:bottom w:val="none" w:sz="0" w:space="0" w:color="auto"/>
            <w:right w:val="none" w:sz="0" w:space="0" w:color="auto"/>
          </w:divBdr>
        </w:div>
        <w:div w:id="1785734690">
          <w:marLeft w:val="734"/>
          <w:marRight w:val="0"/>
          <w:marTop w:val="0"/>
          <w:marBottom w:val="120"/>
          <w:divBdr>
            <w:top w:val="none" w:sz="0" w:space="0" w:color="auto"/>
            <w:left w:val="none" w:sz="0" w:space="0" w:color="auto"/>
            <w:bottom w:val="none" w:sz="0" w:space="0" w:color="auto"/>
            <w:right w:val="none" w:sz="0" w:space="0" w:color="auto"/>
          </w:divBdr>
        </w:div>
        <w:div w:id="1790777829">
          <w:marLeft w:val="734"/>
          <w:marRight w:val="0"/>
          <w:marTop w:val="0"/>
          <w:marBottom w:val="120"/>
          <w:divBdr>
            <w:top w:val="none" w:sz="0" w:space="0" w:color="auto"/>
            <w:left w:val="none" w:sz="0" w:space="0" w:color="auto"/>
            <w:bottom w:val="none" w:sz="0" w:space="0" w:color="auto"/>
            <w:right w:val="none" w:sz="0" w:space="0" w:color="auto"/>
          </w:divBdr>
        </w:div>
        <w:div w:id="62533001">
          <w:marLeft w:val="734"/>
          <w:marRight w:val="0"/>
          <w:marTop w:val="0"/>
          <w:marBottom w:val="120"/>
          <w:divBdr>
            <w:top w:val="none" w:sz="0" w:space="0" w:color="auto"/>
            <w:left w:val="none" w:sz="0" w:space="0" w:color="auto"/>
            <w:bottom w:val="none" w:sz="0" w:space="0" w:color="auto"/>
            <w:right w:val="none" w:sz="0" w:space="0" w:color="auto"/>
          </w:divBdr>
        </w:div>
        <w:div w:id="1754860225">
          <w:marLeft w:val="734"/>
          <w:marRight w:val="0"/>
          <w:marTop w:val="0"/>
          <w:marBottom w:val="120"/>
          <w:divBdr>
            <w:top w:val="none" w:sz="0" w:space="0" w:color="auto"/>
            <w:left w:val="none" w:sz="0" w:space="0" w:color="auto"/>
            <w:bottom w:val="none" w:sz="0" w:space="0" w:color="auto"/>
            <w:right w:val="none" w:sz="0" w:space="0" w:color="auto"/>
          </w:divBdr>
        </w:div>
        <w:div w:id="205336949">
          <w:marLeft w:val="360"/>
          <w:marRight w:val="0"/>
          <w:marTop w:val="0"/>
          <w:marBottom w:val="120"/>
          <w:divBdr>
            <w:top w:val="none" w:sz="0" w:space="0" w:color="auto"/>
            <w:left w:val="none" w:sz="0" w:space="0" w:color="auto"/>
            <w:bottom w:val="none" w:sz="0" w:space="0" w:color="auto"/>
            <w:right w:val="none" w:sz="0" w:space="0" w:color="auto"/>
          </w:divBdr>
        </w:div>
      </w:divsChild>
    </w:div>
    <w:div w:id="1880051241">
      <w:bodyDiv w:val="1"/>
      <w:marLeft w:val="0"/>
      <w:marRight w:val="0"/>
      <w:marTop w:val="0"/>
      <w:marBottom w:val="0"/>
      <w:divBdr>
        <w:top w:val="none" w:sz="0" w:space="0" w:color="auto"/>
        <w:left w:val="none" w:sz="0" w:space="0" w:color="auto"/>
        <w:bottom w:val="none" w:sz="0" w:space="0" w:color="auto"/>
        <w:right w:val="none" w:sz="0" w:space="0" w:color="auto"/>
      </w:divBdr>
    </w:div>
    <w:div w:id="1883204877">
      <w:bodyDiv w:val="1"/>
      <w:marLeft w:val="0"/>
      <w:marRight w:val="0"/>
      <w:marTop w:val="0"/>
      <w:marBottom w:val="0"/>
      <w:divBdr>
        <w:top w:val="none" w:sz="0" w:space="0" w:color="auto"/>
        <w:left w:val="none" w:sz="0" w:space="0" w:color="auto"/>
        <w:bottom w:val="none" w:sz="0" w:space="0" w:color="auto"/>
        <w:right w:val="none" w:sz="0" w:space="0" w:color="auto"/>
      </w:divBdr>
    </w:div>
    <w:div w:id="1893689722">
      <w:bodyDiv w:val="1"/>
      <w:marLeft w:val="0"/>
      <w:marRight w:val="0"/>
      <w:marTop w:val="0"/>
      <w:marBottom w:val="0"/>
      <w:divBdr>
        <w:top w:val="none" w:sz="0" w:space="0" w:color="auto"/>
        <w:left w:val="none" w:sz="0" w:space="0" w:color="auto"/>
        <w:bottom w:val="none" w:sz="0" w:space="0" w:color="auto"/>
        <w:right w:val="none" w:sz="0" w:space="0" w:color="auto"/>
      </w:divBdr>
    </w:div>
    <w:div w:id="1896812546">
      <w:bodyDiv w:val="1"/>
      <w:marLeft w:val="0"/>
      <w:marRight w:val="0"/>
      <w:marTop w:val="0"/>
      <w:marBottom w:val="0"/>
      <w:divBdr>
        <w:top w:val="none" w:sz="0" w:space="0" w:color="auto"/>
        <w:left w:val="none" w:sz="0" w:space="0" w:color="auto"/>
        <w:bottom w:val="none" w:sz="0" w:space="0" w:color="auto"/>
        <w:right w:val="none" w:sz="0" w:space="0" w:color="auto"/>
      </w:divBdr>
      <w:divsChild>
        <w:div w:id="1362972140">
          <w:marLeft w:val="1440"/>
          <w:marRight w:val="0"/>
          <w:marTop w:val="480"/>
          <w:marBottom w:val="0"/>
          <w:divBdr>
            <w:top w:val="none" w:sz="0" w:space="0" w:color="auto"/>
            <w:left w:val="none" w:sz="0" w:space="0" w:color="auto"/>
            <w:bottom w:val="none" w:sz="0" w:space="0" w:color="auto"/>
            <w:right w:val="none" w:sz="0" w:space="0" w:color="auto"/>
          </w:divBdr>
        </w:div>
      </w:divsChild>
    </w:div>
    <w:div w:id="1911185576">
      <w:bodyDiv w:val="1"/>
      <w:marLeft w:val="0"/>
      <w:marRight w:val="0"/>
      <w:marTop w:val="0"/>
      <w:marBottom w:val="0"/>
      <w:divBdr>
        <w:top w:val="none" w:sz="0" w:space="0" w:color="auto"/>
        <w:left w:val="none" w:sz="0" w:space="0" w:color="auto"/>
        <w:bottom w:val="none" w:sz="0" w:space="0" w:color="auto"/>
        <w:right w:val="none" w:sz="0" w:space="0" w:color="auto"/>
      </w:divBdr>
      <w:divsChild>
        <w:div w:id="2018998265">
          <w:marLeft w:val="274"/>
          <w:marRight w:val="0"/>
          <w:marTop w:val="0"/>
          <w:marBottom w:val="480"/>
          <w:divBdr>
            <w:top w:val="none" w:sz="0" w:space="0" w:color="auto"/>
            <w:left w:val="none" w:sz="0" w:space="0" w:color="auto"/>
            <w:bottom w:val="none" w:sz="0" w:space="0" w:color="auto"/>
            <w:right w:val="none" w:sz="0" w:space="0" w:color="auto"/>
          </w:divBdr>
        </w:div>
        <w:div w:id="765152572">
          <w:marLeft w:val="274"/>
          <w:marRight w:val="0"/>
          <w:marTop w:val="0"/>
          <w:marBottom w:val="480"/>
          <w:divBdr>
            <w:top w:val="none" w:sz="0" w:space="0" w:color="auto"/>
            <w:left w:val="none" w:sz="0" w:space="0" w:color="auto"/>
            <w:bottom w:val="none" w:sz="0" w:space="0" w:color="auto"/>
            <w:right w:val="none" w:sz="0" w:space="0" w:color="auto"/>
          </w:divBdr>
        </w:div>
        <w:div w:id="518618928">
          <w:marLeft w:val="274"/>
          <w:marRight w:val="0"/>
          <w:marTop w:val="0"/>
          <w:marBottom w:val="480"/>
          <w:divBdr>
            <w:top w:val="none" w:sz="0" w:space="0" w:color="auto"/>
            <w:left w:val="none" w:sz="0" w:space="0" w:color="auto"/>
            <w:bottom w:val="none" w:sz="0" w:space="0" w:color="auto"/>
            <w:right w:val="none" w:sz="0" w:space="0" w:color="auto"/>
          </w:divBdr>
        </w:div>
        <w:div w:id="2116559407">
          <w:marLeft w:val="274"/>
          <w:marRight w:val="0"/>
          <w:marTop w:val="0"/>
          <w:marBottom w:val="480"/>
          <w:divBdr>
            <w:top w:val="none" w:sz="0" w:space="0" w:color="auto"/>
            <w:left w:val="none" w:sz="0" w:space="0" w:color="auto"/>
            <w:bottom w:val="none" w:sz="0" w:space="0" w:color="auto"/>
            <w:right w:val="none" w:sz="0" w:space="0" w:color="auto"/>
          </w:divBdr>
        </w:div>
      </w:divsChild>
    </w:div>
    <w:div w:id="1913851332">
      <w:bodyDiv w:val="1"/>
      <w:marLeft w:val="0"/>
      <w:marRight w:val="0"/>
      <w:marTop w:val="0"/>
      <w:marBottom w:val="0"/>
      <w:divBdr>
        <w:top w:val="none" w:sz="0" w:space="0" w:color="auto"/>
        <w:left w:val="none" w:sz="0" w:space="0" w:color="auto"/>
        <w:bottom w:val="none" w:sz="0" w:space="0" w:color="auto"/>
        <w:right w:val="none" w:sz="0" w:space="0" w:color="auto"/>
      </w:divBdr>
    </w:div>
    <w:div w:id="1917549198">
      <w:bodyDiv w:val="1"/>
      <w:marLeft w:val="0"/>
      <w:marRight w:val="0"/>
      <w:marTop w:val="0"/>
      <w:marBottom w:val="0"/>
      <w:divBdr>
        <w:top w:val="none" w:sz="0" w:space="0" w:color="auto"/>
        <w:left w:val="none" w:sz="0" w:space="0" w:color="auto"/>
        <w:bottom w:val="none" w:sz="0" w:space="0" w:color="auto"/>
        <w:right w:val="none" w:sz="0" w:space="0" w:color="auto"/>
      </w:divBdr>
      <w:divsChild>
        <w:div w:id="2022704574">
          <w:marLeft w:val="274"/>
          <w:marRight w:val="0"/>
          <w:marTop w:val="0"/>
          <w:marBottom w:val="120"/>
          <w:divBdr>
            <w:top w:val="none" w:sz="0" w:space="0" w:color="auto"/>
            <w:left w:val="none" w:sz="0" w:space="0" w:color="auto"/>
            <w:bottom w:val="none" w:sz="0" w:space="0" w:color="auto"/>
            <w:right w:val="none" w:sz="0" w:space="0" w:color="auto"/>
          </w:divBdr>
        </w:div>
        <w:div w:id="1481457488">
          <w:marLeft w:val="274"/>
          <w:marRight w:val="0"/>
          <w:marTop w:val="0"/>
          <w:marBottom w:val="120"/>
          <w:divBdr>
            <w:top w:val="none" w:sz="0" w:space="0" w:color="auto"/>
            <w:left w:val="none" w:sz="0" w:space="0" w:color="auto"/>
            <w:bottom w:val="none" w:sz="0" w:space="0" w:color="auto"/>
            <w:right w:val="none" w:sz="0" w:space="0" w:color="auto"/>
          </w:divBdr>
        </w:div>
        <w:div w:id="2113623025">
          <w:marLeft w:val="274"/>
          <w:marRight w:val="0"/>
          <w:marTop w:val="0"/>
          <w:marBottom w:val="120"/>
          <w:divBdr>
            <w:top w:val="none" w:sz="0" w:space="0" w:color="auto"/>
            <w:left w:val="none" w:sz="0" w:space="0" w:color="auto"/>
            <w:bottom w:val="none" w:sz="0" w:space="0" w:color="auto"/>
            <w:right w:val="none" w:sz="0" w:space="0" w:color="auto"/>
          </w:divBdr>
        </w:div>
        <w:div w:id="1733193669">
          <w:marLeft w:val="274"/>
          <w:marRight w:val="0"/>
          <w:marTop w:val="0"/>
          <w:marBottom w:val="120"/>
          <w:divBdr>
            <w:top w:val="none" w:sz="0" w:space="0" w:color="auto"/>
            <w:left w:val="none" w:sz="0" w:space="0" w:color="auto"/>
            <w:bottom w:val="none" w:sz="0" w:space="0" w:color="auto"/>
            <w:right w:val="none" w:sz="0" w:space="0" w:color="auto"/>
          </w:divBdr>
        </w:div>
        <w:div w:id="351105348">
          <w:marLeft w:val="274"/>
          <w:marRight w:val="0"/>
          <w:marTop w:val="0"/>
          <w:marBottom w:val="120"/>
          <w:divBdr>
            <w:top w:val="none" w:sz="0" w:space="0" w:color="auto"/>
            <w:left w:val="none" w:sz="0" w:space="0" w:color="auto"/>
            <w:bottom w:val="none" w:sz="0" w:space="0" w:color="auto"/>
            <w:right w:val="none" w:sz="0" w:space="0" w:color="auto"/>
          </w:divBdr>
        </w:div>
      </w:divsChild>
    </w:div>
    <w:div w:id="1918326024">
      <w:bodyDiv w:val="1"/>
      <w:marLeft w:val="0"/>
      <w:marRight w:val="0"/>
      <w:marTop w:val="0"/>
      <w:marBottom w:val="0"/>
      <w:divBdr>
        <w:top w:val="none" w:sz="0" w:space="0" w:color="auto"/>
        <w:left w:val="none" w:sz="0" w:space="0" w:color="auto"/>
        <w:bottom w:val="none" w:sz="0" w:space="0" w:color="auto"/>
        <w:right w:val="none" w:sz="0" w:space="0" w:color="auto"/>
      </w:divBdr>
    </w:div>
    <w:div w:id="1923441614">
      <w:bodyDiv w:val="1"/>
      <w:marLeft w:val="0"/>
      <w:marRight w:val="0"/>
      <w:marTop w:val="0"/>
      <w:marBottom w:val="0"/>
      <w:divBdr>
        <w:top w:val="none" w:sz="0" w:space="0" w:color="auto"/>
        <w:left w:val="none" w:sz="0" w:space="0" w:color="auto"/>
        <w:bottom w:val="none" w:sz="0" w:space="0" w:color="auto"/>
        <w:right w:val="none" w:sz="0" w:space="0" w:color="auto"/>
      </w:divBdr>
    </w:div>
    <w:div w:id="1930919638">
      <w:bodyDiv w:val="1"/>
      <w:marLeft w:val="0"/>
      <w:marRight w:val="0"/>
      <w:marTop w:val="0"/>
      <w:marBottom w:val="0"/>
      <w:divBdr>
        <w:top w:val="none" w:sz="0" w:space="0" w:color="auto"/>
        <w:left w:val="none" w:sz="0" w:space="0" w:color="auto"/>
        <w:bottom w:val="none" w:sz="0" w:space="0" w:color="auto"/>
        <w:right w:val="none" w:sz="0" w:space="0" w:color="auto"/>
      </w:divBdr>
      <w:divsChild>
        <w:div w:id="785193255">
          <w:marLeft w:val="1253"/>
          <w:marRight w:val="0"/>
          <w:marTop w:val="480"/>
          <w:marBottom w:val="0"/>
          <w:divBdr>
            <w:top w:val="none" w:sz="0" w:space="0" w:color="auto"/>
            <w:left w:val="none" w:sz="0" w:space="0" w:color="auto"/>
            <w:bottom w:val="none" w:sz="0" w:space="0" w:color="auto"/>
            <w:right w:val="none" w:sz="0" w:space="0" w:color="auto"/>
          </w:divBdr>
        </w:div>
      </w:divsChild>
    </w:div>
    <w:div w:id="1932934848">
      <w:bodyDiv w:val="1"/>
      <w:marLeft w:val="0"/>
      <w:marRight w:val="0"/>
      <w:marTop w:val="0"/>
      <w:marBottom w:val="0"/>
      <w:divBdr>
        <w:top w:val="none" w:sz="0" w:space="0" w:color="auto"/>
        <w:left w:val="none" w:sz="0" w:space="0" w:color="auto"/>
        <w:bottom w:val="none" w:sz="0" w:space="0" w:color="auto"/>
        <w:right w:val="none" w:sz="0" w:space="0" w:color="auto"/>
      </w:divBdr>
    </w:div>
    <w:div w:id="1934390298">
      <w:bodyDiv w:val="1"/>
      <w:marLeft w:val="0"/>
      <w:marRight w:val="0"/>
      <w:marTop w:val="0"/>
      <w:marBottom w:val="0"/>
      <w:divBdr>
        <w:top w:val="none" w:sz="0" w:space="0" w:color="auto"/>
        <w:left w:val="none" w:sz="0" w:space="0" w:color="auto"/>
        <w:bottom w:val="none" w:sz="0" w:space="0" w:color="auto"/>
        <w:right w:val="none" w:sz="0" w:space="0" w:color="auto"/>
      </w:divBdr>
    </w:div>
    <w:div w:id="1936016268">
      <w:bodyDiv w:val="1"/>
      <w:marLeft w:val="0"/>
      <w:marRight w:val="0"/>
      <w:marTop w:val="0"/>
      <w:marBottom w:val="0"/>
      <w:divBdr>
        <w:top w:val="none" w:sz="0" w:space="0" w:color="auto"/>
        <w:left w:val="none" w:sz="0" w:space="0" w:color="auto"/>
        <w:bottom w:val="none" w:sz="0" w:space="0" w:color="auto"/>
        <w:right w:val="none" w:sz="0" w:space="0" w:color="auto"/>
      </w:divBdr>
    </w:div>
    <w:div w:id="1936664913">
      <w:bodyDiv w:val="1"/>
      <w:marLeft w:val="0"/>
      <w:marRight w:val="0"/>
      <w:marTop w:val="0"/>
      <w:marBottom w:val="0"/>
      <w:divBdr>
        <w:top w:val="none" w:sz="0" w:space="0" w:color="auto"/>
        <w:left w:val="none" w:sz="0" w:space="0" w:color="auto"/>
        <w:bottom w:val="none" w:sz="0" w:space="0" w:color="auto"/>
        <w:right w:val="none" w:sz="0" w:space="0" w:color="auto"/>
      </w:divBdr>
      <w:divsChild>
        <w:div w:id="1677465863">
          <w:marLeft w:val="461"/>
          <w:marRight w:val="0"/>
          <w:marTop w:val="240"/>
          <w:marBottom w:val="0"/>
          <w:divBdr>
            <w:top w:val="none" w:sz="0" w:space="0" w:color="auto"/>
            <w:left w:val="none" w:sz="0" w:space="0" w:color="auto"/>
            <w:bottom w:val="none" w:sz="0" w:space="0" w:color="auto"/>
            <w:right w:val="none" w:sz="0" w:space="0" w:color="auto"/>
          </w:divBdr>
        </w:div>
        <w:div w:id="1082725595">
          <w:marLeft w:val="1253"/>
          <w:marRight w:val="0"/>
          <w:marTop w:val="240"/>
          <w:marBottom w:val="0"/>
          <w:divBdr>
            <w:top w:val="none" w:sz="0" w:space="0" w:color="auto"/>
            <w:left w:val="none" w:sz="0" w:space="0" w:color="auto"/>
            <w:bottom w:val="none" w:sz="0" w:space="0" w:color="auto"/>
            <w:right w:val="none" w:sz="0" w:space="0" w:color="auto"/>
          </w:divBdr>
        </w:div>
        <w:div w:id="466363261">
          <w:marLeft w:val="1253"/>
          <w:marRight w:val="0"/>
          <w:marTop w:val="240"/>
          <w:marBottom w:val="0"/>
          <w:divBdr>
            <w:top w:val="none" w:sz="0" w:space="0" w:color="auto"/>
            <w:left w:val="none" w:sz="0" w:space="0" w:color="auto"/>
            <w:bottom w:val="none" w:sz="0" w:space="0" w:color="auto"/>
            <w:right w:val="none" w:sz="0" w:space="0" w:color="auto"/>
          </w:divBdr>
        </w:div>
      </w:divsChild>
    </w:div>
    <w:div w:id="1939750066">
      <w:bodyDiv w:val="1"/>
      <w:marLeft w:val="0"/>
      <w:marRight w:val="0"/>
      <w:marTop w:val="0"/>
      <w:marBottom w:val="0"/>
      <w:divBdr>
        <w:top w:val="none" w:sz="0" w:space="0" w:color="auto"/>
        <w:left w:val="none" w:sz="0" w:space="0" w:color="auto"/>
        <w:bottom w:val="none" w:sz="0" w:space="0" w:color="auto"/>
        <w:right w:val="none" w:sz="0" w:space="0" w:color="auto"/>
      </w:divBdr>
      <w:divsChild>
        <w:div w:id="1091701470">
          <w:marLeft w:val="360"/>
          <w:marRight w:val="0"/>
          <w:marTop w:val="0"/>
          <w:marBottom w:val="240"/>
          <w:divBdr>
            <w:top w:val="none" w:sz="0" w:space="0" w:color="auto"/>
            <w:left w:val="none" w:sz="0" w:space="0" w:color="auto"/>
            <w:bottom w:val="none" w:sz="0" w:space="0" w:color="auto"/>
            <w:right w:val="none" w:sz="0" w:space="0" w:color="auto"/>
          </w:divBdr>
        </w:div>
        <w:div w:id="2005206140">
          <w:marLeft w:val="360"/>
          <w:marRight w:val="0"/>
          <w:marTop w:val="0"/>
          <w:marBottom w:val="240"/>
          <w:divBdr>
            <w:top w:val="none" w:sz="0" w:space="0" w:color="auto"/>
            <w:left w:val="none" w:sz="0" w:space="0" w:color="auto"/>
            <w:bottom w:val="none" w:sz="0" w:space="0" w:color="auto"/>
            <w:right w:val="none" w:sz="0" w:space="0" w:color="auto"/>
          </w:divBdr>
        </w:div>
        <w:div w:id="474954142">
          <w:marLeft w:val="360"/>
          <w:marRight w:val="0"/>
          <w:marTop w:val="0"/>
          <w:marBottom w:val="240"/>
          <w:divBdr>
            <w:top w:val="none" w:sz="0" w:space="0" w:color="auto"/>
            <w:left w:val="none" w:sz="0" w:space="0" w:color="auto"/>
            <w:bottom w:val="none" w:sz="0" w:space="0" w:color="auto"/>
            <w:right w:val="none" w:sz="0" w:space="0" w:color="auto"/>
          </w:divBdr>
        </w:div>
      </w:divsChild>
    </w:div>
    <w:div w:id="1949434921">
      <w:bodyDiv w:val="1"/>
      <w:marLeft w:val="0"/>
      <w:marRight w:val="0"/>
      <w:marTop w:val="0"/>
      <w:marBottom w:val="0"/>
      <w:divBdr>
        <w:top w:val="none" w:sz="0" w:space="0" w:color="auto"/>
        <w:left w:val="none" w:sz="0" w:space="0" w:color="auto"/>
        <w:bottom w:val="none" w:sz="0" w:space="0" w:color="auto"/>
        <w:right w:val="none" w:sz="0" w:space="0" w:color="auto"/>
      </w:divBdr>
      <w:divsChild>
        <w:div w:id="1837841829">
          <w:marLeft w:val="0"/>
          <w:marRight w:val="0"/>
          <w:marTop w:val="0"/>
          <w:marBottom w:val="0"/>
          <w:divBdr>
            <w:top w:val="single" w:sz="2" w:space="0" w:color="333333"/>
            <w:left w:val="single" w:sz="4" w:space="0" w:color="333333"/>
            <w:bottom w:val="single" w:sz="2" w:space="0" w:color="333333"/>
            <w:right w:val="single" w:sz="4" w:space="0" w:color="333333"/>
          </w:divBdr>
          <w:divsChild>
            <w:div w:id="7684881">
              <w:marLeft w:val="0"/>
              <w:marRight w:val="0"/>
              <w:marTop w:val="0"/>
              <w:marBottom w:val="0"/>
              <w:divBdr>
                <w:top w:val="none" w:sz="0" w:space="0" w:color="auto"/>
                <w:left w:val="none" w:sz="0" w:space="0" w:color="auto"/>
                <w:bottom w:val="none" w:sz="0" w:space="0" w:color="auto"/>
                <w:right w:val="none" w:sz="0" w:space="0" w:color="auto"/>
              </w:divBdr>
              <w:divsChild>
                <w:div w:id="1592008739">
                  <w:marLeft w:val="0"/>
                  <w:marRight w:val="0"/>
                  <w:marTop w:val="0"/>
                  <w:marBottom w:val="115"/>
                  <w:divBdr>
                    <w:top w:val="none" w:sz="0" w:space="0" w:color="auto"/>
                    <w:left w:val="none" w:sz="0" w:space="0" w:color="auto"/>
                    <w:bottom w:val="none" w:sz="0" w:space="0" w:color="auto"/>
                    <w:right w:val="none" w:sz="0" w:space="0" w:color="auto"/>
                  </w:divBdr>
                  <w:divsChild>
                    <w:div w:id="1555121526">
                      <w:marLeft w:val="0"/>
                      <w:marRight w:val="0"/>
                      <w:marTop w:val="0"/>
                      <w:marBottom w:val="115"/>
                      <w:divBdr>
                        <w:top w:val="none" w:sz="0" w:space="0" w:color="auto"/>
                        <w:left w:val="none" w:sz="0" w:space="0" w:color="auto"/>
                        <w:bottom w:val="none" w:sz="0" w:space="0" w:color="auto"/>
                        <w:right w:val="none" w:sz="0" w:space="0" w:color="auto"/>
                      </w:divBdr>
                      <w:divsChild>
                        <w:div w:id="36641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3782318">
      <w:bodyDiv w:val="1"/>
      <w:marLeft w:val="0"/>
      <w:marRight w:val="0"/>
      <w:marTop w:val="0"/>
      <w:marBottom w:val="0"/>
      <w:divBdr>
        <w:top w:val="none" w:sz="0" w:space="0" w:color="auto"/>
        <w:left w:val="none" w:sz="0" w:space="0" w:color="auto"/>
        <w:bottom w:val="none" w:sz="0" w:space="0" w:color="auto"/>
        <w:right w:val="none" w:sz="0" w:space="0" w:color="auto"/>
      </w:divBdr>
      <w:divsChild>
        <w:div w:id="1284192503">
          <w:marLeft w:val="360"/>
          <w:marRight w:val="0"/>
          <w:marTop w:val="120"/>
          <w:marBottom w:val="240"/>
          <w:divBdr>
            <w:top w:val="none" w:sz="0" w:space="0" w:color="auto"/>
            <w:left w:val="none" w:sz="0" w:space="0" w:color="auto"/>
            <w:bottom w:val="none" w:sz="0" w:space="0" w:color="auto"/>
            <w:right w:val="none" w:sz="0" w:space="0" w:color="auto"/>
          </w:divBdr>
        </w:div>
        <w:div w:id="2130510692">
          <w:marLeft w:val="360"/>
          <w:marRight w:val="0"/>
          <w:marTop w:val="120"/>
          <w:marBottom w:val="240"/>
          <w:divBdr>
            <w:top w:val="none" w:sz="0" w:space="0" w:color="auto"/>
            <w:left w:val="none" w:sz="0" w:space="0" w:color="auto"/>
            <w:bottom w:val="none" w:sz="0" w:space="0" w:color="auto"/>
            <w:right w:val="none" w:sz="0" w:space="0" w:color="auto"/>
          </w:divBdr>
        </w:div>
        <w:div w:id="300573750">
          <w:marLeft w:val="360"/>
          <w:marRight w:val="0"/>
          <w:marTop w:val="120"/>
          <w:marBottom w:val="240"/>
          <w:divBdr>
            <w:top w:val="none" w:sz="0" w:space="0" w:color="auto"/>
            <w:left w:val="none" w:sz="0" w:space="0" w:color="auto"/>
            <w:bottom w:val="none" w:sz="0" w:space="0" w:color="auto"/>
            <w:right w:val="none" w:sz="0" w:space="0" w:color="auto"/>
          </w:divBdr>
        </w:div>
        <w:div w:id="394356790">
          <w:marLeft w:val="360"/>
          <w:marRight w:val="0"/>
          <w:marTop w:val="120"/>
          <w:marBottom w:val="240"/>
          <w:divBdr>
            <w:top w:val="none" w:sz="0" w:space="0" w:color="auto"/>
            <w:left w:val="none" w:sz="0" w:space="0" w:color="auto"/>
            <w:bottom w:val="none" w:sz="0" w:space="0" w:color="auto"/>
            <w:right w:val="none" w:sz="0" w:space="0" w:color="auto"/>
          </w:divBdr>
        </w:div>
        <w:div w:id="2061198726">
          <w:marLeft w:val="360"/>
          <w:marRight w:val="0"/>
          <w:marTop w:val="120"/>
          <w:marBottom w:val="240"/>
          <w:divBdr>
            <w:top w:val="none" w:sz="0" w:space="0" w:color="auto"/>
            <w:left w:val="none" w:sz="0" w:space="0" w:color="auto"/>
            <w:bottom w:val="none" w:sz="0" w:space="0" w:color="auto"/>
            <w:right w:val="none" w:sz="0" w:space="0" w:color="auto"/>
          </w:divBdr>
        </w:div>
      </w:divsChild>
    </w:div>
    <w:div w:id="1959024021">
      <w:bodyDiv w:val="1"/>
      <w:marLeft w:val="0"/>
      <w:marRight w:val="0"/>
      <w:marTop w:val="0"/>
      <w:marBottom w:val="0"/>
      <w:divBdr>
        <w:top w:val="none" w:sz="0" w:space="0" w:color="auto"/>
        <w:left w:val="none" w:sz="0" w:space="0" w:color="auto"/>
        <w:bottom w:val="none" w:sz="0" w:space="0" w:color="auto"/>
        <w:right w:val="none" w:sz="0" w:space="0" w:color="auto"/>
      </w:divBdr>
      <w:divsChild>
        <w:div w:id="1008799332">
          <w:marLeft w:val="360"/>
          <w:marRight w:val="0"/>
          <w:marTop w:val="480"/>
          <w:marBottom w:val="0"/>
          <w:divBdr>
            <w:top w:val="none" w:sz="0" w:space="0" w:color="auto"/>
            <w:left w:val="none" w:sz="0" w:space="0" w:color="auto"/>
            <w:bottom w:val="none" w:sz="0" w:space="0" w:color="auto"/>
            <w:right w:val="none" w:sz="0" w:space="0" w:color="auto"/>
          </w:divBdr>
        </w:div>
        <w:div w:id="824976243">
          <w:marLeft w:val="360"/>
          <w:marRight w:val="0"/>
          <w:marTop w:val="480"/>
          <w:marBottom w:val="0"/>
          <w:divBdr>
            <w:top w:val="none" w:sz="0" w:space="0" w:color="auto"/>
            <w:left w:val="none" w:sz="0" w:space="0" w:color="auto"/>
            <w:bottom w:val="none" w:sz="0" w:space="0" w:color="auto"/>
            <w:right w:val="none" w:sz="0" w:space="0" w:color="auto"/>
          </w:divBdr>
        </w:div>
        <w:div w:id="1947039186">
          <w:marLeft w:val="360"/>
          <w:marRight w:val="0"/>
          <w:marTop w:val="480"/>
          <w:marBottom w:val="0"/>
          <w:divBdr>
            <w:top w:val="none" w:sz="0" w:space="0" w:color="auto"/>
            <w:left w:val="none" w:sz="0" w:space="0" w:color="auto"/>
            <w:bottom w:val="none" w:sz="0" w:space="0" w:color="auto"/>
            <w:right w:val="none" w:sz="0" w:space="0" w:color="auto"/>
          </w:divBdr>
        </w:div>
        <w:div w:id="595093821">
          <w:marLeft w:val="360"/>
          <w:marRight w:val="0"/>
          <w:marTop w:val="480"/>
          <w:marBottom w:val="0"/>
          <w:divBdr>
            <w:top w:val="none" w:sz="0" w:space="0" w:color="auto"/>
            <w:left w:val="none" w:sz="0" w:space="0" w:color="auto"/>
            <w:bottom w:val="none" w:sz="0" w:space="0" w:color="auto"/>
            <w:right w:val="none" w:sz="0" w:space="0" w:color="auto"/>
          </w:divBdr>
        </w:div>
        <w:div w:id="1740321599">
          <w:marLeft w:val="360"/>
          <w:marRight w:val="0"/>
          <w:marTop w:val="480"/>
          <w:marBottom w:val="0"/>
          <w:divBdr>
            <w:top w:val="none" w:sz="0" w:space="0" w:color="auto"/>
            <w:left w:val="none" w:sz="0" w:space="0" w:color="auto"/>
            <w:bottom w:val="none" w:sz="0" w:space="0" w:color="auto"/>
            <w:right w:val="none" w:sz="0" w:space="0" w:color="auto"/>
          </w:divBdr>
        </w:div>
        <w:div w:id="542715731">
          <w:marLeft w:val="360"/>
          <w:marRight w:val="0"/>
          <w:marTop w:val="480"/>
          <w:marBottom w:val="0"/>
          <w:divBdr>
            <w:top w:val="none" w:sz="0" w:space="0" w:color="auto"/>
            <w:left w:val="none" w:sz="0" w:space="0" w:color="auto"/>
            <w:bottom w:val="none" w:sz="0" w:space="0" w:color="auto"/>
            <w:right w:val="none" w:sz="0" w:space="0" w:color="auto"/>
          </w:divBdr>
        </w:div>
        <w:div w:id="699013671">
          <w:marLeft w:val="360"/>
          <w:marRight w:val="0"/>
          <w:marTop w:val="480"/>
          <w:marBottom w:val="0"/>
          <w:divBdr>
            <w:top w:val="none" w:sz="0" w:space="0" w:color="auto"/>
            <w:left w:val="none" w:sz="0" w:space="0" w:color="auto"/>
            <w:bottom w:val="none" w:sz="0" w:space="0" w:color="auto"/>
            <w:right w:val="none" w:sz="0" w:space="0" w:color="auto"/>
          </w:divBdr>
        </w:div>
        <w:div w:id="1191336038">
          <w:marLeft w:val="360"/>
          <w:marRight w:val="0"/>
          <w:marTop w:val="480"/>
          <w:marBottom w:val="0"/>
          <w:divBdr>
            <w:top w:val="none" w:sz="0" w:space="0" w:color="auto"/>
            <w:left w:val="none" w:sz="0" w:space="0" w:color="auto"/>
            <w:bottom w:val="none" w:sz="0" w:space="0" w:color="auto"/>
            <w:right w:val="none" w:sz="0" w:space="0" w:color="auto"/>
          </w:divBdr>
        </w:div>
      </w:divsChild>
    </w:div>
    <w:div w:id="1962568729">
      <w:bodyDiv w:val="1"/>
      <w:marLeft w:val="0"/>
      <w:marRight w:val="0"/>
      <w:marTop w:val="0"/>
      <w:marBottom w:val="0"/>
      <w:divBdr>
        <w:top w:val="none" w:sz="0" w:space="0" w:color="auto"/>
        <w:left w:val="none" w:sz="0" w:space="0" w:color="auto"/>
        <w:bottom w:val="none" w:sz="0" w:space="0" w:color="auto"/>
        <w:right w:val="none" w:sz="0" w:space="0" w:color="auto"/>
      </w:divBdr>
      <w:divsChild>
        <w:div w:id="1600985159">
          <w:marLeft w:val="360"/>
          <w:marRight w:val="0"/>
          <w:marTop w:val="480"/>
          <w:marBottom w:val="0"/>
          <w:divBdr>
            <w:top w:val="none" w:sz="0" w:space="0" w:color="auto"/>
            <w:left w:val="none" w:sz="0" w:space="0" w:color="auto"/>
            <w:bottom w:val="none" w:sz="0" w:space="0" w:color="auto"/>
            <w:right w:val="none" w:sz="0" w:space="0" w:color="auto"/>
          </w:divBdr>
        </w:div>
      </w:divsChild>
    </w:div>
    <w:div w:id="1974555699">
      <w:bodyDiv w:val="1"/>
      <w:marLeft w:val="0"/>
      <w:marRight w:val="0"/>
      <w:marTop w:val="0"/>
      <w:marBottom w:val="0"/>
      <w:divBdr>
        <w:top w:val="none" w:sz="0" w:space="0" w:color="auto"/>
        <w:left w:val="none" w:sz="0" w:space="0" w:color="auto"/>
        <w:bottom w:val="none" w:sz="0" w:space="0" w:color="auto"/>
        <w:right w:val="none" w:sz="0" w:space="0" w:color="auto"/>
      </w:divBdr>
      <w:divsChild>
        <w:div w:id="271327772">
          <w:marLeft w:val="360"/>
          <w:marRight w:val="0"/>
          <w:marTop w:val="0"/>
          <w:marBottom w:val="120"/>
          <w:divBdr>
            <w:top w:val="none" w:sz="0" w:space="0" w:color="auto"/>
            <w:left w:val="none" w:sz="0" w:space="0" w:color="auto"/>
            <w:bottom w:val="none" w:sz="0" w:space="0" w:color="auto"/>
            <w:right w:val="none" w:sz="0" w:space="0" w:color="auto"/>
          </w:divBdr>
        </w:div>
        <w:div w:id="333190027">
          <w:marLeft w:val="734"/>
          <w:marRight w:val="0"/>
          <w:marTop w:val="0"/>
          <w:marBottom w:val="120"/>
          <w:divBdr>
            <w:top w:val="none" w:sz="0" w:space="0" w:color="auto"/>
            <w:left w:val="none" w:sz="0" w:space="0" w:color="auto"/>
            <w:bottom w:val="none" w:sz="0" w:space="0" w:color="auto"/>
            <w:right w:val="none" w:sz="0" w:space="0" w:color="auto"/>
          </w:divBdr>
        </w:div>
        <w:div w:id="1490754237">
          <w:marLeft w:val="360"/>
          <w:marRight w:val="0"/>
          <w:marTop w:val="0"/>
          <w:marBottom w:val="120"/>
          <w:divBdr>
            <w:top w:val="none" w:sz="0" w:space="0" w:color="auto"/>
            <w:left w:val="none" w:sz="0" w:space="0" w:color="auto"/>
            <w:bottom w:val="none" w:sz="0" w:space="0" w:color="auto"/>
            <w:right w:val="none" w:sz="0" w:space="0" w:color="auto"/>
          </w:divBdr>
        </w:div>
        <w:div w:id="1568882180">
          <w:marLeft w:val="360"/>
          <w:marRight w:val="0"/>
          <w:marTop w:val="0"/>
          <w:marBottom w:val="120"/>
          <w:divBdr>
            <w:top w:val="none" w:sz="0" w:space="0" w:color="auto"/>
            <w:left w:val="none" w:sz="0" w:space="0" w:color="auto"/>
            <w:bottom w:val="none" w:sz="0" w:space="0" w:color="auto"/>
            <w:right w:val="none" w:sz="0" w:space="0" w:color="auto"/>
          </w:divBdr>
        </w:div>
        <w:div w:id="860436700">
          <w:marLeft w:val="360"/>
          <w:marRight w:val="0"/>
          <w:marTop w:val="0"/>
          <w:marBottom w:val="120"/>
          <w:divBdr>
            <w:top w:val="none" w:sz="0" w:space="0" w:color="auto"/>
            <w:left w:val="none" w:sz="0" w:space="0" w:color="auto"/>
            <w:bottom w:val="none" w:sz="0" w:space="0" w:color="auto"/>
            <w:right w:val="none" w:sz="0" w:space="0" w:color="auto"/>
          </w:divBdr>
        </w:div>
      </w:divsChild>
    </w:div>
    <w:div w:id="1976835405">
      <w:bodyDiv w:val="1"/>
      <w:marLeft w:val="0"/>
      <w:marRight w:val="0"/>
      <w:marTop w:val="0"/>
      <w:marBottom w:val="0"/>
      <w:divBdr>
        <w:top w:val="none" w:sz="0" w:space="0" w:color="auto"/>
        <w:left w:val="none" w:sz="0" w:space="0" w:color="auto"/>
        <w:bottom w:val="none" w:sz="0" w:space="0" w:color="auto"/>
        <w:right w:val="none" w:sz="0" w:space="0" w:color="auto"/>
      </w:divBdr>
      <w:divsChild>
        <w:div w:id="1882941631">
          <w:marLeft w:val="1080"/>
          <w:marRight w:val="0"/>
          <w:marTop w:val="240"/>
          <w:marBottom w:val="0"/>
          <w:divBdr>
            <w:top w:val="none" w:sz="0" w:space="0" w:color="auto"/>
            <w:left w:val="none" w:sz="0" w:space="0" w:color="auto"/>
            <w:bottom w:val="none" w:sz="0" w:space="0" w:color="auto"/>
            <w:right w:val="none" w:sz="0" w:space="0" w:color="auto"/>
          </w:divBdr>
        </w:div>
        <w:div w:id="465704030">
          <w:marLeft w:val="1080"/>
          <w:marRight w:val="0"/>
          <w:marTop w:val="240"/>
          <w:marBottom w:val="0"/>
          <w:divBdr>
            <w:top w:val="none" w:sz="0" w:space="0" w:color="auto"/>
            <w:left w:val="none" w:sz="0" w:space="0" w:color="auto"/>
            <w:bottom w:val="none" w:sz="0" w:space="0" w:color="auto"/>
            <w:right w:val="none" w:sz="0" w:space="0" w:color="auto"/>
          </w:divBdr>
        </w:div>
        <w:div w:id="2055426494">
          <w:marLeft w:val="1080"/>
          <w:marRight w:val="0"/>
          <w:marTop w:val="240"/>
          <w:marBottom w:val="0"/>
          <w:divBdr>
            <w:top w:val="none" w:sz="0" w:space="0" w:color="auto"/>
            <w:left w:val="none" w:sz="0" w:space="0" w:color="auto"/>
            <w:bottom w:val="none" w:sz="0" w:space="0" w:color="auto"/>
            <w:right w:val="none" w:sz="0" w:space="0" w:color="auto"/>
          </w:divBdr>
        </w:div>
        <w:div w:id="333532352">
          <w:marLeft w:val="1080"/>
          <w:marRight w:val="0"/>
          <w:marTop w:val="240"/>
          <w:marBottom w:val="0"/>
          <w:divBdr>
            <w:top w:val="none" w:sz="0" w:space="0" w:color="auto"/>
            <w:left w:val="none" w:sz="0" w:space="0" w:color="auto"/>
            <w:bottom w:val="none" w:sz="0" w:space="0" w:color="auto"/>
            <w:right w:val="none" w:sz="0" w:space="0" w:color="auto"/>
          </w:divBdr>
        </w:div>
      </w:divsChild>
    </w:div>
    <w:div w:id="1978611060">
      <w:bodyDiv w:val="1"/>
      <w:marLeft w:val="0"/>
      <w:marRight w:val="0"/>
      <w:marTop w:val="0"/>
      <w:marBottom w:val="0"/>
      <w:divBdr>
        <w:top w:val="none" w:sz="0" w:space="0" w:color="auto"/>
        <w:left w:val="none" w:sz="0" w:space="0" w:color="auto"/>
        <w:bottom w:val="none" w:sz="0" w:space="0" w:color="auto"/>
        <w:right w:val="none" w:sz="0" w:space="0" w:color="auto"/>
      </w:divBdr>
    </w:div>
    <w:div w:id="1978947693">
      <w:bodyDiv w:val="1"/>
      <w:marLeft w:val="0"/>
      <w:marRight w:val="0"/>
      <w:marTop w:val="0"/>
      <w:marBottom w:val="0"/>
      <w:divBdr>
        <w:top w:val="none" w:sz="0" w:space="0" w:color="auto"/>
        <w:left w:val="none" w:sz="0" w:space="0" w:color="auto"/>
        <w:bottom w:val="none" w:sz="0" w:space="0" w:color="auto"/>
        <w:right w:val="none" w:sz="0" w:space="0" w:color="auto"/>
      </w:divBdr>
      <w:divsChild>
        <w:div w:id="264466463">
          <w:marLeft w:val="547"/>
          <w:marRight w:val="0"/>
          <w:marTop w:val="0"/>
          <w:marBottom w:val="0"/>
          <w:divBdr>
            <w:top w:val="none" w:sz="0" w:space="0" w:color="auto"/>
            <w:left w:val="none" w:sz="0" w:space="0" w:color="auto"/>
            <w:bottom w:val="none" w:sz="0" w:space="0" w:color="auto"/>
            <w:right w:val="none" w:sz="0" w:space="0" w:color="auto"/>
          </w:divBdr>
        </w:div>
        <w:div w:id="1910768696">
          <w:marLeft w:val="720"/>
          <w:marRight w:val="0"/>
          <w:marTop w:val="0"/>
          <w:marBottom w:val="0"/>
          <w:divBdr>
            <w:top w:val="none" w:sz="0" w:space="0" w:color="auto"/>
            <w:left w:val="none" w:sz="0" w:space="0" w:color="auto"/>
            <w:bottom w:val="none" w:sz="0" w:space="0" w:color="auto"/>
            <w:right w:val="none" w:sz="0" w:space="0" w:color="auto"/>
          </w:divBdr>
        </w:div>
        <w:div w:id="1833789402">
          <w:marLeft w:val="720"/>
          <w:marRight w:val="0"/>
          <w:marTop w:val="0"/>
          <w:marBottom w:val="0"/>
          <w:divBdr>
            <w:top w:val="none" w:sz="0" w:space="0" w:color="auto"/>
            <w:left w:val="none" w:sz="0" w:space="0" w:color="auto"/>
            <w:bottom w:val="none" w:sz="0" w:space="0" w:color="auto"/>
            <w:right w:val="none" w:sz="0" w:space="0" w:color="auto"/>
          </w:divBdr>
        </w:div>
        <w:div w:id="847868442">
          <w:marLeft w:val="720"/>
          <w:marRight w:val="0"/>
          <w:marTop w:val="0"/>
          <w:marBottom w:val="0"/>
          <w:divBdr>
            <w:top w:val="none" w:sz="0" w:space="0" w:color="auto"/>
            <w:left w:val="none" w:sz="0" w:space="0" w:color="auto"/>
            <w:bottom w:val="none" w:sz="0" w:space="0" w:color="auto"/>
            <w:right w:val="none" w:sz="0" w:space="0" w:color="auto"/>
          </w:divBdr>
        </w:div>
        <w:div w:id="190800986">
          <w:marLeft w:val="720"/>
          <w:marRight w:val="0"/>
          <w:marTop w:val="0"/>
          <w:marBottom w:val="0"/>
          <w:divBdr>
            <w:top w:val="none" w:sz="0" w:space="0" w:color="auto"/>
            <w:left w:val="none" w:sz="0" w:space="0" w:color="auto"/>
            <w:bottom w:val="none" w:sz="0" w:space="0" w:color="auto"/>
            <w:right w:val="none" w:sz="0" w:space="0" w:color="auto"/>
          </w:divBdr>
        </w:div>
      </w:divsChild>
    </w:div>
    <w:div w:id="1981570453">
      <w:bodyDiv w:val="1"/>
      <w:marLeft w:val="0"/>
      <w:marRight w:val="0"/>
      <w:marTop w:val="0"/>
      <w:marBottom w:val="0"/>
      <w:divBdr>
        <w:top w:val="none" w:sz="0" w:space="0" w:color="auto"/>
        <w:left w:val="none" w:sz="0" w:space="0" w:color="auto"/>
        <w:bottom w:val="none" w:sz="0" w:space="0" w:color="auto"/>
        <w:right w:val="none" w:sz="0" w:space="0" w:color="auto"/>
      </w:divBdr>
      <w:divsChild>
        <w:div w:id="527833183">
          <w:marLeft w:val="360"/>
          <w:marRight w:val="0"/>
          <w:marTop w:val="0"/>
          <w:marBottom w:val="120"/>
          <w:divBdr>
            <w:top w:val="none" w:sz="0" w:space="0" w:color="auto"/>
            <w:left w:val="none" w:sz="0" w:space="0" w:color="auto"/>
            <w:bottom w:val="none" w:sz="0" w:space="0" w:color="auto"/>
            <w:right w:val="none" w:sz="0" w:space="0" w:color="auto"/>
          </w:divBdr>
        </w:div>
        <w:div w:id="106314754">
          <w:marLeft w:val="360"/>
          <w:marRight w:val="0"/>
          <w:marTop w:val="0"/>
          <w:marBottom w:val="120"/>
          <w:divBdr>
            <w:top w:val="none" w:sz="0" w:space="0" w:color="auto"/>
            <w:left w:val="none" w:sz="0" w:space="0" w:color="auto"/>
            <w:bottom w:val="none" w:sz="0" w:space="0" w:color="auto"/>
            <w:right w:val="none" w:sz="0" w:space="0" w:color="auto"/>
          </w:divBdr>
        </w:div>
        <w:div w:id="1082143790">
          <w:marLeft w:val="360"/>
          <w:marRight w:val="0"/>
          <w:marTop w:val="0"/>
          <w:marBottom w:val="120"/>
          <w:divBdr>
            <w:top w:val="none" w:sz="0" w:space="0" w:color="auto"/>
            <w:left w:val="none" w:sz="0" w:space="0" w:color="auto"/>
            <w:bottom w:val="none" w:sz="0" w:space="0" w:color="auto"/>
            <w:right w:val="none" w:sz="0" w:space="0" w:color="auto"/>
          </w:divBdr>
        </w:div>
        <w:div w:id="1353994710">
          <w:marLeft w:val="720"/>
          <w:marRight w:val="0"/>
          <w:marTop w:val="0"/>
          <w:marBottom w:val="120"/>
          <w:divBdr>
            <w:top w:val="none" w:sz="0" w:space="0" w:color="auto"/>
            <w:left w:val="none" w:sz="0" w:space="0" w:color="auto"/>
            <w:bottom w:val="none" w:sz="0" w:space="0" w:color="auto"/>
            <w:right w:val="none" w:sz="0" w:space="0" w:color="auto"/>
          </w:divBdr>
        </w:div>
        <w:div w:id="321199028">
          <w:marLeft w:val="720"/>
          <w:marRight w:val="0"/>
          <w:marTop w:val="0"/>
          <w:marBottom w:val="120"/>
          <w:divBdr>
            <w:top w:val="none" w:sz="0" w:space="0" w:color="auto"/>
            <w:left w:val="none" w:sz="0" w:space="0" w:color="auto"/>
            <w:bottom w:val="none" w:sz="0" w:space="0" w:color="auto"/>
            <w:right w:val="none" w:sz="0" w:space="0" w:color="auto"/>
          </w:divBdr>
        </w:div>
        <w:div w:id="1341739278">
          <w:marLeft w:val="720"/>
          <w:marRight w:val="0"/>
          <w:marTop w:val="0"/>
          <w:marBottom w:val="240"/>
          <w:divBdr>
            <w:top w:val="none" w:sz="0" w:space="0" w:color="auto"/>
            <w:left w:val="none" w:sz="0" w:space="0" w:color="auto"/>
            <w:bottom w:val="none" w:sz="0" w:space="0" w:color="auto"/>
            <w:right w:val="none" w:sz="0" w:space="0" w:color="auto"/>
          </w:divBdr>
        </w:div>
        <w:div w:id="764686866">
          <w:marLeft w:val="446"/>
          <w:marRight w:val="0"/>
          <w:marTop w:val="0"/>
          <w:marBottom w:val="240"/>
          <w:divBdr>
            <w:top w:val="none" w:sz="0" w:space="0" w:color="auto"/>
            <w:left w:val="none" w:sz="0" w:space="0" w:color="auto"/>
            <w:bottom w:val="none" w:sz="0" w:space="0" w:color="auto"/>
            <w:right w:val="none" w:sz="0" w:space="0" w:color="auto"/>
          </w:divBdr>
        </w:div>
      </w:divsChild>
    </w:div>
    <w:div w:id="1982693374">
      <w:bodyDiv w:val="1"/>
      <w:marLeft w:val="0"/>
      <w:marRight w:val="0"/>
      <w:marTop w:val="0"/>
      <w:marBottom w:val="0"/>
      <w:divBdr>
        <w:top w:val="none" w:sz="0" w:space="0" w:color="auto"/>
        <w:left w:val="none" w:sz="0" w:space="0" w:color="auto"/>
        <w:bottom w:val="none" w:sz="0" w:space="0" w:color="auto"/>
        <w:right w:val="none" w:sz="0" w:space="0" w:color="auto"/>
      </w:divBdr>
      <w:divsChild>
        <w:div w:id="510729261">
          <w:marLeft w:val="274"/>
          <w:marRight w:val="0"/>
          <w:marTop w:val="0"/>
          <w:marBottom w:val="360"/>
          <w:divBdr>
            <w:top w:val="none" w:sz="0" w:space="0" w:color="auto"/>
            <w:left w:val="none" w:sz="0" w:space="0" w:color="auto"/>
            <w:bottom w:val="none" w:sz="0" w:space="0" w:color="auto"/>
            <w:right w:val="none" w:sz="0" w:space="0" w:color="auto"/>
          </w:divBdr>
        </w:div>
      </w:divsChild>
    </w:div>
    <w:div w:id="1991864479">
      <w:bodyDiv w:val="1"/>
      <w:marLeft w:val="0"/>
      <w:marRight w:val="0"/>
      <w:marTop w:val="0"/>
      <w:marBottom w:val="0"/>
      <w:divBdr>
        <w:top w:val="none" w:sz="0" w:space="0" w:color="auto"/>
        <w:left w:val="none" w:sz="0" w:space="0" w:color="auto"/>
        <w:bottom w:val="none" w:sz="0" w:space="0" w:color="auto"/>
        <w:right w:val="none" w:sz="0" w:space="0" w:color="auto"/>
      </w:divBdr>
      <w:divsChild>
        <w:div w:id="427777684">
          <w:marLeft w:val="360"/>
          <w:marRight w:val="0"/>
          <w:marTop w:val="0"/>
          <w:marBottom w:val="240"/>
          <w:divBdr>
            <w:top w:val="none" w:sz="0" w:space="0" w:color="auto"/>
            <w:left w:val="none" w:sz="0" w:space="0" w:color="auto"/>
            <w:bottom w:val="none" w:sz="0" w:space="0" w:color="auto"/>
            <w:right w:val="none" w:sz="0" w:space="0" w:color="auto"/>
          </w:divBdr>
        </w:div>
        <w:div w:id="1851292814">
          <w:marLeft w:val="360"/>
          <w:marRight w:val="0"/>
          <w:marTop w:val="0"/>
          <w:marBottom w:val="240"/>
          <w:divBdr>
            <w:top w:val="none" w:sz="0" w:space="0" w:color="auto"/>
            <w:left w:val="none" w:sz="0" w:space="0" w:color="auto"/>
            <w:bottom w:val="none" w:sz="0" w:space="0" w:color="auto"/>
            <w:right w:val="none" w:sz="0" w:space="0" w:color="auto"/>
          </w:divBdr>
        </w:div>
        <w:div w:id="2116559741">
          <w:marLeft w:val="360"/>
          <w:marRight w:val="0"/>
          <w:marTop w:val="0"/>
          <w:marBottom w:val="240"/>
          <w:divBdr>
            <w:top w:val="none" w:sz="0" w:space="0" w:color="auto"/>
            <w:left w:val="none" w:sz="0" w:space="0" w:color="auto"/>
            <w:bottom w:val="none" w:sz="0" w:space="0" w:color="auto"/>
            <w:right w:val="none" w:sz="0" w:space="0" w:color="auto"/>
          </w:divBdr>
        </w:div>
        <w:div w:id="2005549914">
          <w:marLeft w:val="360"/>
          <w:marRight w:val="0"/>
          <w:marTop w:val="0"/>
          <w:marBottom w:val="240"/>
          <w:divBdr>
            <w:top w:val="none" w:sz="0" w:space="0" w:color="auto"/>
            <w:left w:val="none" w:sz="0" w:space="0" w:color="auto"/>
            <w:bottom w:val="none" w:sz="0" w:space="0" w:color="auto"/>
            <w:right w:val="none" w:sz="0" w:space="0" w:color="auto"/>
          </w:divBdr>
        </w:div>
        <w:div w:id="2055234560">
          <w:marLeft w:val="360"/>
          <w:marRight w:val="0"/>
          <w:marTop w:val="0"/>
          <w:marBottom w:val="240"/>
          <w:divBdr>
            <w:top w:val="none" w:sz="0" w:space="0" w:color="auto"/>
            <w:left w:val="none" w:sz="0" w:space="0" w:color="auto"/>
            <w:bottom w:val="none" w:sz="0" w:space="0" w:color="auto"/>
            <w:right w:val="none" w:sz="0" w:space="0" w:color="auto"/>
          </w:divBdr>
        </w:div>
        <w:div w:id="1755859270">
          <w:marLeft w:val="821"/>
          <w:marRight w:val="0"/>
          <w:marTop w:val="0"/>
          <w:marBottom w:val="240"/>
          <w:divBdr>
            <w:top w:val="none" w:sz="0" w:space="0" w:color="auto"/>
            <w:left w:val="none" w:sz="0" w:space="0" w:color="auto"/>
            <w:bottom w:val="none" w:sz="0" w:space="0" w:color="auto"/>
            <w:right w:val="none" w:sz="0" w:space="0" w:color="auto"/>
          </w:divBdr>
        </w:div>
        <w:div w:id="490828531">
          <w:marLeft w:val="821"/>
          <w:marRight w:val="0"/>
          <w:marTop w:val="0"/>
          <w:marBottom w:val="240"/>
          <w:divBdr>
            <w:top w:val="none" w:sz="0" w:space="0" w:color="auto"/>
            <w:left w:val="none" w:sz="0" w:space="0" w:color="auto"/>
            <w:bottom w:val="none" w:sz="0" w:space="0" w:color="auto"/>
            <w:right w:val="none" w:sz="0" w:space="0" w:color="auto"/>
          </w:divBdr>
        </w:div>
      </w:divsChild>
    </w:div>
    <w:div w:id="2009400294">
      <w:bodyDiv w:val="1"/>
      <w:marLeft w:val="0"/>
      <w:marRight w:val="0"/>
      <w:marTop w:val="0"/>
      <w:marBottom w:val="0"/>
      <w:divBdr>
        <w:top w:val="none" w:sz="0" w:space="0" w:color="auto"/>
        <w:left w:val="none" w:sz="0" w:space="0" w:color="auto"/>
        <w:bottom w:val="none" w:sz="0" w:space="0" w:color="auto"/>
        <w:right w:val="none" w:sz="0" w:space="0" w:color="auto"/>
      </w:divBdr>
      <w:divsChild>
        <w:div w:id="1096946320">
          <w:marLeft w:val="1440"/>
          <w:marRight w:val="0"/>
          <w:marTop w:val="0"/>
          <w:marBottom w:val="0"/>
          <w:divBdr>
            <w:top w:val="none" w:sz="0" w:space="0" w:color="auto"/>
            <w:left w:val="none" w:sz="0" w:space="0" w:color="auto"/>
            <w:bottom w:val="none" w:sz="0" w:space="0" w:color="auto"/>
            <w:right w:val="none" w:sz="0" w:space="0" w:color="auto"/>
          </w:divBdr>
        </w:div>
        <w:div w:id="2137331662">
          <w:marLeft w:val="1440"/>
          <w:marRight w:val="0"/>
          <w:marTop w:val="0"/>
          <w:marBottom w:val="0"/>
          <w:divBdr>
            <w:top w:val="none" w:sz="0" w:space="0" w:color="auto"/>
            <w:left w:val="none" w:sz="0" w:space="0" w:color="auto"/>
            <w:bottom w:val="none" w:sz="0" w:space="0" w:color="auto"/>
            <w:right w:val="none" w:sz="0" w:space="0" w:color="auto"/>
          </w:divBdr>
        </w:div>
        <w:div w:id="1096907339">
          <w:marLeft w:val="1440"/>
          <w:marRight w:val="0"/>
          <w:marTop w:val="0"/>
          <w:marBottom w:val="0"/>
          <w:divBdr>
            <w:top w:val="none" w:sz="0" w:space="0" w:color="auto"/>
            <w:left w:val="none" w:sz="0" w:space="0" w:color="auto"/>
            <w:bottom w:val="none" w:sz="0" w:space="0" w:color="auto"/>
            <w:right w:val="none" w:sz="0" w:space="0" w:color="auto"/>
          </w:divBdr>
        </w:div>
        <w:div w:id="818231004">
          <w:marLeft w:val="1440"/>
          <w:marRight w:val="0"/>
          <w:marTop w:val="0"/>
          <w:marBottom w:val="0"/>
          <w:divBdr>
            <w:top w:val="none" w:sz="0" w:space="0" w:color="auto"/>
            <w:left w:val="none" w:sz="0" w:space="0" w:color="auto"/>
            <w:bottom w:val="none" w:sz="0" w:space="0" w:color="auto"/>
            <w:right w:val="none" w:sz="0" w:space="0" w:color="auto"/>
          </w:divBdr>
        </w:div>
        <w:div w:id="929966129">
          <w:marLeft w:val="1440"/>
          <w:marRight w:val="0"/>
          <w:marTop w:val="0"/>
          <w:marBottom w:val="0"/>
          <w:divBdr>
            <w:top w:val="none" w:sz="0" w:space="0" w:color="auto"/>
            <w:left w:val="none" w:sz="0" w:space="0" w:color="auto"/>
            <w:bottom w:val="none" w:sz="0" w:space="0" w:color="auto"/>
            <w:right w:val="none" w:sz="0" w:space="0" w:color="auto"/>
          </w:divBdr>
        </w:div>
      </w:divsChild>
    </w:div>
    <w:div w:id="2012053439">
      <w:bodyDiv w:val="1"/>
      <w:marLeft w:val="0"/>
      <w:marRight w:val="0"/>
      <w:marTop w:val="0"/>
      <w:marBottom w:val="0"/>
      <w:divBdr>
        <w:top w:val="none" w:sz="0" w:space="0" w:color="auto"/>
        <w:left w:val="none" w:sz="0" w:space="0" w:color="auto"/>
        <w:bottom w:val="none" w:sz="0" w:space="0" w:color="auto"/>
        <w:right w:val="none" w:sz="0" w:space="0" w:color="auto"/>
      </w:divBdr>
    </w:div>
    <w:div w:id="2044279509">
      <w:bodyDiv w:val="1"/>
      <w:marLeft w:val="0"/>
      <w:marRight w:val="0"/>
      <w:marTop w:val="0"/>
      <w:marBottom w:val="0"/>
      <w:divBdr>
        <w:top w:val="none" w:sz="0" w:space="0" w:color="auto"/>
        <w:left w:val="none" w:sz="0" w:space="0" w:color="auto"/>
        <w:bottom w:val="none" w:sz="0" w:space="0" w:color="auto"/>
        <w:right w:val="none" w:sz="0" w:space="0" w:color="auto"/>
      </w:divBdr>
      <w:divsChild>
        <w:div w:id="1049110371">
          <w:marLeft w:val="360"/>
          <w:marRight w:val="0"/>
          <w:marTop w:val="0"/>
          <w:marBottom w:val="240"/>
          <w:divBdr>
            <w:top w:val="none" w:sz="0" w:space="0" w:color="auto"/>
            <w:left w:val="none" w:sz="0" w:space="0" w:color="auto"/>
            <w:bottom w:val="none" w:sz="0" w:space="0" w:color="auto"/>
            <w:right w:val="none" w:sz="0" w:space="0" w:color="auto"/>
          </w:divBdr>
        </w:div>
        <w:div w:id="57090773">
          <w:marLeft w:val="360"/>
          <w:marRight w:val="0"/>
          <w:marTop w:val="0"/>
          <w:marBottom w:val="240"/>
          <w:divBdr>
            <w:top w:val="none" w:sz="0" w:space="0" w:color="auto"/>
            <w:left w:val="none" w:sz="0" w:space="0" w:color="auto"/>
            <w:bottom w:val="none" w:sz="0" w:space="0" w:color="auto"/>
            <w:right w:val="none" w:sz="0" w:space="0" w:color="auto"/>
          </w:divBdr>
        </w:div>
        <w:div w:id="906843815">
          <w:marLeft w:val="994"/>
          <w:marRight w:val="0"/>
          <w:marTop w:val="0"/>
          <w:marBottom w:val="240"/>
          <w:divBdr>
            <w:top w:val="none" w:sz="0" w:space="0" w:color="auto"/>
            <w:left w:val="none" w:sz="0" w:space="0" w:color="auto"/>
            <w:bottom w:val="none" w:sz="0" w:space="0" w:color="auto"/>
            <w:right w:val="none" w:sz="0" w:space="0" w:color="auto"/>
          </w:divBdr>
        </w:div>
        <w:div w:id="1488399538">
          <w:marLeft w:val="994"/>
          <w:marRight w:val="0"/>
          <w:marTop w:val="0"/>
          <w:marBottom w:val="240"/>
          <w:divBdr>
            <w:top w:val="none" w:sz="0" w:space="0" w:color="auto"/>
            <w:left w:val="none" w:sz="0" w:space="0" w:color="auto"/>
            <w:bottom w:val="none" w:sz="0" w:space="0" w:color="auto"/>
            <w:right w:val="none" w:sz="0" w:space="0" w:color="auto"/>
          </w:divBdr>
        </w:div>
        <w:div w:id="463036783">
          <w:marLeft w:val="360"/>
          <w:marRight w:val="0"/>
          <w:marTop w:val="0"/>
          <w:marBottom w:val="240"/>
          <w:divBdr>
            <w:top w:val="none" w:sz="0" w:space="0" w:color="auto"/>
            <w:left w:val="none" w:sz="0" w:space="0" w:color="auto"/>
            <w:bottom w:val="none" w:sz="0" w:space="0" w:color="auto"/>
            <w:right w:val="none" w:sz="0" w:space="0" w:color="auto"/>
          </w:divBdr>
        </w:div>
      </w:divsChild>
    </w:div>
    <w:div w:id="2046130544">
      <w:bodyDiv w:val="1"/>
      <w:marLeft w:val="0"/>
      <w:marRight w:val="0"/>
      <w:marTop w:val="0"/>
      <w:marBottom w:val="0"/>
      <w:divBdr>
        <w:top w:val="none" w:sz="0" w:space="0" w:color="auto"/>
        <w:left w:val="none" w:sz="0" w:space="0" w:color="auto"/>
        <w:bottom w:val="none" w:sz="0" w:space="0" w:color="auto"/>
        <w:right w:val="none" w:sz="0" w:space="0" w:color="auto"/>
      </w:divBdr>
    </w:div>
    <w:div w:id="2048144154">
      <w:bodyDiv w:val="1"/>
      <w:marLeft w:val="0"/>
      <w:marRight w:val="0"/>
      <w:marTop w:val="0"/>
      <w:marBottom w:val="0"/>
      <w:divBdr>
        <w:top w:val="none" w:sz="0" w:space="0" w:color="auto"/>
        <w:left w:val="none" w:sz="0" w:space="0" w:color="auto"/>
        <w:bottom w:val="none" w:sz="0" w:space="0" w:color="auto"/>
        <w:right w:val="none" w:sz="0" w:space="0" w:color="auto"/>
      </w:divBdr>
    </w:div>
    <w:div w:id="2051998230">
      <w:bodyDiv w:val="1"/>
      <w:marLeft w:val="0"/>
      <w:marRight w:val="0"/>
      <w:marTop w:val="0"/>
      <w:marBottom w:val="0"/>
      <w:divBdr>
        <w:top w:val="none" w:sz="0" w:space="0" w:color="auto"/>
        <w:left w:val="none" w:sz="0" w:space="0" w:color="auto"/>
        <w:bottom w:val="none" w:sz="0" w:space="0" w:color="auto"/>
        <w:right w:val="none" w:sz="0" w:space="0" w:color="auto"/>
      </w:divBdr>
    </w:div>
    <w:div w:id="2056810266">
      <w:bodyDiv w:val="1"/>
      <w:marLeft w:val="0"/>
      <w:marRight w:val="0"/>
      <w:marTop w:val="0"/>
      <w:marBottom w:val="0"/>
      <w:divBdr>
        <w:top w:val="none" w:sz="0" w:space="0" w:color="auto"/>
        <w:left w:val="none" w:sz="0" w:space="0" w:color="auto"/>
        <w:bottom w:val="none" w:sz="0" w:space="0" w:color="auto"/>
        <w:right w:val="none" w:sz="0" w:space="0" w:color="auto"/>
      </w:divBdr>
      <w:divsChild>
        <w:div w:id="551843973">
          <w:marLeft w:val="360"/>
          <w:marRight w:val="0"/>
          <w:marTop w:val="360"/>
          <w:marBottom w:val="0"/>
          <w:divBdr>
            <w:top w:val="none" w:sz="0" w:space="0" w:color="auto"/>
            <w:left w:val="none" w:sz="0" w:space="0" w:color="auto"/>
            <w:bottom w:val="none" w:sz="0" w:space="0" w:color="auto"/>
            <w:right w:val="none" w:sz="0" w:space="0" w:color="auto"/>
          </w:divBdr>
        </w:div>
        <w:div w:id="852459296">
          <w:marLeft w:val="360"/>
          <w:marRight w:val="0"/>
          <w:marTop w:val="240"/>
          <w:marBottom w:val="0"/>
          <w:divBdr>
            <w:top w:val="none" w:sz="0" w:space="0" w:color="auto"/>
            <w:left w:val="none" w:sz="0" w:space="0" w:color="auto"/>
            <w:bottom w:val="none" w:sz="0" w:space="0" w:color="auto"/>
            <w:right w:val="none" w:sz="0" w:space="0" w:color="auto"/>
          </w:divBdr>
        </w:div>
        <w:div w:id="349259175">
          <w:marLeft w:val="893"/>
          <w:marRight w:val="0"/>
          <w:marTop w:val="120"/>
          <w:marBottom w:val="0"/>
          <w:divBdr>
            <w:top w:val="none" w:sz="0" w:space="0" w:color="auto"/>
            <w:left w:val="none" w:sz="0" w:space="0" w:color="auto"/>
            <w:bottom w:val="none" w:sz="0" w:space="0" w:color="auto"/>
            <w:right w:val="none" w:sz="0" w:space="0" w:color="auto"/>
          </w:divBdr>
        </w:div>
        <w:div w:id="1024333039">
          <w:marLeft w:val="893"/>
          <w:marRight w:val="0"/>
          <w:marTop w:val="120"/>
          <w:marBottom w:val="240"/>
          <w:divBdr>
            <w:top w:val="none" w:sz="0" w:space="0" w:color="auto"/>
            <w:left w:val="none" w:sz="0" w:space="0" w:color="auto"/>
            <w:bottom w:val="none" w:sz="0" w:space="0" w:color="auto"/>
            <w:right w:val="none" w:sz="0" w:space="0" w:color="auto"/>
          </w:divBdr>
        </w:div>
        <w:div w:id="422914474">
          <w:marLeft w:val="374"/>
          <w:marRight w:val="0"/>
          <w:marTop w:val="240"/>
          <w:marBottom w:val="0"/>
          <w:divBdr>
            <w:top w:val="none" w:sz="0" w:space="0" w:color="auto"/>
            <w:left w:val="none" w:sz="0" w:space="0" w:color="auto"/>
            <w:bottom w:val="none" w:sz="0" w:space="0" w:color="auto"/>
            <w:right w:val="none" w:sz="0" w:space="0" w:color="auto"/>
          </w:divBdr>
        </w:div>
        <w:div w:id="1804686909">
          <w:marLeft w:val="374"/>
          <w:marRight w:val="0"/>
          <w:marTop w:val="240"/>
          <w:marBottom w:val="0"/>
          <w:divBdr>
            <w:top w:val="none" w:sz="0" w:space="0" w:color="auto"/>
            <w:left w:val="none" w:sz="0" w:space="0" w:color="auto"/>
            <w:bottom w:val="none" w:sz="0" w:space="0" w:color="auto"/>
            <w:right w:val="none" w:sz="0" w:space="0" w:color="auto"/>
          </w:divBdr>
        </w:div>
        <w:div w:id="2074307538">
          <w:marLeft w:val="374"/>
          <w:marRight w:val="0"/>
          <w:marTop w:val="240"/>
          <w:marBottom w:val="0"/>
          <w:divBdr>
            <w:top w:val="none" w:sz="0" w:space="0" w:color="auto"/>
            <w:left w:val="none" w:sz="0" w:space="0" w:color="auto"/>
            <w:bottom w:val="none" w:sz="0" w:space="0" w:color="auto"/>
            <w:right w:val="none" w:sz="0" w:space="0" w:color="auto"/>
          </w:divBdr>
        </w:div>
        <w:div w:id="2127042695">
          <w:marLeft w:val="374"/>
          <w:marRight w:val="0"/>
          <w:marTop w:val="240"/>
          <w:marBottom w:val="0"/>
          <w:divBdr>
            <w:top w:val="none" w:sz="0" w:space="0" w:color="auto"/>
            <w:left w:val="none" w:sz="0" w:space="0" w:color="auto"/>
            <w:bottom w:val="none" w:sz="0" w:space="0" w:color="auto"/>
            <w:right w:val="none" w:sz="0" w:space="0" w:color="auto"/>
          </w:divBdr>
        </w:div>
      </w:divsChild>
    </w:div>
    <w:div w:id="2063867910">
      <w:bodyDiv w:val="1"/>
      <w:marLeft w:val="0"/>
      <w:marRight w:val="0"/>
      <w:marTop w:val="0"/>
      <w:marBottom w:val="0"/>
      <w:divBdr>
        <w:top w:val="none" w:sz="0" w:space="0" w:color="auto"/>
        <w:left w:val="none" w:sz="0" w:space="0" w:color="auto"/>
        <w:bottom w:val="none" w:sz="0" w:space="0" w:color="auto"/>
        <w:right w:val="none" w:sz="0" w:space="0" w:color="auto"/>
      </w:divBdr>
      <w:divsChild>
        <w:div w:id="1891959848">
          <w:marLeft w:val="360"/>
          <w:marRight w:val="0"/>
          <w:marTop w:val="0"/>
          <w:marBottom w:val="240"/>
          <w:divBdr>
            <w:top w:val="none" w:sz="0" w:space="0" w:color="auto"/>
            <w:left w:val="none" w:sz="0" w:space="0" w:color="auto"/>
            <w:bottom w:val="none" w:sz="0" w:space="0" w:color="auto"/>
            <w:right w:val="none" w:sz="0" w:space="0" w:color="auto"/>
          </w:divBdr>
        </w:div>
        <w:div w:id="2015956586">
          <w:marLeft w:val="360"/>
          <w:marRight w:val="0"/>
          <w:marTop w:val="0"/>
          <w:marBottom w:val="240"/>
          <w:divBdr>
            <w:top w:val="none" w:sz="0" w:space="0" w:color="auto"/>
            <w:left w:val="none" w:sz="0" w:space="0" w:color="auto"/>
            <w:bottom w:val="none" w:sz="0" w:space="0" w:color="auto"/>
            <w:right w:val="none" w:sz="0" w:space="0" w:color="auto"/>
          </w:divBdr>
        </w:div>
        <w:div w:id="341394856">
          <w:marLeft w:val="360"/>
          <w:marRight w:val="0"/>
          <w:marTop w:val="0"/>
          <w:marBottom w:val="240"/>
          <w:divBdr>
            <w:top w:val="none" w:sz="0" w:space="0" w:color="auto"/>
            <w:left w:val="none" w:sz="0" w:space="0" w:color="auto"/>
            <w:bottom w:val="none" w:sz="0" w:space="0" w:color="auto"/>
            <w:right w:val="none" w:sz="0" w:space="0" w:color="auto"/>
          </w:divBdr>
        </w:div>
        <w:div w:id="1642270750">
          <w:marLeft w:val="360"/>
          <w:marRight w:val="0"/>
          <w:marTop w:val="0"/>
          <w:marBottom w:val="240"/>
          <w:divBdr>
            <w:top w:val="none" w:sz="0" w:space="0" w:color="auto"/>
            <w:left w:val="none" w:sz="0" w:space="0" w:color="auto"/>
            <w:bottom w:val="none" w:sz="0" w:space="0" w:color="auto"/>
            <w:right w:val="none" w:sz="0" w:space="0" w:color="auto"/>
          </w:divBdr>
        </w:div>
        <w:div w:id="1550876077">
          <w:marLeft w:val="360"/>
          <w:marRight w:val="0"/>
          <w:marTop w:val="0"/>
          <w:marBottom w:val="240"/>
          <w:divBdr>
            <w:top w:val="none" w:sz="0" w:space="0" w:color="auto"/>
            <w:left w:val="none" w:sz="0" w:space="0" w:color="auto"/>
            <w:bottom w:val="none" w:sz="0" w:space="0" w:color="auto"/>
            <w:right w:val="none" w:sz="0" w:space="0" w:color="auto"/>
          </w:divBdr>
        </w:div>
      </w:divsChild>
    </w:div>
    <w:div w:id="2081169115">
      <w:bodyDiv w:val="1"/>
      <w:marLeft w:val="0"/>
      <w:marRight w:val="0"/>
      <w:marTop w:val="0"/>
      <w:marBottom w:val="0"/>
      <w:divBdr>
        <w:top w:val="none" w:sz="0" w:space="0" w:color="auto"/>
        <w:left w:val="none" w:sz="0" w:space="0" w:color="auto"/>
        <w:bottom w:val="none" w:sz="0" w:space="0" w:color="auto"/>
        <w:right w:val="none" w:sz="0" w:space="0" w:color="auto"/>
      </w:divBdr>
    </w:div>
    <w:div w:id="2082170405">
      <w:bodyDiv w:val="1"/>
      <w:marLeft w:val="0"/>
      <w:marRight w:val="0"/>
      <w:marTop w:val="0"/>
      <w:marBottom w:val="0"/>
      <w:divBdr>
        <w:top w:val="none" w:sz="0" w:space="0" w:color="auto"/>
        <w:left w:val="none" w:sz="0" w:space="0" w:color="auto"/>
        <w:bottom w:val="none" w:sz="0" w:space="0" w:color="auto"/>
        <w:right w:val="none" w:sz="0" w:space="0" w:color="auto"/>
      </w:divBdr>
      <w:divsChild>
        <w:div w:id="1565877038">
          <w:marLeft w:val="360"/>
          <w:marRight w:val="0"/>
          <w:marTop w:val="0"/>
          <w:marBottom w:val="240"/>
          <w:divBdr>
            <w:top w:val="none" w:sz="0" w:space="0" w:color="auto"/>
            <w:left w:val="none" w:sz="0" w:space="0" w:color="auto"/>
            <w:bottom w:val="none" w:sz="0" w:space="0" w:color="auto"/>
            <w:right w:val="none" w:sz="0" w:space="0" w:color="auto"/>
          </w:divBdr>
        </w:div>
        <w:div w:id="132603711">
          <w:marLeft w:val="360"/>
          <w:marRight w:val="0"/>
          <w:marTop w:val="0"/>
          <w:marBottom w:val="240"/>
          <w:divBdr>
            <w:top w:val="none" w:sz="0" w:space="0" w:color="auto"/>
            <w:left w:val="none" w:sz="0" w:space="0" w:color="auto"/>
            <w:bottom w:val="none" w:sz="0" w:space="0" w:color="auto"/>
            <w:right w:val="none" w:sz="0" w:space="0" w:color="auto"/>
          </w:divBdr>
        </w:div>
        <w:div w:id="310596397">
          <w:marLeft w:val="360"/>
          <w:marRight w:val="0"/>
          <w:marTop w:val="0"/>
          <w:marBottom w:val="240"/>
          <w:divBdr>
            <w:top w:val="none" w:sz="0" w:space="0" w:color="auto"/>
            <w:left w:val="none" w:sz="0" w:space="0" w:color="auto"/>
            <w:bottom w:val="none" w:sz="0" w:space="0" w:color="auto"/>
            <w:right w:val="none" w:sz="0" w:space="0" w:color="auto"/>
          </w:divBdr>
        </w:div>
      </w:divsChild>
    </w:div>
    <w:div w:id="2104036263">
      <w:bodyDiv w:val="1"/>
      <w:marLeft w:val="0"/>
      <w:marRight w:val="0"/>
      <w:marTop w:val="0"/>
      <w:marBottom w:val="0"/>
      <w:divBdr>
        <w:top w:val="none" w:sz="0" w:space="0" w:color="auto"/>
        <w:left w:val="none" w:sz="0" w:space="0" w:color="auto"/>
        <w:bottom w:val="none" w:sz="0" w:space="0" w:color="auto"/>
        <w:right w:val="none" w:sz="0" w:space="0" w:color="auto"/>
      </w:divBdr>
    </w:div>
    <w:div w:id="2114471563">
      <w:bodyDiv w:val="1"/>
      <w:marLeft w:val="0"/>
      <w:marRight w:val="0"/>
      <w:marTop w:val="0"/>
      <w:marBottom w:val="0"/>
      <w:divBdr>
        <w:top w:val="none" w:sz="0" w:space="0" w:color="auto"/>
        <w:left w:val="none" w:sz="0" w:space="0" w:color="auto"/>
        <w:bottom w:val="none" w:sz="0" w:space="0" w:color="auto"/>
        <w:right w:val="none" w:sz="0" w:space="0" w:color="auto"/>
      </w:divBdr>
    </w:div>
    <w:div w:id="2119639517">
      <w:bodyDiv w:val="1"/>
      <w:marLeft w:val="0"/>
      <w:marRight w:val="0"/>
      <w:marTop w:val="0"/>
      <w:marBottom w:val="0"/>
      <w:divBdr>
        <w:top w:val="none" w:sz="0" w:space="0" w:color="auto"/>
        <w:left w:val="none" w:sz="0" w:space="0" w:color="auto"/>
        <w:bottom w:val="none" w:sz="0" w:space="0" w:color="auto"/>
        <w:right w:val="none" w:sz="0" w:space="0" w:color="auto"/>
      </w:divBdr>
    </w:div>
    <w:div w:id="2123184541">
      <w:bodyDiv w:val="1"/>
      <w:marLeft w:val="0"/>
      <w:marRight w:val="0"/>
      <w:marTop w:val="0"/>
      <w:marBottom w:val="0"/>
      <w:divBdr>
        <w:top w:val="none" w:sz="0" w:space="0" w:color="auto"/>
        <w:left w:val="none" w:sz="0" w:space="0" w:color="auto"/>
        <w:bottom w:val="none" w:sz="0" w:space="0" w:color="auto"/>
        <w:right w:val="none" w:sz="0" w:space="0" w:color="auto"/>
      </w:divBdr>
    </w:div>
    <w:div w:id="2125614728">
      <w:bodyDiv w:val="1"/>
      <w:marLeft w:val="0"/>
      <w:marRight w:val="0"/>
      <w:marTop w:val="0"/>
      <w:marBottom w:val="0"/>
      <w:divBdr>
        <w:top w:val="none" w:sz="0" w:space="0" w:color="auto"/>
        <w:left w:val="none" w:sz="0" w:space="0" w:color="auto"/>
        <w:bottom w:val="none" w:sz="0" w:space="0" w:color="auto"/>
        <w:right w:val="none" w:sz="0" w:space="0" w:color="auto"/>
      </w:divBdr>
      <w:divsChild>
        <w:div w:id="1883059450">
          <w:marLeft w:val="1080"/>
          <w:marRight w:val="0"/>
          <w:marTop w:val="120"/>
          <w:marBottom w:val="0"/>
          <w:divBdr>
            <w:top w:val="none" w:sz="0" w:space="0" w:color="auto"/>
            <w:left w:val="none" w:sz="0" w:space="0" w:color="auto"/>
            <w:bottom w:val="none" w:sz="0" w:space="0" w:color="auto"/>
            <w:right w:val="none" w:sz="0" w:space="0" w:color="auto"/>
          </w:divBdr>
        </w:div>
      </w:divsChild>
    </w:div>
    <w:div w:id="2140679666">
      <w:bodyDiv w:val="1"/>
      <w:marLeft w:val="0"/>
      <w:marRight w:val="0"/>
      <w:marTop w:val="0"/>
      <w:marBottom w:val="0"/>
      <w:divBdr>
        <w:top w:val="none" w:sz="0" w:space="0" w:color="auto"/>
        <w:left w:val="none" w:sz="0" w:space="0" w:color="auto"/>
        <w:bottom w:val="none" w:sz="0" w:space="0" w:color="auto"/>
        <w:right w:val="none" w:sz="0" w:space="0" w:color="auto"/>
      </w:divBdr>
      <w:divsChild>
        <w:div w:id="1712149500">
          <w:marLeft w:val="360"/>
          <w:marRight w:val="0"/>
          <w:marTop w:val="0"/>
          <w:marBottom w:val="240"/>
          <w:divBdr>
            <w:top w:val="none" w:sz="0" w:space="0" w:color="auto"/>
            <w:left w:val="none" w:sz="0" w:space="0" w:color="auto"/>
            <w:bottom w:val="none" w:sz="0" w:space="0" w:color="auto"/>
            <w:right w:val="none" w:sz="0" w:space="0" w:color="auto"/>
          </w:divBdr>
        </w:div>
      </w:divsChild>
    </w:div>
    <w:div w:id="2144544701">
      <w:bodyDiv w:val="1"/>
      <w:marLeft w:val="0"/>
      <w:marRight w:val="0"/>
      <w:marTop w:val="0"/>
      <w:marBottom w:val="0"/>
      <w:divBdr>
        <w:top w:val="none" w:sz="0" w:space="0" w:color="auto"/>
        <w:left w:val="none" w:sz="0" w:space="0" w:color="auto"/>
        <w:bottom w:val="none" w:sz="0" w:space="0" w:color="auto"/>
        <w:right w:val="none" w:sz="0" w:space="0" w:color="auto"/>
      </w:divBdr>
      <w:divsChild>
        <w:div w:id="1297226512">
          <w:marLeft w:val="360"/>
          <w:marRight w:val="0"/>
          <w:marTop w:val="480"/>
          <w:marBottom w:val="0"/>
          <w:divBdr>
            <w:top w:val="none" w:sz="0" w:space="0" w:color="auto"/>
            <w:left w:val="none" w:sz="0" w:space="0" w:color="auto"/>
            <w:bottom w:val="none" w:sz="0" w:space="0" w:color="auto"/>
            <w:right w:val="none" w:sz="0" w:space="0" w:color="auto"/>
          </w:divBdr>
        </w:div>
        <w:div w:id="1046219793">
          <w:marLeft w:val="1080"/>
          <w:marRight w:val="0"/>
          <w:marTop w:val="120"/>
          <w:marBottom w:val="0"/>
          <w:divBdr>
            <w:top w:val="none" w:sz="0" w:space="0" w:color="auto"/>
            <w:left w:val="none" w:sz="0" w:space="0" w:color="auto"/>
            <w:bottom w:val="none" w:sz="0" w:space="0" w:color="auto"/>
            <w:right w:val="none" w:sz="0" w:space="0" w:color="auto"/>
          </w:divBdr>
        </w:div>
      </w:divsChild>
    </w:div>
    <w:div w:id="2145733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99" Type="http://schemas.openxmlformats.org/officeDocument/2006/relationships/image" Target="media/image252.jpeg"/><Relationship Id="rId303" Type="http://schemas.openxmlformats.org/officeDocument/2006/relationships/image" Target="media/image256.jpeg"/><Relationship Id="rId21" Type="http://schemas.openxmlformats.org/officeDocument/2006/relationships/image" Target="cid:image001.png@01CF8ECB.201ADB50" TargetMode="External"/><Relationship Id="rId42" Type="http://schemas.openxmlformats.org/officeDocument/2006/relationships/image" Target="media/image23.png"/><Relationship Id="rId63" Type="http://schemas.openxmlformats.org/officeDocument/2006/relationships/header" Target="header6.xml"/><Relationship Id="rId84" Type="http://schemas.openxmlformats.org/officeDocument/2006/relationships/image" Target="media/image59.png"/><Relationship Id="rId138" Type="http://schemas.openxmlformats.org/officeDocument/2006/relationships/image" Target="media/image111.jpeg"/><Relationship Id="rId159" Type="http://schemas.openxmlformats.org/officeDocument/2006/relationships/image" Target="media/image130.jpeg"/><Relationship Id="rId324" Type="http://schemas.openxmlformats.org/officeDocument/2006/relationships/image" Target="media/image277.jpeg"/><Relationship Id="rId345" Type="http://schemas.openxmlformats.org/officeDocument/2006/relationships/image" Target="media/image298.jpeg"/><Relationship Id="rId366" Type="http://schemas.openxmlformats.org/officeDocument/2006/relationships/image" Target="media/image316.png"/><Relationship Id="rId170" Type="http://schemas.openxmlformats.org/officeDocument/2006/relationships/image" Target="media/image139.png"/><Relationship Id="rId191" Type="http://schemas.openxmlformats.org/officeDocument/2006/relationships/image" Target="media/image156.jpeg"/><Relationship Id="rId205" Type="http://schemas.openxmlformats.org/officeDocument/2006/relationships/image" Target="media/image170.jpeg"/><Relationship Id="rId226" Type="http://schemas.openxmlformats.org/officeDocument/2006/relationships/image" Target="media/image187.emf"/><Relationship Id="rId247" Type="http://schemas.openxmlformats.org/officeDocument/2006/relationships/header" Target="header24.xml"/><Relationship Id="rId107" Type="http://schemas.openxmlformats.org/officeDocument/2006/relationships/image" Target="media/image82.png"/><Relationship Id="rId268" Type="http://schemas.openxmlformats.org/officeDocument/2006/relationships/image" Target="media/image226.jpeg"/><Relationship Id="rId289" Type="http://schemas.openxmlformats.org/officeDocument/2006/relationships/image" Target="media/image242.png"/><Relationship Id="rId11" Type="http://schemas.openxmlformats.org/officeDocument/2006/relationships/image" Target="media/image4.png"/><Relationship Id="rId32" Type="http://schemas.openxmlformats.org/officeDocument/2006/relationships/image" Target="media/image16.png"/><Relationship Id="rId53" Type="http://schemas.openxmlformats.org/officeDocument/2006/relationships/image" Target="media/image33.jpeg"/><Relationship Id="rId74" Type="http://schemas.openxmlformats.org/officeDocument/2006/relationships/image" Target="media/image49.jpeg"/><Relationship Id="rId128" Type="http://schemas.openxmlformats.org/officeDocument/2006/relationships/image" Target="media/image101.jpeg"/><Relationship Id="rId149" Type="http://schemas.openxmlformats.org/officeDocument/2006/relationships/image" Target="media/image122.jpeg"/><Relationship Id="rId314" Type="http://schemas.openxmlformats.org/officeDocument/2006/relationships/image" Target="media/image267.jpeg"/><Relationship Id="rId335" Type="http://schemas.openxmlformats.org/officeDocument/2006/relationships/image" Target="media/image288.jpeg"/><Relationship Id="rId356" Type="http://schemas.openxmlformats.org/officeDocument/2006/relationships/image" Target="media/image306.png"/><Relationship Id="rId5" Type="http://schemas.openxmlformats.org/officeDocument/2006/relationships/webSettings" Target="webSettings.xml"/><Relationship Id="rId95" Type="http://schemas.openxmlformats.org/officeDocument/2006/relationships/image" Target="media/image70.jpeg"/><Relationship Id="rId160" Type="http://schemas.openxmlformats.org/officeDocument/2006/relationships/image" Target="media/image131.png"/><Relationship Id="rId181" Type="http://schemas.openxmlformats.org/officeDocument/2006/relationships/image" Target="media/image148.png"/><Relationship Id="rId216" Type="http://schemas.openxmlformats.org/officeDocument/2006/relationships/image" Target="media/image179.jpeg"/><Relationship Id="rId237" Type="http://schemas.openxmlformats.org/officeDocument/2006/relationships/image" Target="media/image198.jpeg"/><Relationship Id="rId258" Type="http://schemas.openxmlformats.org/officeDocument/2006/relationships/image" Target="media/image216.jpeg"/><Relationship Id="rId279" Type="http://schemas.openxmlformats.org/officeDocument/2006/relationships/image" Target="media/image235.jpeg"/><Relationship Id="rId22" Type="http://schemas.openxmlformats.org/officeDocument/2006/relationships/header" Target="header1.xml"/><Relationship Id="rId43" Type="http://schemas.openxmlformats.org/officeDocument/2006/relationships/image" Target="media/image24.jpeg"/><Relationship Id="rId64" Type="http://schemas.openxmlformats.org/officeDocument/2006/relationships/header" Target="header7.xml"/><Relationship Id="rId118" Type="http://schemas.openxmlformats.org/officeDocument/2006/relationships/image" Target="media/image91.jpeg"/><Relationship Id="rId139" Type="http://schemas.openxmlformats.org/officeDocument/2006/relationships/image" Target="media/image112.jpeg"/><Relationship Id="rId290" Type="http://schemas.openxmlformats.org/officeDocument/2006/relationships/image" Target="media/image243.png"/><Relationship Id="rId304" Type="http://schemas.openxmlformats.org/officeDocument/2006/relationships/image" Target="media/image257.jpeg"/><Relationship Id="rId325" Type="http://schemas.openxmlformats.org/officeDocument/2006/relationships/image" Target="media/image278.jpeg"/><Relationship Id="rId346" Type="http://schemas.openxmlformats.org/officeDocument/2006/relationships/image" Target="media/image299.jpeg"/><Relationship Id="rId367" Type="http://schemas.openxmlformats.org/officeDocument/2006/relationships/image" Target="media/image317.png"/><Relationship Id="rId85" Type="http://schemas.openxmlformats.org/officeDocument/2006/relationships/image" Target="media/image60.png"/><Relationship Id="rId150" Type="http://schemas.openxmlformats.org/officeDocument/2006/relationships/header" Target="header12.xml"/><Relationship Id="rId171" Type="http://schemas.openxmlformats.org/officeDocument/2006/relationships/image" Target="media/image140.png"/><Relationship Id="rId192" Type="http://schemas.openxmlformats.org/officeDocument/2006/relationships/image" Target="media/image157.jpeg"/><Relationship Id="rId206" Type="http://schemas.openxmlformats.org/officeDocument/2006/relationships/image" Target="media/image171.jpeg"/><Relationship Id="rId227" Type="http://schemas.openxmlformats.org/officeDocument/2006/relationships/image" Target="media/image188.jpeg"/><Relationship Id="rId248" Type="http://schemas.openxmlformats.org/officeDocument/2006/relationships/header" Target="header25.xml"/><Relationship Id="rId269" Type="http://schemas.openxmlformats.org/officeDocument/2006/relationships/image" Target="media/image227.png"/><Relationship Id="rId12" Type="http://schemas.openxmlformats.org/officeDocument/2006/relationships/image" Target="media/image5.emf"/><Relationship Id="rId33" Type="http://schemas.openxmlformats.org/officeDocument/2006/relationships/image" Target="media/image17.jpeg"/><Relationship Id="rId108" Type="http://schemas.openxmlformats.org/officeDocument/2006/relationships/image" Target="media/image83.png"/><Relationship Id="rId129" Type="http://schemas.openxmlformats.org/officeDocument/2006/relationships/image" Target="media/image102.png"/><Relationship Id="rId280" Type="http://schemas.openxmlformats.org/officeDocument/2006/relationships/image" Target="media/image236.jpeg"/><Relationship Id="rId315" Type="http://schemas.openxmlformats.org/officeDocument/2006/relationships/image" Target="media/image268.jpeg"/><Relationship Id="rId336" Type="http://schemas.openxmlformats.org/officeDocument/2006/relationships/image" Target="media/image289.jpeg"/><Relationship Id="rId357" Type="http://schemas.openxmlformats.org/officeDocument/2006/relationships/image" Target="media/image307.png"/><Relationship Id="rId54" Type="http://schemas.openxmlformats.org/officeDocument/2006/relationships/image" Target="media/image34.png"/><Relationship Id="rId75" Type="http://schemas.openxmlformats.org/officeDocument/2006/relationships/image" Target="media/image50.png"/><Relationship Id="rId96" Type="http://schemas.openxmlformats.org/officeDocument/2006/relationships/image" Target="media/image71.jpeg"/><Relationship Id="rId140" Type="http://schemas.openxmlformats.org/officeDocument/2006/relationships/image" Target="media/image113.jpeg"/><Relationship Id="rId161" Type="http://schemas.openxmlformats.org/officeDocument/2006/relationships/image" Target="media/image132.jpeg"/><Relationship Id="rId182" Type="http://schemas.openxmlformats.org/officeDocument/2006/relationships/image" Target="media/image149.png"/><Relationship Id="rId217" Type="http://schemas.openxmlformats.org/officeDocument/2006/relationships/image" Target="media/image180.png"/><Relationship Id="rId6" Type="http://schemas.openxmlformats.org/officeDocument/2006/relationships/footnotes" Target="footnotes.xml"/><Relationship Id="rId238" Type="http://schemas.openxmlformats.org/officeDocument/2006/relationships/image" Target="media/image199.png"/><Relationship Id="rId259" Type="http://schemas.openxmlformats.org/officeDocument/2006/relationships/image" Target="media/image217.jpeg"/><Relationship Id="rId23" Type="http://schemas.openxmlformats.org/officeDocument/2006/relationships/header" Target="header2.xml"/><Relationship Id="rId119" Type="http://schemas.openxmlformats.org/officeDocument/2006/relationships/image" Target="media/image92.png"/><Relationship Id="rId270" Type="http://schemas.openxmlformats.org/officeDocument/2006/relationships/header" Target="header26.xml"/><Relationship Id="rId291" Type="http://schemas.openxmlformats.org/officeDocument/2006/relationships/image" Target="media/image244.png"/><Relationship Id="rId305" Type="http://schemas.openxmlformats.org/officeDocument/2006/relationships/image" Target="media/image258.jpeg"/><Relationship Id="rId326" Type="http://schemas.openxmlformats.org/officeDocument/2006/relationships/image" Target="media/image279.jpeg"/><Relationship Id="rId347" Type="http://schemas.openxmlformats.org/officeDocument/2006/relationships/image" Target="media/image300.jpeg"/><Relationship Id="rId44" Type="http://schemas.openxmlformats.org/officeDocument/2006/relationships/image" Target="media/image25.jpeg"/><Relationship Id="rId65" Type="http://schemas.openxmlformats.org/officeDocument/2006/relationships/image" Target="media/image42.jpeg"/><Relationship Id="rId86" Type="http://schemas.openxmlformats.org/officeDocument/2006/relationships/image" Target="media/image61.png"/><Relationship Id="rId130" Type="http://schemas.openxmlformats.org/officeDocument/2006/relationships/image" Target="media/image103.png"/><Relationship Id="rId151" Type="http://schemas.openxmlformats.org/officeDocument/2006/relationships/header" Target="header13.xml"/><Relationship Id="rId368" Type="http://schemas.openxmlformats.org/officeDocument/2006/relationships/image" Target="media/image318.png"/><Relationship Id="rId172" Type="http://schemas.openxmlformats.org/officeDocument/2006/relationships/header" Target="header16.xml"/><Relationship Id="rId193" Type="http://schemas.openxmlformats.org/officeDocument/2006/relationships/image" Target="media/image158.jpeg"/><Relationship Id="rId207" Type="http://schemas.openxmlformats.org/officeDocument/2006/relationships/header" Target="header20.xml"/><Relationship Id="rId228" Type="http://schemas.openxmlformats.org/officeDocument/2006/relationships/image" Target="media/image189.jpeg"/><Relationship Id="rId249" Type="http://schemas.openxmlformats.org/officeDocument/2006/relationships/image" Target="media/image207.jpeg"/><Relationship Id="rId13" Type="http://schemas.openxmlformats.org/officeDocument/2006/relationships/image" Target="media/image6.jpeg"/><Relationship Id="rId109" Type="http://schemas.openxmlformats.org/officeDocument/2006/relationships/image" Target="media/image84.jpeg"/><Relationship Id="rId260" Type="http://schemas.openxmlformats.org/officeDocument/2006/relationships/image" Target="media/image218.jpeg"/><Relationship Id="rId281" Type="http://schemas.openxmlformats.org/officeDocument/2006/relationships/image" Target="media/image237.png"/><Relationship Id="rId316" Type="http://schemas.openxmlformats.org/officeDocument/2006/relationships/image" Target="media/image269.jpeg"/><Relationship Id="rId337" Type="http://schemas.openxmlformats.org/officeDocument/2006/relationships/image" Target="media/image290.jpeg"/><Relationship Id="rId34" Type="http://schemas.openxmlformats.org/officeDocument/2006/relationships/image" Target="media/image18.jpeg"/><Relationship Id="rId55" Type="http://schemas.openxmlformats.org/officeDocument/2006/relationships/image" Target="media/image35.png"/><Relationship Id="rId76" Type="http://schemas.openxmlformats.org/officeDocument/2006/relationships/image" Target="media/image51.jpeg"/><Relationship Id="rId97" Type="http://schemas.openxmlformats.org/officeDocument/2006/relationships/image" Target="media/image72.jpeg"/><Relationship Id="rId120" Type="http://schemas.openxmlformats.org/officeDocument/2006/relationships/image" Target="media/image93.png"/><Relationship Id="rId141" Type="http://schemas.openxmlformats.org/officeDocument/2006/relationships/image" Target="media/image114.jpeg"/><Relationship Id="rId358" Type="http://schemas.openxmlformats.org/officeDocument/2006/relationships/image" Target="media/image308.png"/><Relationship Id="rId7" Type="http://schemas.openxmlformats.org/officeDocument/2006/relationships/endnotes" Target="endnotes.xml"/><Relationship Id="rId162" Type="http://schemas.openxmlformats.org/officeDocument/2006/relationships/header" Target="header14.xml"/><Relationship Id="rId183" Type="http://schemas.openxmlformats.org/officeDocument/2006/relationships/image" Target="media/image150.png"/><Relationship Id="rId218" Type="http://schemas.openxmlformats.org/officeDocument/2006/relationships/image" Target="media/image181.png"/><Relationship Id="rId239" Type="http://schemas.openxmlformats.org/officeDocument/2006/relationships/image" Target="media/image200.jpeg"/><Relationship Id="rId250" Type="http://schemas.openxmlformats.org/officeDocument/2006/relationships/image" Target="media/image208.jpeg"/><Relationship Id="rId271" Type="http://schemas.openxmlformats.org/officeDocument/2006/relationships/header" Target="header27.xml"/><Relationship Id="rId292" Type="http://schemas.openxmlformats.org/officeDocument/2006/relationships/image" Target="media/image245.png"/><Relationship Id="rId306" Type="http://schemas.openxmlformats.org/officeDocument/2006/relationships/image" Target="media/image259.jpeg"/><Relationship Id="rId24" Type="http://schemas.openxmlformats.org/officeDocument/2006/relationships/footer" Target="footer1.xml"/><Relationship Id="rId45" Type="http://schemas.openxmlformats.org/officeDocument/2006/relationships/image" Target="media/image26.jpeg"/><Relationship Id="rId66" Type="http://schemas.openxmlformats.org/officeDocument/2006/relationships/image" Target="media/image43.png"/><Relationship Id="rId87" Type="http://schemas.openxmlformats.org/officeDocument/2006/relationships/image" Target="media/image62.png"/><Relationship Id="rId110" Type="http://schemas.openxmlformats.org/officeDocument/2006/relationships/image" Target="media/image85.jpeg"/><Relationship Id="rId131" Type="http://schemas.openxmlformats.org/officeDocument/2006/relationships/image" Target="media/image104.png"/><Relationship Id="rId327" Type="http://schemas.openxmlformats.org/officeDocument/2006/relationships/image" Target="media/image280.jpeg"/><Relationship Id="rId348" Type="http://schemas.openxmlformats.org/officeDocument/2006/relationships/header" Target="header30.xml"/><Relationship Id="rId369" Type="http://schemas.openxmlformats.org/officeDocument/2006/relationships/header" Target="header33.xml"/><Relationship Id="rId152" Type="http://schemas.openxmlformats.org/officeDocument/2006/relationships/image" Target="media/image123.png"/><Relationship Id="rId173" Type="http://schemas.openxmlformats.org/officeDocument/2006/relationships/header" Target="header17.xml"/><Relationship Id="rId194" Type="http://schemas.openxmlformats.org/officeDocument/2006/relationships/image" Target="media/image159.jpeg"/><Relationship Id="rId208" Type="http://schemas.openxmlformats.org/officeDocument/2006/relationships/header" Target="header21.xml"/><Relationship Id="rId229" Type="http://schemas.openxmlformats.org/officeDocument/2006/relationships/image" Target="media/image190.jpeg"/><Relationship Id="rId240" Type="http://schemas.openxmlformats.org/officeDocument/2006/relationships/image" Target="media/image201.jpeg"/><Relationship Id="rId261" Type="http://schemas.openxmlformats.org/officeDocument/2006/relationships/image" Target="media/image219.jpeg"/><Relationship Id="rId14" Type="http://schemas.openxmlformats.org/officeDocument/2006/relationships/hyperlink" Target="http://www.huntingtoningalls.com/about/docs/companyvalues_poster.pdf" TargetMode="External"/><Relationship Id="rId35" Type="http://schemas.openxmlformats.org/officeDocument/2006/relationships/image" Target="media/image19.jpeg"/><Relationship Id="rId56" Type="http://schemas.openxmlformats.org/officeDocument/2006/relationships/hyperlink" Target="http://www.davedraper.com/fusionbb/fbbuploads/med_1238006781-contusion2.jpg" TargetMode="External"/><Relationship Id="rId77" Type="http://schemas.openxmlformats.org/officeDocument/2006/relationships/image" Target="media/image52.jpeg"/><Relationship Id="rId100" Type="http://schemas.openxmlformats.org/officeDocument/2006/relationships/image" Target="media/image75.jpeg"/><Relationship Id="rId282" Type="http://schemas.openxmlformats.org/officeDocument/2006/relationships/image" Target="media/image238.jpeg"/><Relationship Id="rId317" Type="http://schemas.openxmlformats.org/officeDocument/2006/relationships/image" Target="media/image270.jpeg"/><Relationship Id="rId338" Type="http://schemas.openxmlformats.org/officeDocument/2006/relationships/image" Target="media/image291.jpeg"/><Relationship Id="rId359" Type="http://schemas.openxmlformats.org/officeDocument/2006/relationships/image" Target="media/image309.png"/><Relationship Id="rId8" Type="http://schemas.openxmlformats.org/officeDocument/2006/relationships/image" Target="media/image1.tiff"/><Relationship Id="rId98" Type="http://schemas.openxmlformats.org/officeDocument/2006/relationships/image" Target="media/image73.jpeg"/><Relationship Id="rId121" Type="http://schemas.openxmlformats.org/officeDocument/2006/relationships/image" Target="media/image94.png"/><Relationship Id="rId142" Type="http://schemas.openxmlformats.org/officeDocument/2006/relationships/image" Target="media/image115.jpeg"/><Relationship Id="rId163" Type="http://schemas.openxmlformats.org/officeDocument/2006/relationships/header" Target="header15.xml"/><Relationship Id="rId184" Type="http://schemas.openxmlformats.org/officeDocument/2006/relationships/image" Target="media/image151.png"/><Relationship Id="rId219" Type="http://schemas.openxmlformats.org/officeDocument/2006/relationships/image" Target="media/image182.png"/><Relationship Id="rId370" Type="http://schemas.openxmlformats.org/officeDocument/2006/relationships/header" Target="header34.xml"/><Relationship Id="rId230" Type="http://schemas.openxmlformats.org/officeDocument/2006/relationships/image" Target="media/image191.jpeg"/><Relationship Id="rId251" Type="http://schemas.openxmlformats.org/officeDocument/2006/relationships/image" Target="media/image209.jpeg"/><Relationship Id="rId25" Type="http://schemas.openxmlformats.org/officeDocument/2006/relationships/footer" Target="footer2.xml"/><Relationship Id="rId46" Type="http://schemas.openxmlformats.org/officeDocument/2006/relationships/image" Target="media/image27.png"/><Relationship Id="rId67" Type="http://schemas.openxmlformats.org/officeDocument/2006/relationships/image" Target="media/image44.jpeg"/><Relationship Id="rId272" Type="http://schemas.openxmlformats.org/officeDocument/2006/relationships/image" Target="media/image228.jpeg"/><Relationship Id="rId293" Type="http://schemas.openxmlformats.org/officeDocument/2006/relationships/image" Target="media/image246.png"/><Relationship Id="rId307" Type="http://schemas.openxmlformats.org/officeDocument/2006/relationships/image" Target="media/image260.jpeg"/><Relationship Id="rId328" Type="http://schemas.openxmlformats.org/officeDocument/2006/relationships/image" Target="media/image281.jpeg"/><Relationship Id="rId349" Type="http://schemas.openxmlformats.org/officeDocument/2006/relationships/header" Target="header31.xml"/><Relationship Id="rId88" Type="http://schemas.openxmlformats.org/officeDocument/2006/relationships/image" Target="media/image63.png"/><Relationship Id="rId111" Type="http://schemas.openxmlformats.org/officeDocument/2006/relationships/image" Target="media/image87.jpeg"/><Relationship Id="rId132" Type="http://schemas.openxmlformats.org/officeDocument/2006/relationships/image" Target="media/image105.png"/><Relationship Id="rId153" Type="http://schemas.openxmlformats.org/officeDocument/2006/relationships/image" Target="media/image124.png"/><Relationship Id="rId174" Type="http://schemas.openxmlformats.org/officeDocument/2006/relationships/image" Target="media/image141.jpeg"/><Relationship Id="rId195" Type="http://schemas.openxmlformats.org/officeDocument/2006/relationships/image" Target="media/image160.jpeg"/><Relationship Id="rId209" Type="http://schemas.openxmlformats.org/officeDocument/2006/relationships/image" Target="media/image172.png"/><Relationship Id="rId360" Type="http://schemas.openxmlformats.org/officeDocument/2006/relationships/image" Target="media/image310.png"/><Relationship Id="rId220" Type="http://schemas.openxmlformats.org/officeDocument/2006/relationships/image" Target="media/image183.png"/><Relationship Id="rId241" Type="http://schemas.openxmlformats.org/officeDocument/2006/relationships/image" Target="media/image202.jpeg"/><Relationship Id="rId15" Type="http://schemas.openxmlformats.org/officeDocument/2006/relationships/image" Target="media/image7.jpeg"/><Relationship Id="rId36" Type="http://schemas.openxmlformats.org/officeDocument/2006/relationships/image" Target="media/image20.jpeg"/><Relationship Id="rId57" Type="http://schemas.openxmlformats.org/officeDocument/2006/relationships/image" Target="media/image36.png"/><Relationship Id="rId262" Type="http://schemas.openxmlformats.org/officeDocument/2006/relationships/image" Target="media/image220.jpeg"/><Relationship Id="rId283" Type="http://schemas.openxmlformats.org/officeDocument/2006/relationships/image" Target="media/image239.jpeg"/><Relationship Id="rId318" Type="http://schemas.openxmlformats.org/officeDocument/2006/relationships/image" Target="media/image271.jpeg"/><Relationship Id="rId339" Type="http://schemas.openxmlformats.org/officeDocument/2006/relationships/image" Target="media/image292.jpeg"/><Relationship Id="rId10" Type="http://schemas.openxmlformats.org/officeDocument/2006/relationships/image" Target="media/image3.jpeg"/><Relationship Id="rId31" Type="http://schemas.openxmlformats.org/officeDocument/2006/relationships/image" Target="media/image15.jpeg"/><Relationship Id="rId52" Type="http://schemas.openxmlformats.org/officeDocument/2006/relationships/image" Target="media/image32.jpeg"/><Relationship Id="rId73" Type="http://schemas.openxmlformats.org/officeDocument/2006/relationships/image" Target="media/image48.jpeg"/><Relationship Id="rId78" Type="http://schemas.openxmlformats.org/officeDocument/2006/relationships/image" Target="media/image53.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png"/><Relationship Id="rId122" Type="http://schemas.openxmlformats.org/officeDocument/2006/relationships/image" Target="media/image95.png"/><Relationship Id="rId143" Type="http://schemas.openxmlformats.org/officeDocument/2006/relationships/image" Target="media/image116.png"/><Relationship Id="rId148" Type="http://schemas.openxmlformats.org/officeDocument/2006/relationships/image" Target="media/image121.jpeg"/><Relationship Id="rId164" Type="http://schemas.openxmlformats.org/officeDocument/2006/relationships/image" Target="media/image133.jpeg"/><Relationship Id="rId169" Type="http://schemas.openxmlformats.org/officeDocument/2006/relationships/image" Target="media/image138.png"/><Relationship Id="rId185" Type="http://schemas.openxmlformats.org/officeDocument/2006/relationships/image" Target="media/image152.png"/><Relationship Id="rId334" Type="http://schemas.openxmlformats.org/officeDocument/2006/relationships/image" Target="media/image287.jpeg"/><Relationship Id="rId350" Type="http://schemas.openxmlformats.org/officeDocument/2006/relationships/image" Target="media/image301.png"/><Relationship Id="rId355" Type="http://schemas.openxmlformats.org/officeDocument/2006/relationships/image" Target="media/image305.png"/><Relationship Id="rId37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7.jpeg"/><Relationship Id="rId210" Type="http://schemas.openxmlformats.org/officeDocument/2006/relationships/image" Target="media/image173.jpeg"/><Relationship Id="rId215" Type="http://schemas.openxmlformats.org/officeDocument/2006/relationships/image" Target="media/image178.png"/><Relationship Id="rId236" Type="http://schemas.openxmlformats.org/officeDocument/2006/relationships/image" Target="media/image197.jpeg"/><Relationship Id="rId257" Type="http://schemas.openxmlformats.org/officeDocument/2006/relationships/image" Target="media/image215.jpeg"/><Relationship Id="rId278" Type="http://schemas.openxmlformats.org/officeDocument/2006/relationships/image" Target="media/image234.jpeg"/><Relationship Id="rId26" Type="http://schemas.openxmlformats.org/officeDocument/2006/relationships/footer" Target="footer3.xml"/><Relationship Id="rId231" Type="http://schemas.openxmlformats.org/officeDocument/2006/relationships/image" Target="media/image192.jpeg"/><Relationship Id="rId252" Type="http://schemas.openxmlformats.org/officeDocument/2006/relationships/image" Target="media/image210.jpeg"/><Relationship Id="rId273" Type="http://schemas.openxmlformats.org/officeDocument/2006/relationships/image" Target="media/image229.jpeg"/><Relationship Id="rId294" Type="http://schemas.openxmlformats.org/officeDocument/2006/relationships/image" Target="media/image247.jpeg"/><Relationship Id="rId308" Type="http://schemas.openxmlformats.org/officeDocument/2006/relationships/image" Target="media/image261.jpeg"/><Relationship Id="rId329" Type="http://schemas.openxmlformats.org/officeDocument/2006/relationships/image" Target="media/image282.jpeg"/><Relationship Id="rId47" Type="http://schemas.openxmlformats.org/officeDocument/2006/relationships/image" Target="media/image28.png"/><Relationship Id="rId68" Type="http://schemas.openxmlformats.org/officeDocument/2006/relationships/image" Target="media/image45.jpeg"/><Relationship Id="rId89" Type="http://schemas.openxmlformats.org/officeDocument/2006/relationships/image" Target="media/image64.gif"/><Relationship Id="rId112" Type="http://schemas.openxmlformats.org/officeDocument/2006/relationships/image" Target="media/image86.jpeg"/><Relationship Id="rId133" Type="http://schemas.openxmlformats.org/officeDocument/2006/relationships/image" Target="media/image106.jpeg"/><Relationship Id="rId154" Type="http://schemas.openxmlformats.org/officeDocument/2006/relationships/image" Target="media/image125.png"/><Relationship Id="rId175" Type="http://schemas.openxmlformats.org/officeDocument/2006/relationships/image" Target="media/image142.png"/><Relationship Id="rId340" Type="http://schemas.openxmlformats.org/officeDocument/2006/relationships/image" Target="media/image293.jpeg"/><Relationship Id="rId361" Type="http://schemas.openxmlformats.org/officeDocument/2006/relationships/image" Target="media/image311.png"/><Relationship Id="rId196" Type="http://schemas.openxmlformats.org/officeDocument/2006/relationships/image" Target="media/image161.jpeg"/><Relationship Id="rId200" Type="http://schemas.openxmlformats.org/officeDocument/2006/relationships/image" Target="media/image165.jpeg"/><Relationship Id="rId16" Type="http://schemas.openxmlformats.org/officeDocument/2006/relationships/image" Target="media/image8.jpeg"/><Relationship Id="rId221" Type="http://schemas.openxmlformats.org/officeDocument/2006/relationships/image" Target="media/image184.png"/><Relationship Id="rId242" Type="http://schemas.openxmlformats.org/officeDocument/2006/relationships/image" Target="media/image203.jpeg"/><Relationship Id="rId263" Type="http://schemas.openxmlformats.org/officeDocument/2006/relationships/image" Target="media/image221.jpeg"/><Relationship Id="rId284" Type="http://schemas.openxmlformats.org/officeDocument/2006/relationships/image" Target="media/image240.png"/><Relationship Id="rId319" Type="http://schemas.openxmlformats.org/officeDocument/2006/relationships/image" Target="media/image272.jpeg"/><Relationship Id="rId37" Type="http://schemas.openxmlformats.org/officeDocument/2006/relationships/header" Target="header4.xml"/><Relationship Id="rId58" Type="http://schemas.openxmlformats.org/officeDocument/2006/relationships/image" Target="media/image37.pn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6.png"/><Relationship Id="rId144" Type="http://schemas.openxmlformats.org/officeDocument/2006/relationships/image" Target="media/image117.png"/><Relationship Id="rId330" Type="http://schemas.openxmlformats.org/officeDocument/2006/relationships/image" Target="media/image283.jpeg"/><Relationship Id="rId90" Type="http://schemas.openxmlformats.org/officeDocument/2006/relationships/image" Target="media/image65.jpeg"/><Relationship Id="rId165" Type="http://schemas.openxmlformats.org/officeDocument/2006/relationships/image" Target="media/image134.png"/><Relationship Id="rId186" Type="http://schemas.openxmlformats.org/officeDocument/2006/relationships/header" Target="header18.xml"/><Relationship Id="rId351" Type="http://schemas.openxmlformats.org/officeDocument/2006/relationships/image" Target="media/image302.png"/><Relationship Id="rId372" Type="http://schemas.openxmlformats.org/officeDocument/2006/relationships/theme" Target="theme/theme1.xml"/><Relationship Id="rId211" Type="http://schemas.openxmlformats.org/officeDocument/2006/relationships/image" Target="media/image174.png"/><Relationship Id="rId232" Type="http://schemas.openxmlformats.org/officeDocument/2006/relationships/image" Target="media/image193.emf"/><Relationship Id="rId253" Type="http://schemas.openxmlformats.org/officeDocument/2006/relationships/image" Target="media/image211.png"/><Relationship Id="rId274" Type="http://schemas.openxmlformats.org/officeDocument/2006/relationships/image" Target="media/image230.emf"/><Relationship Id="rId295" Type="http://schemas.openxmlformats.org/officeDocument/2006/relationships/image" Target="media/image248.png"/><Relationship Id="rId309" Type="http://schemas.openxmlformats.org/officeDocument/2006/relationships/image" Target="media/image262.jpeg"/><Relationship Id="rId27" Type="http://schemas.openxmlformats.org/officeDocument/2006/relationships/header" Target="header3.xml"/><Relationship Id="rId48" Type="http://schemas.openxmlformats.org/officeDocument/2006/relationships/image" Target="media/image29.jpeg"/><Relationship Id="rId69" Type="http://schemas.openxmlformats.org/officeDocument/2006/relationships/image" Target="media/image46.png"/><Relationship Id="rId113" Type="http://schemas.openxmlformats.org/officeDocument/2006/relationships/header" Target="header10.xml"/><Relationship Id="rId134" Type="http://schemas.openxmlformats.org/officeDocument/2006/relationships/image" Target="media/image107.png"/><Relationship Id="rId320" Type="http://schemas.openxmlformats.org/officeDocument/2006/relationships/image" Target="media/image273.jpeg"/><Relationship Id="rId80" Type="http://schemas.openxmlformats.org/officeDocument/2006/relationships/image" Target="media/image55.png"/><Relationship Id="rId155" Type="http://schemas.openxmlformats.org/officeDocument/2006/relationships/image" Target="media/image126.png"/><Relationship Id="rId176" Type="http://schemas.openxmlformats.org/officeDocument/2006/relationships/image" Target="media/image143.jpeg"/><Relationship Id="rId197" Type="http://schemas.openxmlformats.org/officeDocument/2006/relationships/image" Target="media/image162.jpeg"/><Relationship Id="rId341" Type="http://schemas.openxmlformats.org/officeDocument/2006/relationships/image" Target="media/image294.jpeg"/><Relationship Id="rId362" Type="http://schemas.openxmlformats.org/officeDocument/2006/relationships/image" Target="media/image312.png"/><Relationship Id="rId201" Type="http://schemas.openxmlformats.org/officeDocument/2006/relationships/image" Target="media/image166.jpeg"/><Relationship Id="rId222" Type="http://schemas.openxmlformats.org/officeDocument/2006/relationships/image" Target="media/image185.png"/><Relationship Id="rId243" Type="http://schemas.openxmlformats.org/officeDocument/2006/relationships/image" Target="media/image204.emf"/><Relationship Id="rId264" Type="http://schemas.openxmlformats.org/officeDocument/2006/relationships/image" Target="media/image222.png"/><Relationship Id="rId285" Type="http://schemas.openxmlformats.org/officeDocument/2006/relationships/image" Target="cid:image001.png@01CC1ECD.8FAF6FB0" TargetMode="External"/><Relationship Id="rId17" Type="http://schemas.openxmlformats.org/officeDocument/2006/relationships/image" Target="media/image9.emf"/><Relationship Id="rId38" Type="http://schemas.openxmlformats.org/officeDocument/2006/relationships/header" Target="header5.xml"/><Relationship Id="rId59" Type="http://schemas.openxmlformats.org/officeDocument/2006/relationships/image" Target="media/image38.png"/><Relationship Id="rId103" Type="http://schemas.openxmlformats.org/officeDocument/2006/relationships/image" Target="media/image78.jpeg"/><Relationship Id="rId124" Type="http://schemas.openxmlformats.org/officeDocument/2006/relationships/image" Target="media/image97.png"/><Relationship Id="rId310" Type="http://schemas.openxmlformats.org/officeDocument/2006/relationships/image" Target="media/image263.jpeg"/><Relationship Id="rId70" Type="http://schemas.openxmlformats.org/officeDocument/2006/relationships/image" Target="media/image47.png"/><Relationship Id="rId91" Type="http://schemas.openxmlformats.org/officeDocument/2006/relationships/image" Target="media/image66.jpeg"/><Relationship Id="rId145" Type="http://schemas.openxmlformats.org/officeDocument/2006/relationships/image" Target="media/image118.jpeg"/><Relationship Id="rId166" Type="http://schemas.openxmlformats.org/officeDocument/2006/relationships/image" Target="media/image135.png"/><Relationship Id="rId187" Type="http://schemas.openxmlformats.org/officeDocument/2006/relationships/header" Target="header19.xml"/><Relationship Id="rId331" Type="http://schemas.openxmlformats.org/officeDocument/2006/relationships/image" Target="media/image284.jpeg"/><Relationship Id="rId352" Type="http://schemas.openxmlformats.org/officeDocument/2006/relationships/image" Target="media/image303.png"/><Relationship Id="rId1" Type="http://schemas.openxmlformats.org/officeDocument/2006/relationships/customXml" Target="../customXml/item1.xml"/><Relationship Id="rId212" Type="http://schemas.openxmlformats.org/officeDocument/2006/relationships/image" Target="media/image175.jpeg"/><Relationship Id="rId233" Type="http://schemas.openxmlformats.org/officeDocument/2006/relationships/image" Target="media/image194.emf"/><Relationship Id="rId254" Type="http://schemas.openxmlformats.org/officeDocument/2006/relationships/image" Target="media/image212.jpeg"/><Relationship Id="rId28" Type="http://schemas.openxmlformats.org/officeDocument/2006/relationships/footer" Target="footer4.xml"/><Relationship Id="rId49" Type="http://schemas.openxmlformats.org/officeDocument/2006/relationships/image" Target="media/image30.jpeg"/><Relationship Id="rId114" Type="http://schemas.openxmlformats.org/officeDocument/2006/relationships/header" Target="header11.xml"/><Relationship Id="rId275" Type="http://schemas.openxmlformats.org/officeDocument/2006/relationships/image" Target="media/image231.emf"/><Relationship Id="rId296" Type="http://schemas.openxmlformats.org/officeDocument/2006/relationships/image" Target="media/image249.jpeg"/><Relationship Id="rId300" Type="http://schemas.openxmlformats.org/officeDocument/2006/relationships/image" Target="media/image253.jpeg"/><Relationship Id="rId60" Type="http://schemas.openxmlformats.org/officeDocument/2006/relationships/image" Target="media/image39.png"/><Relationship Id="rId81" Type="http://schemas.openxmlformats.org/officeDocument/2006/relationships/image" Target="media/image56.png"/><Relationship Id="rId135" Type="http://schemas.openxmlformats.org/officeDocument/2006/relationships/image" Target="media/image108.jpeg"/><Relationship Id="rId156" Type="http://schemas.openxmlformats.org/officeDocument/2006/relationships/image" Target="media/image127.png"/><Relationship Id="rId177" Type="http://schemas.openxmlformats.org/officeDocument/2006/relationships/image" Target="media/image144.jpeg"/><Relationship Id="rId198" Type="http://schemas.openxmlformats.org/officeDocument/2006/relationships/image" Target="media/image163.jpeg"/><Relationship Id="rId321" Type="http://schemas.openxmlformats.org/officeDocument/2006/relationships/image" Target="media/image274.jpeg"/><Relationship Id="rId342" Type="http://schemas.openxmlformats.org/officeDocument/2006/relationships/image" Target="media/image295.jpeg"/><Relationship Id="rId363" Type="http://schemas.openxmlformats.org/officeDocument/2006/relationships/image" Target="media/image313.png"/><Relationship Id="rId202" Type="http://schemas.openxmlformats.org/officeDocument/2006/relationships/image" Target="media/image167.jpeg"/><Relationship Id="rId223" Type="http://schemas.openxmlformats.org/officeDocument/2006/relationships/header" Target="header22.xml"/><Relationship Id="rId244" Type="http://schemas.openxmlformats.org/officeDocument/2006/relationships/package" Target="embeddings/Microsoft_PowerPoint_Slide.sldx"/><Relationship Id="rId18" Type="http://schemas.openxmlformats.org/officeDocument/2006/relationships/image" Target="media/image10.jpeg"/><Relationship Id="rId39" Type="http://schemas.openxmlformats.org/officeDocument/2006/relationships/image" Target="media/image20.png"/><Relationship Id="rId265" Type="http://schemas.openxmlformats.org/officeDocument/2006/relationships/image" Target="media/image223.emf"/><Relationship Id="rId286" Type="http://schemas.openxmlformats.org/officeDocument/2006/relationships/header" Target="header28.xml"/><Relationship Id="rId50" Type="http://schemas.openxmlformats.org/officeDocument/2006/relationships/hyperlink" Target="http://en.wikipedia.org/wiki/File:Abrasion_on_hand_20050906.jpg" TargetMode="External"/><Relationship Id="rId104" Type="http://schemas.openxmlformats.org/officeDocument/2006/relationships/image" Target="media/image79.jpeg"/><Relationship Id="rId125" Type="http://schemas.openxmlformats.org/officeDocument/2006/relationships/image" Target="media/image98.jpeg"/><Relationship Id="rId146" Type="http://schemas.openxmlformats.org/officeDocument/2006/relationships/image" Target="media/image119.jpeg"/><Relationship Id="rId167" Type="http://schemas.openxmlformats.org/officeDocument/2006/relationships/image" Target="media/image136.jpeg"/><Relationship Id="rId188" Type="http://schemas.openxmlformats.org/officeDocument/2006/relationships/image" Target="media/image153.jpeg"/><Relationship Id="rId311" Type="http://schemas.openxmlformats.org/officeDocument/2006/relationships/image" Target="media/image264.jpeg"/><Relationship Id="rId332" Type="http://schemas.openxmlformats.org/officeDocument/2006/relationships/image" Target="media/image285.jpeg"/><Relationship Id="rId353" Type="http://schemas.openxmlformats.org/officeDocument/2006/relationships/header" Target="header32.xml"/><Relationship Id="rId71" Type="http://schemas.openxmlformats.org/officeDocument/2006/relationships/header" Target="header8.xml"/><Relationship Id="rId92" Type="http://schemas.openxmlformats.org/officeDocument/2006/relationships/image" Target="media/image67.png"/><Relationship Id="rId213" Type="http://schemas.openxmlformats.org/officeDocument/2006/relationships/image" Target="media/image176.jpeg"/><Relationship Id="rId234" Type="http://schemas.openxmlformats.org/officeDocument/2006/relationships/image" Target="media/image195.emf"/><Relationship Id="rId2" Type="http://schemas.openxmlformats.org/officeDocument/2006/relationships/numbering" Target="numbering.xml"/><Relationship Id="rId29" Type="http://schemas.openxmlformats.org/officeDocument/2006/relationships/image" Target="media/image13.jpeg"/><Relationship Id="rId255" Type="http://schemas.openxmlformats.org/officeDocument/2006/relationships/image" Target="media/image213.jpeg"/><Relationship Id="rId276" Type="http://schemas.openxmlformats.org/officeDocument/2006/relationships/image" Target="media/image232.emf"/><Relationship Id="rId297" Type="http://schemas.openxmlformats.org/officeDocument/2006/relationships/image" Target="media/image250.jpeg"/><Relationship Id="rId40" Type="http://schemas.openxmlformats.org/officeDocument/2006/relationships/image" Target="media/image21.jpeg"/><Relationship Id="rId115" Type="http://schemas.openxmlformats.org/officeDocument/2006/relationships/image" Target="media/image88.jpeg"/><Relationship Id="rId136" Type="http://schemas.openxmlformats.org/officeDocument/2006/relationships/image" Target="media/image109.jpeg"/><Relationship Id="rId157" Type="http://schemas.openxmlformats.org/officeDocument/2006/relationships/image" Target="media/image128.png"/><Relationship Id="rId178" Type="http://schemas.openxmlformats.org/officeDocument/2006/relationships/image" Target="media/image145.jpeg"/><Relationship Id="rId301" Type="http://schemas.openxmlformats.org/officeDocument/2006/relationships/image" Target="media/image254.jpeg"/><Relationship Id="rId322" Type="http://schemas.openxmlformats.org/officeDocument/2006/relationships/image" Target="media/image275.jpeg"/><Relationship Id="rId343" Type="http://schemas.openxmlformats.org/officeDocument/2006/relationships/image" Target="media/image296.jpeg"/><Relationship Id="rId364" Type="http://schemas.openxmlformats.org/officeDocument/2006/relationships/image" Target="media/image314.png"/><Relationship Id="rId61" Type="http://schemas.openxmlformats.org/officeDocument/2006/relationships/image" Target="media/image40.png"/><Relationship Id="rId82" Type="http://schemas.openxmlformats.org/officeDocument/2006/relationships/image" Target="media/image57.png"/><Relationship Id="rId199" Type="http://schemas.openxmlformats.org/officeDocument/2006/relationships/image" Target="media/image164.jpeg"/><Relationship Id="rId203" Type="http://schemas.openxmlformats.org/officeDocument/2006/relationships/image" Target="media/image168.jpeg"/><Relationship Id="rId19" Type="http://schemas.openxmlformats.org/officeDocument/2006/relationships/image" Target="media/image11.jpeg"/><Relationship Id="rId224" Type="http://schemas.openxmlformats.org/officeDocument/2006/relationships/header" Target="header23.xml"/><Relationship Id="rId245" Type="http://schemas.openxmlformats.org/officeDocument/2006/relationships/image" Target="media/image205.png"/><Relationship Id="rId266" Type="http://schemas.openxmlformats.org/officeDocument/2006/relationships/image" Target="media/image224.jpeg"/><Relationship Id="rId287" Type="http://schemas.openxmlformats.org/officeDocument/2006/relationships/header" Target="header29.xml"/><Relationship Id="rId30" Type="http://schemas.openxmlformats.org/officeDocument/2006/relationships/image" Target="media/image14.jpeg"/><Relationship Id="rId105" Type="http://schemas.openxmlformats.org/officeDocument/2006/relationships/image" Target="media/image80.jpeg"/><Relationship Id="rId126" Type="http://schemas.openxmlformats.org/officeDocument/2006/relationships/image" Target="media/image99.jpeg"/><Relationship Id="rId147" Type="http://schemas.openxmlformats.org/officeDocument/2006/relationships/image" Target="media/image120.jpeg"/><Relationship Id="rId168" Type="http://schemas.openxmlformats.org/officeDocument/2006/relationships/image" Target="media/image137.jpeg"/><Relationship Id="rId312" Type="http://schemas.openxmlformats.org/officeDocument/2006/relationships/image" Target="media/image265.jpeg"/><Relationship Id="rId333" Type="http://schemas.openxmlformats.org/officeDocument/2006/relationships/image" Target="media/image286.jpeg"/><Relationship Id="rId354" Type="http://schemas.openxmlformats.org/officeDocument/2006/relationships/image" Target="media/image304.png"/><Relationship Id="rId51" Type="http://schemas.openxmlformats.org/officeDocument/2006/relationships/image" Target="media/image31.jpeg"/><Relationship Id="rId72" Type="http://schemas.openxmlformats.org/officeDocument/2006/relationships/header" Target="header9.xml"/><Relationship Id="rId93" Type="http://schemas.openxmlformats.org/officeDocument/2006/relationships/image" Target="media/image68.jpeg"/><Relationship Id="rId189" Type="http://schemas.openxmlformats.org/officeDocument/2006/relationships/image" Target="media/image154.jpeg"/><Relationship Id="rId3" Type="http://schemas.openxmlformats.org/officeDocument/2006/relationships/styles" Target="styles.xml"/><Relationship Id="rId214" Type="http://schemas.openxmlformats.org/officeDocument/2006/relationships/image" Target="media/image177.emf"/><Relationship Id="rId235" Type="http://schemas.openxmlformats.org/officeDocument/2006/relationships/image" Target="media/image196.emf"/><Relationship Id="rId256" Type="http://schemas.openxmlformats.org/officeDocument/2006/relationships/image" Target="media/image214.jpeg"/><Relationship Id="rId277" Type="http://schemas.openxmlformats.org/officeDocument/2006/relationships/image" Target="media/image233.emf"/><Relationship Id="rId298" Type="http://schemas.openxmlformats.org/officeDocument/2006/relationships/image" Target="media/image251.jpeg"/><Relationship Id="rId116" Type="http://schemas.openxmlformats.org/officeDocument/2006/relationships/image" Target="media/image89.jpeg"/><Relationship Id="rId137" Type="http://schemas.openxmlformats.org/officeDocument/2006/relationships/image" Target="media/image110.jpeg"/><Relationship Id="rId158" Type="http://schemas.openxmlformats.org/officeDocument/2006/relationships/image" Target="media/image129.png"/><Relationship Id="rId302" Type="http://schemas.openxmlformats.org/officeDocument/2006/relationships/image" Target="media/image255.jpeg"/><Relationship Id="rId323" Type="http://schemas.openxmlformats.org/officeDocument/2006/relationships/image" Target="media/image276.jpeg"/><Relationship Id="rId344" Type="http://schemas.openxmlformats.org/officeDocument/2006/relationships/image" Target="media/image297.jpeg"/><Relationship Id="rId20" Type="http://schemas.openxmlformats.org/officeDocument/2006/relationships/image" Target="media/image12.png"/><Relationship Id="rId41" Type="http://schemas.openxmlformats.org/officeDocument/2006/relationships/image" Target="media/image22.jpeg"/><Relationship Id="rId62" Type="http://schemas.openxmlformats.org/officeDocument/2006/relationships/image" Target="media/image41.png"/><Relationship Id="rId83" Type="http://schemas.openxmlformats.org/officeDocument/2006/relationships/image" Target="media/image58.png"/><Relationship Id="rId179" Type="http://schemas.openxmlformats.org/officeDocument/2006/relationships/image" Target="media/image146.jpeg"/><Relationship Id="rId365" Type="http://schemas.openxmlformats.org/officeDocument/2006/relationships/image" Target="media/image315.png"/><Relationship Id="rId190" Type="http://schemas.openxmlformats.org/officeDocument/2006/relationships/image" Target="media/image155.jpeg"/><Relationship Id="rId204" Type="http://schemas.openxmlformats.org/officeDocument/2006/relationships/image" Target="media/image169.jpeg"/><Relationship Id="rId225" Type="http://schemas.openxmlformats.org/officeDocument/2006/relationships/image" Target="media/image186.jpeg"/><Relationship Id="rId246" Type="http://schemas.openxmlformats.org/officeDocument/2006/relationships/image" Target="media/image206.jpeg"/><Relationship Id="rId267" Type="http://schemas.openxmlformats.org/officeDocument/2006/relationships/image" Target="media/image225.emf"/><Relationship Id="rId288" Type="http://schemas.openxmlformats.org/officeDocument/2006/relationships/image" Target="media/image241.png"/><Relationship Id="rId106" Type="http://schemas.openxmlformats.org/officeDocument/2006/relationships/image" Target="media/image81.png"/><Relationship Id="rId127" Type="http://schemas.openxmlformats.org/officeDocument/2006/relationships/image" Target="media/image100.png"/><Relationship Id="rId313" Type="http://schemas.openxmlformats.org/officeDocument/2006/relationships/image" Target="media/image26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619D0E50-1456-474A-9D90-093A268E4C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158</Pages>
  <Words>40466</Words>
  <Characters>230657</Characters>
  <Application>Microsoft Office Word</Application>
  <DocSecurity>0</DocSecurity>
  <Lines>1922</Lines>
  <Paragraphs>541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2025-05-28T15:16:00Z</dcterms:created>
  <dcterms:modified xsi:type="dcterms:W3CDTF">2025-05-28T15:16:00Z</dcterms:modified>
  <cp:contentStatus/>
</cp:coreProperties>
</file>